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277" w:rsidRDefault="00670277" w:rsidP="00670277">
      <w:pPr>
        <w:pStyle w:val="SyllabiHeading"/>
        <w:rPr>
          <w:b/>
        </w:rPr>
      </w:pPr>
      <w:r>
        <w:rPr>
          <w:rStyle w:val="SyllabiHeadingChar"/>
          <w:b/>
        </w:rPr>
        <w:t>Wayland Mission Statement</w:t>
      </w:r>
      <w:r>
        <w:rPr>
          <w:b/>
        </w:rPr>
        <w:t xml:space="preserve"> </w:t>
      </w:r>
    </w:p>
    <w:p w:rsidR="00670277" w:rsidRDefault="00670277" w:rsidP="00670277">
      <w:pPr>
        <w:spacing w:after="0"/>
      </w:pPr>
      <w:r>
        <w:t>Wayland Baptist University exists to educate students in an academically challenging, learning-focused, and distinctively Christian environment for professional success, and service to God and humankind.</w:t>
      </w:r>
    </w:p>
    <w:p w:rsidR="00670277" w:rsidRDefault="00670277" w:rsidP="00670277">
      <w:pPr>
        <w:pStyle w:val="SyllabiHeading"/>
        <w:rPr>
          <w:b/>
        </w:rPr>
      </w:pPr>
      <w:r>
        <w:rPr>
          <w:b/>
        </w:rPr>
        <w:t xml:space="preserve">Contact Information </w:t>
      </w:r>
    </w:p>
    <w:p w:rsidR="00670277" w:rsidRDefault="00670277" w:rsidP="00670277">
      <w:pPr>
        <w:pStyle w:val="SyllabiBasic"/>
        <w:spacing w:after="0"/>
        <w:rPr>
          <w:b/>
          <w:vanish/>
          <w:specVanish/>
        </w:rPr>
      </w:pPr>
      <w:r>
        <w:rPr>
          <w:rStyle w:val="SyllabiBasicChar"/>
          <w:b/>
        </w:rPr>
        <w:t>Course</w:t>
      </w:r>
    </w:p>
    <w:p w:rsidR="00670277" w:rsidRDefault="00670277" w:rsidP="00670277">
      <w:pPr>
        <w:spacing w:after="0"/>
      </w:pPr>
      <w:r>
        <w:t>: HIST 5350 section 01 – The American West</w:t>
      </w:r>
    </w:p>
    <w:p w:rsidR="00670277" w:rsidRDefault="00670277" w:rsidP="00670277">
      <w:pPr>
        <w:pStyle w:val="SyllabiBasic"/>
        <w:spacing w:after="0"/>
        <w:rPr>
          <w:b/>
          <w:vanish/>
          <w:specVanish/>
        </w:rPr>
      </w:pPr>
      <w:r>
        <w:rPr>
          <w:b/>
        </w:rPr>
        <w:t>Campus</w:t>
      </w:r>
    </w:p>
    <w:p w:rsidR="00670277" w:rsidRDefault="00670277" w:rsidP="00670277">
      <w:pPr>
        <w:spacing w:after="0"/>
      </w:pPr>
      <w:r>
        <w:t xml:space="preserve">: </w:t>
      </w:r>
      <w:proofErr w:type="spellStart"/>
      <w:r>
        <w:t>WBUonline</w:t>
      </w:r>
      <w:proofErr w:type="spellEnd"/>
      <w:r>
        <w:t xml:space="preserve"> </w:t>
      </w:r>
    </w:p>
    <w:p w:rsidR="00670277" w:rsidRDefault="00670277" w:rsidP="00670277">
      <w:pPr>
        <w:pStyle w:val="SyllabiBasic"/>
        <w:spacing w:after="0"/>
        <w:rPr>
          <w:b/>
          <w:vanish/>
          <w:specVanish/>
        </w:rPr>
      </w:pPr>
      <w:r>
        <w:rPr>
          <w:b/>
        </w:rPr>
        <w:t>Term/Session</w:t>
      </w:r>
    </w:p>
    <w:p w:rsidR="00670277" w:rsidRDefault="00670277" w:rsidP="00670277">
      <w:pPr>
        <w:spacing w:after="0"/>
      </w:pPr>
      <w:r>
        <w:rPr>
          <w:b/>
        </w:rPr>
        <w:t>:</w:t>
      </w:r>
      <w:r>
        <w:t xml:space="preserve"> Fall 1, 2022</w:t>
      </w:r>
    </w:p>
    <w:p w:rsidR="00670277" w:rsidRDefault="00670277" w:rsidP="00670277">
      <w:pPr>
        <w:pStyle w:val="SyllabiBasic"/>
        <w:spacing w:after="0"/>
        <w:rPr>
          <w:b/>
          <w:vanish/>
          <w:specVanish/>
        </w:rPr>
      </w:pPr>
      <w:r>
        <w:rPr>
          <w:b/>
        </w:rPr>
        <w:t>Instructor</w:t>
      </w:r>
    </w:p>
    <w:p w:rsidR="00670277" w:rsidRDefault="00670277" w:rsidP="00670277">
      <w:pPr>
        <w:spacing w:after="0"/>
      </w:pPr>
      <w:r>
        <w:rPr>
          <w:b/>
        </w:rPr>
        <w:t>:</w:t>
      </w:r>
      <w:r>
        <w:t xml:space="preserve"> Dr. Kevin Sweeney</w:t>
      </w:r>
    </w:p>
    <w:p w:rsidR="00670277" w:rsidRDefault="00670277" w:rsidP="00670277">
      <w:pPr>
        <w:pStyle w:val="SyllabiBasic"/>
        <w:spacing w:after="0"/>
        <w:rPr>
          <w:b/>
          <w:vanish/>
          <w:specVanish/>
        </w:rPr>
      </w:pPr>
      <w:r>
        <w:rPr>
          <w:b/>
        </w:rPr>
        <w:t>Office Phone Number</w:t>
      </w:r>
    </w:p>
    <w:p w:rsidR="00670277" w:rsidRDefault="00670277" w:rsidP="00670277">
      <w:pPr>
        <w:spacing w:after="0"/>
      </w:pPr>
      <w:r>
        <w:rPr>
          <w:b/>
        </w:rPr>
        <w:t>:</w:t>
      </w:r>
      <w:r>
        <w:t xml:space="preserve"> 806.291.1180</w:t>
      </w:r>
    </w:p>
    <w:p w:rsidR="00670277" w:rsidRDefault="00670277" w:rsidP="00670277">
      <w:pPr>
        <w:pStyle w:val="SyllabiBasic"/>
        <w:spacing w:after="0"/>
        <w:rPr>
          <w:b/>
          <w:vanish/>
          <w:specVanish/>
        </w:rPr>
      </w:pPr>
      <w:r>
        <w:rPr>
          <w:b/>
        </w:rPr>
        <w:t>WBU Email Address</w:t>
      </w:r>
    </w:p>
    <w:p w:rsidR="00670277" w:rsidRDefault="00670277" w:rsidP="00670277">
      <w:pPr>
        <w:spacing w:after="0"/>
      </w:pPr>
      <w:r>
        <w:rPr>
          <w:b/>
        </w:rPr>
        <w:t>:</w:t>
      </w:r>
      <w:r>
        <w:t xml:space="preserve"> sweeneyk@wbu.edu</w:t>
      </w:r>
    </w:p>
    <w:p w:rsidR="00670277" w:rsidRDefault="00670277" w:rsidP="00670277">
      <w:pPr>
        <w:pStyle w:val="SyllabiBasic"/>
        <w:spacing w:after="0"/>
        <w:rPr>
          <w:b/>
          <w:vanish/>
          <w:specVanish/>
        </w:rPr>
      </w:pPr>
      <w:r>
        <w:rPr>
          <w:b/>
        </w:rPr>
        <w:t>Office Hours, Building, and Location</w:t>
      </w:r>
    </w:p>
    <w:p w:rsidR="00670277" w:rsidRDefault="00670277" w:rsidP="00670277">
      <w:pPr>
        <w:spacing w:after="0"/>
        <w:rPr>
          <w:b/>
        </w:rPr>
      </w:pPr>
      <w:r>
        <w:rPr>
          <w:b/>
        </w:rPr>
        <w:t xml:space="preserve">: </w:t>
      </w:r>
      <w:r>
        <w:rPr>
          <w:rFonts w:ascii="Calibri" w:eastAsia="Times New Roman" w:hAnsi="Calibri"/>
        </w:rPr>
        <w:t>MWTF 8:30-10:00 AM CST, MF 10:00-11:00 AM CST</w:t>
      </w:r>
    </w:p>
    <w:p w:rsidR="00670277" w:rsidRDefault="00670277" w:rsidP="00670277">
      <w:pPr>
        <w:pStyle w:val="SyllabiBasic"/>
        <w:spacing w:after="0"/>
        <w:rPr>
          <w:b/>
          <w:vanish/>
          <w:specVanish/>
        </w:rPr>
      </w:pPr>
      <w:r>
        <w:rPr>
          <w:b/>
        </w:rPr>
        <w:t>Class Meeting Time and Location</w:t>
      </w:r>
    </w:p>
    <w:p w:rsidR="00670277" w:rsidRDefault="00670277" w:rsidP="00670277">
      <w:pPr>
        <w:spacing w:after="0"/>
      </w:pPr>
      <w:r>
        <w:rPr>
          <w:b/>
        </w:rPr>
        <w:t xml:space="preserve">: </w:t>
      </w:r>
      <w:r>
        <w:t>N/A</w:t>
      </w:r>
    </w:p>
    <w:p w:rsidR="00670277" w:rsidRDefault="00670277" w:rsidP="00670277">
      <w:pPr>
        <w:pStyle w:val="SyllabiHeading"/>
        <w:rPr>
          <w:b/>
        </w:rPr>
      </w:pPr>
      <w:r>
        <w:rPr>
          <w:b/>
        </w:rPr>
        <w:t>Textbook Information</w:t>
      </w:r>
    </w:p>
    <w:p w:rsidR="00670277" w:rsidRDefault="00670277" w:rsidP="00670277">
      <w:pPr>
        <w:pStyle w:val="SyllabiBasic"/>
        <w:rPr>
          <w:b/>
          <w:vanish/>
          <w:specVanish/>
        </w:rPr>
      </w:pPr>
      <w:r>
        <w:rPr>
          <w:b/>
        </w:rPr>
        <w:t>Required Textbook(s) and/or Required Materials</w:t>
      </w:r>
    </w:p>
    <w:p w:rsidR="00670277" w:rsidRDefault="00670277" w:rsidP="00670277">
      <w:pPr>
        <w:rPr>
          <w:rFonts w:ascii="Calibri" w:hAnsi="Calibri"/>
        </w:rPr>
      </w:pPr>
      <w:r>
        <w:rPr>
          <w:b/>
        </w:rPr>
        <w:t xml:space="preserve">: </w:t>
      </w:r>
      <w:r>
        <w:rPr>
          <w:sz w:val="20"/>
          <w:szCs w:val="20"/>
        </w:rPr>
        <w:t xml:space="preserve">Robert Hine and John Mack Faragher, </w:t>
      </w:r>
      <w:r>
        <w:rPr>
          <w:sz w:val="20"/>
          <w:szCs w:val="20"/>
          <w:u w:val="single"/>
        </w:rPr>
        <w:t>The American West: A New Interpretive History</w:t>
      </w:r>
    </w:p>
    <w:p w:rsidR="00670277" w:rsidRDefault="00670277" w:rsidP="00670277">
      <w:pPr>
        <w:spacing w:after="200"/>
        <w:rPr>
          <w:rFonts w:ascii="Calibri" w:eastAsia="Times New Roman" w:hAnsi="Calibri" w:cs="Times New Roman"/>
          <w:b/>
          <w:i/>
          <w:color w:val="C00000"/>
        </w:rPr>
      </w:pPr>
    </w:p>
    <w:p w:rsidR="00670277" w:rsidRDefault="00670277" w:rsidP="00670277">
      <w:pPr>
        <w:pStyle w:val="SyllabiBasic"/>
        <w:rPr>
          <w:b/>
          <w:vanish/>
          <w:specVanish/>
        </w:rPr>
      </w:pPr>
      <w:r>
        <w:rPr>
          <w:b/>
        </w:rPr>
        <w:t>Optional Materials</w:t>
      </w:r>
    </w:p>
    <w:p w:rsidR="00670277" w:rsidRDefault="00670277" w:rsidP="00670277">
      <w:pPr>
        <w:rPr>
          <w:rFonts w:ascii="Calibri" w:eastAsia="Times New Roman" w:hAnsi="Calibri"/>
          <w:sz w:val="24"/>
          <w:szCs w:val="24"/>
        </w:rPr>
      </w:pPr>
      <w:r>
        <w:rPr>
          <w:b/>
        </w:rPr>
        <w:t xml:space="preserve">: </w:t>
      </w:r>
    </w:p>
    <w:p w:rsidR="00670277" w:rsidRDefault="00670277" w:rsidP="00670277">
      <w:pPr>
        <w:pStyle w:val="SyllabiHeading"/>
        <w:rPr>
          <w:b/>
        </w:rPr>
      </w:pPr>
      <w:r>
        <w:rPr>
          <w:b/>
        </w:rPr>
        <w:t>Course Information</w:t>
      </w:r>
    </w:p>
    <w:p w:rsidR="00670277" w:rsidRDefault="00670277" w:rsidP="00670277">
      <w:pPr>
        <w:pStyle w:val="SyllabiBasic"/>
        <w:rPr>
          <w:b/>
          <w:vanish/>
          <w:specVanish/>
        </w:rPr>
      </w:pPr>
      <w:r>
        <w:rPr>
          <w:b/>
        </w:rPr>
        <w:t>Catalog Description</w:t>
      </w:r>
    </w:p>
    <w:p w:rsidR="00670277" w:rsidRDefault="00670277" w:rsidP="00670277">
      <w:pPr>
        <w:spacing w:after="0" w:line="0" w:lineRule="atLeast"/>
        <w:ind w:right="-14"/>
        <w:rPr>
          <w:rFonts w:ascii="Calibri" w:hAnsi="Calibri"/>
          <w:sz w:val="24"/>
          <w:szCs w:val="24"/>
        </w:rPr>
      </w:pPr>
      <w:r>
        <w:rPr>
          <w:b/>
        </w:rPr>
        <w:t xml:space="preserve">:  </w:t>
      </w:r>
      <w:r>
        <w:rPr>
          <w:rFonts w:ascii="Calibri" w:hAnsi="Calibri"/>
          <w:sz w:val="24"/>
          <w:szCs w:val="24"/>
        </w:rPr>
        <w:t>Examines the social, cultural, political, gender, and racial history of the American West; may be repeated for credit when the topic changes.</w:t>
      </w:r>
    </w:p>
    <w:p w:rsidR="00670277" w:rsidRDefault="00670277" w:rsidP="00670277">
      <w:pPr>
        <w:spacing w:after="0" w:line="0" w:lineRule="atLeast"/>
        <w:ind w:right="-20"/>
        <w:jc w:val="both"/>
        <w:rPr>
          <w:rFonts w:ascii="Calibri" w:hAnsi="Calibri"/>
          <w:sz w:val="24"/>
          <w:szCs w:val="24"/>
        </w:rPr>
      </w:pPr>
    </w:p>
    <w:p w:rsidR="00670277" w:rsidRDefault="00670277" w:rsidP="00670277">
      <w:pPr>
        <w:spacing w:after="0" w:line="0" w:lineRule="atLeast"/>
        <w:ind w:right="-14"/>
        <w:rPr>
          <w:rFonts w:ascii="Calibri" w:hAnsi="Calibri"/>
          <w:b/>
          <w:sz w:val="24"/>
          <w:szCs w:val="24"/>
        </w:rPr>
      </w:pPr>
      <w:r>
        <w:rPr>
          <w:rStyle w:val="Strong"/>
          <w:rFonts w:ascii="Calibri" w:hAnsi="Calibri"/>
          <w:sz w:val="24"/>
          <w:szCs w:val="24"/>
        </w:rPr>
        <w:t>There is no prerequisite for this course.</w:t>
      </w:r>
    </w:p>
    <w:p w:rsidR="00670277" w:rsidRDefault="00670277" w:rsidP="00670277">
      <w:pPr>
        <w:pStyle w:val="NormalWeb"/>
        <w:spacing w:line="0" w:lineRule="atLeast"/>
        <w:rPr>
          <w:rFonts w:ascii="Calibri" w:hAnsi="Calibri"/>
          <w:b/>
          <w:bCs/>
        </w:rPr>
      </w:pPr>
    </w:p>
    <w:p w:rsidR="00670277" w:rsidRDefault="00670277" w:rsidP="00670277">
      <w:pPr>
        <w:pStyle w:val="SyllabiBasic"/>
        <w:spacing w:after="0" w:line="0" w:lineRule="atLeast"/>
        <w:rPr>
          <w:b/>
          <w:vanish/>
          <w:sz w:val="24"/>
          <w:szCs w:val="24"/>
          <w:specVanish/>
        </w:rPr>
      </w:pPr>
      <w:r>
        <w:rPr>
          <w:b/>
          <w:sz w:val="24"/>
          <w:szCs w:val="24"/>
        </w:rPr>
        <w:t>Course Outcome Competencies</w:t>
      </w:r>
    </w:p>
    <w:p w:rsidR="00670277" w:rsidRDefault="00670277" w:rsidP="00670277">
      <w:pPr>
        <w:spacing w:after="0" w:line="0" w:lineRule="atLeast"/>
        <w:rPr>
          <w:rFonts w:ascii="Calibri" w:hAnsi="Calibri"/>
          <w:sz w:val="24"/>
          <w:szCs w:val="24"/>
        </w:rPr>
      </w:pPr>
      <w:r>
        <w:rPr>
          <w:b/>
          <w:sz w:val="24"/>
          <w:szCs w:val="24"/>
        </w:rPr>
        <w:t xml:space="preserve">:  </w:t>
      </w:r>
      <w:r>
        <w:rPr>
          <w:rFonts w:ascii="Calibri" w:hAnsi="Calibri"/>
          <w:sz w:val="24"/>
          <w:szCs w:val="24"/>
        </w:rPr>
        <w:t>Upon completion of this course, students will be able to:</w:t>
      </w:r>
    </w:p>
    <w:p w:rsidR="00670277" w:rsidRDefault="00670277" w:rsidP="00670277">
      <w:pPr>
        <w:pStyle w:val="xxmsonormal"/>
        <w:ind w:left="720" w:hanging="360"/>
        <w:rPr>
          <w:sz w:val="24"/>
          <w:szCs w:val="24"/>
        </w:rPr>
      </w:pPr>
      <w:r>
        <w:rPr>
          <w:rFonts w:ascii="Symbol" w:hAnsi="Symbol"/>
          <w:sz w:val="24"/>
          <w:szCs w:val="24"/>
        </w:rPr>
        <w:t></w:t>
      </w:r>
      <w:r>
        <w:rPr>
          <w:rFonts w:ascii="Times New Roman" w:hAnsi="Times New Roman" w:cs="Times New Roman"/>
          <w:sz w:val="24"/>
          <w:szCs w:val="24"/>
        </w:rPr>
        <w:t xml:space="preserve">         </w:t>
      </w:r>
      <w:r>
        <w:rPr>
          <w:sz w:val="24"/>
          <w:szCs w:val="24"/>
        </w:rPr>
        <w:t>Demonstrate an understanding of the major interpretations of the study of the US West</w:t>
      </w:r>
    </w:p>
    <w:p w:rsidR="00670277" w:rsidRDefault="00670277" w:rsidP="00670277">
      <w:pPr>
        <w:pStyle w:val="xxmsonormal"/>
        <w:ind w:left="720" w:hanging="360"/>
        <w:rPr>
          <w:sz w:val="24"/>
          <w:szCs w:val="24"/>
        </w:rPr>
      </w:pPr>
      <w:r>
        <w:rPr>
          <w:rFonts w:ascii="Symbol" w:hAnsi="Symbol"/>
          <w:sz w:val="24"/>
          <w:szCs w:val="24"/>
        </w:rPr>
        <w:t></w:t>
      </w:r>
      <w:r>
        <w:rPr>
          <w:rFonts w:ascii="Times New Roman" w:hAnsi="Times New Roman" w:cs="Times New Roman"/>
          <w:sz w:val="24"/>
          <w:szCs w:val="24"/>
        </w:rPr>
        <w:t xml:space="preserve">         </w:t>
      </w:r>
      <w:r>
        <w:rPr>
          <w:sz w:val="24"/>
          <w:szCs w:val="24"/>
        </w:rPr>
        <w:t>Describe the strengths and weaknesses of each major interpretation</w:t>
      </w:r>
    </w:p>
    <w:p w:rsidR="00670277" w:rsidRDefault="00670277" w:rsidP="00670277">
      <w:pPr>
        <w:pStyle w:val="xxmsonormal"/>
        <w:ind w:left="720" w:hanging="360"/>
        <w:rPr>
          <w:sz w:val="24"/>
          <w:szCs w:val="24"/>
        </w:rPr>
      </w:pPr>
      <w:r>
        <w:rPr>
          <w:rFonts w:ascii="Symbol" w:hAnsi="Symbol"/>
          <w:sz w:val="24"/>
          <w:szCs w:val="24"/>
        </w:rPr>
        <w:t></w:t>
      </w:r>
      <w:r>
        <w:rPr>
          <w:rFonts w:ascii="Times New Roman" w:hAnsi="Times New Roman" w:cs="Times New Roman"/>
          <w:sz w:val="24"/>
          <w:szCs w:val="24"/>
        </w:rPr>
        <w:t xml:space="preserve">         </w:t>
      </w:r>
      <w:r>
        <w:rPr>
          <w:sz w:val="24"/>
          <w:szCs w:val="24"/>
        </w:rPr>
        <w:t>Identify major authors and their works in the study of the US West</w:t>
      </w:r>
    </w:p>
    <w:p w:rsidR="00670277" w:rsidRDefault="00670277" w:rsidP="00670277">
      <w:pPr>
        <w:pStyle w:val="xxmsonormal"/>
        <w:ind w:left="720" w:hanging="360"/>
        <w:rPr>
          <w:sz w:val="24"/>
          <w:szCs w:val="24"/>
        </w:rPr>
      </w:pPr>
      <w:r>
        <w:rPr>
          <w:rFonts w:ascii="Symbol" w:hAnsi="Symbol"/>
          <w:sz w:val="24"/>
          <w:szCs w:val="24"/>
        </w:rPr>
        <w:t></w:t>
      </w:r>
      <w:r>
        <w:rPr>
          <w:rFonts w:ascii="Times New Roman" w:hAnsi="Times New Roman" w:cs="Times New Roman"/>
          <w:sz w:val="24"/>
          <w:szCs w:val="24"/>
        </w:rPr>
        <w:t xml:space="preserve">         </w:t>
      </w:r>
      <w:r>
        <w:rPr>
          <w:sz w:val="24"/>
          <w:szCs w:val="24"/>
        </w:rPr>
        <w:t>Define the major conflict between defining the US West as a place or a process</w:t>
      </w:r>
    </w:p>
    <w:p w:rsidR="00670277" w:rsidRDefault="00670277" w:rsidP="00670277">
      <w:pPr>
        <w:pStyle w:val="xxmsolistparagraph"/>
        <w:ind w:hanging="360"/>
        <w:rPr>
          <w:sz w:val="24"/>
          <w:szCs w:val="24"/>
        </w:rPr>
      </w:pPr>
      <w:r>
        <w:rPr>
          <w:rFonts w:ascii="Symbol" w:hAnsi="Symbol"/>
          <w:sz w:val="24"/>
          <w:szCs w:val="24"/>
        </w:rPr>
        <w:t></w:t>
      </w:r>
      <w:r>
        <w:rPr>
          <w:rFonts w:ascii="Times New Roman" w:hAnsi="Times New Roman" w:cs="Times New Roman"/>
          <w:sz w:val="24"/>
          <w:szCs w:val="24"/>
        </w:rPr>
        <w:t xml:space="preserve">         </w:t>
      </w:r>
      <w:r>
        <w:rPr>
          <w:sz w:val="24"/>
          <w:szCs w:val="24"/>
        </w:rPr>
        <w:t>Demonstrate the ability to write graduate-level essays, reports and research papers</w:t>
      </w:r>
    </w:p>
    <w:p w:rsidR="00670277" w:rsidRDefault="00670277" w:rsidP="00670277">
      <w:pPr>
        <w:spacing w:after="0" w:line="0" w:lineRule="atLeast"/>
        <w:rPr>
          <w:rFonts w:ascii="Calibri" w:hAnsi="Calibri"/>
          <w:sz w:val="24"/>
          <w:szCs w:val="24"/>
        </w:rPr>
      </w:pPr>
    </w:p>
    <w:p w:rsidR="00670277" w:rsidRDefault="00670277" w:rsidP="00670277">
      <w:pPr>
        <w:pStyle w:val="SyllabiHeading"/>
        <w:rPr>
          <w:b/>
        </w:rPr>
      </w:pPr>
      <w:r>
        <w:rPr>
          <w:b/>
        </w:rPr>
        <w:t>Attendance Requirements</w:t>
      </w:r>
    </w:p>
    <w:p w:rsidR="00670277" w:rsidRDefault="00670277" w:rsidP="00670277">
      <w:pPr>
        <w:rPr>
          <w:u w:val="single"/>
        </w:rPr>
      </w:pPr>
      <w:proofErr w:type="spellStart"/>
      <w:r>
        <w:rPr>
          <w:u w:val="single"/>
        </w:rPr>
        <w:lastRenderedPageBreak/>
        <w:t>WBUonline</w:t>
      </w:r>
      <w:proofErr w:type="spellEnd"/>
    </w:p>
    <w:p w:rsidR="00670277" w:rsidRDefault="00670277" w:rsidP="00670277">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70277" w:rsidRDefault="00670277" w:rsidP="00670277">
      <w:pPr>
        <w:pStyle w:val="SyllabiHeading"/>
        <w:rPr>
          <w:b/>
        </w:rPr>
      </w:pPr>
      <w:r>
        <w:rPr>
          <w:b/>
        </w:rPr>
        <w:t>University Policies</w:t>
      </w:r>
    </w:p>
    <w:p w:rsidR="00670277" w:rsidRDefault="00670277" w:rsidP="00670277">
      <w:pPr>
        <w:pStyle w:val="SyllabiBasic"/>
        <w:spacing w:after="0"/>
        <w:rPr>
          <w:b/>
          <w:vanish/>
          <w:specVanish/>
        </w:rPr>
      </w:pPr>
      <w:r>
        <w:rPr>
          <w:b/>
        </w:rPr>
        <w:t>Statement on Plagiarism and Academic Dishonesty</w:t>
      </w:r>
    </w:p>
    <w:p w:rsidR="00670277" w:rsidRDefault="00670277" w:rsidP="00670277">
      <w:pPr>
        <w:spacing w:after="0"/>
      </w:pPr>
      <w:r>
        <w:rPr>
          <w:b/>
        </w:rPr>
        <w:t>:</w:t>
      </w:r>
      <w:r>
        <w:rPr>
          <w:rFonts w:ascii="Calibri" w:hAnsi="Calibri" w:cs="Times New Roman"/>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rsidR="00670277" w:rsidRDefault="00670277" w:rsidP="00670277">
      <w:pPr>
        <w:spacing w:after="0"/>
      </w:pPr>
    </w:p>
    <w:p w:rsidR="00670277" w:rsidRDefault="00670277" w:rsidP="00670277">
      <w:pPr>
        <w:pStyle w:val="SyllabiBasic"/>
        <w:spacing w:after="0"/>
        <w:rPr>
          <w:b/>
          <w:vanish/>
          <w:specVanish/>
        </w:rPr>
      </w:pPr>
      <w:r>
        <w:rPr>
          <w:b/>
        </w:rPr>
        <w:t>Disability Statement</w:t>
      </w:r>
    </w:p>
    <w:p w:rsidR="00670277" w:rsidRDefault="00670277" w:rsidP="00670277">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70277" w:rsidRDefault="00670277" w:rsidP="00670277">
      <w:pPr>
        <w:spacing w:after="0"/>
        <w:rPr>
          <w:rFonts w:ascii="Calibri" w:hAnsi="Calibri"/>
        </w:rPr>
      </w:pPr>
      <w:r>
        <w:rPr>
          <w:rFonts w:ascii="Calibri" w:hAnsi="Calibri"/>
        </w:rPr>
        <w:t xml:space="preserve"> </w:t>
      </w:r>
    </w:p>
    <w:p w:rsidR="00670277" w:rsidRDefault="00670277" w:rsidP="00670277">
      <w:pPr>
        <w:spacing w:after="0"/>
        <w:rPr>
          <w:rFonts w:ascii="Calibri" w:hAnsi="Calibri"/>
        </w:rPr>
      </w:pPr>
      <w:r>
        <w:rPr>
          <w:rFonts w:ascii="Calibri" w:hAnsi="Calibri"/>
        </w:rPr>
        <w:t xml:space="preserve">Accessibility issues with content in </w:t>
      </w:r>
      <w:proofErr w:type="spellStart"/>
      <w:r>
        <w:rPr>
          <w:rFonts w:ascii="Calibri" w:hAnsi="Calibri"/>
        </w:rPr>
        <w:t>WBUonline</w:t>
      </w:r>
      <w:proofErr w:type="spellEnd"/>
      <w:r>
        <w:rPr>
          <w:rFonts w:ascii="Calibri" w:hAnsi="Calibri"/>
        </w:rPr>
        <w:t xml:space="preserve"> courses or in Blackboard should be addressed to the WBU accessibility coordinator, Dr. Trish </w:t>
      </w:r>
      <w:proofErr w:type="spellStart"/>
      <w:r>
        <w:rPr>
          <w:rFonts w:ascii="Calibri" w:hAnsi="Calibri"/>
        </w:rPr>
        <w:t>Ritschel-Trifilo</w:t>
      </w:r>
      <w:proofErr w:type="spellEnd"/>
      <w:r>
        <w:rPr>
          <w:rFonts w:ascii="Calibri" w:hAnsi="Calibri"/>
        </w:rPr>
        <w:t xml:space="preserve">, </w:t>
      </w:r>
      <w:hyperlink r:id="rId4" w:history="1">
        <w:r>
          <w:rPr>
            <w:rStyle w:val="Hyperlink"/>
            <w:rFonts w:ascii="Calibri" w:hAnsi="Calibri"/>
          </w:rPr>
          <w:t>trifilot@wbu.edu</w:t>
        </w:r>
      </w:hyperlink>
      <w:r>
        <w:rPr>
          <w:rFonts w:ascii="Calibri" w:hAnsi="Calibri"/>
        </w:rPr>
        <w:t xml:space="preserve"> or call (806) 291-3745.</w:t>
      </w:r>
    </w:p>
    <w:p w:rsidR="00670277" w:rsidRDefault="00670277" w:rsidP="00670277">
      <w:pPr>
        <w:spacing w:after="0"/>
      </w:pPr>
    </w:p>
    <w:p w:rsidR="00670277" w:rsidRDefault="00670277" w:rsidP="00670277">
      <w:pPr>
        <w:pStyle w:val="SyllabiBasic"/>
        <w:spacing w:after="0"/>
        <w:rPr>
          <w:b/>
          <w:vanish/>
          <w:specVanish/>
        </w:rPr>
      </w:pPr>
      <w:r>
        <w:rPr>
          <w:b/>
        </w:rPr>
        <w:t>Student Grade Appeals</w:t>
      </w:r>
    </w:p>
    <w:p w:rsidR="00670277" w:rsidRDefault="00670277" w:rsidP="00670277">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lastRenderedPageBreak/>
        <w:t>approval. The Faculty Assembly Grade Appeals Committee may instruct that the course grade be upheld, raised, or lowered to a more proper evaluation.</w:t>
      </w:r>
    </w:p>
    <w:p w:rsidR="00670277" w:rsidRDefault="00670277" w:rsidP="00670277">
      <w:pPr>
        <w:pStyle w:val="SyllabiBasic"/>
      </w:pPr>
    </w:p>
    <w:p w:rsidR="00670277" w:rsidRDefault="00B20305" w:rsidP="00670277">
      <w:pPr>
        <w:pStyle w:val="SyllabiBasic"/>
      </w:pPr>
      <w:hyperlink r:id="rId5" w:tooltip="Link to WBU Online Catalog" w:history="1">
        <w:r w:rsidR="00670277">
          <w:rPr>
            <w:rStyle w:val="Hyperlink"/>
          </w:rPr>
          <w:t>WBU Catalog</w:t>
        </w:r>
      </w:hyperlink>
    </w:p>
    <w:p w:rsidR="00670277" w:rsidRDefault="00670277" w:rsidP="00670277">
      <w:pPr>
        <w:pStyle w:val="SyllabiHeading"/>
        <w:rPr>
          <w:b/>
        </w:rPr>
      </w:pPr>
      <w:r>
        <w:rPr>
          <w:b/>
        </w:rPr>
        <w:t>Course Requirements and Grading Criteria</w:t>
      </w:r>
    </w:p>
    <w:p w:rsidR="00670277" w:rsidRDefault="00670277" w:rsidP="00670277">
      <w:pPr>
        <w:pStyle w:val="NormalWeb"/>
        <w:rPr>
          <w:rStyle w:val="Strong"/>
          <w:rFonts w:asciiTheme="minorHAnsi" w:hAnsiTheme="minorHAnsi" w:cstheme="minorHAnsi"/>
          <w:sz w:val="20"/>
          <w:szCs w:val="20"/>
        </w:rPr>
      </w:pPr>
      <w:r>
        <w:rPr>
          <w:rStyle w:val="Strong"/>
          <w:rFonts w:asciiTheme="minorHAnsi" w:hAnsiTheme="minorHAnsi" w:cstheme="minorHAnsi"/>
          <w:sz w:val="20"/>
          <w:szCs w:val="20"/>
        </w:rPr>
        <w:t xml:space="preserve">Students will prepare four book reviews, will compose four essays, will respond to ten text </w:t>
      </w:r>
      <w:proofErr w:type="spellStart"/>
      <w:r>
        <w:rPr>
          <w:rStyle w:val="Strong"/>
          <w:rFonts w:asciiTheme="minorHAnsi" w:hAnsiTheme="minorHAnsi" w:cstheme="minorHAnsi"/>
          <w:sz w:val="20"/>
          <w:szCs w:val="20"/>
        </w:rPr>
        <w:t>Text</w:t>
      </w:r>
      <w:proofErr w:type="spellEnd"/>
      <w:r>
        <w:rPr>
          <w:rStyle w:val="Strong"/>
          <w:rFonts w:asciiTheme="minorHAnsi" w:hAnsiTheme="minorHAnsi" w:cstheme="minorHAnsi"/>
          <w:sz w:val="20"/>
          <w:szCs w:val="20"/>
        </w:rPr>
        <w:t xml:space="preserve"> book prompts, and will take a final essay exam.</w:t>
      </w:r>
    </w:p>
    <w:p w:rsidR="00670277" w:rsidRDefault="00670277" w:rsidP="00670277"/>
    <w:p w:rsidR="00670277" w:rsidRDefault="00670277" w:rsidP="00670277">
      <w:pPr>
        <w:rPr>
          <w:rFonts w:cstheme="minorHAnsi"/>
          <w:sz w:val="20"/>
          <w:szCs w:val="20"/>
        </w:rPr>
      </w:pPr>
      <w:r>
        <w:rPr>
          <w:rFonts w:cstheme="minorHAnsi"/>
          <w:sz w:val="20"/>
          <w:szCs w:val="20"/>
        </w:rPr>
        <w:tab/>
        <w:t>Book Reviews:  Refer to the Book Review guidelines attached to this syllabus.  Each book review should be between 1 and 2 pages in length, and will be worth 100 points each for a total of 400 points.  Refer to the Schedule of Topics and Assignments in this syllabus for the due dates.</w:t>
      </w:r>
    </w:p>
    <w:p w:rsidR="00670277" w:rsidRDefault="00670277" w:rsidP="00670277">
      <w:pPr>
        <w:rPr>
          <w:rFonts w:cstheme="minorHAnsi"/>
          <w:sz w:val="20"/>
          <w:szCs w:val="20"/>
        </w:rPr>
      </w:pPr>
    </w:p>
    <w:p w:rsidR="00670277" w:rsidRDefault="00670277" w:rsidP="00670277">
      <w:pPr>
        <w:rPr>
          <w:rFonts w:cstheme="minorHAnsi"/>
          <w:sz w:val="20"/>
          <w:szCs w:val="20"/>
        </w:rPr>
      </w:pPr>
      <w:r>
        <w:rPr>
          <w:rFonts w:cstheme="minorHAnsi"/>
          <w:sz w:val="20"/>
          <w:szCs w:val="20"/>
        </w:rPr>
        <w:tab/>
        <w:t>Essays:  Three essays responding to questions posted in the Essay folder, each worth 100 points.  Refer to the Schedule of Topics and Assignments in this syllabus for the due dates. Essay guidelines are posted on Blackboard</w:t>
      </w:r>
    </w:p>
    <w:p w:rsidR="00670277" w:rsidRDefault="00670277" w:rsidP="00670277">
      <w:pPr>
        <w:rPr>
          <w:rFonts w:cstheme="minorHAnsi"/>
          <w:sz w:val="20"/>
          <w:szCs w:val="20"/>
        </w:rPr>
      </w:pPr>
    </w:p>
    <w:p w:rsidR="00670277" w:rsidRDefault="00670277" w:rsidP="00670277">
      <w:pPr>
        <w:pStyle w:val="NormalWeb"/>
        <w:rPr>
          <w:rFonts w:asciiTheme="minorHAnsi" w:hAnsiTheme="minorHAnsi" w:cstheme="minorHAnsi"/>
          <w:sz w:val="20"/>
          <w:szCs w:val="20"/>
        </w:rPr>
      </w:pPr>
      <w:r>
        <w:rPr>
          <w:rFonts w:asciiTheme="minorHAnsi" w:hAnsiTheme="minorHAnsi" w:cstheme="minorHAnsi"/>
          <w:sz w:val="20"/>
          <w:szCs w:val="20"/>
        </w:rPr>
        <w:tab/>
        <w:t>Responses: five Responses to questions covering information in the text book, each worth 40 points are to be posted on the Discussion Board.  Refer to the Schedule of Topics and Assignments in this syllabus for the due dates.  Each Wednesday of the week post responses to the instructor’s prompt (20 pts), create your own question in a thread (10 pts), and post a response to another person’s thread by Sunday 11:59 PM (10 pts).</w:t>
      </w:r>
    </w:p>
    <w:p w:rsidR="00670277" w:rsidRDefault="00670277" w:rsidP="00670277">
      <w:pPr>
        <w:pStyle w:val="NormalWeb"/>
        <w:rPr>
          <w:rFonts w:asciiTheme="minorHAnsi" w:hAnsiTheme="minorHAnsi" w:cstheme="minorHAnsi"/>
          <w:sz w:val="20"/>
          <w:szCs w:val="20"/>
        </w:rPr>
      </w:pPr>
    </w:p>
    <w:p w:rsidR="00670277" w:rsidRDefault="00670277" w:rsidP="00670277">
      <w:pPr>
        <w:pStyle w:val="NormalWeb"/>
        <w:rPr>
          <w:rStyle w:val="Strong"/>
        </w:rPr>
      </w:pPr>
      <w:r>
        <w:rPr>
          <w:rStyle w:val="Strong"/>
          <w:rFonts w:asciiTheme="minorHAnsi" w:hAnsiTheme="minorHAnsi" w:cstheme="minorHAnsi"/>
          <w:sz w:val="20"/>
          <w:szCs w:val="20"/>
        </w:rPr>
        <w:t xml:space="preserve">Method of determining course grade: </w:t>
      </w:r>
    </w:p>
    <w:p w:rsidR="00670277" w:rsidRDefault="00670277" w:rsidP="00670277">
      <w:pPr>
        <w:tabs>
          <w:tab w:val="left" w:pos="720"/>
          <w:tab w:val="left" w:pos="1440"/>
          <w:tab w:val="left" w:pos="2160"/>
          <w:tab w:val="left" w:pos="2880"/>
          <w:tab w:val="left" w:pos="3600"/>
          <w:tab w:val="left" w:pos="4320"/>
          <w:tab w:val="left" w:pos="5040"/>
          <w:tab w:val="left" w:pos="5760"/>
          <w:tab w:val="left" w:pos="6480"/>
        </w:tabs>
      </w:pPr>
    </w:p>
    <w:p w:rsidR="00670277" w:rsidRDefault="00670277" w:rsidP="00670277">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Pr>
          <w:rFonts w:cstheme="minorHAnsi"/>
          <w:sz w:val="20"/>
          <w:szCs w:val="20"/>
        </w:rPr>
        <w:t>four Book Reviews</w:t>
      </w:r>
      <w:r>
        <w:rPr>
          <w:rFonts w:cstheme="minorHAnsi"/>
          <w:sz w:val="20"/>
          <w:szCs w:val="20"/>
        </w:rPr>
        <w:tab/>
        <w:t>400 pts</w:t>
      </w:r>
    </w:p>
    <w:p w:rsidR="00670277" w:rsidRDefault="00670277" w:rsidP="00670277">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Pr>
          <w:rFonts w:cstheme="minorHAnsi"/>
          <w:sz w:val="20"/>
          <w:szCs w:val="20"/>
        </w:rPr>
        <w:t>Three Essays</w:t>
      </w:r>
      <w:r>
        <w:rPr>
          <w:rFonts w:cstheme="minorHAnsi"/>
          <w:sz w:val="20"/>
          <w:szCs w:val="20"/>
        </w:rPr>
        <w:tab/>
      </w:r>
      <w:r>
        <w:rPr>
          <w:rFonts w:cstheme="minorHAnsi"/>
          <w:sz w:val="20"/>
          <w:szCs w:val="20"/>
        </w:rPr>
        <w:tab/>
        <w:t>300 pts</w:t>
      </w:r>
    </w:p>
    <w:p w:rsidR="00670277" w:rsidRDefault="00670277" w:rsidP="00670277">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Pr>
          <w:rFonts w:cstheme="minorHAnsi"/>
          <w:sz w:val="20"/>
          <w:szCs w:val="20"/>
        </w:rPr>
        <w:t>Ten Responses</w:t>
      </w:r>
      <w:r>
        <w:rPr>
          <w:rFonts w:cstheme="minorHAnsi"/>
          <w:sz w:val="20"/>
          <w:szCs w:val="20"/>
        </w:rPr>
        <w:tab/>
      </w:r>
      <w:r>
        <w:rPr>
          <w:rFonts w:cstheme="minorHAnsi"/>
          <w:sz w:val="20"/>
          <w:szCs w:val="20"/>
        </w:rPr>
        <w:tab/>
        <w:t>200 pts</w:t>
      </w:r>
    </w:p>
    <w:p w:rsidR="00670277" w:rsidRDefault="00670277" w:rsidP="00670277">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Pr>
          <w:rFonts w:cstheme="minorHAnsi"/>
          <w:sz w:val="20"/>
          <w:szCs w:val="20"/>
        </w:rPr>
        <w:t>Final Essay Test</w:t>
      </w:r>
      <w:r>
        <w:rPr>
          <w:rFonts w:cstheme="minorHAnsi"/>
          <w:sz w:val="20"/>
          <w:szCs w:val="20"/>
        </w:rPr>
        <w:tab/>
      </w:r>
      <w:r>
        <w:rPr>
          <w:rFonts w:cstheme="minorHAnsi"/>
          <w:sz w:val="20"/>
          <w:szCs w:val="20"/>
        </w:rPr>
        <w:tab/>
      </w:r>
      <w:r>
        <w:rPr>
          <w:rFonts w:cstheme="minorHAnsi"/>
          <w:sz w:val="20"/>
          <w:szCs w:val="20"/>
          <w:u w:val="single"/>
        </w:rPr>
        <w:t>100 pts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670277" w:rsidRDefault="00670277" w:rsidP="00670277">
      <w:pPr>
        <w:tabs>
          <w:tab w:val="left" w:pos="720"/>
          <w:tab w:val="left" w:pos="1440"/>
          <w:tab w:val="left" w:pos="2160"/>
          <w:tab w:val="left" w:pos="2880"/>
          <w:tab w:val="left" w:pos="3600"/>
          <w:tab w:val="left" w:pos="4320"/>
          <w:tab w:val="left" w:pos="5040"/>
          <w:tab w:val="left" w:pos="5760"/>
          <w:tab w:val="left" w:pos="6480"/>
        </w:tabs>
        <w:rPr>
          <w:rFonts w:cstheme="minorHAnsi"/>
          <w:sz w:val="20"/>
          <w:szCs w:val="20"/>
        </w:rPr>
      </w:pPr>
      <w:r>
        <w:rPr>
          <w:rFonts w:cstheme="minorHAnsi"/>
          <w:sz w:val="20"/>
          <w:szCs w:val="20"/>
        </w:rPr>
        <w:t xml:space="preserve">Total points               </w:t>
      </w:r>
      <w:r>
        <w:rPr>
          <w:rFonts w:cstheme="minorHAnsi"/>
          <w:sz w:val="20"/>
          <w:szCs w:val="20"/>
        </w:rPr>
        <w:tab/>
        <w:t>1000 pts</w:t>
      </w:r>
    </w:p>
    <w:p w:rsidR="00670277" w:rsidRDefault="00670277" w:rsidP="00670277">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670277" w:rsidRDefault="00670277" w:rsidP="00670277">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rsidR="00670277" w:rsidRDefault="00670277" w:rsidP="00670277">
      <w:pPr>
        <w:pStyle w:val="SyllabiHeading"/>
        <w:rPr>
          <w:b/>
        </w:rPr>
      </w:pPr>
      <w:r>
        <w:rPr>
          <w:b/>
        </w:rPr>
        <w:t>Tentative Schedule</w:t>
      </w:r>
    </w:p>
    <w:p w:rsidR="00670277" w:rsidRDefault="00670277" w:rsidP="00670277">
      <w:r>
        <w:t>Date</w:t>
      </w:r>
      <w:r>
        <w:tab/>
      </w:r>
      <w:r>
        <w:tab/>
        <w:t>Topic</w:t>
      </w:r>
      <w:r>
        <w:tab/>
      </w:r>
      <w:r>
        <w:tab/>
      </w:r>
      <w:r>
        <w:tab/>
      </w:r>
      <w:r>
        <w:tab/>
        <w:t xml:space="preserve"> Text</w:t>
      </w:r>
      <w:r>
        <w:tab/>
      </w:r>
      <w:r>
        <w:tab/>
        <w:t>Readings</w:t>
      </w:r>
      <w:r>
        <w:tab/>
        <w:t>Assignments</w:t>
      </w:r>
      <w:r w:rsidR="001A7E40">
        <w:tab/>
      </w:r>
      <w:r>
        <w:t>Resp</w:t>
      </w:r>
    </w:p>
    <w:p w:rsidR="00670277" w:rsidRDefault="00670277" w:rsidP="00670277"/>
    <w:p w:rsidR="00670277" w:rsidRDefault="00F838CA" w:rsidP="00670277">
      <w:r>
        <w:t>8/7-14</w:t>
      </w:r>
      <w:r w:rsidR="00670277">
        <w:t xml:space="preserve"> </w:t>
      </w:r>
      <w:proofErr w:type="spellStart"/>
      <w:r w:rsidR="00670277">
        <w:t>Wk</w:t>
      </w:r>
      <w:proofErr w:type="spellEnd"/>
      <w:r w:rsidR="00670277">
        <w:t xml:space="preserve"> 1</w:t>
      </w:r>
      <w:r w:rsidR="00670277">
        <w:tab/>
        <w:t>Where is the US West?</w:t>
      </w:r>
      <w:r w:rsidR="00670277">
        <w:tab/>
      </w:r>
      <w:r w:rsidR="00670277">
        <w:tab/>
      </w:r>
      <w:proofErr w:type="spellStart"/>
      <w:r w:rsidR="00670277">
        <w:t>Chs</w:t>
      </w:r>
      <w:proofErr w:type="spellEnd"/>
      <w:r w:rsidR="00670277">
        <w:t xml:space="preserve"> 1-2</w:t>
      </w:r>
      <w:r w:rsidR="00670277">
        <w:tab/>
      </w:r>
      <w:r w:rsidR="00670277">
        <w:tab/>
      </w:r>
      <w:r w:rsidR="00670277">
        <w:rPr>
          <w:sz w:val="18"/>
          <w:szCs w:val="18"/>
        </w:rPr>
        <w:t>Where the West</w:t>
      </w:r>
      <w:r w:rsidR="00670277">
        <w:tab/>
        <w:t>Essay I</w:t>
      </w:r>
      <w:r w:rsidR="00670277">
        <w:tab/>
      </w:r>
      <w:r w:rsidR="00670277">
        <w:tab/>
        <w:t>1</w:t>
      </w:r>
    </w:p>
    <w:p w:rsidR="00670277" w:rsidRDefault="00670277" w:rsidP="00670277"/>
    <w:p w:rsidR="00670277" w:rsidRDefault="00F838CA" w:rsidP="00670277">
      <w:r>
        <w:t>8/15-21</w:t>
      </w:r>
      <w:r w:rsidR="00670277">
        <w:t xml:space="preserve"> </w:t>
      </w:r>
      <w:proofErr w:type="spellStart"/>
      <w:r w:rsidR="00670277">
        <w:t>Wk</w:t>
      </w:r>
      <w:proofErr w:type="spellEnd"/>
      <w:r w:rsidR="00670277">
        <w:t xml:space="preserve"> 2</w:t>
      </w:r>
      <w:r w:rsidR="00670277">
        <w:tab/>
        <w:t>The Frontier Thesis</w:t>
      </w:r>
      <w:r w:rsidR="00670277">
        <w:tab/>
      </w:r>
      <w:r w:rsidR="00670277">
        <w:tab/>
      </w:r>
      <w:proofErr w:type="spellStart"/>
      <w:r w:rsidR="00670277">
        <w:t>Chs</w:t>
      </w:r>
      <w:proofErr w:type="spellEnd"/>
      <w:r w:rsidR="00670277">
        <w:t xml:space="preserve"> 3-4</w:t>
      </w:r>
      <w:r w:rsidR="00670277">
        <w:tab/>
      </w:r>
      <w:r w:rsidR="00670277">
        <w:tab/>
        <w:t>Turner</w:t>
      </w:r>
      <w:r w:rsidR="00670277">
        <w:tab/>
      </w:r>
      <w:r w:rsidR="00670277">
        <w:tab/>
        <w:t>Review I</w:t>
      </w:r>
      <w:r w:rsidR="00670277">
        <w:tab/>
        <w:t>2</w:t>
      </w:r>
    </w:p>
    <w:p w:rsidR="00670277" w:rsidRDefault="00670277" w:rsidP="00670277"/>
    <w:p w:rsidR="00670277" w:rsidRDefault="00F838CA" w:rsidP="00670277">
      <w:r>
        <w:lastRenderedPageBreak/>
        <w:t>8/22-28</w:t>
      </w:r>
      <w:r w:rsidR="00670277">
        <w:t xml:space="preserve"> </w:t>
      </w:r>
      <w:proofErr w:type="spellStart"/>
      <w:r w:rsidR="00670277">
        <w:t>Wk</w:t>
      </w:r>
      <w:proofErr w:type="spellEnd"/>
      <w:r w:rsidR="00670277">
        <w:t xml:space="preserve"> 3</w:t>
      </w:r>
      <w:r w:rsidR="00670277">
        <w:tab/>
        <w:t>Region of Aridity</w:t>
      </w:r>
      <w:r w:rsidR="00670277">
        <w:tab/>
      </w:r>
      <w:r w:rsidR="00670277">
        <w:tab/>
      </w:r>
      <w:proofErr w:type="spellStart"/>
      <w:r w:rsidR="00670277">
        <w:t>Chs</w:t>
      </w:r>
      <w:proofErr w:type="spellEnd"/>
      <w:r w:rsidR="00670277">
        <w:t xml:space="preserve"> 5-6</w:t>
      </w:r>
      <w:r w:rsidR="00670277">
        <w:tab/>
      </w:r>
      <w:r w:rsidR="00670277">
        <w:tab/>
        <w:t>Webb</w:t>
      </w:r>
      <w:r w:rsidR="00670277">
        <w:tab/>
      </w:r>
      <w:r w:rsidR="00670277">
        <w:tab/>
        <w:t>Essay II</w:t>
      </w:r>
      <w:r w:rsidR="00670277">
        <w:tab/>
      </w:r>
      <w:r w:rsidR="00670277">
        <w:tab/>
        <w:t>3</w:t>
      </w:r>
    </w:p>
    <w:p w:rsidR="00670277" w:rsidRDefault="00670277" w:rsidP="00670277"/>
    <w:p w:rsidR="00670277" w:rsidRDefault="00F838CA" w:rsidP="00670277">
      <w:r>
        <w:t>8/29-9/4</w:t>
      </w:r>
      <w:r w:rsidR="00670277">
        <w:t xml:space="preserve"> </w:t>
      </w:r>
      <w:proofErr w:type="spellStart"/>
      <w:r w:rsidR="00670277">
        <w:t>Wk</w:t>
      </w:r>
      <w:proofErr w:type="spellEnd"/>
      <w:r w:rsidR="00670277">
        <w:t xml:space="preserve"> 4</w:t>
      </w:r>
      <w:r w:rsidR="00670277">
        <w:tab/>
        <w:t>Region of Violence</w:t>
      </w:r>
      <w:r w:rsidR="00670277">
        <w:tab/>
      </w:r>
      <w:r w:rsidR="00670277">
        <w:tab/>
      </w:r>
      <w:proofErr w:type="spellStart"/>
      <w:r w:rsidR="00670277">
        <w:t>Chs</w:t>
      </w:r>
      <w:proofErr w:type="spellEnd"/>
      <w:r w:rsidR="00670277">
        <w:t xml:space="preserve"> 7-8</w:t>
      </w:r>
      <w:r w:rsidR="00670277">
        <w:tab/>
      </w:r>
      <w:r w:rsidR="00670277">
        <w:tab/>
        <w:t>Limerick I</w:t>
      </w:r>
      <w:r w:rsidR="00670277">
        <w:tab/>
        <w:t>Review II</w:t>
      </w:r>
      <w:r w:rsidR="00670277">
        <w:tab/>
      </w:r>
      <w:r w:rsidR="00670277">
        <w:tab/>
      </w:r>
    </w:p>
    <w:p w:rsidR="00670277" w:rsidRDefault="00670277" w:rsidP="00670277"/>
    <w:p w:rsidR="00670277" w:rsidRDefault="00F838CA" w:rsidP="00670277">
      <w:r>
        <w:t>9/5-11</w:t>
      </w:r>
      <w:r w:rsidR="00670277">
        <w:t xml:space="preserve"> </w:t>
      </w:r>
      <w:proofErr w:type="spellStart"/>
      <w:r w:rsidR="00670277">
        <w:t>Wk</w:t>
      </w:r>
      <w:proofErr w:type="spellEnd"/>
      <w:r w:rsidR="00670277">
        <w:t xml:space="preserve"> 5</w:t>
      </w:r>
      <w:r w:rsidR="00670277">
        <w:tab/>
        <w:t>Zone of Cultural Exchange</w:t>
      </w:r>
      <w:r w:rsidR="00670277">
        <w:tab/>
      </w:r>
      <w:proofErr w:type="spellStart"/>
      <w:r w:rsidR="00670277">
        <w:t>Chs</w:t>
      </w:r>
      <w:proofErr w:type="spellEnd"/>
      <w:r w:rsidR="00670277">
        <w:t xml:space="preserve"> 9-10</w:t>
      </w:r>
      <w:r w:rsidR="00670277">
        <w:tab/>
        <w:t>Limerick II</w:t>
      </w:r>
      <w:r w:rsidR="00670277">
        <w:tab/>
        <w:t>Review III</w:t>
      </w:r>
      <w:r w:rsidR="00670277">
        <w:tab/>
        <w:t>4</w:t>
      </w:r>
    </w:p>
    <w:p w:rsidR="00670277" w:rsidRDefault="00670277" w:rsidP="00670277"/>
    <w:p w:rsidR="00670277" w:rsidRDefault="00F838CA" w:rsidP="00670277">
      <w:r>
        <w:t>9/12-18</w:t>
      </w:r>
      <w:r w:rsidR="00670277">
        <w:t xml:space="preserve"> </w:t>
      </w:r>
      <w:proofErr w:type="spellStart"/>
      <w:r w:rsidR="00670277">
        <w:t>Wk</w:t>
      </w:r>
      <w:proofErr w:type="spellEnd"/>
      <w:r w:rsidR="00670277">
        <w:t xml:space="preserve"> 6</w:t>
      </w:r>
      <w:r w:rsidR="00670277">
        <w:tab/>
        <w:t>Region of Boom and Bust</w:t>
      </w:r>
      <w:r w:rsidR="00670277">
        <w:tab/>
      </w:r>
      <w:proofErr w:type="spellStart"/>
      <w:r w:rsidR="00670277">
        <w:t>Chs</w:t>
      </w:r>
      <w:proofErr w:type="spellEnd"/>
      <w:r w:rsidR="00670277">
        <w:t xml:space="preserve"> 11-12</w:t>
      </w:r>
      <w:r w:rsidR="00670277">
        <w:tab/>
        <w:t>Sweeney I</w:t>
      </w:r>
      <w:r w:rsidR="00670277">
        <w:tab/>
        <w:t>Essay III</w:t>
      </w:r>
      <w:r w:rsidR="00670277">
        <w:tab/>
      </w:r>
      <w:r w:rsidR="00670277">
        <w:tab/>
        <w:t>5</w:t>
      </w:r>
    </w:p>
    <w:p w:rsidR="00670277" w:rsidRDefault="00670277" w:rsidP="00670277">
      <w:r>
        <w:tab/>
      </w:r>
    </w:p>
    <w:p w:rsidR="00670277" w:rsidRDefault="00F838CA" w:rsidP="00670277">
      <w:r>
        <w:t>9/19-25</w:t>
      </w:r>
      <w:r w:rsidR="00670277">
        <w:t xml:space="preserve"> </w:t>
      </w:r>
      <w:proofErr w:type="spellStart"/>
      <w:r w:rsidR="00670277">
        <w:t>Wk</w:t>
      </w:r>
      <w:proofErr w:type="spellEnd"/>
      <w:r w:rsidR="00670277">
        <w:t xml:space="preserve"> 7</w:t>
      </w:r>
      <w:r w:rsidR="00670277">
        <w:tab/>
        <w:t>Region of Colonial Dependency</w:t>
      </w:r>
      <w:r w:rsidR="00670277">
        <w:tab/>
      </w:r>
      <w:proofErr w:type="spellStart"/>
      <w:r w:rsidR="00670277">
        <w:t>Chs</w:t>
      </w:r>
      <w:proofErr w:type="spellEnd"/>
      <w:r w:rsidR="00670277">
        <w:t xml:space="preserve"> 13-14</w:t>
      </w:r>
      <w:r w:rsidR="00670277">
        <w:tab/>
        <w:t>Sweeney II</w:t>
      </w:r>
      <w:r w:rsidR="00670277">
        <w:tab/>
        <w:t>Review IV</w:t>
      </w:r>
    </w:p>
    <w:p w:rsidR="00670277" w:rsidRDefault="00670277" w:rsidP="00670277"/>
    <w:p w:rsidR="00670277" w:rsidRDefault="00F838CA" w:rsidP="00670277">
      <w:r>
        <w:t>9/26-10/2</w:t>
      </w:r>
      <w:r w:rsidR="00670277">
        <w:t xml:space="preserve"> </w:t>
      </w:r>
      <w:proofErr w:type="spellStart"/>
      <w:r w:rsidR="00670277">
        <w:t>Wk</w:t>
      </w:r>
      <w:proofErr w:type="spellEnd"/>
      <w:r w:rsidR="00670277">
        <w:t xml:space="preserve"> 8</w:t>
      </w:r>
      <w:r w:rsidR="00670277">
        <w:tab/>
        <w:t xml:space="preserve">Conclusion </w:t>
      </w:r>
      <w:r w:rsidR="00670277">
        <w:tab/>
      </w:r>
      <w:r w:rsidR="00670277">
        <w:tab/>
      </w:r>
      <w:r w:rsidR="00670277">
        <w:tab/>
      </w:r>
      <w:proofErr w:type="spellStart"/>
      <w:r w:rsidR="00670277">
        <w:t>Chs</w:t>
      </w:r>
      <w:proofErr w:type="spellEnd"/>
      <w:r w:rsidR="00670277">
        <w:t xml:space="preserve"> 15-16</w:t>
      </w:r>
      <w:r w:rsidR="00670277">
        <w:tab/>
      </w:r>
      <w:r w:rsidR="00670277">
        <w:tab/>
      </w:r>
      <w:r w:rsidR="00670277">
        <w:tab/>
        <w:t>Final</w:t>
      </w:r>
    </w:p>
    <w:p w:rsidR="00670277" w:rsidRDefault="00670277" w:rsidP="00670277">
      <w:pPr>
        <w:pStyle w:val="SyllabiHeading"/>
        <w:rPr>
          <w:b/>
        </w:rPr>
      </w:pPr>
      <w:r>
        <w:rPr>
          <w:b/>
        </w:rPr>
        <w:t xml:space="preserve">Additional Information </w:t>
      </w:r>
    </w:p>
    <w:p w:rsidR="00670277" w:rsidRDefault="00670277" w:rsidP="00670277">
      <w:pPr>
        <w:widowControl w:val="0"/>
        <w:ind w:left="-360" w:right="-180"/>
        <w:rPr>
          <w:sz w:val="20"/>
          <w:szCs w:val="20"/>
        </w:rPr>
      </w:pPr>
      <w:r>
        <w:rPr>
          <w:b/>
          <w:sz w:val="20"/>
          <w:szCs w:val="20"/>
        </w:rPr>
        <w:t>IMPORTANT DATES</w:t>
      </w:r>
      <w:r>
        <w:rPr>
          <w:sz w:val="20"/>
          <w:szCs w:val="20"/>
        </w:rPr>
        <w:t xml:space="preserve">: </w:t>
      </w:r>
      <w:r>
        <w:rPr>
          <w:sz w:val="20"/>
          <w:szCs w:val="20"/>
        </w:rPr>
        <w:tab/>
        <w:t>Last day to drop: March 14</w:t>
      </w:r>
    </w:p>
    <w:p w:rsidR="00670277" w:rsidRDefault="00670277" w:rsidP="00670277">
      <w:pPr>
        <w:widowControl w:val="0"/>
        <w:ind w:left="-360" w:right="-180"/>
        <w:rPr>
          <w:sz w:val="20"/>
          <w:szCs w:val="20"/>
        </w:rPr>
      </w:pPr>
      <w:r>
        <w:rPr>
          <w:sz w:val="20"/>
          <w:szCs w:val="20"/>
        </w:rPr>
        <w:tab/>
      </w:r>
      <w:r>
        <w:rPr>
          <w:sz w:val="20"/>
          <w:szCs w:val="20"/>
        </w:rPr>
        <w:tab/>
      </w:r>
      <w:r>
        <w:rPr>
          <w:sz w:val="20"/>
          <w:szCs w:val="20"/>
        </w:rPr>
        <w:tab/>
        <w:t>Last day to drop with "</w:t>
      </w:r>
      <w:r>
        <w:rPr>
          <w:b/>
          <w:sz w:val="20"/>
          <w:szCs w:val="20"/>
        </w:rPr>
        <w:t>W</w:t>
      </w:r>
      <w:r>
        <w:rPr>
          <w:sz w:val="20"/>
          <w:szCs w:val="20"/>
        </w:rPr>
        <w:t>": April 28</w:t>
      </w:r>
    </w:p>
    <w:p w:rsidR="00670277" w:rsidRDefault="00670277" w:rsidP="00670277">
      <w:pPr>
        <w:widowControl w:val="0"/>
        <w:ind w:left="-360" w:right="-180"/>
        <w:rPr>
          <w:sz w:val="20"/>
          <w:szCs w:val="20"/>
        </w:rPr>
      </w:pPr>
      <w:r>
        <w:rPr>
          <w:sz w:val="20"/>
          <w:szCs w:val="20"/>
        </w:rPr>
        <w:tab/>
      </w:r>
      <w:r>
        <w:rPr>
          <w:sz w:val="20"/>
          <w:szCs w:val="20"/>
        </w:rPr>
        <w:tab/>
      </w:r>
      <w:r>
        <w:rPr>
          <w:sz w:val="20"/>
          <w:szCs w:val="20"/>
        </w:rPr>
        <w:tab/>
        <w:t>Last day to drop with "</w:t>
      </w:r>
      <w:r>
        <w:rPr>
          <w:b/>
          <w:sz w:val="20"/>
          <w:szCs w:val="20"/>
        </w:rPr>
        <w:t>WP</w:t>
      </w:r>
      <w:r>
        <w:rPr>
          <w:sz w:val="20"/>
          <w:szCs w:val="20"/>
        </w:rPr>
        <w:t>" or "</w:t>
      </w:r>
      <w:r>
        <w:rPr>
          <w:b/>
          <w:sz w:val="20"/>
          <w:szCs w:val="20"/>
        </w:rPr>
        <w:t>WF</w:t>
      </w:r>
      <w:r>
        <w:rPr>
          <w:sz w:val="20"/>
          <w:szCs w:val="20"/>
        </w:rPr>
        <w:t>": May 5</w:t>
      </w:r>
    </w:p>
    <w:p w:rsidR="00670277" w:rsidRDefault="00670277" w:rsidP="00670277"/>
    <w:p w:rsidR="00C10EA2" w:rsidRDefault="00C10EA2">
      <w:pPr>
        <w:spacing w:after="0"/>
        <w:contextualSpacing w:val="0"/>
      </w:pPr>
      <w:r>
        <w:br w:type="page"/>
      </w:r>
    </w:p>
    <w:p w:rsidR="00C10EA2" w:rsidRPr="00BE3317" w:rsidRDefault="00C10EA2" w:rsidP="00C10EA2">
      <w:pPr>
        <w:ind w:left="-360" w:right="-360"/>
      </w:pPr>
      <w:r w:rsidRPr="00BE3317">
        <w:lastRenderedPageBreak/>
        <w:t>US West Reading List.  Choose one book from</w:t>
      </w:r>
      <w:r w:rsidR="001747EB">
        <w:t xml:space="preserve"> each</w:t>
      </w:r>
      <w:r w:rsidRPr="00BE3317">
        <w:t xml:space="preserve"> the following</w:t>
      </w:r>
      <w:r w:rsidR="001747EB">
        <w:t xml:space="preserve"> Book Review groups</w:t>
      </w:r>
      <w:r w:rsidRPr="00BE3317">
        <w:t>. If you have another book in mind that covers one of these topics, ask the professor.</w:t>
      </w:r>
    </w:p>
    <w:p w:rsidR="00C10EA2" w:rsidRPr="00BE3317" w:rsidRDefault="00C10EA2" w:rsidP="00C10EA2">
      <w:pPr>
        <w:ind w:left="-360" w:right="-360"/>
      </w:pPr>
    </w:p>
    <w:p w:rsidR="00C10EA2" w:rsidRPr="00BE3317" w:rsidRDefault="00C10EA2" w:rsidP="00C10EA2">
      <w:pPr>
        <w:ind w:left="-360" w:right="-360"/>
        <w:rPr>
          <w:b/>
        </w:rPr>
      </w:pPr>
      <w:r w:rsidRPr="00BE3317">
        <w:rPr>
          <w:b/>
        </w:rPr>
        <w:t xml:space="preserve">Book Review 1 </w:t>
      </w:r>
    </w:p>
    <w:p w:rsidR="00C10EA2" w:rsidRPr="00BE3317" w:rsidRDefault="00C10EA2" w:rsidP="00C10EA2">
      <w:pPr>
        <w:ind w:left="-360" w:right="-360"/>
      </w:pPr>
      <w:r w:rsidRPr="00BE3317">
        <w:t xml:space="preserve">Classics </w:t>
      </w:r>
    </w:p>
    <w:p w:rsidR="00C10EA2" w:rsidRPr="00BE3317" w:rsidRDefault="00C10EA2" w:rsidP="00C10EA2">
      <w:pPr>
        <w:ind w:left="-360" w:right="-360"/>
      </w:pPr>
    </w:p>
    <w:p w:rsidR="00C10EA2" w:rsidRPr="00BE3317" w:rsidRDefault="00C10EA2" w:rsidP="00C10EA2">
      <w:pPr>
        <w:ind w:right="-360"/>
      </w:pPr>
      <w:r w:rsidRPr="00BE3317">
        <w:t xml:space="preserve">Ray Allen </w:t>
      </w:r>
      <w:proofErr w:type="spellStart"/>
      <w:r w:rsidRPr="00BE3317">
        <w:t>Billington</w:t>
      </w:r>
      <w:proofErr w:type="spellEnd"/>
      <w:r w:rsidRPr="00BE3317">
        <w:t xml:space="preserve">, </w:t>
      </w:r>
      <w:r w:rsidRPr="00BE3317">
        <w:rPr>
          <w:u w:val="single"/>
        </w:rPr>
        <w:t>Western Expansion: A History of the American Frontier</w:t>
      </w:r>
      <w:r w:rsidRPr="00BE3317">
        <w:t>.</w:t>
      </w:r>
    </w:p>
    <w:p w:rsidR="00C10EA2" w:rsidRPr="00BE3317" w:rsidRDefault="00C10EA2" w:rsidP="00C10EA2">
      <w:pPr>
        <w:ind w:left="-360" w:right="-360" w:firstLine="720"/>
      </w:pPr>
      <w:r w:rsidRPr="00BE3317">
        <w:tab/>
      </w:r>
      <w:r w:rsidRPr="00BE3317">
        <w:tab/>
      </w:r>
      <w:r w:rsidRPr="00BE3317">
        <w:tab/>
      </w:r>
      <w:r w:rsidRPr="00BE3317">
        <w:rPr>
          <w:u w:val="single"/>
        </w:rPr>
        <w:t>The American Frontier Thesis: Attack and Defense</w:t>
      </w:r>
      <w:r w:rsidRPr="00BE3317">
        <w:t>.</w:t>
      </w:r>
      <w:r w:rsidRPr="00BE3317">
        <w:tab/>
      </w:r>
    </w:p>
    <w:p w:rsidR="00C10EA2" w:rsidRPr="00BE3317" w:rsidRDefault="00C10EA2" w:rsidP="00C10EA2">
      <w:pPr>
        <w:ind w:left="-360" w:right="-360"/>
      </w:pPr>
      <w:r w:rsidRPr="00BE3317">
        <w:tab/>
        <w:t xml:space="preserve">Herbert Eugene Bolton, </w:t>
      </w:r>
      <w:r w:rsidRPr="00BE3317">
        <w:rPr>
          <w:u w:val="single"/>
        </w:rPr>
        <w:t>The History of the Americas</w:t>
      </w:r>
      <w:r w:rsidRPr="00BE3317">
        <w:t>.</w:t>
      </w:r>
    </w:p>
    <w:p w:rsidR="00C10EA2" w:rsidRPr="00BE3317" w:rsidRDefault="00C10EA2" w:rsidP="00C10EA2">
      <w:pPr>
        <w:ind w:left="-360" w:right="-360"/>
      </w:pPr>
      <w:r w:rsidRPr="00BE3317">
        <w:tab/>
        <w:t xml:space="preserve">Patricia Limerick, </w:t>
      </w:r>
      <w:r w:rsidRPr="00BE3317">
        <w:rPr>
          <w:u w:val="single"/>
        </w:rPr>
        <w:t>Legacy of Conquest</w:t>
      </w:r>
      <w:r w:rsidRPr="00BE3317">
        <w:t xml:space="preserve">.  </w:t>
      </w:r>
    </w:p>
    <w:p w:rsidR="00C10EA2" w:rsidRPr="00BE3317" w:rsidRDefault="00C10EA2" w:rsidP="00C10EA2">
      <w:pPr>
        <w:ind w:right="-360"/>
      </w:pPr>
      <w:r w:rsidRPr="00BE3317">
        <w:t xml:space="preserve">Earl Pomeroy, </w:t>
      </w:r>
      <w:r w:rsidRPr="00BE3317">
        <w:rPr>
          <w:u w:val="single"/>
        </w:rPr>
        <w:t>Towards a Reorientation of Western History: Continuity and Environment</w:t>
      </w:r>
      <w:r w:rsidRPr="00BE3317">
        <w:t>.</w:t>
      </w:r>
    </w:p>
    <w:p w:rsidR="00C10EA2" w:rsidRDefault="00C10EA2" w:rsidP="00C10EA2">
      <w:pPr>
        <w:ind w:left="-360" w:right="-360"/>
      </w:pPr>
      <w:r w:rsidRPr="00BE3317">
        <w:t xml:space="preserve">       Walter Prescott Webb, </w:t>
      </w:r>
      <w:r w:rsidRPr="00BE3317">
        <w:rPr>
          <w:u w:val="single"/>
        </w:rPr>
        <w:t>The Great Plains</w:t>
      </w:r>
      <w:r w:rsidRPr="00BE3317">
        <w:t xml:space="preserve">.  </w:t>
      </w:r>
    </w:p>
    <w:p w:rsidR="00C10EA2" w:rsidRPr="00BE3317" w:rsidRDefault="00C10EA2" w:rsidP="00C10EA2">
      <w:pPr>
        <w:ind w:left="-360" w:right="-360" w:firstLine="360"/>
      </w:pPr>
      <w:r w:rsidRPr="00BE3317">
        <w:t xml:space="preserve">William </w:t>
      </w:r>
      <w:proofErr w:type="spellStart"/>
      <w:r w:rsidRPr="00BE3317">
        <w:t>Goetzmann</w:t>
      </w:r>
      <w:proofErr w:type="spellEnd"/>
      <w:r w:rsidRPr="00BE3317">
        <w:t xml:space="preserve">, </w:t>
      </w:r>
      <w:r w:rsidRPr="00BE3317">
        <w:rPr>
          <w:u w:val="single"/>
        </w:rPr>
        <w:t>The West of the Imagination</w:t>
      </w:r>
      <w:r w:rsidRPr="00BE3317">
        <w:t>.</w:t>
      </w:r>
    </w:p>
    <w:p w:rsidR="00C10EA2" w:rsidRPr="00BE3317" w:rsidRDefault="00C10EA2" w:rsidP="00C10EA2">
      <w:pPr>
        <w:ind w:left="-360" w:right="-360"/>
      </w:pPr>
      <w:r w:rsidRPr="00BE3317">
        <w:tab/>
        <w:t xml:space="preserve">Henry Nash Smith, </w:t>
      </w:r>
      <w:r w:rsidRPr="00BE3317">
        <w:rPr>
          <w:u w:val="single"/>
        </w:rPr>
        <w:t>Virgin Land</w:t>
      </w:r>
      <w:r w:rsidRPr="00BE3317">
        <w:t>.</w:t>
      </w:r>
    </w:p>
    <w:p w:rsidR="00C10EA2" w:rsidRPr="00BE3317" w:rsidRDefault="00C10EA2" w:rsidP="00C10EA2">
      <w:pPr>
        <w:ind w:left="-360" w:right="-360"/>
      </w:pPr>
    </w:p>
    <w:p w:rsidR="00C10EA2" w:rsidRPr="00BE3317" w:rsidRDefault="00C10EA2" w:rsidP="00C10EA2">
      <w:pPr>
        <w:ind w:left="-360" w:right="-360"/>
      </w:pPr>
      <w:r w:rsidRPr="00BE3317">
        <w:t xml:space="preserve">Native Americans </w:t>
      </w:r>
    </w:p>
    <w:p w:rsidR="00C10EA2" w:rsidRPr="00BE3317" w:rsidRDefault="00C10EA2" w:rsidP="00C10EA2">
      <w:pPr>
        <w:ind w:left="-360" w:right="-360"/>
      </w:pPr>
    </w:p>
    <w:p w:rsidR="00C10EA2" w:rsidRPr="00BE3317" w:rsidRDefault="00C10EA2" w:rsidP="00C10EA2">
      <w:pPr>
        <w:ind w:left="-360" w:right="-360"/>
      </w:pPr>
      <w:r w:rsidRPr="00BE3317">
        <w:tab/>
        <w:t xml:space="preserve">Alvin M. </w:t>
      </w:r>
      <w:proofErr w:type="spellStart"/>
      <w:r w:rsidRPr="00BE3317">
        <w:t>Josephy</w:t>
      </w:r>
      <w:proofErr w:type="spellEnd"/>
      <w:r w:rsidRPr="00BE3317">
        <w:t xml:space="preserve">: </w:t>
      </w:r>
      <w:r w:rsidRPr="00BE3317">
        <w:rPr>
          <w:u w:val="single"/>
        </w:rPr>
        <w:t>America in 1492</w:t>
      </w:r>
      <w:r w:rsidRPr="00BE3317">
        <w:t xml:space="preserve">.  </w:t>
      </w:r>
    </w:p>
    <w:p w:rsidR="00C10EA2" w:rsidRPr="00BE3317" w:rsidRDefault="00C10EA2" w:rsidP="00C10EA2">
      <w:pPr>
        <w:ind w:left="-360" w:right="-360"/>
      </w:pPr>
      <w:r w:rsidRPr="00BE3317">
        <w:tab/>
        <w:t xml:space="preserve">Richard White, </w:t>
      </w:r>
      <w:r w:rsidRPr="00BE3317">
        <w:rPr>
          <w:u w:val="single"/>
        </w:rPr>
        <w:t>The Roots of Dependency</w:t>
      </w:r>
      <w:r w:rsidRPr="00BE3317">
        <w:t xml:space="preserve">.  </w:t>
      </w:r>
    </w:p>
    <w:p w:rsidR="00C10EA2" w:rsidRPr="00BE3317" w:rsidRDefault="00C10EA2" w:rsidP="00C10EA2">
      <w:pPr>
        <w:ind w:left="-360" w:right="-360"/>
        <w:rPr>
          <w:u w:val="single"/>
        </w:rPr>
      </w:pPr>
      <w:r w:rsidRPr="00BE3317">
        <w:tab/>
        <w:t xml:space="preserve">Francis Paul </w:t>
      </w:r>
      <w:proofErr w:type="spellStart"/>
      <w:r w:rsidRPr="00BE3317">
        <w:t>Prucha</w:t>
      </w:r>
      <w:proofErr w:type="spellEnd"/>
      <w:r w:rsidRPr="00BE3317">
        <w:t xml:space="preserve">, </w:t>
      </w:r>
      <w:r w:rsidRPr="00BE3317">
        <w:rPr>
          <w:u w:val="single"/>
        </w:rPr>
        <w:t>The Great Father</w:t>
      </w:r>
      <w:r w:rsidRPr="00BE3317">
        <w:t xml:space="preserve">.  </w:t>
      </w:r>
    </w:p>
    <w:p w:rsidR="00C10EA2" w:rsidRPr="00BE3317" w:rsidRDefault="00C10EA2" w:rsidP="00C10EA2">
      <w:pPr>
        <w:ind w:left="-360" w:right="-360"/>
      </w:pPr>
      <w:r w:rsidRPr="00BE3317">
        <w:tab/>
        <w:t xml:space="preserve">Dee Brown, </w:t>
      </w:r>
      <w:r w:rsidRPr="00BE3317">
        <w:rPr>
          <w:u w:val="single"/>
        </w:rPr>
        <w:t>Bury My Heart at Wounded Knee</w:t>
      </w:r>
      <w:r w:rsidRPr="00BE3317">
        <w:t xml:space="preserve">.  </w:t>
      </w:r>
    </w:p>
    <w:p w:rsidR="00C10EA2" w:rsidRPr="00BE3317" w:rsidRDefault="00C10EA2" w:rsidP="00C10EA2">
      <w:pPr>
        <w:ind w:left="-360" w:right="-360"/>
      </w:pPr>
      <w:r w:rsidRPr="00BE3317">
        <w:tab/>
        <w:t xml:space="preserve">Robert </w:t>
      </w:r>
      <w:proofErr w:type="spellStart"/>
      <w:r w:rsidRPr="00BE3317">
        <w:t>Utely</w:t>
      </w:r>
      <w:proofErr w:type="spellEnd"/>
      <w:r w:rsidRPr="00BE3317">
        <w:t>,</w:t>
      </w:r>
      <w:r w:rsidRPr="00BE3317">
        <w:rPr>
          <w:u w:val="single"/>
        </w:rPr>
        <w:t xml:space="preserve"> The Indian Frontier of the American West</w:t>
      </w:r>
      <w:r w:rsidRPr="00BE3317">
        <w:t xml:space="preserve">.  </w:t>
      </w:r>
    </w:p>
    <w:p w:rsidR="00C10EA2" w:rsidRPr="00BE3317" w:rsidRDefault="00C10EA2" w:rsidP="00C10EA2">
      <w:pPr>
        <w:ind w:left="-360" w:right="-360"/>
      </w:pPr>
      <w:r w:rsidRPr="00BE3317">
        <w:tab/>
        <w:t xml:space="preserve">Francis </w:t>
      </w:r>
      <w:proofErr w:type="spellStart"/>
      <w:proofErr w:type="gramStart"/>
      <w:r w:rsidRPr="00BE3317">
        <w:t>Jennings,</w:t>
      </w:r>
      <w:r w:rsidRPr="00BE3317">
        <w:rPr>
          <w:u w:val="single"/>
        </w:rPr>
        <w:t>The</w:t>
      </w:r>
      <w:proofErr w:type="spellEnd"/>
      <w:proofErr w:type="gramEnd"/>
      <w:r w:rsidRPr="00BE3317">
        <w:rPr>
          <w:u w:val="single"/>
        </w:rPr>
        <w:t xml:space="preserve"> Invasion of America</w:t>
      </w:r>
      <w:r w:rsidRPr="00BE3317">
        <w:t xml:space="preserve">.  </w:t>
      </w:r>
    </w:p>
    <w:p w:rsidR="00C10EA2" w:rsidRPr="00BE3317" w:rsidRDefault="00C10EA2" w:rsidP="00C10EA2">
      <w:pPr>
        <w:ind w:left="-360" w:right="-360"/>
      </w:pPr>
      <w:r w:rsidRPr="00BE3317">
        <w:tab/>
        <w:t xml:space="preserve">Margaret Connell Szasz, </w:t>
      </w:r>
      <w:r w:rsidRPr="00BE3317">
        <w:rPr>
          <w:u w:val="single"/>
        </w:rPr>
        <w:t>Between Indian and White Worlds</w:t>
      </w:r>
      <w:r w:rsidRPr="00BE3317">
        <w:t>.</w:t>
      </w:r>
    </w:p>
    <w:p w:rsidR="00C10EA2" w:rsidRPr="00BE3317" w:rsidRDefault="00C10EA2" w:rsidP="00C10EA2">
      <w:pPr>
        <w:ind w:left="-360" w:right="-360"/>
      </w:pPr>
      <w:r w:rsidRPr="00BE3317">
        <w:tab/>
        <w:t xml:space="preserve">Jack Weatherford, </w:t>
      </w:r>
      <w:r w:rsidRPr="00BE3317">
        <w:rPr>
          <w:u w:val="single"/>
        </w:rPr>
        <w:t>Indian Givers</w:t>
      </w:r>
      <w:r w:rsidRPr="00BE3317">
        <w:t xml:space="preserve">. </w:t>
      </w:r>
    </w:p>
    <w:p w:rsidR="00C10EA2" w:rsidRPr="00BE3317" w:rsidRDefault="00C10EA2" w:rsidP="00C10EA2">
      <w:pPr>
        <w:ind w:left="-360" w:right="-360"/>
      </w:pPr>
      <w:r w:rsidRPr="00BE3317">
        <w:tab/>
      </w:r>
      <w:r w:rsidRPr="00BE3317">
        <w:tab/>
      </w:r>
      <w:r w:rsidRPr="00BE3317">
        <w:tab/>
        <w:t xml:space="preserve">       </w:t>
      </w:r>
      <w:r w:rsidRPr="00BE3317">
        <w:rPr>
          <w:u w:val="single"/>
        </w:rPr>
        <w:t>Native Roots</w:t>
      </w:r>
      <w:r w:rsidRPr="00BE3317">
        <w:t xml:space="preserve">. </w:t>
      </w:r>
    </w:p>
    <w:p w:rsidR="00C10EA2" w:rsidRPr="00BE3317" w:rsidRDefault="00C10EA2" w:rsidP="00C10EA2">
      <w:pPr>
        <w:ind w:left="-360" w:right="-360"/>
      </w:pPr>
      <w:r w:rsidRPr="00BE3317">
        <w:tab/>
        <w:t xml:space="preserve">L. G. Moses, </w:t>
      </w:r>
      <w:r w:rsidRPr="00BE3317">
        <w:rPr>
          <w:u w:val="single"/>
        </w:rPr>
        <w:t>Wild West Shows and the Images of American Indians</w:t>
      </w:r>
      <w:r w:rsidRPr="00BE3317">
        <w:t>.</w:t>
      </w:r>
    </w:p>
    <w:p w:rsidR="00C10EA2" w:rsidRPr="00BE3317" w:rsidRDefault="00C10EA2" w:rsidP="00C10EA2">
      <w:pPr>
        <w:ind w:left="-360" w:right="-360"/>
      </w:pPr>
      <w:r w:rsidRPr="00BE3317">
        <w:tab/>
        <w:t xml:space="preserve">Charles Mann, </w:t>
      </w:r>
      <w:r w:rsidRPr="00BE3317">
        <w:rPr>
          <w:u w:val="single"/>
        </w:rPr>
        <w:t>1491: New Revelations of the Americas Before Columbus</w:t>
      </w:r>
      <w:r w:rsidRPr="00BE3317">
        <w:t>.</w:t>
      </w:r>
    </w:p>
    <w:p w:rsidR="00C10EA2" w:rsidRPr="00BE3317" w:rsidRDefault="00C10EA2" w:rsidP="00C10EA2">
      <w:pPr>
        <w:ind w:left="-360" w:right="-360" w:firstLine="360"/>
      </w:pPr>
      <w:r w:rsidRPr="00BE3317">
        <w:t xml:space="preserve">Nathaniel Philbrick, </w:t>
      </w:r>
      <w:r w:rsidRPr="00BE3317">
        <w:rPr>
          <w:u w:val="single"/>
        </w:rPr>
        <w:t>The Last Stand</w:t>
      </w:r>
      <w:r w:rsidRPr="00BE3317">
        <w:t>.</w:t>
      </w:r>
    </w:p>
    <w:p w:rsidR="00C10EA2" w:rsidRPr="00BE3317" w:rsidRDefault="00C10EA2" w:rsidP="00C10EA2">
      <w:pPr>
        <w:ind w:left="-360" w:right="-360" w:firstLine="360"/>
      </w:pPr>
      <w:r w:rsidRPr="00BE3317">
        <w:t xml:space="preserve">Thomas Powers, </w:t>
      </w:r>
      <w:r w:rsidRPr="00BE3317">
        <w:rPr>
          <w:u w:val="single"/>
        </w:rPr>
        <w:t>Killing Crazy Horse</w:t>
      </w:r>
      <w:r w:rsidRPr="00BE3317">
        <w:t>.</w:t>
      </w:r>
    </w:p>
    <w:p w:rsidR="00C10EA2" w:rsidRPr="00BE3317" w:rsidRDefault="00C10EA2" w:rsidP="00C10EA2">
      <w:pPr>
        <w:ind w:left="-360" w:right="-360" w:firstLine="360"/>
      </w:pPr>
      <w:r w:rsidRPr="00BE3317">
        <w:t xml:space="preserve">Stan </w:t>
      </w:r>
      <w:proofErr w:type="spellStart"/>
      <w:r w:rsidRPr="00BE3317">
        <w:t>Hoig</w:t>
      </w:r>
      <w:proofErr w:type="spellEnd"/>
      <w:r w:rsidRPr="00BE3317">
        <w:t xml:space="preserve">, </w:t>
      </w:r>
      <w:r w:rsidRPr="00BE3317">
        <w:rPr>
          <w:u w:val="single"/>
        </w:rPr>
        <w:t>White Man’s Paper Trail</w:t>
      </w:r>
      <w:r w:rsidRPr="00BE3317">
        <w:t>.</w:t>
      </w:r>
    </w:p>
    <w:p w:rsidR="00C10EA2" w:rsidRPr="00BE3317" w:rsidRDefault="00C10EA2" w:rsidP="00C10EA2">
      <w:pPr>
        <w:ind w:left="-360" w:right="-360" w:firstLine="360"/>
      </w:pPr>
      <w:proofErr w:type="spellStart"/>
      <w:r w:rsidRPr="00BE3317">
        <w:t>Neihardt</w:t>
      </w:r>
      <w:proofErr w:type="spellEnd"/>
      <w:r w:rsidRPr="00BE3317">
        <w:t xml:space="preserve"> and Black Elk, </w:t>
      </w:r>
      <w:r w:rsidRPr="00BE3317">
        <w:rPr>
          <w:u w:val="single"/>
        </w:rPr>
        <w:t>Black Elk Speaks</w:t>
      </w:r>
      <w:r w:rsidRPr="00BE3317">
        <w:t>.</w:t>
      </w:r>
    </w:p>
    <w:p w:rsidR="00C10EA2" w:rsidRPr="00BE3317" w:rsidRDefault="00C10EA2" w:rsidP="00C10EA2">
      <w:pPr>
        <w:ind w:left="-360" w:right="-360" w:firstLine="360"/>
      </w:pPr>
    </w:p>
    <w:p w:rsidR="00C10EA2" w:rsidRPr="00BE3317" w:rsidRDefault="00C10EA2" w:rsidP="00C10EA2">
      <w:pPr>
        <w:ind w:right="-360" w:hanging="360"/>
      </w:pPr>
      <w:r w:rsidRPr="00BE3317">
        <w:t>Frontier</w:t>
      </w:r>
    </w:p>
    <w:p w:rsidR="00C10EA2" w:rsidRPr="00BE3317" w:rsidRDefault="00C10EA2" w:rsidP="00C10EA2">
      <w:pPr>
        <w:ind w:left="-360" w:right="-360"/>
      </w:pPr>
    </w:p>
    <w:p w:rsidR="00C10EA2" w:rsidRPr="00BE3317" w:rsidRDefault="00C10EA2" w:rsidP="00C10EA2">
      <w:pPr>
        <w:ind w:left="-360" w:right="-360"/>
      </w:pPr>
      <w:r w:rsidRPr="00BE3317">
        <w:tab/>
        <w:t xml:space="preserve">Ray Allen </w:t>
      </w:r>
      <w:proofErr w:type="spellStart"/>
      <w:r w:rsidRPr="00BE3317">
        <w:t>Billington</w:t>
      </w:r>
      <w:proofErr w:type="spellEnd"/>
      <w:r w:rsidRPr="00BE3317">
        <w:t xml:space="preserve">, </w:t>
      </w:r>
      <w:r w:rsidRPr="00BE3317">
        <w:rPr>
          <w:u w:val="single"/>
        </w:rPr>
        <w:t>The American Frontier Thesis</w:t>
      </w:r>
      <w:r w:rsidRPr="00BE3317">
        <w:t xml:space="preserve">.  </w:t>
      </w:r>
    </w:p>
    <w:p w:rsidR="00C10EA2" w:rsidRPr="00BE3317" w:rsidRDefault="00C10EA2" w:rsidP="00C10EA2">
      <w:pPr>
        <w:ind w:left="-360" w:right="-360"/>
      </w:pPr>
      <w:r w:rsidRPr="00BE3317">
        <w:tab/>
        <w:t xml:space="preserve">Charles A. Beard, </w:t>
      </w:r>
      <w:r w:rsidRPr="00BE3317">
        <w:rPr>
          <w:u w:val="single"/>
        </w:rPr>
        <w:t>The Frontier in American History</w:t>
      </w:r>
      <w:r w:rsidRPr="00BE3317">
        <w:t>.</w:t>
      </w:r>
    </w:p>
    <w:p w:rsidR="00C10EA2" w:rsidRPr="00BE3317" w:rsidRDefault="00C10EA2" w:rsidP="00C10EA2">
      <w:pPr>
        <w:ind w:left="-360" w:right="-360"/>
      </w:pPr>
      <w:r w:rsidRPr="00BE3317">
        <w:tab/>
        <w:t xml:space="preserve">Peter </w:t>
      </w:r>
      <w:proofErr w:type="spellStart"/>
      <w:r w:rsidRPr="00BE3317">
        <w:t>Pagnamenta</w:t>
      </w:r>
      <w:proofErr w:type="spellEnd"/>
      <w:r w:rsidRPr="00BE3317">
        <w:t xml:space="preserve">, </w:t>
      </w:r>
      <w:r w:rsidRPr="00BE3317">
        <w:rPr>
          <w:u w:val="single"/>
        </w:rPr>
        <w:t>Prairie Fever: British Aristocrats in the American West, 1830-1890</w:t>
      </w:r>
      <w:r w:rsidRPr="00BE3317">
        <w:t>.</w:t>
      </w:r>
    </w:p>
    <w:p w:rsidR="00C10EA2" w:rsidRPr="00BE3317" w:rsidRDefault="00C10EA2" w:rsidP="00C10EA2">
      <w:pPr>
        <w:ind w:left="-360" w:right="-360"/>
      </w:pPr>
      <w:r w:rsidRPr="00BE3317">
        <w:tab/>
        <w:t xml:space="preserve">Richard White and Patricia Limerick, </w:t>
      </w:r>
      <w:r w:rsidRPr="00BE3317">
        <w:rPr>
          <w:u w:val="single"/>
        </w:rPr>
        <w:t>The Frontier in American Culture</w:t>
      </w:r>
      <w:r w:rsidRPr="00BE3317">
        <w:t xml:space="preserve">. </w:t>
      </w:r>
    </w:p>
    <w:p w:rsidR="00C10EA2" w:rsidRPr="00BE3317" w:rsidRDefault="00C10EA2" w:rsidP="00C10EA2">
      <w:pPr>
        <w:ind w:left="-360" w:right="-360"/>
      </w:pPr>
      <w:r w:rsidRPr="00BE3317">
        <w:tab/>
      </w:r>
    </w:p>
    <w:p w:rsidR="00C10EA2" w:rsidRPr="00BE3317" w:rsidRDefault="00C10EA2" w:rsidP="00C10EA2">
      <w:pPr>
        <w:ind w:left="-360" w:right="-360"/>
        <w:rPr>
          <w:b/>
        </w:rPr>
      </w:pPr>
      <w:r w:rsidRPr="00BE3317">
        <w:rPr>
          <w:b/>
        </w:rPr>
        <w:t xml:space="preserve">Book Review </w:t>
      </w:r>
      <w:r>
        <w:rPr>
          <w:b/>
        </w:rPr>
        <w:t>2</w:t>
      </w:r>
      <w:r w:rsidRPr="00BE3317">
        <w:rPr>
          <w:b/>
        </w:rPr>
        <w:t xml:space="preserve"> </w:t>
      </w:r>
    </w:p>
    <w:p w:rsidR="00C10EA2" w:rsidRPr="00BE3317" w:rsidRDefault="00C10EA2" w:rsidP="00C10EA2">
      <w:pPr>
        <w:ind w:left="-360" w:right="-360"/>
      </w:pPr>
    </w:p>
    <w:p w:rsidR="00C10EA2" w:rsidRPr="00BE3317" w:rsidRDefault="00C10EA2" w:rsidP="00C10EA2">
      <w:pPr>
        <w:ind w:left="-360" w:right="-360"/>
      </w:pPr>
      <w:r w:rsidRPr="00BE3317">
        <w:t xml:space="preserve">Southwest </w:t>
      </w:r>
    </w:p>
    <w:p w:rsidR="00C10EA2" w:rsidRPr="00BE3317" w:rsidRDefault="00C10EA2" w:rsidP="00C10EA2">
      <w:pPr>
        <w:ind w:left="-360" w:right="-360"/>
      </w:pPr>
    </w:p>
    <w:p w:rsidR="00C10EA2" w:rsidRPr="00BE3317" w:rsidRDefault="00C10EA2" w:rsidP="00C10EA2">
      <w:pPr>
        <w:ind w:right="-360"/>
      </w:pPr>
      <w:r w:rsidRPr="006C6419">
        <w:rPr>
          <w:color w:val="000000"/>
        </w:rPr>
        <w:t>Barr, Juliana</w:t>
      </w:r>
      <w:r>
        <w:rPr>
          <w:color w:val="000000"/>
        </w:rPr>
        <w:t>,</w:t>
      </w:r>
      <w:r>
        <w:rPr>
          <w:rFonts w:ascii="Calibri" w:hAnsi="Calibri"/>
          <w:color w:val="000000"/>
        </w:rPr>
        <w:t xml:space="preserve"> </w:t>
      </w:r>
      <w:r w:rsidRPr="006C6419">
        <w:rPr>
          <w:iCs/>
          <w:color w:val="000000"/>
          <w:u w:val="single"/>
        </w:rPr>
        <w:t>Peace Came in the Form of a Woman: Indians and Spaniards in the Texas Borderlands</w:t>
      </w:r>
      <w:r>
        <w:rPr>
          <w:rFonts w:ascii="Calibri" w:hAnsi="Calibri"/>
          <w:color w:val="000000"/>
        </w:rPr>
        <w:t xml:space="preserve">. </w:t>
      </w:r>
      <w:r w:rsidRPr="00BE3317">
        <w:t xml:space="preserve">Howard Lamar, </w:t>
      </w:r>
      <w:r w:rsidRPr="00BE3317">
        <w:rPr>
          <w:u w:val="single"/>
        </w:rPr>
        <w:t>The Far Southwest</w:t>
      </w:r>
      <w:r w:rsidRPr="00BE3317">
        <w:t xml:space="preserve">.  </w:t>
      </w:r>
    </w:p>
    <w:p w:rsidR="00C10EA2" w:rsidRPr="00BE3317" w:rsidRDefault="00C10EA2" w:rsidP="00C10EA2">
      <w:pPr>
        <w:ind w:left="-360" w:right="-360"/>
      </w:pPr>
      <w:r w:rsidRPr="00BE3317">
        <w:tab/>
        <w:t xml:space="preserve">John Francis Bannon, </w:t>
      </w:r>
      <w:r w:rsidRPr="00BE3317">
        <w:rPr>
          <w:u w:val="single"/>
        </w:rPr>
        <w:t>The Spanish Borderlands Frontier</w:t>
      </w:r>
      <w:r w:rsidRPr="00BE3317">
        <w:t xml:space="preserve">.  </w:t>
      </w:r>
    </w:p>
    <w:p w:rsidR="00C10EA2" w:rsidRPr="00BE3317" w:rsidRDefault="00C10EA2" w:rsidP="00C10EA2">
      <w:pPr>
        <w:ind w:left="-360" w:right="-360"/>
      </w:pPr>
      <w:r w:rsidRPr="00BE3317">
        <w:tab/>
        <w:t xml:space="preserve">David Weber, </w:t>
      </w:r>
      <w:r w:rsidRPr="00BE3317">
        <w:rPr>
          <w:u w:val="single"/>
        </w:rPr>
        <w:t>The Spanish Frontier in North America</w:t>
      </w:r>
      <w:r w:rsidRPr="00BE3317">
        <w:t xml:space="preserve">.  </w:t>
      </w:r>
    </w:p>
    <w:p w:rsidR="00C10EA2" w:rsidRPr="00BE3317" w:rsidRDefault="00C10EA2" w:rsidP="00C10EA2">
      <w:pPr>
        <w:ind w:left="-360" w:right="-360"/>
      </w:pPr>
      <w:r w:rsidRPr="00BE3317">
        <w:lastRenderedPageBreak/>
        <w:tab/>
        <w:t xml:space="preserve">Leonard Arrington, </w:t>
      </w:r>
      <w:r w:rsidRPr="00BE3317">
        <w:rPr>
          <w:u w:val="single"/>
        </w:rPr>
        <w:t>Great Basin Kingdom</w:t>
      </w:r>
      <w:r w:rsidRPr="00BE3317">
        <w:t xml:space="preserve">.  </w:t>
      </w:r>
    </w:p>
    <w:p w:rsidR="00C10EA2" w:rsidRPr="00BE3317" w:rsidRDefault="00C10EA2" w:rsidP="00C10EA2">
      <w:pPr>
        <w:ind w:left="-360" w:right="-360"/>
      </w:pPr>
      <w:r w:rsidRPr="00BE3317">
        <w:tab/>
        <w:t xml:space="preserve">Juanita Brooks, </w:t>
      </w:r>
      <w:r w:rsidRPr="00BE3317">
        <w:rPr>
          <w:u w:val="single"/>
        </w:rPr>
        <w:t>The Mountain Meadows Massacre</w:t>
      </w:r>
      <w:r w:rsidRPr="00BE3317">
        <w:t xml:space="preserve">.  </w:t>
      </w:r>
    </w:p>
    <w:p w:rsidR="00C10EA2" w:rsidRPr="00BE3317" w:rsidRDefault="00C10EA2" w:rsidP="00C10EA2">
      <w:pPr>
        <w:ind w:left="-360" w:right="-360"/>
      </w:pPr>
      <w:r w:rsidRPr="00BE3317">
        <w:tab/>
        <w:t xml:space="preserve">Herbert Eugene Bolton, </w:t>
      </w:r>
      <w:r w:rsidRPr="00BE3317">
        <w:rPr>
          <w:u w:val="single"/>
        </w:rPr>
        <w:t>The Spanish Borderlands</w:t>
      </w:r>
      <w:r w:rsidRPr="00BE3317">
        <w:t xml:space="preserve">. </w:t>
      </w:r>
    </w:p>
    <w:p w:rsidR="00C10EA2" w:rsidRPr="00BE3317" w:rsidRDefault="00C10EA2" w:rsidP="00C10EA2">
      <w:pPr>
        <w:ind w:left="-360" w:right="-360"/>
      </w:pPr>
    </w:p>
    <w:p w:rsidR="00C10EA2" w:rsidRPr="00BE3317" w:rsidRDefault="00C10EA2" w:rsidP="00C10EA2">
      <w:pPr>
        <w:ind w:right="-360"/>
      </w:pPr>
    </w:p>
    <w:p w:rsidR="00C10EA2" w:rsidRDefault="00C10EA2" w:rsidP="00C10EA2">
      <w:pPr>
        <w:ind w:left="-360" w:right="-180"/>
      </w:pPr>
      <w:r>
        <w:t>Agriculture/Ranching</w:t>
      </w:r>
    </w:p>
    <w:p w:rsidR="00C10EA2" w:rsidRDefault="00C10EA2" w:rsidP="00C10EA2">
      <w:pPr>
        <w:ind w:left="-360" w:right="-180"/>
      </w:pPr>
    </w:p>
    <w:p w:rsidR="00C10EA2" w:rsidRDefault="00C10EA2" w:rsidP="00C10EA2">
      <w:pPr>
        <w:ind w:left="-360" w:right="-180"/>
      </w:pPr>
      <w:r>
        <w:tab/>
        <w:t xml:space="preserve">Fred A. Shannon, </w:t>
      </w:r>
      <w:r>
        <w:rPr>
          <w:u w:val="single"/>
        </w:rPr>
        <w:t>The Farmer’s Last Frontier</w:t>
      </w:r>
      <w:r>
        <w:t xml:space="preserve">.  </w:t>
      </w:r>
    </w:p>
    <w:p w:rsidR="00C10EA2" w:rsidRDefault="00C10EA2" w:rsidP="00C10EA2">
      <w:pPr>
        <w:ind w:left="-360" w:right="-180"/>
      </w:pPr>
      <w:r>
        <w:tab/>
        <w:t xml:space="preserve">Maurice Frink, </w:t>
      </w:r>
      <w:r>
        <w:rPr>
          <w:u w:val="single"/>
        </w:rPr>
        <w:t>When Grass was King</w:t>
      </w:r>
      <w:r>
        <w:t xml:space="preserve">.  </w:t>
      </w:r>
    </w:p>
    <w:p w:rsidR="00C10EA2" w:rsidRDefault="00C10EA2" w:rsidP="00C10EA2">
      <w:pPr>
        <w:ind w:left="-360" w:right="-180"/>
      </w:pPr>
      <w:r>
        <w:tab/>
        <w:t xml:space="preserve">Gilbert C. </w:t>
      </w:r>
      <w:proofErr w:type="spellStart"/>
      <w:r>
        <w:t>Fite</w:t>
      </w:r>
      <w:proofErr w:type="spellEnd"/>
      <w:r>
        <w:t xml:space="preserve">, </w:t>
      </w:r>
      <w:r>
        <w:rPr>
          <w:u w:val="single"/>
        </w:rPr>
        <w:t>The Farmer’s Frontier</w:t>
      </w:r>
      <w:r>
        <w:t xml:space="preserve">.  </w:t>
      </w:r>
    </w:p>
    <w:p w:rsidR="00C10EA2" w:rsidRPr="004B4D71" w:rsidRDefault="00C10EA2" w:rsidP="00C10EA2">
      <w:pPr>
        <w:ind w:left="-360" w:right="-180"/>
      </w:pPr>
      <w:r>
        <w:tab/>
        <w:t xml:space="preserve">Charlene Chandler, </w:t>
      </w:r>
      <w:r>
        <w:rPr>
          <w:u w:val="single"/>
        </w:rPr>
        <w:t>On Independence Creek</w:t>
      </w:r>
      <w:r>
        <w:t>.</w:t>
      </w:r>
    </w:p>
    <w:p w:rsidR="00C10EA2" w:rsidRDefault="00C10EA2" w:rsidP="00C10EA2">
      <w:pPr>
        <w:ind w:left="-360" w:right="-180"/>
      </w:pPr>
      <w:r>
        <w:tab/>
        <w:t xml:space="preserve">Michael Pettit, </w:t>
      </w:r>
      <w:r>
        <w:rPr>
          <w:u w:val="single"/>
        </w:rPr>
        <w:t>Riding for the Brand</w:t>
      </w:r>
      <w:r>
        <w:t>.</w:t>
      </w:r>
      <w:r>
        <w:tab/>
      </w:r>
    </w:p>
    <w:p w:rsidR="00C10EA2" w:rsidRPr="004B4D71" w:rsidRDefault="00C10EA2" w:rsidP="00C10EA2">
      <w:pPr>
        <w:ind w:right="-180"/>
      </w:pPr>
      <w:r>
        <w:t xml:space="preserve">Young and Sparks, </w:t>
      </w:r>
      <w:r>
        <w:rPr>
          <w:u w:val="single"/>
        </w:rPr>
        <w:t>Cattle in the Cold Desert</w:t>
      </w:r>
      <w:r>
        <w:t>.</w:t>
      </w:r>
    </w:p>
    <w:p w:rsidR="00C10EA2" w:rsidRDefault="00C10EA2" w:rsidP="00C10EA2">
      <w:pPr>
        <w:ind w:left="-360" w:right="-360"/>
      </w:pPr>
    </w:p>
    <w:p w:rsidR="00C10EA2" w:rsidRPr="00BE3317" w:rsidRDefault="00C10EA2" w:rsidP="00C10EA2">
      <w:pPr>
        <w:ind w:left="-360" w:right="-360"/>
      </w:pPr>
      <w:r w:rsidRPr="00BE3317">
        <w:t xml:space="preserve">Violence </w:t>
      </w:r>
    </w:p>
    <w:p w:rsidR="00C10EA2" w:rsidRDefault="00C10EA2" w:rsidP="00C10EA2">
      <w:pPr>
        <w:ind w:left="-360" w:right="-360"/>
      </w:pPr>
    </w:p>
    <w:p w:rsidR="00C10EA2" w:rsidRPr="00BF24CF" w:rsidRDefault="00C10EA2" w:rsidP="00C10EA2">
      <w:pPr>
        <w:ind w:left="-360" w:right="-360"/>
      </w:pPr>
      <w:r w:rsidRPr="00BE3317">
        <w:tab/>
      </w:r>
      <w:r>
        <w:t xml:space="preserve">Jo Ella Powell Exley, </w:t>
      </w:r>
      <w:r>
        <w:rPr>
          <w:u w:val="single"/>
        </w:rPr>
        <w:t>Frontier Blood</w:t>
      </w:r>
      <w:r>
        <w:t>.</w:t>
      </w:r>
    </w:p>
    <w:p w:rsidR="00C10EA2" w:rsidRDefault="00C10EA2" w:rsidP="00C10EA2">
      <w:pPr>
        <w:ind w:left="-360" w:right="-360" w:firstLine="360"/>
      </w:pPr>
      <w:r w:rsidRPr="00BE3317">
        <w:t xml:space="preserve">W. Eugene </w:t>
      </w:r>
      <w:proofErr w:type="spellStart"/>
      <w:r w:rsidRPr="00BE3317">
        <w:t>Hollon</w:t>
      </w:r>
      <w:proofErr w:type="spellEnd"/>
      <w:r w:rsidRPr="00BE3317">
        <w:t xml:space="preserve">, </w:t>
      </w:r>
      <w:r w:rsidRPr="00BE3317">
        <w:rPr>
          <w:u w:val="single"/>
        </w:rPr>
        <w:t>Frontier Violence</w:t>
      </w:r>
      <w:r w:rsidRPr="00BE3317">
        <w:t xml:space="preserve">.  </w:t>
      </w:r>
    </w:p>
    <w:p w:rsidR="00C10EA2" w:rsidRPr="00BE3317" w:rsidRDefault="00C10EA2" w:rsidP="00C10EA2">
      <w:pPr>
        <w:ind w:right="-360"/>
      </w:pPr>
      <w:r w:rsidRPr="00BE3317">
        <w:t xml:space="preserve">Patricia Limerick, </w:t>
      </w:r>
      <w:r w:rsidRPr="00BE3317">
        <w:rPr>
          <w:u w:val="single"/>
        </w:rPr>
        <w:t>Legacy of Conquest</w:t>
      </w:r>
      <w:r w:rsidRPr="00BE3317">
        <w:t xml:space="preserve">.  </w:t>
      </w:r>
      <w:r w:rsidRPr="00BE3317">
        <w:tab/>
      </w:r>
    </w:p>
    <w:p w:rsidR="00C10EA2" w:rsidRPr="00BE3317" w:rsidRDefault="00C10EA2" w:rsidP="00C10EA2">
      <w:pPr>
        <w:ind w:left="-360" w:right="-360" w:firstLine="360"/>
      </w:pPr>
      <w:r w:rsidRPr="00BE3317">
        <w:t xml:space="preserve">Richard Maxwell Brown, </w:t>
      </w:r>
      <w:r w:rsidRPr="00BE3317">
        <w:rPr>
          <w:u w:val="single"/>
        </w:rPr>
        <w:t>No Duty to Retreat</w:t>
      </w:r>
      <w:r w:rsidRPr="00BE3317">
        <w:t xml:space="preserve">.   </w:t>
      </w:r>
    </w:p>
    <w:p w:rsidR="00C10EA2" w:rsidRDefault="00C10EA2" w:rsidP="00C10EA2">
      <w:pPr>
        <w:ind w:left="-360" w:right="-360" w:firstLine="360"/>
      </w:pPr>
      <w:r>
        <w:t xml:space="preserve">David Pickering and Judy Falls, </w:t>
      </w:r>
      <w:r>
        <w:rPr>
          <w:u w:val="single"/>
        </w:rPr>
        <w:t>Brush Men and Vigilantes</w:t>
      </w:r>
      <w:r>
        <w:t>.</w:t>
      </w:r>
      <w:r w:rsidRPr="00BE3317">
        <w:tab/>
      </w:r>
    </w:p>
    <w:p w:rsidR="00C10EA2" w:rsidRPr="00BE3317" w:rsidRDefault="00C10EA2" w:rsidP="00C10EA2">
      <w:pPr>
        <w:ind w:left="-360" w:right="-360" w:firstLine="360"/>
      </w:pPr>
      <w:r w:rsidRPr="00BE3317">
        <w:t xml:space="preserve">Richard </w:t>
      </w:r>
      <w:proofErr w:type="spellStart"/>
      <w:r w:rsidRPr="00BE3317">
        <w:t>Slotkin</w:t>
      </w:r>
      <w:proofErr w:type="spellEnd"/>
      <w:r w:rsidRPr="00BE3317">
        <w:t xml:space="preserve">, </w:t>
      </w:r>
      <w:r w:rsidRPr="00BE3317">
        <w:rPr>
          <w:u w:val="single"/>
        </w:rPr>
        <w:t>Gunfighter Nation</w:t>
      </w:r>
      <w:r w:rsidRPr="00BE3317">
        <w:t xml:space="preserve">.  </w:t>
      </w:r>
    </w:p>
    <w:p w:rsidR="00C10EA2" w:rsidRDefault="00C10EA2" w:rsidP="00C10EA2">
      <w:pPr>
        <w:ind w:left="-360" w:right="-360"/>
      </w:pPr>
      <w:r w:rsidRPr="00BE3317">
        <w:tab/>
      </w:r>
      <w:r w:rsidRPr="00BE3317">
        <w:tab/>
      </w:r>
      <w:r w:rsidRPr="00BE3317">
        <w:tab/>
      </w:r>
      <w:r w:rsidRPr="00BE3317">
        <w:rPr>
          <w:u w:val="single"/>
        </w:rPr>
        <w:t>Regeneration Through Violence</w:t>
      </w:r>
      <w:r w:rsidRPr="00BE3317">
        <w:t xml:space="preserve">. </w:t>
      </w:r>
    </w:p>
    <w:p w:rsidR="00C10EA2" w:rsidRPr="00BE3317" w:rsidRDefault="00C10EA2" w:rsidP="00C10EA2">
      <w:pPr>
        <w:ind w:left="-360" w:right="-360"/>
      </w:pPr>
      <w:r>
        <w:tab/>
        <w:t xml:space="preserve">James Smallwood, et. al. </w:t>
      </w:r>
      <w:r>
        <w:rPr>
          <w:u w:val="single"/>
        </w:rPr>
        <w:t>Murder and Mayhem</w:t>
      </w:r>
      <w:r>
        <w:t>.</w:t>
      </w:r>
      <w:r w:rsidRPr="00BE3317">
        <w:t xml:space="preserve">  </w:t>
      </w:r>
    </w:p>
    <w:p w:rsidR="00C10EA2" w:rsidRPr="00BE3317" w:rsidRDefault="00C10EA2" w:rsidP="00C10EA2">
      <w:pPr>
        <w:ind w:left="-360" w:right="-360"/>
      </w:pPr>
    </w:p>
    <w:p w:rsidR="00C10EA2" w:rsidRPr="00BE3317" w:rsidRDefault="00C10EA2" w:rsidP="00C10EA2">
      <w:pPr>
        <w:ind w:left="-360" w:right="-360"/>
        <w:rPr>
          <w:b/>
        </w:rPr>
      </w:pPr>
      <w:r w:rsidRPr="00BE3317">
        <w:rPr>
          <w:b/>
        </w:rPr>
        <w:t xml:space="preserve">Book Review </w:t>
      </w:r>
      <w:r>
        <w:rPr>
          <w:b/>
        </w:rPr>
        <w:t>3</w:t>
      </w:r>
      <w:r w:rsidRPr="00BE3317">
        <w:rPr>
          <w:b/>
        </w:rPr>
        <w:t xml:space="preserve"> </w:t>
      </w:r>
    </w:p>
    <w:p w:rsidR="00C10EA2" w:rsidRDefault="00C10EA2" w:rsidP="00C10EA2">
      <w:pPr>
        <w:ind w:left="-360" w:right="-360"/>
      </w:pPr>
    </w:p>
    <w:p w:rsidR="00C10EA2" w:rsidRDefault="00C10EA2" w:rsidP="00C10EA2">
      <w:pPr>
        <w:ind w:right="-360" w:hanging="360"/>
      </w:pPr>
      <w:r w:rsidRPr="00BE3317">
        <w:t>La Frontera</w:t>
      </w:r>
    </w:p>
    <w:p w:rsidR="00C10EA2" w:rsidRDefault="00C10EA2" w:rsidP="00C10EA2">
      <w:pPr>
        <w:ind w:right="-360" w:hanging="360"/>
      </w:pPr>
    </w:p>
    <w:p w:rsidR="00C10EA2" w:rsidRPr="00BE3317" w:rsidRDefault="00C10EA2" w:rsidP="00C10EA2">
      <w:pPr>
        <w:ind w:left="-360" w:right="-360" w:firstLine="360"/>
      </w:pPr>
      <w:r w:rsidRPr="00BE3317">
        <w:t xml:space="preserve">Elliott West, </w:t>
      </w:r>
      <w:r w:rsidRPr="00BE3317">
        <w:rPr>
          <w:u w:val="single"/>
        </w:rPr>
        <w:t xml:space="preserve">The Contested Plains: Indians, </w:t>
      </w:r>
      <w:proofErr w:type="spellStart"/>
      <w:r w:rsidRPr="00BE3317">
        <w:rPr>
          <w:u w:val="single"/>
        </w:rPr>
        <w:t>Goldseekers</w:t>
      </w:r>
      <w:proofErr w:type="spellEnd"/>
      <w:r w:rsidRPr="00BE3317">
        <w:rPr>
          <w:u w:val="single"/>
        </w:rPr>
        <w:t>, and the Rush to Colorado</w:t>
      </w:r>
      <w:r w:rsidRPr="00BE3317">
        <w:t>.</w:t>
      </w:r>
    </w:p>
    <w:p w:rsidR="00C10EA2" w:rsidRPr="00BE3317" w:rsidRDefault="00C10EA2" w:rsidP="00C10EA2">
      <w:pPr>
        <w:ind w:right="-360"/>
      </w:pPr>
      <w:r w:rsidRPr="00BE3317">
        <w:t xml:space="preserve">Richard White, </w:t>
      </w:r>
      <w:r w:rsidRPr="00BE3317">
        <w:rPr>
          <w:u w:val="single"/>
        </w:rPr>
        <w:t>The Roots of Dependency: Subsistence, Environment, and Social Change among the     Choctaw, Pawnee and Navajos</w:t>
      </w:r>
      <w:r w:rsidRPr="00BE3317">
        <w:t>.</w:t>
      </w:r>
    </w:p>
    <w:p w:rsidR="00C10EA2" w:rsidRPr="00BE3317" w:rsidRDefault="00C10EA2" w:rsidP="00C10EA2">
      <w:pPr>
        <w:ind w:right="-360" w:hanging="360"/>
      </w:pPr>
      <w:r w:rsidRPr="00BE3317">
        <w:tab/>
      </w:r>
      <w:r w:rsidRPr="006C6419">
        <w:rPr>
          <w:u w:val="single"/>
        </w:rPr>
        <w:t>Th</w:t>
      </w:r>
      <w:r w:rsidRPr="00BE3317">
        <w:rPr>
          <w:u w:val="single"/>
        </w:rPr>
        <w:t>e Middle Ground: Indians, Empires, and Republics in the Great Lakes Region, 1650-1815</w:t>
      </w:r>
      <w:r w:rsidRPr="00BE3317">
        <w:t>.</w:t>
      </w:r>
    </w:p>
    <w:p w:rsidR="00C10EA2" w:rsidRDefault="00C10EA2" w:rsidP="00C10EA2">
      <w:pPr>
        <w:ind w:left="-360" w:right="-360"/>
      </w:pPr>
    </w:p>
    <w:p w:rsidR="00C10EA2" w:rsidRPr="00BE3317" w:rsidRDefault="00C10EA2" w:rsidP="00C10EA2">
      <w:pPr>
        <w:ind w:left="-360" w:right="-360"/>
      </w:pPr>
      <w:r w:rsidRPr="00BE3317">
        <w:t>Military History</w:t>
      </w:r>
    </w:p>
    <w:p w:rsidR="00C10EA2" w:rsidRPr="00BE3317" w:rsidRDefault="00C10EA2" w:rsidP="00C10EA2">
      <w:pPr>
        <w:ind w:left="-360" w:right="-360"/>
      </w:pPr>
      <w:r w:rsidRPr="00BE3317">
        <w:tab/>
        <w:t xml:space="preserve">William </w:t>
      </w:r>
      <w:proofErr w:type="spellStart"/>
      <w:r w:rsidRPr="00BE3317">
        <w:t>Goetzmann</w:t>
      </w:r>
      <w:proofErr w:type="spellEnd"/>
      <w:r w:rsidRPr="00BE3317">
        <w:t xml:space="preserve">, </w:t>
      </w:r>
      <w:r w:rsidRPr="00BE3317">
        <w:rPr>
          <w:u w:val="single"/>
        </w:rPr>
        <w:t>Army Exploration in the American West</w:t>
      </w:r>
      <w:r w:rsidRPr="00BE3317">
        <w:t>.</w:t>
      </w:r>
    </w:p>
    <w:p w:rsidR="00C10EA2" w:rsidRPr="00BE3317" w:rsidRDefault="00C10EA2" w:rsidP="00C10EA2">
      <w:pPr>
        <w:ind w:left="-360" w:right="-360"/>
      </w:pPr>
      <w:r w:rsidRPr="00BE3317">
        <w:tab/>
        <w:t xml:space="preserve">Jerome Greene, </w:t>
      </w:r>
      <w:r w:rsidRPr="00BE3317">
        <w:rPr>
          <w:u w:val="single"/>
        </w:rPr>
        <w:t>Indian War Veterans: Memories of Army Life and Campaigns in the West, 1864-1898</w:t>
      </w:r>
      <w:r w:rsidRPr="00BE3317">
        <w:t>.</w:t>
      </w:r>
    </w:p>
    <w:p w:rsidR="00C10EA2" w:rsidRPr="00BE3317" w:rsidRDefault="00C10EA2" w:rsidP="00C10EA2">
      <w:pPr>
        <w:ind w:left="-360" w:right="-360"/>
      </w:pPr>
      <w:r w:rsidRPr="00BE3317">
        <w:tab/>
        <w:t xml:space="preserve">Stan </w:t>
      </w:r>
      <w:proofErr w:type="spellStart"/>
      <w:r w:rsidRPr="00BE3317">
        <w:t>Hoig</w:t>
      </w:r>
      <w:proofErr w:type="spellEnd"/>
      <w:r w:rsidRPr="00BE3317">
        <w:t xml:space="preserve">, </w:t>
      </w:r>
      <w:r w:rsidRPr="00BE3317">
        <w:rPr>
          <w:u w:val="single"/>
        </w:rPr>
        <w:t>Fort Reno and the Indian Territory Frontier</w:t>
      </w:r>
      <w:r w:rsidRPr="00BE3317">
        <w:t>.</w:t>
      </w:r>
    </w:p>
    <w:p w:rsidR="00C10EA2" w:rsidRPr="00BE3317" w:rsidRDefault="00C10EA2" w:rsidP="00C10EA2">
      <w:pPr>
        <w:ind w:left="-360" w:right="-360"/>
      </w:pPr>
      <w:r w:rsidRPr="00BE3317">
        <w:tab/>
        <w:t xml:space="preserve">Paul Hutton, </w:t>
      </w:r>
      <w:r w:rsidRPr="00BE3317">
        <w:rPr>
          <w:u w:val="single"/>
        </w:rPr>
        <w:t>Phil Sheridan and His Army</w:t>
      </w:r>
      <w:r w:rsidRPr="00BE3317">
        <w:t>.</w:t>
      </w:r>
    </w:p>
    <w:p w:rsidR="00C10EA2" w:rsidRPr="00BE3317" w:rsidRDefault="00C10EA2" w:rsidP="00C10EA2">
      <w:pPr>
        <w:ind w:left="-360" w:right="-360"/>
      </w:pPr>
      <w:r w:rsidRPr="00BE3317">
        <w:tab/>
      </w:r>
      <w:r w:rsidRPr="00BE3317">
        <w:tab/>
      </w:r>
      <w:r w:rsidRPr="00BE3317">
        <w:tab/>
      </w:r>
      <w:r w:rsidRPr="00BE3317">
        <w:rPr>
          <w:u w:val="single"/>
        </w:rPr>
        <w:t>Soldier’s West: Biographies from the Military Frontier</w:t>
      </w:r>
      <w:r w:rsidRPr="00BE3317">
        <w:t>.</w:t>
      </w:r>
    </w:p>
    <w:p w:rsidR="00C10EA2" w:rsidRPr="00BE3317" w:rsidRDefault="00C10EA2" w:rsidP="00C10EA2">
      <w:pPr>
        <w:ind w:left="-360" w:right="-360"/>
      </w:pPr>
      <w:r w:rsidRPr="00BE3317">
        <w:tab/>
        <w:t xml:space="preserve">Richard Kohn, </w:t>
      </w:r>
      <w:r w:rsidRPr="00BE3317">
        <w:rPr>
          <w:u w:val="single"/>
        </w:rPr>
        <w:t>Eagle and Sword: The Beginning of the Military Establishment in America</w:t>
      </w:r>
      <w:r w:rsidRPr="00BE3317">
        <w:t>.</w:t>
      </w:r>
    </w:p>
    <w:p w:rsidR="00C10EA2" w:rsidRPr="00BE3317" w:rsidRDefault="00C10EA2" w:rsidP="00C10EA2">
      <w:pPr>
        <w:ind w:left="-360" w:right="-360"/>
      </w:pPr>
      <w:r w:rsidRPr="00BE3317">
        <w:tab/>
        <w:t xml:space="preserve">John Moring, </w:t>
      </w:r>
      <w:r w:rsidRPr="00BE3317">
        <w:rPr>
          <w:u w:val="single"/>
        </w:rPr>
        <w:t>Men with Sand: Great Explorers of the North American West</w:t>
      </w:r>
      <w:r w:rsidRPr="00BE3317">
        <w:t>.</w:t>
      </w:r>
    </w:p>
    <w:p w:rsidR="00C10EA2" w:rsidRPr="00BE3317" w:rsidRDefault="00C10EA2" w:rsidP="00C10EA2">
      <w:pPr>
        <w:ind w:left="-360" w:right="-360"/>
      </w:pPr>
      <w:r w:rsidRPr="00BE3317">
        <w:tab/>
        <w:t xml:space="preserve">W. S. Nye, </w:t>
      </w:r>
      <w:r w:rsidRPr="00BE3317">
        <w:rPr>
          <w:u w:val="single"/>
        </w:rPr>
        <w:t>Carbine and Lance</w:t>
      </w:r>
      <w:r w:rsidRPr="00BE3317">
        <w:t>.</w:t>
      </w:r>
    </w:p>
    <w:p w:rsidR="00C10EA2" w:rsidRPr="00BE3317" w:rsidRDefault="00C10EA2" w:rsidP="00C10EA2">
      <w:pPr>
        <w:ind w:left="-360" w:right="-360"/>
      </w:pPr>
      <w:r w:rsidRPr="00BE3317">
        <w:tab/>
        <w:t xml:space="preserve">Sherry Smith, </w:t>
      </w:r>
      <w:r w:rsidRPr="00BE3317">
        <w:rPr>
          <w:u w:val="single"/>
        </w:rPr>
        <w:t>The View from Officers’ Row: Army Perceptions of Western Indians</w:t>
      </w:r>
      <w:r w:rsidRPr="00BE3317">
        <w:t>.</w:t>
      </w:r>
    </w:p>
    <w:p w:rsidR="00C10EA2" w:rsidRPr="00BE3317" w:rsidRDefault="00C10EA2" w:rsidP="00C10EA2">
      <w:pPr>
        <w:ind w:left="-360" w:right="-360"/>
      </w:pPr>
      <w:r w:rsidRPr="00BE3317">
        <w:tab/>
        <w:t xml:space="preserve">Eugene Tidball, </w:t>
      </w:r>
      <w:r w:rsidRPr="00BE3317">
        <w:rPr>
          <w:u w:val="single"/>
        </w:rPr>
        <w:t>Soldier-Artist of the Great Reconnaissance</w:t>
      </w:r>
      <w:r w:rsidRPr="00BE3317">
        <w:t>.</w:t>
      </w:r>
    </w:p>
    <w:p w:rsidR="00C10EA2" w:rsidRPr="00BE3317" w:rsidRDefault="00C10EA2" w:rsidP="00C10EA2">
      <w:pPr>
        <w:ind w:left="-360" w:right="-360"/>
      </w:pPr>
      <w:r w:rsidRPr="00BE3317">
        <w:tab/>
        <w:t xml:space="preserve">Robert Wooster, </w:t>
      </w:r>
      <w:r w:rsidRPr="00BE3317">
        <w:rPr>
          <w:u w:val="single"/>
        </w:rPr>
        <w:t>Nelson A. Miles and the Twilight of the Frontier Army</w:t>
      </w:r>
      <w:r w:rsidRPr="00BE3317">
        <w:t>.</w:t>
      </w:r>
    </w:p>
    <w:p w:rsidR="00C10EA2" w:rsidRPr="00BE3317" w:rsidRDefault="00C10EA2" w:rsidP="00C10EA2">
      <w:pPr>
        <w:ind w:left="-360" w:right="-360"/>
        <w:rPr>
          <w:u w:val="single"/>
        </w:rPr>
      </w:pPr>
      <w:r w:rsidRPr="00BE3317">
        <w:tab/>
      </w:r>
      <w:r w:rsidRPr="00BE3317">
        <w:tab/>
      </w:r>
      <w:r w:rsidRPr="00BE3317">
        <w:tab/>
      </w:r>
      <w:r w:rsidRPr="00BE3317">
        <w:rPr>
          <w:u w:val="single"/>
        </w:rPr>
        <w:t>The Military and the United States Indian Policy, 1865-1903</w:t>
      </w:r>
      <w:r w:rsidRPr="00BE3317">
        <w:t>.</w:t>
      </w:r>
    </w:p>
    <w:p w:rsidR="00C10EA2" w:rsidRPr="00BE3317" w:rsidRDefault="00C10EA2" w:rsidP="00C10EA2">
      <w:pPr>
        <w:ind w:left="-360" w:right="-360"/>
      </w:pPr>
      <w:r w:rsidRPr="00BE3317">
        <w:tab/>
        <w:t xml:space="preserve">Robert Utley, </w:t>
      </w:r>
      <w:r w:rsidRPr="00BE3317">
        <w:rPr>
          <w:u w:val="single"/>
        </w:rPr>
        <w:t>Frontier Regulars: The United States Army and the Indians1866-1891</w:t>
      </w:r>
      <w:r w:rsidRPr="00BE3317">
        <w:t>.</w:t>
      </w:r>
    </w:p>
    <w:p w:rsidR="00C10EA2" w:rsidRPr="00BE3317" w:rsidRDefault="00C10EA2" w:rsidP="00C10EA2">
      <w:pPr>
        <w:ind w:left="-360" w:right="-360"/>
      </w:pPr>
      <w:r w:rsidRPr="00BE3317">
        <w:lastRenderedPageBreak/>
        <w:tab/>
      </w:r>
      <w:r w:rsidRPr="00BE3317">
        <w:tab/>
      </w:r>
      <w:r w:rsidRPr="00BE3317">
        <w:tab/>
      </w:r>
      <w:r w:rsidRPr="00BE3317">
        <w:rPr>
          <w:u w:val="single"/>
        </w:rPr>
        <w:t>Frontiersmen in Blue: the US Army and the Indian 1848-1865</w:t>
      </w:r>
      <w:r w:rsidRPr="00BE3317">
        <w:t>.</w:t>
      </w:r>
    </w:p>
    <w:p w:rsidR="00C10EA2" w:rsidRPr="00BE3317" w:rsidRDefault="00C10EA2" w:rsidP="00C10EA2">
      <w:pPr>
        <w:ind w:left="-360" w:right="-360"/>
      </w:pPr>
      <w:r w:rsidRPr="00BE3317">
        <w:tab/>
      </w:r>
    </w:p>
    <w:p w:rsidR="00C10EA2" w:rsidRPr="00BE3317" w:rsidRDefault="00C10EA2" w:rsidP="00C10EA2">
      <w:pPr>
        <w:ind w:left="-360" w:right="-360"/>
      </w:pPr>
      <w:r w:rsidRPr="00BE3317">
        <w:t>Gender and Ethnicities</w:t>
      </w:r>
    </w:p>
    <w:p w:rsidR="00C10EA2" w:rsidRPr="00BE3317" w:rsidRDefault="00C10EA2" w:rsidP="00C10EA2">
      <w:pPr>
        <w:ind w:left="-360" w:right="-360" w:firstLine="360"/>
      </w:pPr>
      <w:r w:rsidRPr="00BE3317">
        <w:t xml:space="preserve">Susan Armitage and Elizabeth Jameson, eds. </w:t>
      </w:r>
      <w:r w:rsidRPr="00BE3317">
        <w:rPr>
          <w:u w:val="single"/>
        </w:rPr>
        <w:t>The Women’s West</w:t>
      </w:r>
      <w:r w:rsidRPr="00BE3317">
        <w:t xml:space="preserve">.  </w:t>
      </w:r>
    </w:p>
    <w:p w:rsidR="00C10EA2" w:rsidRPr="00BE3317" w:rsidRDefault="00C10EA2" w:rsidP="00C10EA2">
      <w:pPr>
        <w:ind w:left="-360" w:right="-360"/>
      </w:pPr>
      <w:r w:rsidRPr="00BE3317">
        <w:tab/>
        <w:t xml:space="preserve">Chan et. al., </w:t>
      </w:r>
      <w:r w:rsidRPr="00BE3317">
        <w:rPr>
          <w:u w:val="single"/>
        </w:rPr>
        <w:t>Peoples of Color in the American West</w:t>
      </w:r>
      <w:r w:rsidRPr="00BE3317">
        <w:t>.</w:t>
      </w:r>
    </w:p>
    <w:p w:rsidR="00C10EA2" w:rsidRPr="00BE3317" w:rsidRDefault="00C10EA2" w:rsidP="00C10EA2">
      <w:pPr>
        <w:ind w:left="-360" w:right="-360"/>
      </w:pPr>
      <w:r w:rsidRPr="00BE3317">
        <w:tab/>
        <w:t xml:space="preserve">Elizabeth Jameson, </w:t>
      </w:r>
      <w:r w:rsidRPr="00BE3317">
        <w:rPr>
          <w:u w:val="single"/>
        </w:rPr>
        <w:t>Writing the Range</w:t>
      </w:r>
      <w:r w:rsidRPr="00BE3317">
        <w:t xml:space="preserve">.  </w:t>
      </w:r>
    </w:p>
    <w:p w:rsidR="00C10EA2" w:rsidRPr="00BE3317" w:rsidRDefault="00C10EA2" w:rsidP="00C10EA2">
      <w:pPr>
        <w:ind w:left="-360" w:right="-360" w:firstLine="360"/>
      </w:pPr>
      <w:r w:rsidRPr="00BE3317">
        <w:t xml:space="preserve">Julie Roy Jeffrey, </w:t>
      </w:r>
      <w:r w:rsidRPr="00BE3317">
        <w:rPr>
          <w:u w:val="single"/>
        </w:rPr>
        <w:t>Frontier Women: The Trans-Mississippi West, 1840-1880</w:t>
      </w:r>
      <w:r w:rsidRPr="00BE3317">
        <w:t>.</w:t>
      </w:r>
    </w:p>
    <w:p w:rsidR="00C10EA2" w:rsidRPr="00BE3317" w:rsidRDefault="00C10EA2" w:rsidP="00C10EA2">
      <w:pPr>
        <w:ind w:right="-360"/>
      </w:pPr>
      <w:r w:rsidRPr="00BE3317">
        <w:t xml:space="preserve">Annette </w:t>
      </w:r>
      <w:proofErr w:type="spellStart"/>
      <w:r w:rsidRPr="00BE3317">
        <w:t>Kolodny</w:t>
      </w:r>
      <w:proofErr w:type="spellEnd"/>
      <w:r w:rsidRPr="00BE3317">
        <w:t xml:space="preserve">, </w:t>
      </w:r>
      <w:r w:rsidRPr="00BE3317">
        <w:rPr>
          <w:u w:val="single"/>
        </w:rPr>
        <w:t>The Land Before Her</w:t>
      </w:r>
      <w:r w:rsidRPr="00BE3317">
        <w:t xml:space="preserve">.  </w:t>
      </w:r>
    </w:p>
    <w:p w:rsidR="00C10EA2" w:rsidRPr="00BE3317" w:rsidRDefault="00C10EA2" w:rsidP="00C10EA2">
      <w:pPr>
        <w:ind w:left="-360" w:right="-360"/>
      </w:pPr>
      <w:r w:rsidRPr="00BE3317">
        <w:tab/>
        <w:t xml:space="preserve">Glenda Riley, </w:t>
      </w:r>
      <w:r w:rsidRPr="00BE3317">
        <w:rPr>
          <w:u w:val="single"/>
        </w:rPr>
        <w:t>The Female Frontier: A Comparative View of Women on the Prairie and Plains</w:t>
      </w:r>
      <w:r w:rsidRPr="00BE3317">
        <w:t>.</w:t>
      </w:r>
    </w:p>
    <w:p w:rsidR="00C10EA2" w:rsidRPr="00BE3317" w:rsidRDefault="00C10EA2" w:rsidP="00C10EA2">
      <w:pPr>
        <w:ind w:left="-360" w:right="-360"/>
      </w:pPr>
      <w:r w:rsidRPr="00BE3317">
        <w:tab/>
        <w:t xml:space="preserve">Sylvia Van Kirk, </w:t>
      </w:r>
      <w:r w:rsidRPr="00BE3317">
        <w:rPr>
          <w:u w:val="single"/>
        </w:rPr>
        <w:t>Many Tender Ties</w:t>
      </w:r>
      <w:r w:rsidRPr="00BE3317">
        <w:t xml:space="preserve">.  </w:t>
      </w:r>
    </w:p>
    <w:p w:rsidR="00C10EA2" w:rsidRPr="00BE3317" w:rsidRDefault="00C10EA2" w:rsidP="00C10EA2">
      <w:pPr>
        <w:ind w:left="-360" w:right="-360"/>
      </w:pPr>
      <w:r w:rsidRPr="00BE3317">
        <w:tab/>
        <w:t xml:space="preserve"> </w:t>
      </w:r>
    </w:p>
    <w:p w:rsidR="00C10EA2" w:rsidRPr="00BE3317" w:rsidRDefault="00C10EA2" w:rsidP="00C10EA2">
      <w:pPr>
        <w:ind w:left="-360" w:right="-360"/>
        <w:rPr>
          <w:b/>
        </w:rPr>
      </w:pPr>
      <w:r w:rsidRPr="00BE3317">
        <w:rPr>
          <w:b/>
        </w:rPr>
        <w:t xml:space="preserve">Book Review </w:t>
      </w:r>
      <w:r>
        <w:rPr>
          <w:b/>
        </w:rPr>
        <w:t>4</w:t>
      </w:r>
      <w:r w:rsidRPr="00BE3317">
        <w:rPr>
          <w:b/>
        </w:rPr>
        <w:t xml:space="preserve"> </w:t>
      </w:r>
    </w:p>
    <w:p w:rsidR="00C10EA2" w:rsidRDefault="00C10EA2" w:rsidP="00C10EA2">
      <w:pPr>
        <w:ind w:left="-360" w:right="-360"/>
      </w:pPr>
    </w:p>
    <w:p w:rsidR="00C10EA2" w:rsidRDefault="00C10EA2" w:rsidP="00C10EA2">
      <w:pPr>
        <w:ind w:left="-360" w:right="-360"/>
      </w:pPr>
      <w:r>
        <w:t>Boom and Bust</w:t>
      </w:r>
    </w:p>
    <w:p w:rsidR="00C10EA2" w:rsidRPr="00925558" w:rsidRDefault="00C10EA2" w:rsidP="00C10EA2">
      <w:pPr>
        <w:ind w:left="-360" w:right="-360"/>
      </w:pPr>
      <w:r>
        <w:tab/>
        <w:t xml:space="preserve">H. G. </w:t>
      </w:r>
      <w:proofErr w:type="spellStart"/>
      <w:r>
        <w:t>Bissinger</w:t>
      </w:r>
      <w:proofErr w:type="spellEnd"/>
      <w:r>
        <w:t xml:space="preserve">, </w:t>
      </w:r>
      <w:r>
        <w:rPr>
          <w:u w:val="single"/>
        </w:rPr>
        <w:t>Friday Night Lights</w:t>
      </w:r>
      <w:r>
        <w:t>.</w:t>
      </w:r>
    </w:p>
    <w:p w:rsidR="00C10EA2" w:rsidRPr="00925558" w:rsidRDefault="00C10EA2" w:rsidP="00C10EA2">
      <w:pPr>
        <w:ind w:right="-360"/>
      </w:pPr>
      <w:r>
        <w:t xml:space="preserve">Bryan </w:t>
      </w:r>
      <w:proofErr w:type="spellStart"/>
      <w:r>
        <w:t>Burrough</w:t>
      </w:r>
      <w:proofErr w:type="spellEnd"/>
      <w:r>
        <w:t xml:space="preserve">, </w:t>
      </w:r>
      <w:r>
        <w:rPr>
          <w:u w:val="single"/>
        </w:rPr>
        <w:t>The Big Rich</w:t>
      </w:r>
      <w:r>
        <w:t>.</w:t>
      </w:r>
    </w:p>
    <w:p w:rsidR="00C10EA2" w:rsidRDefault="00C10EA2" w:rsidP="00C10EA2">
      <w:pPr>
        <w:ind w:left="-360" w:right="-360"/>
      </w:pPr>
    </w:p>
    <w:p w:rsidR="00C10EA2" w:rsidRPr="00BE3317" w:rsidRDefault="00C10EA2" w:rsidP="00C10EA2">
      <w:pPr>
        <w:ind w:left="-360" w:right="-360"/>
      </w:pPr>
      <w:r w:rsidRPr="00BE3317">
        <w:t>Environmental</w:t>
      </w:r>
    </w:p>
    <w:p w:rsidR="00C10EA2" w:rsidRPr="00BE3317" w:rsidRDefault="00C10EA2" w:rsidP="00C10EA2">
      <w:pPr>
        <w:ind w:left="-360" w:right="-360"/>
      </w:pPr>
      <w:r w:rsidRPr="00BE3317">
        <w:tab/>
        <w:t xml:space="preserve">William Ashworth, </w:t>
      </w:r>
      <w:r w:rsidRPr="00BE3317">
        <w:rPr>
          <w:u w:val="single"/>
        </w:rPr>
        <w:t>Ogallala Blue</w:t>
      </w:r>
      <w:r w:rsidRPr="00BE3317">
        <w:t xml:space="preserve">.  </w:t>
      </w:r>
    </w:p>
    <w:p w:rsidR="00C10EA2" w:rsidRPr="00BE3317" w:rsidRDefault="00C10EA2" w:rsidP="00C10EA2">
      <w:pPr>
        <w:ind w:left="-360" w:right="-360"/>
      </w:pPr>
      <w:r w:rsidRPr="00BE3317">
        <w:tab/>
        <w:t xml:space="preserve">Rod Beemer, </w:t>
      </w:r>
      <w:r>
        <w:rPr>
          <w:u w:val="single"/>
        </w:rPr>
        <w:t>The Dead</w:t>
      </w:r>
      <w:r w:rsidRPr="00BE3317">
        <w:rPr>
          <w:u w:val="single"/>
        </w:rPr>
        <w:t>liest Woman in the West</w:t>
      </w:r>
      <w:r w:rsidRPr="00BE3317">
        <w:t>.</w:t>
      </w:r>
    </w:p>
    <w:p w:rsidR="00C10EA2" w:rsidRPr="00BE3317" w:rsidRDefault="00C10EA2" w:rsidP="00C10EA2">
      <w:pPr>
        <w:ind w:left="-360" w:right="-360" w:firstLine="360"/>
      </w:pPr>
      <w:r w:rsidRPr="00BE3317">
        <w:t xml:space="preserve">William Cronon, </w:t>
      </w:r>
      <w:r w:rsidRPr="00BE3317">
        <w:rPr>
          <w:u w:val="single"/>
        </w:rPr>
        <w:t>Changes in the Land</w:t>
      </w:r>
    </w:p>
    <w:p w:rsidR="00C10EA2" w:rsidRPr="00BE3317" w:rsidRDefault="00C10EA2" w:rsidP="00C10EA2">
      <w:pPr>
        <w:ind w:left="-360" w:right="-360"/>
        <w:rPr>
          <w:u w:val="single"/>
        </w:rPr>
      </w:pPr>
      <w:r w:rsidRPr="00BE3317">
        <w:tab/>
      </w:r>
      <w:r w:rsidRPr="00BE3317">
        <w:tab/>
      </w:r>
      <w:r w:rsidRPr="00BE3317">
        <w:tab/>
      </w:r>
      <w:r w:rsidRPr="00BE3317">
        <w:rPr>
          <w:u w:val="single"/>
        </w:rPr>
        <w:t>Nature’s Metropolis</w:t>
      </w:r>
    </w:p>
    <w:p w:rsidR="00C10EA2" w:rsidRPr="00BE3317" w:rsidRDefault="00C10EA2" w:rsidP="00C10EA2">
      <w:pPr>
        <w:ind w:left="-360" w:right="-360" w:firstLine="360"/>
      </w:pPr>
      <w:r w:rsidRPr="00BE3317">
        <w:t xml:space="preserve">Alfred Crosby, </w:t>
      </w:r>
      <w:r w:rsidRPr="00BE3317">
        <w:rPr>
          <w:u w:val="single"/>
        </w:rPr>
        <w:t>The Columbian Exchange</w:t>
      </w:r>
      <w:r w:rsidRPr="00BE3317">
        <w:tab/>
      </w:r>
    </w:p>
    <w:p w:rsidR="00C10EA2" w:rsidRPr="00BE3317" w:rsidRDefault="00C10EA2" w:rsidP="00C10EA2">
      <w:pPr>
        <w:ind w:left="-360" w:right="-360" w:firstLine="360"/>
      </w:pPr>
      <w:r w:rsidRPr="00BE3317">
        <w:t xml:space="preserve">Tom Egan, </w:t>
      </w:r>
      <w:r w:rsidRPr="00BE3317">
        <w:rPr>
          <w:u w:val="single"/>
        </w:rPr>
        <w:t>The Worst Hard Time</w:t>
      </w:r>
      <w:r w:rsidRPr="00BE3317">
        <w:t>.</w:t>
      </w:r>
    </w:p>
    <w:p w:rsidR="00C10EA2" w:rsidRPr="00BF24CF" w:rsidRDefault="00C10EA2" w:rsidP="00C10EA2">
      <w:pPr>
        <w:ind w:left="-360" w:right="-360" w:firstLine="360"/>
      </w:pPr>
      <w:r>
        <w:t xml:space="preserve">Donald Green, </w:t>
      </w:r>
      <w:r>
        <w:rPr>
          <w:u w:val="single"/>
        </w:rPr>
        <w:t>Land of the Underground Rain</w:t>
      </w:r>
      <w:r>
        <w:t>.</w:t>
      </w:r>
    </w:p>
    <w:p w:rsidR="00C10EA2" w:rsidRDefault="00C10EA2" w:rsidP="00C10EA2">
      <w:pPr>
        <w:ind w:left="-360" w:right="-360" w:firstLine="360"/>
      </w:pPr>
      <w:r w:rsidRPr="00BE3317">
        <w:t xml:space="preserve">Hal Rothman, </w:t>
      </w:r>
      <w:r w:rsidRPr="00BE3317">
        <w:rPr>
          <w:u w:val="single"/>
        </w:rPr>
        <w:t>Devil’s Bargain</w:t>
      </w:r>
      <w:r w:rsidRPr="00BE3317">
        <w:t xml:space="preserve">.  </w:t>
      </w:r>
    </w:p>
    <w:p w:rsidR="00C10EA2" w:rsidRPr="00BE3317" w:rsidRDefault="00C10EA2" w:rsidP="00C10EA2">
      <w:pPr>
        <w:ind w:left="-360" w:right="-360" w:firstLine="360"/>
      </w:pPr>
      <w:r w:rsidRPr="00BE3317">
        <w:t xml:space="preserve">Andrew Isenberg, </w:t>
      </w:r>
      <w:r w:rsidRPr="00BE3317">
        <w:rPr>
          <w:u w:val="single"/>
        </w:rPr>
        <w:t>Destruction of the Bison</w:t>
      </w:r>
      <w:r w:rsidRPr="00BE3317">
        <w:t>.</w:t>
      </w:r>
    </w:p>
    <w:p w:rsidR="00C10EA2" w:rsidRPr="00BE3317" w:rsidRDefault="00C10EA2" w:rsidP="00C10EA2">
      <w:pPr>
        <w:ind w:left="-360" w:right="-360" w:firstLine="360"/>
      </w:pPr>
      <w:r w:rsidRPr="00BE3317">
        <w:t xml:space="preserve">Marc Reisner, </w:t>
      </w:r>
      <w:r w:rsidRPr="00BE3317">
        <w:rPr>
          <w:u w:val="single"/>
        </w:rPr>
        <w:t>Cadillac Desert</w:t>
      </w:r>
    </w:p>
    <w:p w:rsidR="00C10EA2" w:rsidRPr="00925558" w:rsidRDefault="00C10EA2" w:rsidP="00C10EA2">
      <w:pPr>
        <w:ind w:left="-360" w:right="-360" w:firstLine="360"/>
      </w:pPr>
      <w:proofErr w:type="spellStart"/>
      <w:r>
        <w:t>Oeter</w:t>
      </w:r>
      <w:proofErr w:type="spellEnd"/>
      <w:r>
        <w:t xml:space="preserve"> </w:t>
      </w:r>
      <w:proofErr w:type="spellStart"/>
      <w:r>
        <w:t>Pagnamenta</w:t>
      </w:r>
      <w:proofErr w:type="spellEnd"/>
      <w:r>
        <w:t xml:space="preserve">, </w:t>
      </w:r>
      <w:r>
        <w:rPr>
          <w:u w:val="single"/>
        </w:rPr>
        <w:t>Prairie Fever</w:t>
      </w:r>
      <w:r>
        <w:t>.</w:t>
      </w:r>
    </w:p>
    <w:p w:rsidR="00C10EA2" w:rsidRPr="00BE3317" w:rsidRDefault="00C10EA2" w:rsidP="00C10EA2">
      <w:pPr>
        <w:ind w:left="-360" w:right="-360" w:firstLine="360"/>
      </w:pPr>
      <w:r w:rsidRPr="00BE3317">
        <w:t xml:space="preserve">Walter Prescott Webb, </w:t>
      </w:r>
      <w:r w:rsidRPr="00BE3317">
        <w:rPr>
          <w:u w:val="single"/>
        </w:rPr>
        <w:t>The Great Plains</w:t>
      </w:r>
      <w:r w:rsidRPr="00BE3317">
        <w:t>.</w:t>
      </w:r>
    </w:p>
    <w:p w:rsidR="00C10EA2" w:rsidRPr="00BE3317" w:rsidRDefault="00C10EA2" w:rsidP="00C10EA2">
      <w:pPr>
        <w:ind w:left="-360" w:right="-360"/>
      </w:pPr>
      <w:r w:rsidRPr="00BE3317">
        <w:tab/>
        <w:t xml:space="preserve">Donald </w:t>
      </w:r>
      <w:proofErr w:type="spellStart"/>
      <w:r w:rsidRPr="00BE3317">
        <w:t>Worster</w:t>
      </w:r>
      <w:proofErr w:type="spellEnd"/>
      <w:r w:rsidRPr="00BE3317">
        <w:t xml:space="preserve">, </w:t>
      </w:r>
      <w:r w:rsidRPr="00BE3317">
        <w:rPr>
          <w:u w:val="single"/>
        </w:rPr>
        <w:t>Rivers of Empire</w:t>
      </w:r>
      <w:r w:rsidRPr="00BE3317">
        <w:t xml:space="preserve">.  </w:t>
      </w:r>
    </w:p>
    <w:p w:rsidR="00C10EA2" w:rsidRPr="00BE3317" w:rsidRDefault="00C10EA2" w:rsidP="00C10EA2">
      <w:pPr>
        <w:ind w:left="-360" w:right="-360"/>
      </w:pPr>
      <w:r w:rsidRPr="00BE3317">
        <w:tab/>
      </w:r>
      <w:r w:rsidRPr="00BE3317">
        <w:tab/>
      </w:r>
      <w:r w:rsidRPr="00BE3317">
        <w:tab/>
      </w:r>
      <w:r w:rsidRPr="00BE3317">
        <w:rPr>
          <w:u w:val="single"/>
        </w:rPr>
        <w:t>Dust Bowl</w:t>
      </w:r>
      <w:r w:rsidRPr="00BE3317">
        <w:t>.</w:t>
      </w:r>
    </w:p>
    <w:p w:rsidR="00C10EA2" w:rsidRPr="00BE3317" w:rsidRDefault="00C10EA2" w:rsidP="00C10EA2">
      <w:pPr>
        <w:ind w:left="-360" w:right="-360"/>
      </w:pPr>
      <w:r w:rsidRPr="00BE3317">
        <w:tab/>
      </w:r>
      <w:r w:rsidRPr="00BE3317">
        <w:tab/>
      </w:r>
      <w:r w:rsidRPr="00BE3317">
        <w:tab/>
      </w:r>
      <w:r w:rsidRPr="00BE3317">
        <w:rPr>
          <w:u w:val="single"/>
        </w:rPr>
        <w:t xml:space="preserve">A River Running West: </w:t>
      </w:r>
      <w:r w:rsidR="00B20305">
        <w:rPr>
          <w:u w:val="single"/>
        </w:rPr>
        <w:t>T</w:t>
      </w:r>
      <w:bookmarkStart w:id="0" w:name="_GoBack"/>
      <w:bookmarkEnd w:id="0"/>
      <w:r w:rsidRPr="00BE3317">
        <w:rPr>
          <w:u w:val="single"/>
        </w:rPr>
        <w:t>he Life of John Wesley Powell</w:t>
      </w:r>
      <w:r w:rsidRPr="00BE3317">
        <w:t>.</w:t>
      </w:r>
      <w:r w:rsidRPr="00BE3317">
        <w:tab/>
      </w:r>
    </w:p>
    <w:p w:rsidR="00C10EA2" w:rsidRPr="00BE3317" w:rsidRDefault="00C10EA2" w:rsidP="00C10EA2">
      <w:pPr>
        <w:ind w:left="-360" w:right="-360"/>
      </w:pPr>
    </w:p>
    <w:p w:rsidR="00C10EA2" w:rsidRPr="00BE3317" w:rsidRDefault="00C10EA2" w:rsidP="00C10EA2">
      <w:pPr>
        <w:ind w:left="-360" w:right="-360"/>
      </w:pPr>
    </w:p>
    <w:p w:rsidR="00C10EA2" w:rsidRPr="00BE3317" w:rsidRDefault="00C10EA2" w:rsidP="00C10EA2">
      <w:pPr>
        <w:ind w:left="-360" w:right="-360"/>
      </w:pPr>
      <w:r w:rsidRPr="00BE3317">
        <w:t>The Modern West</w:t>
      </w:r>
    </w:p>
    <w:p w:rsidR="00C10EA2" w:rsidRPr="00BE3317" w:rsidRDefault="00C10EA2" w:rsidP="00C10EA2">
      <w:pPr>
        <w:ind w:left="-360" w:right="-360"/>
      </w:pPr>
      <w:r w:rsidRPr="00BE3317">
        <w:tab/>
      </w:r>
      <w:proofErr w:type="spellStart"/>
      <w:r w:rsidRPr="00BE3317">
        <w:t>Michale</w:t>
      </w:r>
      <w:proofErr w:type="spellEnd"/>
      <w:r w:rsidRPr="00BE3317">
        <w:t xml:space="preserve"> Malone and Richard </w:t>
      </w:r>
      <w:proofErr w:type="spellStart"/>
      <w:r w:rsidRPr="00BE3317">
        <w:t>Etulain</w:t>
      </w:r>
      <w:proofErr w:type="spellEnd"/>
      <w:r w:rsidRPr="00BE3317">
        <w:t xml:space="preserve">, </w:t>
      </w:r>
      <w:r w:rsidRPr="00BE3317">
        <w:rPr>
          <w:u w:val="single"/>
        </w:rPr>
        <w:t>The American West</w:t>
      </w:r>
      <w:r w:rsidRPr="00BE3317">
        <w:t xml:space="preserve">.  </w:t>
      </w:r>
    </w:p>
    <w:p w:rsidR="00C10EA2" w:rsidRPr="00BE3317" w:rsidRDefault="00C10EA2" w:rsidP="00C10EA2">
      <w:pPr>
        <w:ind w:left="-360" w:right="-360"/>
      </w:pPr>
      <w:r w:rsidRPr="00BE3317">
        <w:tab/>
        <w:t xml:space="preserve">Ruben Martinez, </w:t>
      </w:r>
      <w:r w:rsidRPr="00BE3317">
        <w:rPr>
          <w:u w:val="single"/>
        </w:rPr>
        <w:t>Desert America: Boom and Bust in the “New Old West.”</w:t>
      </w:r>
    </w:p>
    <w:p w:rsidR="00C10EA2" w:rsidRPr="00BE3317" w:rsidRDefault="00C10EA2" w:rsidP="00C10EA2">
      <w:pPr>
        <w:ind w:left="-360" w:right="-360"/>
      </w:pPr>
      <w:r w:rsidRPr="00BE3317">
        <w:tab/>
        <w:t xml:space="preserve">Gerald Nash, </w:t>
      </w:r>
      <w:r w:rsidRPr="00BE3317">
        <w:rPr>
          <w:u w:val="single"/>
        </w:rPr>
        <w:t>The American West Transformed</w:t>
      </w:r>
      <w:r w:rsidRPr="00BE3317">
        <w:t xml:space="preserve">.   </w:t>
      </w:r>
    </w:p>
    <w:p w:rsidR="00C10EA2" w:rsidRPr="00925558" w:rsidRDefault="00C10EA2" w:rsidP="00C10EA2">
      <w:pPr>
        <w:ind w:left="-360" w:right="-360"/>
      </w:pPr>
      <w:r w:rsidRPr="00BE3317">
        <w:tab/>
      </w:r>
      <w:r>
        <w:t xml:space="preserve">Jane </w:t>
      </w:r>
      <w:proofErr w:type="spellStart"/>
      <w:r>
        <w:t>Jarboe</w:t>
      </w:r>
      <w:proofErr w:type="spellEnd"/>
      <w:r>
        <w:t xml:space="preserve"> Russel, </w:t>
      </w:r>
      <w:r>
        <w:rPr>
          <w:u w:val="single"/>
        </w:rPr>
        <w:t>The Train to Crystal City</w:t>
      </w:r>
      <w:r>
        <w:t>.</w:t>
      </w:r>
    </w:p>
    <w:p w:rsidR="00C10EA2" w:rsidRPr="00BE3317" w:rsidRDefault="00C10EA2" w:rsidP="00C10EA2">
      <w:pPr>
        <w:ind w:right="-360"/>
      </w:pPr>
      <w:r w:rsidRPr="00BE3317">
        <w:t xml:space="preserve">Peter Wiley and Robert Gottlieb, </w:t>
      </w:r>
      <w:r w:rsidRPr="00BE3317">
        <w:rPr>
          <w:u w:val="single"/>
        </w:rPr>
        <w:t>Empire of the Sun</w:t>
      </w:r>
      <w:r w:rsidRPr="00BE3317">
        <w:t>.</w:t>
      </w:r>
    </w:p>
    <w:p w:rsidR="00C10EA2" w:rsidRPr="00BE3317" w:rsidRDefault="00C10EA2" w:rsidP="00C10EA2">
      <w:pPr>
        <w:ind w:left="-360" w:right="-360"/>
      </w:pPr>
    </w:p>
    <w:p w:rsidR="00C10EA2" w:rsidRPr="00BE3317" w:rsidRDefault="00C10EA2" w:rsidP="00C10EA2">
      <w:pPr>
        <w:ind w:left="-360" w:right="-360"/>
      </w:pPr>
    </w:p>
    <w:p w:rsidR="00C10EA2" w:rsidRPr="00BE3317" w:rsidRDefault="00C10EA2" w:rsidP="00C10EA2">
      <w:pPr>
        <w:ind w:left="-360" w:right="-360"/>
      </w:pPr>
      <w:r w:rsidRPr="00BE3317">
        <w:tab/>
      </w:r>
    </w:p>
    <w:p w:rsidR="00C10EA2" w:rsidRPr="00BE3317" w:rsidRDefault="00C10EA2" w:rsidP="00C10EA2">
      <w:pPr>
        <w:ind w:left="-360" w:right="-360"/>
      </w:pPr>
    </w:p>
    <w:p w:rsidR="00C10EA2" w:rsidRDefault="00C10EA2" w:rsidP="00C10EA2">
      <w:pPr>
        <w:ind w:firstLine="360"/>
      </w:pPr>
    </w:p>
    <w:p w:rsidR="00C10EA2" w:rsidRPr="00BE3317" w:rsidRDefault="00C10EA2" w:rsidP="00C10EA2">
      <w:pPr>
        <w:ind w:firstLine="360"/>
      </w:pPr>
    </w:p>
    <w:p w:rsidR="006D44A6" w:rsidRDefault="006D44A6"/>
    <w:sectPr w:rsidR="006D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7"/>
    <w:rsid w:val="001747EB"/>
    <w:rsid w:val="001A7E40"/>
    <w:rsid w:val="00670277"/>
    <w:rsid w:val="006D44A6"/>
    <w:rsid w:val="00B20305"/>
    <w:rsid w:val="00C10EA2"/>
    <w:rsid w:val="00D8660B"/>
    <w:rsid w:val="00DB3CB4"/>
    <w:rsid w:val="00E47AD1"/>
    <w:rsid w:val="00F8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5CE5"/>
  <w15:chartTrackingRefBased/>
  <w15:docId w15:val="{5B761E7D-BEC2-41F1-BDC4-7C05313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77"/>
    <w:pPr>
      <w:spacing w:after="16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70277"/>
    <w:rPr>
      <w:color w:val="0563C1" w:themeColor="hyperlink"/>
      <w:u w:val="single"/>
    </w:rPr>
  </w:style>
  <w:style w:type="character" w:customStyle="1" w:styleId="NormalWebChar">
    <w:name w:val="Normal (Web) Char"/>
    <w:basedOn w:val="DefaultParagraphFont"/>
    <w:link w:val="NormalWeb"/>
    <w:semiHidden/>
    <w:locked/>
    <w:rsid w:val="00670277"/>
    <w:rPr>
      <w:rFonts w:ascii="Times New Roman" w:hAnsi="Times New Roman" w:cs="Times New Roman"/>
      <w:sz w:val="24"/>
      <w:szCs w:val="24"/>
    </w:rPr>
  </w:style>
  <w:style w:type="paragraph" w:styleId="NormalWeb">
    <w:name w:val="Normal (Web)"/>
    <w:basedOn w:val="Normal"/>
    <w:link w:val="NormalWebChar"/>
    <w:semiHidden/>
    <w:unhideWhenUsed/>
    <w:rsid w:val="00670277"/>
    <w:pPr>
      <w:spacing w:after="0"/>
      <w:contextualSpacing w:val="0"/>
    </w:pPr>
    <w:rPr>
      <w:rFonts w:ascii="Times New Roman" w:hAnsi="Times New Roman" w:cs="Times New Roman"/>
      <w:sz w:val="24"/>
      <w:szCs w:val="24"/>
    </w:rPr>
  </w:style>
  <w:style w:type="character" w:customStyle="1" w:styleId="SyllabiHeadingChar">
    <w:name w:val="Syllabi Heading Char"/>
    <w:basedOn w:val="DefaultParagraphFont"/>
    <w:link w:val="SyllabiHeading"/>
    <w:locked/>
    <w:rsid w:val="00670277"/>
    <w:rPr>
      <w:rFonts w:ascii="Georgia" w:hAnsi="Georgia"/>
      <w:sz w:val="28"/>
    </w:rPr>
  </w:style>
  <w:style w:type="paragraph" w:customStyle="1" w:styleId="SyllabiHeading">
    <w:name w:val="Syllabi Heading"/>
    <w:basedOn w:val="Normal"/>
    <w:next w:val="Normal"/>
    <w:link w:val="SyllabiHeadingChar"/>
    <w:qFormat/>
    <w:rsid w:val="00670277"/>
    <w:pPr>
      <w:pBdr>
        <w:bottom w:val="single" w:sz="8" w:space="1" w:color="auto"/>
      </w:pBdr>
      <w:spacing w:before="240" w:after="240" w:line="360" w:lineRule="auto"/>
      <w:outlineLvl w:val="0"/>
    </w:pPr>
    <w:rPr>
      <w:rFonts w:ascii="Georgia" w:hAnsi="Georgia"/>
      <w:sz w:val="28"/>
    </w:rPr>
  </w:style>
  <w:style w:type="character" w:customStyle="1" w:styleId="SyllabiBasicChar">
    <w:name w:val="Syllabi Basic Char"/>
    <w:basedOn w:val="DefaultParagraphFont"/>
    <w:link w:val="SyllabiBasic"/>
    <w:locked/>
    <w:rsid w:val="00670277"/>
  </w:style>
  <w:style w:type="paragraph" w:customStyle="1" w:styleId="SyllabiBasic">
    <w:name w:val="Syllabi Basic"/>
    <w:basedOn w:val="Normal"/>
    <w:next w:val="Normal"/>
    <w:link w:val="SyllabiBasicChar"/>
    <w:qFormat/>
    <w:rsid w:val="00670277"/>
    <w:pPr>
      <w:outlineLvl w:val="1"/>
    </w:pPr>
  </w:style>
  <w:style w:type="paragraph" w:customStyle="1" w:styleId="xxmsonormal">
    <w:name w:val="x_xmsonormal"/>
    <w:basedOn w:val="Normal"/>
    <w:rsid w:val="00670277"/>
    <w:pPr>
      <w:spacing w:after="0"/>
      <w:contextualSpacing w:val="0"/>
    </w:pPr>
    <w:rPr>
      <w:rFonts w:ascii="Calibri" w:hAnsi="Calibri" w:cs="Calibri"/>
    </w:rPr>
  </w:style>
  <w:style w:type="paragraph" w:customStyle="1" w:styleId="xxmsolistparagraph">
    <w:name w:val="x_xmsolistparagraph"/>
    <w:basedOn w:val="Normal"/>
    <w:rsid w:val="00670277"/>
    <w:pPr>
      <w:spacing w:after="0"/>
      <w:ind w:left="720"/>
      <w:contextualSpacing w:val="0"/>
    </w:pPr>
    <w:rPr>
      <w:rFonts w:ascii="Calibri" w:hAnsi="Calibri" w:cs="Calibri"/>
    </w:rPr>
  </w:style>
  <w:style w:type="character" w:styleId="Strong">
    <w:name w:val="Strong"/>
    <w:basedOn w:val="DefaultParagraphFont"/>
    <w:qFormat/>
    <w:rsid w:val="00670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alog.wbu.edu/" TargetMode="External"/><Relationship Id="rId4" Type="http://schemas.openxmlformats.org/officeDocument/2006/relationships/hyperlink" Target="mailto:trifilo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Sweeney</dc:creator>
  <cp:keywords/>
  <dc:description/>
  <cp:lastModifiedBy>Kevin Sweeney</cp:lastModifiedBy>
  <cp:revision>3</cp:revision>
  <dcterms:created xsi:type="dcterms:W3CDTF">2022-07-07T16:05:00Z</dcterms:created>
  <dcterms:modified xsi:type="dcterms:W3CDTF">2022-07-14T16:18:00Z</dcterms:modified>
</cp:coreProperties>
</file>