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170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4E1C4A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441159B" w14:textId="77777777" w:rsidR="00A105A1" w:rsidRPr="004227A2" w:rsidRDefault="00A105A1" w:rsidP="000C2431">
      <w:pPr>
        <w:pStyle w:val="SyllabiHeading"/>
        <w:rPr>
          <w:b/>
        </w:rPr>
      </w:pPr>
      <w:r w:rsidRPr="004227A2">
        <w:rPr>
          <w:b/>
        </w:rPr>
        <w:t xml:space="preserve">Contact Information </w:t>
      </w:r>
    </w:p>
    <w:p w14:paraId="4FE688DD" w14:textId="77777777" w:rsidR="004227A2" w:rsidRPr="004227A2" w:rsidRDefault="00E8301B" w:rsidP="00FF6259">
      <w:pPr>
        <w:pStyle w:val="SyllabiBasic"/>
        <w:spacing w:after="0" w:line="360" w:lineRule="auto"/>
        <w:rPr>
          <w:b/>
          <w:vanish/>
          <w:specVanish/>
        </w:rPr>
      </w:pPr>
      <w:r>
        <w:rPr>
          <w:rStyle w:val="SyllabiBasicChar"/>
          <w:b/>
        </w:rPr>
        <w:t>Course</w:t>
      </w:r>
    </w:p>
    <w:p w14:paraId="5A1D70E8" w14:textId="77777777" w:rsidR="00794217" w:rsidRDefault="00E8301B" w:rsidP="0004431A">
      <w:r>
        <w:t>:</w:t>
      </w:r>
      <w:r w:rsidR="00A24A3B">
        <w:t xml:space="preserve"> </w:t>
      </w:r>
      <w:r w:rsidR="005A35D0">
        <w:t>M</w:t>
      </w:r>
      <w:r w:rsidR="0004431A">
        <w:t>ISM 433</w:t>
      </w:r>
      <w:r w:rsidR="008E2A3D">
        <w:t>9</w:t>
      </w:r>
      <w:r w:rsidR="005A35D0">
        <w:t xml:space="preserve"> </w:t>
      </w:r>
      <w:permStart w:id="1295656233" w:edGrp="everyone"/>
      <w:r w:rsidR="00956775">
        <w:t>VC01</w:t>
      </w:r>
      <w:permEnd w:id="1295656233"/>
      <w:r w:rsidR="00A24A3B">
        <w:t xml:space="preserve"> – </w:t>
      </w:r>
      <w:r w:rsidR="008E2A3D">
        <w:t>Cybersecurity Defense Analysis</w:t>
      </w:r>
    </w:p>
    <w:p w14:paraId="36816054" w14:textId="77777777" w:rsidR="004227A2" w:rsidRPr="004227A2" w:rsidRDefault="004227A2" w:rsidP="00FF6259">
      <w:pPr>
        <w:pStyle w:val="SyllabiBasic"/>
        <w:spacing w:after="0" w:line="360" w:lineRule="auto"/>
        <w:rPr>
          <w:b/>
          <w:vanish/>
          <w:specVanish/>
        </w:rPr>
      </w:pPr>
      <w:r w:rsidRPr="004227A2">
        <w:rPr>
          <w:b/>
        </w:rPr>
        <w:t>Campus</w:t>
      </w:r>
    </w:p>
    <w:p w14:paraId="1C594D83" w14:textId="77777777" w:rsidR="004227A2" w:rsidRDefault="00E8301B" w:rsidP="00FF6259">
      <w:pPr>
        <w:spacing w:after="0" w:line="360" w:lineRule="auto"/>
      </w:pPr>
      <w:r>
        <w:t>:</w:t>
      </w:r>
      <w:r w:rsidR="004227A2">
        <w:t xml:space="preserve"> </w:t>
      </w:r>
      <w:permStart w:id="1208250417" w:edGrp="everyone"/>
      <w:r w:rsidR="004227A2">
        <w:t>WBUonline</w:t>
      </w:r>
      <w:permEnd w:id="1208250417"/>
    </w:p>
    <w:p w14:paraId="28FF49A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4B91B7A" w14:textId="77777777" w:rsidR="004227A2" w:rsidRDefault="004227A2" w:rsidP="00FF6259">
      <w:pPr>
        <w:spacing w:after="0" w:line="360" w:lineRule="auto"/>
      </w:pPr>
      <w:r w:rsidRPr="00E624B9">
        <w:rPr>
          <w:b/>
        </w:rPr>
        <w:t>:</w:t>
      </w:r>
      <w:r>
        <w:t xml:space="preserve"> </w:t>
      </w:r>
      <w:permStart w:id="861998111" w:edGrp="everyone"/>
      <w:r>
        <w:t>Fall 202</w:t>
      </w:r>
      <w:r w:rsidR="00956775">
        <w:t>2</w:t>
      </w:r>
      <w:permEnd w:id="861998111"/>
    </w:p>
    <w:p w14:paraId="2C5FFDAD" w14:textId="77777777" w:rsidR="007A4624" w:rsidRPr="00E624B9" w:rsidRDefault="007A4624" w:rsidP="00FF6259">
      <w:pPr>
        <w:pStyle w:val="SyllabiBasic"/>
        <w:spacing w:after="0" w:line="360" w:lineRule="auto"/>
        <w:rPr>
          <w:b/>
          <w:vanish/>
          <w:specVanish/>
        </w:rPr>
      </w:pPr>
      <w:r w:rsidRPr="00E624B9">
        <w:rPr>
          <w:b/>
        </w:rPr>
        <w:t>Instructor</w:t>
      </w:r>
    </w:p>
    <w:p w14:paraId="79938DF7" w14:textId="77777777" w:rsidR="007A4624" w:rsidRDefault="007A4624" w:rsidP="00FF6259">
      <w:pPr>
        <w:spacing w:after="0" w:line="360" w:lineRule="auto"/>
      </w:pPr>
      <w:r w:rsidRPr="00E624B9">
        <w:rPr>
          <w:b/>
        </w:rPr>
        <w:t>:</w:t>
      </w:r>
      <w:r>
        <w:t xml:space="preserve"> </w:t>
      </w:r>
      <w:permStart w:id="114637887" w:edGrp="everyone"/>
      <w:r w:rsidR="00956775">
        <w:t>Dr. Joe Marnell</w:t>
      </w:r>
    </w:p>
    <w:p w14:paraId="2CBA3EC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0084B44" w14:textId="77777777" w:rsidR="00E8301B" w:rsidRDefault="00E8301B" w:rsidP="00FF6259">
      <w:pPr>
        <w:spacing w:after="0" w:line="360" w:lineRule="auto"/>
      </w:pPr>
      <w:r w:rsidRPr="00E624B9">
        <w:rPr>
          <w:b/>
        </w:rPr>
        <w:t>:</w:t>
      </w:r>
      <w:r w:rsidR="00956775">
        <w:rPr>
          <w:b/>
        </w:rPr>
        <w:t xml:space="preserve"> 806.544.6336</w:t>
      </w:r>
    </w:p>
    <w:permEnd w:id="114637887"/>
    <w:p w14:paraId="593C2ECB" w14:textId="77777777" w:rsidR="00E8301B" w:rsidRPr="00E624B9" w:rsidRDefault="00E8301B" w:rsidP="00FF6259">
      <w:pPr>
        <w:pStyle w:val="SyllabiBasic"/>
        <w:spacing w:after="0" w:line="360" w:lineRule="auto"/>
        <w:rPr>
          <w:b/>
          <w:vanish/>
          <w:specVanish/>
        </w:rPr>
      </w:pPr>
      <w:r w:rsidRPr="00E624B9">
        <w:rPr>
          <w:b/>
        </w:rPr>
        <w:t>WBU Email Address</w:t>
      </w:r>
    </w:p>
    <w:p w14:paraId="74DBF956" w14:textId="77777777" w:rsidR="00E8301B" w:rsidRDefault="00E8301B" w:rsidP="00FF6259">
      <w:pPr>
        <w:spacing w:after="0" w:line="360" w:lineRule="auto"/>
      </w:pPr>
      <w:r w:rsidRPr="00E624B9">
        <w:rPr>
          <w:b/>
        </w:rPr>
        <w:t>:</w:t>
      </w:r>
      <w:r>
        <w:t xml:space="preserve"> </w:t>
      </w:r>
      <w:permStart w:id="182601208" w:edGrp="everyone"/>
      <w:r w:rsidR="00956775">
        <w:t>Marnellj@wbu.edu</w:t>
      </w:r>
      <w:permEnd w:id="182601208"/>
    </w:p>
    <w:p w14:paraId="35F94CA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FF938A" w14:textId="77777777" w:rsidR="00E8301B" w:rsidRPr="00E624B9" w:rsidRDefault="00E8301B" w:rsidP="00FF6259">
      <w:pPr>
        <w:spacing w:after="0" w:line="360" w:lineRule="auto"/>
        <w:rPr>
          <w:b/>
        </w:rPr>
      </w:pPr>
      <w:r w:rsidRPr="00E624B9">
        <w:rPr>
          <w:b/>
        </w:rPr>
        <w:t>:</w:t>
      </w:r>
      <w:r w:rsidR="00D4306D">
        <w:rPr>
          <w:b/>
        </w:rPr>
        <w:t xml:space="preserve"> </w:t>
      </w:r>
      <w:permStart w:id="200423611" w:edGrp="everyone"/>
      <w:r w:rsidR="00D4306D" w:rsidRPr="00004CA2">
        <w:rPr>
          <w:rFonts w:ascii="Calibri" w:eastAsia="Times New Roman" w:hAnsi="Calibri"/>
        </w:rPr>
        <w:t xml:space="preserve">Office Hours </w:t>
      </w:r>
      <w:r w:rsidR="00956775">
        <w:rPr>
          <w:rFonts w:ascii="Calibri" w:eastAsia="Times New Roman" w:hAnsi="Calibri"/>
        </w:rPr>
        <w:t>9-6 M-TH WBUonline</w:t>
      </w:r>
    </w:p>
    <w:permEnd w:id="200423611"/>
    <w:p w14:paraId="62CBF74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5DAA9C6" w14:textId="77777777" w:rsidR="00E624B9" w:rsidRDefault="00E8301B" w:rsidP="00FF6259">
      <w:pPr>
        <w:spacing w:after="0" w:line="360" w:lineRule="auto"/>
      </w:pPr>
      <w:r w:rsidRPr="00E624B9">
        <w:rPr>
          <w:b/>
        </w:rPr>
        <w:t>:</w:t>
      </w:r>
      <w:r w:rsidR="00D4306D">
        <w:rPr>
          <w:b/>
        </w:rPr>
        <w:t xml:space="preserve"> </w:t>
      </w:r>
      <w:permStart w:id="1809936904" w:edGrp="everyone"/>
      <w:r w:rsidR="00956775">
        <w:rPr>
          <w:b/>
        </w:rPr>
        <w:t>WBUo</w:t>
      </w:r>
      <w:r w:rsidR="00956775">
        <w:t>nline</w:t>
      </w:r>
      <w:permEnd w:id="1809936904"/>
    </w:p>
    <w:p w14:paraId="70AFED3D" w14:textId="77777777" w:rsidR="00E624B9" w:rsidRPr="00E624B9" w:rsidRDefault="00E624B9" w:rsidP="000C2431">
      <w:pPr>
        <w:pStyle w:val="SyllabiHeading"/>
        <w:rPr>
          <w:b/>
        </w:rPr>
      </w:pPr>
      <w:r w:rsidRPr="00E624B9">
        <w:rPr>
          <w:b/>
        </w:rPr>
        <w:t>Textbook Information</w:t>
      </w:r>
    </w:p>
    <w:p w14:paraId="282D34F9" w14:textId="77777777" w:rsidR="00E624B9" w:rsidRPr="00E624B9" w:rsidRDefault="00E624B9" w:rsidP="000C2431">
      <w:pPr>
        <w:pStyle w:val="SyllabiBasic"/>
        <w:rPr>
          <w:b/>
          <w:vanish/>
          <w:specVanish/>
        </w:rPr>
      </w:pPr>
      <w:r w:rsidRPr="00E624B9">
        <w:rPr>
          <w:b/>
        </w:rPr>
        <w:t>Required Textbook(s) and/or Required Materials</w:t>
      </w:r>
    </w:p>
    <w:p w14:paraId="6955F904" w14:textId="77777777" w:rsidR="00E8301B" w:rsidRDefault="00E624B9" w:rsidP="000C2431">
      <w:pPr>
        <w:rPr>
          <w:b/>
        </w:rPr>
      </w:pPr>
      <w:r w:rsidRPr="00E624B9">
        <w:rPr>
          <w:b/>
        </w:rPr>
        <w:t>:</w:t>
      </w:r>
    </w:p>
    <w:tbl>
      <w:tblPr>
        <w:tblW w:w="414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3"/>
        <w:gridCol w:w="1259"/>
        <w:gridCol w:w="541"/>
        <w:gridCol w:w="810"/>
        <w:gridCol w:w="1530"/>
        <w:gridCol w:w="1899"/>
      </w:tblGrid>
      <w:tr w:rsidR="008E2A3D" w:rsidRPr="0053506C" w14:paraId="190AB739" w14:textId="77777777" w:rsidTr="003A4767">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14:paraId="223EF003" w14:textId="77777777" w:rsidR="008E2A3D" w:rsidRPr="00A632B9" w:rsidRDefault="008E2A3D" w:rsidP="003A4767">
            <w:pPr>
              <w:rPr>
                <w:rFonts w:cstheme="minorHAnsi"/>
                <w:color w:val="000000"/>
              </w:rPr>
            </w:pPr>
            <w:r w:rsidRPr="00A632B9">
              <w:rPr>
                <w:rFonts w:cstheme="minorHAnsi"/>
                <w:b/>
                <w:bCs/>
                <w:color w:val="000000"/>
              </w:rPr>
              <w:t>BOOK</w:t>
            </w:r>
          </w:p>
        </w:tc>
        <w:tc>
          <w:tcPr>
            <w:tcW w:w="794" w:type="pct"/>
            <w:tcBorders>
              <w:top w:val="outset" w:sz="6" w:space="0" w:color="auto"/>
              <w:left w:val="outset" w:sz="6" w:space="0" w:color="auto"/>
              <w:bottom w:val="outset" w:sz="6" w:space="0" w:color="auto"/>
              <w:right w:val="outset" w:sz="6" w:space="0" w:color="auto"/>
            </w:tcBorders>
            <w:vAlign w:val="center"/>
            <w:hideMark/>
          </w:tcPr>
          <w:p w14:paraId="638A6998" w14:textId="77777777" w:rsidR="008E2A3D" w:rsidRPr="00A632B9" w:rsidRDefault="008E2A3D" w:rsidP="003A4767">
            <w:pPr>
              <w:jc w:val="center"/>
              <w:rPr>
                <w:rFonts w:cstheme="minorHAnsi"/>
                <w:color w:val="000000"/>
              </w:rPr>
            </w:pPr>
            <w:r w:rsidRPr="00A632B9">
              <w:rPr>
                <w:rFonts w:cstheme="minorHAnsi"/>
                <w:b/>
                <w:bCs/>
                <w:color w:val="000000"/>
              </w:rPr>
              <w:t>AUTHOR</w:t>
            </w:r>
          </w:p>
        </w:tc>
        <w:tc>
          <w:tcPr>
            <w:tcW w:w="330" w:type="pct"/>
            <w:tcBorders>
              <w:top w:val="outset" w:sz="6" w:space="0" w:color="auto"/>
              <w:left w:val="outset" w:sz="6" w:space="0" w:color="auto"/>
              <w:bottom w:val="outset" w:sz="6" w:space="0" w:color="auto"/>
              <w:right w:val="outset" w:sz="6" w:space="0" w:color="auto"/>
            </w:tcBorders>
            <w:vAlign w:val="center"/>
            <w:hideMark/>
          </w:tcPr>
          <w:p w14:paraId="5001E980" w14:textId="77777777" w:rsidR="008E2A3D" w:rsidRPr="00A632B9" w:rsidRDefault="008E2A3D" w:rsidP="003A4767">
            <w:pPr>
              <w:jc w:val="center"/>
              <w:rPr>
                <w:rFonts w:cstheme="minorHAnsi"/>
                <w:color w:val="000000"/>
              </w:rPr>
            </w:pPr>
            <w:r w:rsidRPr="00A632B9">
              <w:rPr>
                <w:rFonts w:cstheme="minorHAnsi"/>
                <w:b/>
                <w:bCs/>
                <w:color w:val="000000"/>
              </w:rPr>
              <w:t>ED</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67A1F2" w14:textId="77777777" w:rsidR="008E2A3D" w:rsidRPr="00A632B9" w:rsidRDefault="008E2A3D" w:rsidP="003A4767">
            <w:pPr>
              <w:jc w:val="center"/>
              <w:rPr>
                <w:rFonts w:cstheme="minorHAnsi"/>
                <w:color w:val="000000"/>
              </w:rPr>
            </w:pPr>
            <w:r w:rsidRPr="00A632B9">
              <w:rPr>
                <w:rFonts w:cstheme="minorHAnsi"/>
                <w:b/>
                <w:bCs/>
                <w:color w:val="000000"/>
              </w:rPr>
              <w:t>YEAR</w:t>
            </w:r>
          </w:p>
        </w:tc>
        <w:tc>
          <w:tcPr>
            <w:tcW w:w="969" w:type="pct"/>
            <w:tcBorders>
              <w:top w:val="outset" w:sz="6" w:space="0" w:color="auto"/>
              <w:left w:val="outset" w:sz="6" w:space="0" w:color="auto"/>
              <w:bottom w:val="outset" w:sz="6" w:space="0" w:color="auto"/>
              <w:right w:val="outset" w:sz="6" w:space="0" w:color="auto"/>
            </w:tcBorders>
            <w:vAlign w:val="center"/>
            <w:hideMark/>
          </w:tcPr>
          <w:p w14:paraId="46BCC7EF" w14:textId="77777777" w:rsidR="008E2A3D" w:rsidRPr="00A632B9" w:rsidRDefault="008E2A3D" w:rsidP="003A4767">
            <w:pPr>
              <w:jc w:val="center"/>
              <w:rPr>
                <w:rFonts w:cstheme="minorHAnsi"/>
                <w:color w:val="000000"/>
              </w:rPr>
            </w:pPr>
            <w:r w:rsidRPr="00A632B9">
              <w:rPr>
                <w:rFonts w:cstheme="minorHAnsi"/>
                <w:b/>
                <w:bCs/>
                <w:color w:val="000000"/>
              </w:rPr>
              <w:t>PUBLISHER</w:t>
            </w:r>
          </w:p>
        </w:tc>
        <w:tc>
          <w:tcPr>
            <w:tcW w:w="1198" w:type="pct"/>
            <w:tcBorders>
              <w:top w:val="outset" w:sz="6" w:space="0" w:color="auto"/>
              <w:left w:val="outset" w:sz="6" w:space="0" w:color="auto"/>
              <w:bottom w:val="outset" w:sz="6" w:space="0" w:color="auto"/>
              <w:right w:val="outset" w:sz="6" w:space="0" w:color="auto"/>
            </w:tcBorders>
            <w:vAlign w:val="center"/>
            <w:hideMark/>
          </w:tcPr>
          <w:p w14:paraId="534F01F3" w14:textId="77777777" w:rsidR="008E2A3D" w:rsidRPr="00A632B9" w:rsidRDefault="008E2A3D" w:rsidP="003A4767">
            <w:pPr>
              <w:jc w:val="center"/>
              <w:rPr>
                <w:rFonts w:cstheme="minorHAnsi"/>
                <w:color w:val="000000"/>
              </w:rPr>
            </w:pPr>
            <w:r w:rsidRPr="00A632B9">
              <w:rPr>
                <w:rFonts w:cstheme="minorHAnsi"/>
                <w:b/>
                <w:bCs/>
                <w:color w:val="000000"/>
              </w:rPr>
              <w:t>ISBN#</w:t>
            </w:r>
          </w:p>
        </w:tc>
      </w:tr>
      <w:tr w:rsidR="008E2A3D" w:rsidRPr="00BE11CE" w14:paraId="0B9ACB0E" w14:textId="77777777" w:rsidTr="003A4767">
        <w:trPr>
          <w:trHeight w:val="630"/>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tcPr>
          <w:p w14:paraId="4B23C76B" w14:textId="77777777" w:rsidR="008E2A3D" w:rsidRPr="00A632B9" w:rsidRDefault="008E2A3D" w:rsidP="003A4767">
            <w:pPr>
              <w:spacing w:before="100" w:beforeAutospacing="1" w:after="100" w:afterAutospacing="1"/>
              <w:rPr>
                <w:rFonts w:cstheme="minorHAnsi"/>
                <w:color w:val="000000"/>
                <w:u w:val="single"/>
              </w:rPr>
            </w:pPr>
            <w:r w:rsidRPr="00A632B9">
              <w:rPr>
                <w:rFonts w:cstheme="minorHAnsi"/>
                <w:color w:val="000000"/>
                <w:u w:val="single"/>
              </w:rPr>
              <w:t>Cyber Defense Pro</w:t>
            </w:r>
          </w:p>
        </w:tc>
        <w:tc>
          <w:tcPr>
            <w:tcW w:w="794" w:type="pct"/>
            <w:tcBorders>
              <w:top w:val="outset" w:sz="6" w:space="0" w:color="auto"/>
              <w:left w:val="outset" w:sz="6" w:space="0" w:color="auto"/>
              <w:bottom w:val="outset" w:sz="6" w:space="0" w:color="auto"/>
              <w:right w:val="outset" w:sz="6" w:space="0" w:color="auto"/>
            </w:tcBorders>
            <w:vAlign w:val="center"/>
          </w:tcPr>
          <w:p w14:paraId="36A6392D" w14:textId="77777777" w:rsidR="008E2A3D" w:rsidRPr="00A632B9" w:rsidRDefault="008E2A3D" w:rsidP="003A4767">
            <w:pPr>
              <w:jc w:val="center"/>
              <w:rPr>
                <w:rFonts w:cstheme="minorHAnsi"/>
                <w:color w:val="000000"/>
              </w:rPr>
            </w:pPr>
            <w:r w:rsidRPr="00A632B9">
              <w:rPr>
                <w:rFonts w:cstheme="minorHAnsi"/>
                <w:color w:val="000000"/>
              </w:rPr>
              <w:t>TestOut</w:t>
            </w:r>
          </w:p>
        </w:tc>
        <w:tc>
          <w:tcPr>
            <w:tcW w:w="330" w:type="pct"/>
            <w:tcBorders>
              <w:top w:val="outset" w:sz="6" w:space="0" w:color="auto"/>
              <w:left w:val="outset" w:sz="6" w:space="0" w:color="auto"/>
              <w:bottom w:val="outset" w:sz="6" w:space="0" w:color="auto"/>
              <w:right w:val="outset" w:sz="6" w:space="0" w:color="auto"/>
            </w:tcBorders>
            <w:vAlign w:val="center"/>
          </w:tcPr>
          <w:p w14:paraId="21EC3D01" w14:textId="77777777" w:rsidR="008E2A3D" w:rsidRPr="00A632B9" w:rsidRDefault="008E2A3D" w:rsidP="003A4767">
            <w:pPr>
              <w:jc w:val="center"/>
              <w:rPr>
                <w:rFonts w:cstheme="minorHAnsi"/>
                <w:color w:val="000000"/>
              </w:rPr>
            </w:pPr>
            <w:r w:rsidRPr="00A632B9">
              <w:rPr>
                <w:rFonts w:cstheme="minorHAnsi"/>
                <w:color w:val="000000"/>
              </w:rPr>
              <w:t>1</w:t>
            </w:r>
            <w:r w:rsidRPr="00A632B9">
              <w:rPr>
                <w:rFonts w:cstheme="minorHAnsi"/>
                <w:color w:val="000000"/>
                <w:vertAlign w:val="superscript"/>
              </w:rPr>
              <w:t>st</w:t>
            </w:r>
          </w:p>
        </w:tc>
        <w:tc>
          <w:tcPr>
            <w:tcW w:w="504" w:type="pct"/>
            <w:tcBorders>
              <w:top w:val="outset" w:sz="6" w:space="0" w:color="auto"/>
              <w:left w:val="outset" w:sz="6" w:space="0" w:color="auto"/>
              <w:bottom w:val="outset" w:sz="6" w:space="0" w:color="auto"/>
              <w:right w:val="outset" w:sz="6" w:space="0" w:color="auto"/>
            </w:tcBorders>
            <w:vAlign w:val="center"/>
          </w:tcPr>
          <w:p w14:paraId="7EED180A" w14:textId="77777777" w:rsidR="008E2A3D" w:rsidRPr="00A632B9" w:rsidRDefault="008E2A3D" w:rsidP="003A4767">
            <w:pPr>
              <w:jc w:val="center"/>
              <w:rPr>
                <w:rFonts w:cstheme="minorHAnsi"/>
                <w:color w:val="000000"/>
              </w:rPr>
            </w:pPr>
            <w:r w:rsidRPr="00A632B9">
              <w:rPr>
                <w:rFonts w:cstheme="minorHAnsi"/>
                <w:color w:val="000000"/>
              </w:rPr>
              <w:t>2021</w:t>
            </w:r>
          </w:p>
        </w:tc>
        <w:tc>
          <w:tcPr>
            <w:tcW w:w="969" w:type="pct"/>
            <w:tcBorders>
              <w:top w:val="outset" w:sz="6" w:space="0" w:color="auto"/>
              <w:left w:val="outset" w:sz="6" w:space="0" w:color="auto"/>
              <w:bottom w:val="outset" w:sz="6" w:space="0" w:color="auto"/>
              <w:right w:val="outset" w:sz="6" w:space="0" w:color="auto"/>
            </w:tcBorders>
            <w:vAlign w:val="center"/>
          </w:tcPr>
          <w:p w14:paraId="68C03F2D" w14:textId="77777777" w:rsidR="008E2A3D" w:rsidRPr="00A632B9" w:rsidRDefault="008E2A3D" w:rsidP="003A4767">
            <w:pPr>
              <w:jc w:val="center"/>
              <w:rPr>
                <w:rFonts w:cstheme="minorHAnsi"/>
                <w:color w:val="000000"/>
              </w:rPr>
            </w:pPr>
            <w:r w:rsidRPr="00A632B9">
              <w:rPr>
                <w:rFonts w:cstheme="minorHAnsi"/>
                <w:color w:val="000000"/>
              </w:rPr>
              <w:t>TestOut</w:t>
            </w:r>
          </w:p>
        </w:tc>
        <w:tc>
          <w:tcPr>
            <w:tcW w:w="1198" w:type="pct"/>
            <w:tcBorders>
              <w:top w:val="outset" w:sz="6" w:space="0" w:color="auto"/>
              <w:left w:val="outset" w:sz="6" w:space="0" w:color="auto"/>
              <w:bottom w:val="outset" w:sz="6" w:space="0" w:color="auto"/>
              <w:right w:val="outset" w:sz="6" w:space="0" w:color="auto"/>
            </w:tcBorders>
            <w:vAlign w:val="center"/>
          </w:tcPr>
          <w:p w14:paraId="324491D1" w14:textId="77777777" w:rsidR="008E2A3D" w:rsidRPr="00A632B9" w:rsidRDefault="008E2A3D" w:rsidP="003A4767">
            <w:pPr>
              <w:jc w:val="center"/>
              <w:rPr>
                <w:rFonts w:cstheme="minorHAnsi"/>
                <w:color w:val="000000"/>
              </w:rPr>
            </w:pPr>
            <w:r w:rsidRPr="00A632B9">
              <w:rPr>
                <w:rFonts w:cstheme="minorHAnsi"/>
                <w:color w:val="000000"/>
              </w:rPr>
              <w:t>9781-93508-0732</w:t>
            </w:r>
          </w:p>
        </w:tc>
      </w:tr>
    </w:tbl>
    <w:p w14:paraId="4C6CA08B" w14:textId="77777777" w:rsidR="008E2A3D" w:rsidRPr="00A632B9" w:rsidRDefault="008E2A3D" w:rsidP="008E2A3D">
      <w:pPr>
        <w:rPr>
          <w:b/>
          <w:color w:val="FF0000"/>
          <w:sz w:val="24"/>
          <w:szCs w:val="24"/>
        </w:rPr>
      </w:pPr>
      <w:r>
        <w:rPr>
          <w:b/>
          <w:color w:val="FF0000"/>
        </w:rPr>
        <w:t xml:space="preserve">                  </w:t>
      </w:r>
      <w:r w:rsidRPr="00A632B9">
        <w:rPr>
          <w:b/>
          <w:color w:val="FF0000"/>
          <w:sz w:val="24"/>
          <w:szCs w:val="24"/>
        </w:rPr>
        <w:t>Chapters 1 - 8</w:t>
      </w:r>
    </w:p>
    <w:p w14:paraId="7E57C0C5"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B079E74" w14:textId="77777777" w:rsidR="00E624B9" w:rsidRDefault="00E624B9" w:rsidP="000C2431">
      <w:pPr>
        <w:pStyle w:val="SyllabiHeading"/>
        <w:rPr>
          <w:b/>
        </w:rPr>
      </w:pPr>
      <w:permStart w:id="1232694971" w:edGrp="everyone"/>
      <w:permEnd w:id="1232694971"/>
      <w:r w:rsidRPr="00E624B9">
        <w:rPr>
          <w:b/>
        </w:rPr>
        <w:t>Course Information</w:t>
      </w:r>
    </w:p>
    <w:p w14:paraId="5E568102" w14:textId="77777777" w:rsidR="00D73A78" w:rsidRDefault="00D73A78" w:rsidP="000C2431">
      <w:pPr>
        <w:pStyle w:val="SyllabiBasic"/>
        <w:rPr>
          <w:b/>
        </w:rPr>
      </w:pPr>
    </w:p>
    <w:p w14:paraId="37A024C2" w14:textId="77777777" w:rsidR="00A632B9" w:rsidRDefault="00A632B9" w:rsidP="000C2431">
      <w:pPr>
        <w:pStyle w:val="SyllabiBasic"/>
        <w:rPr>
          <w:b/>
        </w:rPr>
      </w:pPr>
    </w:p>
    <w:p w14:paraId="15AF0A0F" w14:textId="77777777" w:rsidR="00E624B9" w:rsidRPr="00E624B9" w:rsidRDefault="00E624B9" w:rsidP="000C2431">
      <w:pPr>
        <w:pStyle w:val="SyllabiBasic"/>
        <w:rPr>
          <w:b/>
          <w:vanish/>
          <w:specVanish/>
        </w:rPr>
      </w:pPr>
      <w:r w:rsidRPr="00E624B9">
        <w:rPr>
          <w:b/>
        </w:rPr>
        <w:t>Catalog Description</w:t>
      </w:r>
    </w:p>
    <w:p w14:paraId="7721A448" w14:textId="77777777" w:rsidR="00093737" w:rsidRDefault="00E624B9" w:rsidP="00A67B54">
      <w:r w:rsidRPr="00E624B9">
        <w:rPr>
          <w:b/>
        </w:rPr>
        <w:t>:</w:t>
      </w:r>
      <w:r w:rsidR="00A24A3B">
        <w:rPr>
          <w:b/>
        </w:rPr>
        <w:t xml:space="preserve"> </w:t>
      </w:r>
      <w:r>
        <w:t xml:space="preserve"> </w:t>
      </w:r>
    </w:p>
    <w:p w14:paraId="60A85F42" w14:textId="77777777" w:rsidR="00504648" w:rsidRPr="008E2A3D" w:rsidRDefault="008E2A3D" w:rsidP="003D2402">
      <w:pPr>
        <w:rPr>
          <w:rFonts w:cstheme="minorHAnsi"/>
          <w:sz w:val="28"/>
        </w:rPr>
      </w:pPr>
      <w:r w:rsidRPr="006902CE">
        <w:rPr>
          <w:rFonts w:cstheme="minorHAnsi"/>
        </w:rPr>
        <w:lastRenderedPageBreak/>
        <w:t>Addresses various techniques for detecting and responding to emerging computer security threats such as risk identification mitigation, social and physical security, and vulnerability management.</w:t>
      </w:r>
      <w:r>
        <w:rPr>
          <w:rFonts w:cstheme="minorHAnsi"/>
        </w:rPr>
        <w:t xml:space="preserve"> </w:t>
      </w:r>
    </w:p>
    <w:p w14:paraId="365B3F9E" w14:textId="77777777" w:rsidR="00504648" w:rsidRPr="00504648" w:rsidRDefault="00504648" w:rsidP="00D73A78">
      <w:pPr>
        <w:pStyle w:val="SyllabiBasic"/>
        <w:spacing w:after="0"/>
        <w:rPr>
          <w:b/>
        </w:rPr>
      </w:pPr>
      <w:r w:rsidRPr="00504648">
        <w:rPr>
          <w:b/>
        </w:rPr>
        <w:t xml:space="preserve">Prerequisite:  </w:t>
      </w:r>
    </w:p>
    <w:p w14:paraId="65A465AA" w14:textId="77777777" w:rsidR="00093737" w:rsidRPr="008E2A3D" w:rsidRDefault="006B58B9" w:rsidP="008E2A3D">
      <w:pPr>
        <w:rPr>
          <w:b/>
        </w:rPr>
      </w:pPr>
      <w:r>
        <w:rPr>
          <w:rFonts w:cstheme="minorHAnsi"/>
        </w:rPr>
        <w:t>None</w:t>
      </w:r>
    </w:p>
    <w:p w14:paraId="6EDD1FB8" w14:textId="77777777" w:rsidR="00E624B9" w:rsidRPr="00A24A3B" w:rsidRDefault="00E624B9" w:rsidP="000C2431">
      <w:pPr>
        <w:pStyle w:val="SyllabiBasic"/>
        <w:rPr>
          <w:b/>
          <w:vanish/>
          <w:specVanish/>
        </w:rPr>
      </w:pPr>
      <w:r w:rsidRPr="00A24A3B">
        <w:rPr>
          <w:b/>
        </w:rPr>
        <w:t>Course Outcome Competencies</w:t>
      </w:r>
    </w:p>
    <w:p w14:paraId="3416C470" w14:textId="77777777" w:rsidR="0024508F" w:rsidRDefault="00E624B9" w:rsidP="00A67B54">
      <w:pPr>
        <w:spacing w:after="0"/>
        <w:rPr>
          <w:b/>
        </w:rPr>
      </w:pPr>
      <w:r w:rsidRPr="00A24A3B">
        <w:rPr>
          <w:b/>
        </w:rPr>
        <w:t xml:space="preserve">: </w:t>
      </w:r>
    </w:p>
    <w:p w14:paraId="687ADA6C" w14:textId="77777777" w:rsidR="008E2A3D" w:rsidRDefault="008E2A3D" w:rsidP="008E2A3D">
      <w:pPr>
        <w:numPr>
          <w:ilvl w:val="0"/>
          <w:numId w:val="8"/>
        </w:numPr>
        <w:spacing w:after="0"/>
        <w:contextualSpacing w:val="0"/>
        <w:jc w:val="both"/>
        <w:rPr>
          <w:rFonts w:cstheme="minorHAnsi"/>
        </w:rPr>
      </w:pPr>
      <w:r w:rsidRPr="006A3A09">
        <w:rPr>
          <w:rFonts w:cstheme="minorHAnsi"/>
        </w:rPr>
        <w:t>Describe Incident response to ethical hacking attacks</w:t>
      </w:r>
      <w:r>
        <w:rPr>
          <w:rFonts w:cstheme="minorHAnsi"/>
        </w:rPr>
        <w:t xml:space="preserve"> from various sources</w:t>
      </w:r>
    </w:p>
    <w:p w14:paraId="4C1A43FD" w14:textId="77777777" w:rsidR="008E2A3D" w:rsidRDefault="008E2A3D" w:rsidP="008E2A3D">
      <w:pPr>
        <w:numPr>
          <w:ilvl w:val="0"/>
          <w:numId w:val="8"/>
        </w:numPr>
        <w:spacing w:after="0"/>
        <w:contextualSpacing w:val="0"/>
        <w:jc w:val="both"/>
        <w:rPr>
          <w:rFonts w:cstheme="minorHAnsi"/>
        </w:rPr>
      </w:pPr>
      <w:r>
        <w:rPr>
          <w:rFonts w:cstheme="minorHAnsi"/>
        </w:rPr>
        <w:t>Penetration Testing, organizational security, and security controls</w:t>
      </w:r>
    </w:p>
    <w:p w14:paraId="26AF2A30" w14:textId="77777777" w:rsidR="008E2A3D" w:rsidRDefault="008E2A3D" w:rsidP="008E2A3D">
      <w:pPr>
        <w:numPr>
          <w:ilvl w:val="0"/>
          <w:numId w:val="8"/>
        </w:numPr>
        <w:spacing w:after="0"/>
        <w:contextualSpacing w:val="0"/>
        <w:jc w:val="both"/>
        <w:rPr>
          <w:rFonts w:cstheme="minorHAnsi"/>
        </w:rPr>
      </w:pPr>
      <w:r>
        <w:rPr>
          <w:rFonts w:cstheme="minorHAnsi"/>
        </w:rPr>
        <w:t>Security Operations and in-depth monitoring</w:t>
      </w:r>
    </w:p>
    <w:p w14:paraId="28F22EC8" w14:textId="77777777" w:rsidR="008E2A3D" w:rsidRPr="006A3A09" w:rsidRDefault="008E2A3D" w:rsidP="008E2A3D">
      <w:pPr>
        <w:numPr>
          <w:ilvl w:val="0"/>
          <w:numId w:val="8"/>
        </w:numPr>
        <w:spacing w:after="0"/>
        <w:contextualSpacing w:val="0"/>
        <w:jc w:val="both"/>
        <w:rPr>
          <w:rFonts w:cstheme="minorHAnsi"/>
        </w:rPr>
      </w:pPr>
      <w:r>
        <w:rPr>
          <w:rFonts w:cstheme="minorHAnsi"/>
        </w:rPr>
        <w:t>Describe threat and vulnerabilities management technology</w:t>
      </w:r>
    </w:p>
    <w:p w14:paraId="6DF98319" w14:textId="77777777" w:rsidR="008E2A3D" w:rsidRPr="00FC3E30" w:rsidRDefault="008E2A3D" w:rsidP="008E2A3D">
      <w:pPr>
        <w:numPr>
          <w:ilvl w:val="0"/>
          <w:numId w:val="8"/>
        </w:numPr>
        <w:spacing w:after="0"/>
        <w:contextualSpacing w:val="0"/>
        <w:jc w:val="both"/>
        <w:rPr>
          <w:rFonts w:cstheme="minorHAnsi"/>
        </w:rPr>
      </w:pPr>
      <w:r w:rsidRPr="00FC3E30">
        <w:rPr>
          <w:rFonts w:cstheme="minorHAnsi"/>
        </w:rPr>
        <w:t>Describe</w:t>
      </w:r>
      <w:r>
        <w:rPr>
          <w:rFonts w:cstheme="minorHAnsi"/>
        </w:rPr>
        <w:t xml:space="preserve"> software and systems security as it relates to defending cyber attacks</w:t>
      </w:r>
    </w:p>
    <w:p w14:paraId="18274B1F" w14:textId="77777777" w:rsidR="008E2A3D" w:rsidRDefault="008E2A3D" w:rsidP="008E2A3D">
      <w:pPr>
        <w:numPr>
          <w:ilvl w:val="0"/>
          <w:numId w:val="8"/>
        </w:numPr>
        <w:spacing w:after="0"/>
        <w:contextualSpacing w:val="0"/>
        <w:jc w:val="both"/>
        <w:rPr>
          <w:rFonts w:cstheme="minorHAnsi"/>
        </w:rPr>
      </w:pPr>
      <w:r w:rsidRPr="006A3A09">
        <w:rPr>
          <w:rFonts w:cstheme="minorHAnsi"/>
        </w:rPr>
        <w:t>Describe industry compliance and assessments</w:t>
      </w:r>
    </w:p>
    <w:p w14:paraId="3679B39D" w14:textId="77777777" w:rsidR="008E2A3D" w:rsidRDefault="008E2A3D" w:rsidP="008E2A3D">
      <w:pPr>
        <w:numPr>
          <w:ilvl w:val="0"/>
          <w:numId w:val="8"/>
        </w:numPr>
        <w:spacing w:after="0"/>
        <w:contextualSpacing w:val="0"/>
        <w:jc w:val="both"/>
        <w:rPr>
          <w:rFonts w:cstheme="minorHAnsi"/>
        </w:rPr>
      </w:pPr>
      <w:r>
        <w:rPr>
          <w:rFonts w:cstheme="minorHAnsi"/>
        </w:rPr>
        <w:t>Discuss threat intelligence through penetration testing</w:t>
      </w:r>
    </w:p>
    <w:p w14:paraId="75EC4F38" w14:textId="77777777" w:rsidR="008E2A3D" w:rsidRDefault="008E2A3D" w:rsidP="008E2A3D">
      <w:pPr>
        <w:numPr>
          <w:ilvl w:val="0"/>
          <w:numId w:val="8"/>
        </w:numPr>
        <w:spacing w:after="0"/>
        <w:contextualSpacing w:val="0"/>
        <w:jc w:val="both"/>
        <w:rPr>
          <w:rFonts w:cstheme="minorHAnsi"/>
        </w:rPr>
      </w:pPr>
      <w:r>
        <w:rPr>
          <w:rFonts w:cstheme="minorHAnsi"/>
        </w:rPr>
        <w:t>Describe threat hunting techniques</w:t>
      </w:r>
    </w:p>
    <w:p w14:paraId="05A81899" w14:textId="77777777" w:rsidR="008E2A3D" w:rsidRDefault="008E2A3D" w:rsidP="008E2A3D">
      <w:pPr>
        <w:numPr>
          <w:ilvl w:val="0"/>
          <w:numId w:val="8"/>
        </w:numPr>
        <w:spacing w:after="0"/>
        <w:contextualSpacing w:val="0"/>
        <w:jc w:val="both"/>
        <w:rPr>
          <w:rFonts w:cstheme="minorHAnsi"/>
        </w:rPr>
      </w:pPr>
      <w:r>
        <w:rPr>
          <w:rFonts w:cstheme="minorHAnsi"/>
        </w:rPr>
        <w:t>Describe risk and physical security and countermeasures</w:t>
      </w:r>
    </w:p>
    <w:p w14:paraId="1CC465CC" w14:textId="77777777" w:rsidR="00A67B54" w:rsidRPr="008E2A3D" w:rsidRDefault="008E2A3D" w:rsidP="00A67B54">
      <w:pPr>
        <w:numPr>
          <w:ilvl w:val="0"/>
          <w:numId w:val="8"/>
        </w:numPr>
        <w:spacing w:after="0"/>
        <w:contextualSpacing w:val="0"/>
        <w:jc w:val="both"/>
        <w:rPr>
          <w:rFonts w:cstheme="minorHAnsi"/>
        </w:rPr>
      </w:pPr>
      <w:r>
        <w:rPr>
          <w:rFonts w:cstheme="minorHAnsi"/>
        </w:rPr>
        <w:t>Risk identification, calculation, communication, and training</w:t>
      </w:r>
    </w:p>
    <w:p w14:paraId="35821023" w14:textId="77777777" w:rsidR="007D5A2A" w:rsidRDefault="007D5A2A" w:rsidP="000C2431">
      <w:pPr>
        <w:pStyle w:val="SyllabiHeading"/>
        <w:rPr>
          <w:b/>
        </w:rPr>
      </w:pPr>
      <w:r w:rsidRPr="007D5A2A">
        <w:rPr>
          <w:b/>
        </w:rPr>
        <w:t>Attendance Requirements</w:t>
      </w:r>
    </w:p>
    <w:p w14:paraId="14A511AD" w14:textId="77777777" w:rsidR="007D5A2A" w:rsidRPr="007D5A2A" w:rsidRDefault="007D5A2A" w:rsidP="000C2431">
      <w:pPr>
        <w:rPr>
          <w:u w:val="single"/>
        </w:rPr>
      </w:pPr>
      <w:permStart w:id="940136598" w:edGrp="everyone"/>
      <w:r w:rsidRPr="007D5A2A">
        <w:rPr>
          <w:u w:val="single"/>
        </w:rPr>
        <w:t>External Campuses</w:t>
      </w:r>
    </w:p>
    <w:p w14:paraId="1BA3D9FD" w14:textId="77777777"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77EE84F7" w14:textId="77777777" w:rsidR="007D5A2A" w:rsidRDefault="007D5A2A" w:rsidP="000C2431">
      <w:pPr>
        <w:rPr>
          <w:u w:val="single"/>
        </w:rPr>
      </w:pPr>
    </w:p>
    <w:p w14:paraId="146FF191" w14:textId="77777777" w:rsidR="007D5A2A" w:rsidRPr="007D5A2A" w:rsidRDefault="007D5A2A" w:rsidP="000C2431">
      <w:pPr>
        <w:rPr>
          <w:u w:val="single"/>
        </w:rPr>
      </w:pPr>
      <w:r w:rsidRPr="007D5A2A">
        <w:rPr>
          <w:u w:val="single"/>
        </w:rPr>
        <w:t>Plainview Campus</w:t>
      </w:r>
    </w:p>
    <w:p w14:paraId="259308A4" w14:textId="77777777"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14BF4190" w14:textId="77777777" w:rsidR="007D5A2A" w:rsidRPr="007D5A2A" w:rsidRDefault="007D5A2A" w:rsidP="000C2431"/>
    <w:p w14:paraId="0842FDD1" w14:textId="77777777" w:rsidR="0029114E" w:rsidRDefault="007D5A2A" w:rsidP="000C2431">
      <w:pPr>
        <w:rPr>
          <w:u w:val="single"/>
        </w:rPr>
      </w:pPr>
      <w:r w:rsidRPr="007D5A2A">
        <w:rPr>
          <w:u w:val="single"/>
        </w:rPr>
        <w:t xml:space="preserve">WBUonline </w:t>
      </w:r>
    </w:p>
    <w:p w14:paraId="0D0FFFD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40136598"/>
    </w:p>
    <w:p w14:paraId="39D778F5" w14:textId="77777777" w:rsidR="00182992" w:rsidRDefault="007D5A2A" w:rsidP="000C2431">
      <w:pPr>
        <w:pStyle w:val="SyllabiHeading"/>
        <w:rPr>
          <w:b/>
        </w:rPr>
      </w:pPr>
      <w:r w:rsidRPr="007D5A2A">
        <w:rPr>
          <w:b/>
        </w:rPr>
        <w:t>University Policies</w:t>
      </w:r>
    </w:p>
    <w:p w14:paraId="1A48274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D175ADB"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0566C3" w14:textId="77777777" w:rsidR="004066A3" w:rsidRPr="0039378D" w:rsidRDefault="004066A3" w:rsidP="004066A3">
      <w:pPr>
        <w:spacing w:after="0"/>
      </w:pPr>
    </w:p>
    <w:p w14:paraId="3E443390" w14:textId="77777777" w:rsidR="004066A3" w:rsidRPr="0039378D" w:rsidRDefault="004066A3" w:rsidP="004066A3">
      <w:pPr>
        <w:spacing w:after="0"/>
        <w:outlineLvl w:val="1"/>
        <w:rPr>
          <w:b/>
          <w:vanish/>
        </w:rPr>
      </w:pPr>
      <w:r w:rsidRPr="0039378D">
        <w:rPr>
          <w:b/>
        </w:rPr>
        <w:t>Disability Statement</w:t>
      </w:r>
    </w:p>
    <w:p w14:paraId="597AE44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94E7F0" w14:textId="77777777" w:rsidR="004066A3" w:rsidRPr="0039378D" w:rsidRDefault="004066A3" w:rsidP="004066A3">
      <w:pPr>
        <w:spacing w:after="0"/>
        <w:rPr>
          <w:rFonts w:ascii="Calibri" w:hAnsi="Calibri"/>
        </w:rPr>
      </w:pPr>
      <w:r w:rsidRPr="0039378D">
        <w:rPr>
          <w:rFonts w:ascii="Calibri" w:hAnsi="Calibri"/>
        </w:rPr>
        <w:t xml:space="preserve"> </w:t>
      </w:r>
    </w:p>
    <w:p w14:paraId="1D92C219"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2CFFBE" w14:textId="77777777" w:rsidR="004066A3" w:rsidRPr="0039378D" w:rsidRDefault="004066A3" w:rsidP="004066A3">
      <w:pPr>
        <w:spacing w:after="0"/>
      </w:pPr>
    </w:p>
    <w:p w14:paraId="335BDA84" w14:textId="77777777" w:rsidR="004066A3" w:rsidRPr="0039378D" w:rsidRDefault="004066A3" w:rsidP="004066A3">
      <w:pPr>
        <w:spacing w:after="0"/>
        <w:outlineLvl w:val="1"/>
        <w:rPr>
          <w:b/>
          <w:vanish/>
        </w:rPr>
      </w:pPr>
      <w:r w:rsidRPr="0039378D">
        <w:rPr>
          <w:b/>
        </w:rPr>
        <w:t>Student Grade Appeals</w:t>
      </w:r>
    </w:p>
    <w:p w14:paraId="65DAC02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40AC64E" w14:textId="77777777" w:rsidR="005042F5" w:rsidRDefault="005042F5" w:rsidP="000C2431">
      <w:pPr>
        <w:pStyle w:val="SyllabiHeading"/>
        <w:rPr>
          <w:b/>
        </w:rPr>
      </w:pPr>
      <w:r w:rsidRPr="005042F5">
        <w:rPr>
          <w:b/>
        </w:rPr>
        <w:t>Course Requirements and Grading Criteria</w:t>
      </w:r>
    </w:p>
    <w:p w14:paraId="7D20E170" w14:textId="77777777" w:rsidR="002E75B9" w:rsidRDefault="002E75B9" w:rsidP="000C2431">
      <w:pPr>
        <w:pStyle w:val="NormalWeb"/>
        <w:rPr>
          <w:rFonts w:ascii="Calibri" w:hAnsi="Calibri" w:cs="Calibri"/>
          <w:color w:val="000000"/>
          <w:sz w:val="22"/>
          <w:szCs w:val="22"/>
        </w:rPr>
      </w:pPr>
      <w:permStart w:id="1187541167" w:edGrp="everyone"/>
      <w:permEnd w:id="118754116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7579E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2D26244" w14:textId="77777777" w:rsidR="004732FD" w:rsidRPr="004732FD" w:rsidRDefault="004732FD" w:rsidP="000C2431">
      <w:pPr>
        <w:pStyle w:val="SyllabiHeading"/>
        <w:rPr>
          <w:b/>
        </w:rPr>
      </w:pPr>
      <w:r w:rsidRPr="004732FD">
        <w:rPr>
          <w:b/>
        </w:rPr>
        <w:t>Tentative Schedule</w:t>
      </w:r>
    </w:p>
    <w:tbl>
      <w:tblPr>
        <w:tblW w:w="694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250"/>
        <w:gridCol w:w="1080"/>
        <w:gridCol w:w="990"/>
        <w:gridCol w:w="900"/>
        <w:gridCol w:w="810"/>
      </w:tblGrid>
      <w:tr w:rsidR="00956775" w:rsidRPr="00235C87" w14:paraId="2645263E" w14:textId="77777777" w:rsidTr="00956775">
        <w:trPr>
          <w:cantSplit/>
          <w:trHeight w:val="782"/>
        </w:trPr>
        <w:tc>
          <w:tcPr>
            <w:tcW w:w="918" w:type="dxa"/>
            <w:tcBorders>
              <w:top w:val="single" w:sz="4" w:space="0" w:color="auto"/>
              <w:left w:val="single" w:sz="4" w:space="0" w:color="auto"/>
              <w:bottom w:val="single" w:sz="4" w:space="0" w:color="auto"/>
              <w:right w:val="single" w:sz="4" w:space="0" w:color="auto"/>
            </w:tcBorders>
            <w:vAlign w:val="center"/>
          </w:tcPr>
          <w:p w14:paraId="1C10B255" w14:textId="77777777" w:rsidR="00956775" w:rsidRPr="00235C87" w:rsidRDefault="00956775" w:rsidP="00A62BDF">
            <w:pPr>
              <w:spacing w:after="0"/>
              <w:jc w:val="center"/>
              <w:rPr>
                <w:rFonts w:cstheme="minorHAnsi"/>
                <w:b/>
                <w:bCs/>
                <w:spacing w:val="-3"/>
              </w:rPr>
            </w:pPr>
            <w:permStart w:id="875501713" w:edGrp="everyone"/>
            <w:r w:rsidRPr="00235C87">
              <w:rPr>
                <w:rFonts w:cstheme="minorHAnsi"/>
                <w:b/>
                <w:bCs/>
                <w:spacing w:val="-3"/>
              </w:rPr>
              <w:t>Week</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796225F" w14:textId="77777777" w:rsidR="00956775" w:rsidRPr="00235C87" w:rsidRDefault="00956775" w:rsidP="00A62BDF">
            <w:pPr>
              <w:spacing w:after="0"/>
              <w:jc w:val="center"/>
              <w:rPr>
                <w:rFonts w:cstheme="minorHAnsi"/>
                <w:b/>
                <w:bCs/>
                <w:spacing w:val="-3"/>
              </w:rPr>
            </w:pPr>
            <w:r>
              <w:rPr>
                <w:rFonts w:cstheme="minorHAnsi"/>
                <w:b/>
                <w:bCs/>
                <w:spacing w:val="-3"/>
              </w:rPr>
              <w:t>Defense Analysis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B178E4" w14:textId="77777777" w:rsidR="00956775" w:rsidRPr="00235C87" w:rsidRDefault="00956775" w:rsidP="00A62BDF">
            <w:pPr>
              <w:spacing w:after="0"/>
              <w:jc w:val="center"/>
              <w:rPr>
                <w:rFonts w:cstheme="minorHAnsi"/>
                <w:b/>
                <w:bCs/>
                <w:spacing w:val="-3"/>
              </w:rPr>
            </w:pPr>
            <w:r>
              <w:rPr>
                <w:rFonts w:cstheme="minorHAnsi"/>
                <w:b/>
                <w:bCs/>
                <w:spacing w:val="-3"/>
              </w:rPr>
              <w:t>Chapter</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77AF9F" w14:textId="77777777" w:rsidR="00956775" w:rsidRPr="00235C87" w:rsidRDefault="00956775" w:rsidP="00A62BDF">
            <w:pPr>
              <w:spacing w:after="0"/>
              <w:jc w:val="center"/>
              <w:rPr>
                <w:rFonts w:cstheme="minorHAnsi"/>
                <w:b/>
                <w:bCs/>
                <w:spacing w:val="-3"/>
              </w:rPr>
            </w:pPr>
            <w:r w:rsidRPr="00235C87">
              <w:rPr>
                <w:rFonts w:cstheme="minorHAnsi"/>
                <w:b/>
                <w:bCs/>
                <w:spacing w:val="-3"/>
              </w:rPr>
              <w:t>L</w:t>
            </w:r>
            <w:r>
              <w:rPr>
                <w:rFonts w:cstheme="minorHAnsi"/>
                <w:b/>
                <w:bCs/>
                <w:spacing w:val="-3"/>
              </w:rPr>
              <w:t>essons</w:t>
            </w:r>
          </w:p>
        </w:tc>
        <w:tc>
          <w:tcPr>
            <w:tcW w:w="900" w:type="dxa"/>
            <w:tcBorders>
              <w:top w:val="single" w:sz="4" w:space="0" w:color="auto"/>
              <w:left w:val="single" w:sz="4" w:space="0" w:color="auto"/>
              <w:bottom w:val="single" w:sz="4" w:space="0" w:color="auto"/>
              <w:right w:val="single" w:sz="4" w:space="0" w:color="auto"/>
            </w:tcBorders>
            <w:vAlign w:val="center"/>
          </w:tcPr>
          <w:p w14:paraId="5E995D12" w14:textId="77777777" w:rsidR="00956775" w:rsidRPr="00235C87" w:rsidRDefault="00956775" w:rsidP="00A62BDF">
            <w:pPr>
              <w:spacing w:after="0"/>
              <w:jc w:val="center"/>
              <w:rPr>
                <w:rFonts w:cstheme="minorHAnsi"/>
                <w:b/>
                <w:bCs/>
                <w:spacing w:val="-3"/>
              </w:rPr>
            </w:pPr>
            <w:r>
              <w:rPr>
                <w:rFonts w:cstheme="minorHAnsi"/>
                <w:b/>
                <w:bCs/>
                <w:spacing w:val="-3"/>
              </w:rPr>
              <w:t>Videos</w:t>
            </w:r>
          </w:p>
        </w:tc>
        <w:tc>
          <w:tcPr>
            <w:tcW w:w="810" w:type="dxa"/>
            <w:tcBorders>
              <w:top w:val="single" w:sz="4" w:space="0" w:color="auto"/>
              <w:left w:val="single" w:sz="4" w:space="0" w:color="auto"/>
              <w:bottom w:val="single" w:sz="4" w:space="0" w:color="auto"/>
              <w:right w:val="single" w:sz="4" w:space="0" w:color="auto"/>
            </w:tcBorders>
            <w:vAlign w:val="center"/>
          </w:tcPr>
          <w:p w14:paraId="3C947479" w14:textId="77777777" w:rsidR="00956775" w:rsidRPr="00235C87" w:rsidRDefault="00956775" w:rsidP="00A62BDF">
            <w:pPr>
              <w:spacing w:after="0"/>
              <w:jc w:val="center"/>
              <w:rPr>
                <w:rFonts w:cstheme="minorHAnsi"/>
                <w:b/>
                <w:bCs/>
                <w:spacing w:val="-3"/>
              </w:rPr>
            </w:pPr>
            <w:r>
              <w:rPr>
                <w:rFonts w:cstheme="minorHAnsi"/>
                <w:b/>
                <w:bCs/>
                <w:spacing w:val="-3"/>
              </w:rPr>
              <w:t>Labs</w:t>
            </w:r>
          </w:p>
        </w:tc>
      </w:tr>
      <w:tr w:rsidR="00956775" w:rsidRPr="00235C87" w14:paraId="09F63E6C" w14:textId="77777777" w:rsidTr="00956775">
        <w:tc>
          <w:tcPr>
            <w:tcW w:w="918" w:type="dxa"/>
            <w:tcBorders>
              <w:top w:val="single" w:sz="4" w:space="0" w:color="auto"/>
              <w:left w:val="single" w:sz="4" w:space="0" w:color="auto"/>
              <w:bottom w:val="single" w:sz="4" w:space="0" w:color="auto"/>
              <w:right w:val="single" w:sz="4" w:space="0" w:color="auto"/>
            </w:tcBorders>
          </w:tcPr>
          <w:p w14:paraId="45D8DBA9" w14:textId="77777777" w:rsidR="00956775" w:rsidRPr="00235C87" w:rsidRDefault="00956775" w:rsidP="00A62BDF">
            <w:pPr>
              <w:spacing w:after="0"/>
              <w:jc w:val="center"/>
              <w:rPr>
                <w:rFonts w:cstheme="minorHAnsi"/>
                <w:spacing w:val="-3"/>
              </w:rPr>
            </w:pPr>
            <w:r w:rsidRPr="00235C87">
              <w:rPr>
                <w:rFonts w:cstheme="minorHAnsi"/>
                <w:b/>
                <w:spacing w:val="-3"/>
              </w:rPr>
              <w:t>1</w:t>
            </w:r>
          </w:p>
        </w:tc>
        <w:tc>
          <w:tcPr>
            <w:tcW w:w="2250" w:type="dxa"/>
            <w:tcBorders>
              <w:top w:val="single" w:sz="4" w:space="0" w:color="auto"/>
              <w:left w:val="single" w:sz="4" w:space="0" w:color="auto"/>
              <w:bottom w:val="single" w:sz="4" w:space="0" w:color="auto"/>
              <w:right w:val="single" w:sz="4" w:space="0" w:color="auto"/>
            </w:tcBorders>
          </w:tcPr>
          <w:p w14:paraId="2B6FB2A5" w14:textId="77777777" w:rsidR="00956775" w:rsidRPr="00235C87" w:rsidRDefault="00956775" w:rsidP="00A62BDF">
            <w:pPr>
              <w:spacing w:after="0"/>
              <w:jc w:val="center"/>
              <w:rPr>
                <w:rFonts w:cstheme="minorHAnsi"/>
                <w:spacing w:val="-3"/>
              </w:rPr>
            </w:pPr>
            <w:r w:rsidRPr="00235C87">
              <w:rPr>
                <w:rFonts w:cstheme="minorHAnsi"/>
                <w:spacing w:val="-3"/>
              </w:rPr>
              <w:t xml:space="preserve">Introduction to </w:t>
            </w:r>
            <w:proofErr w:type="spellStart"/>
            <w:r w:rsidRPr="00235C87">
              <w:rPr>
                <w:rFonts w:cstheme="minorHAnsi"/>
                <w:spacing w:val="-3"/>
              </w:rPr>
              <w:t>CyberDefense</w:t>
            </w:r>
            <w:proofErr w:type="spellEnd"/>
          </w:p>
        </w:tc>
        <w:tc>
          <w:tcPr>
            <w:tcW w:w="1080" w:type="dxa"/>
            <w:tcBorders>
              <w:top w:val="single" w:sz="4" w:space="0" w:color="auto"/>
              <w:left w:val="single" w:sz="4" w:space="0" w:color="auto"/>
              <w:bottom w:val="single" w:sz="4" w:space="0" w:color="auto"/>
              <w:right w:val="single" w:sz="4" w:space="0" w:color="auto"/>
            </w:tcBorders>
          </w:tcPr>
          <w:p w14:paraId="77252C05" w14:textId="77777777" w:rsidR="00956775" w:rsidRPr="00235C87" w:rsidRDefault="00956775" w:rsidP="00A62BDF">
            <w:pPr>
              <w:spacing w:after="0"/>
              <w:jc w:val="center"/>
              <w:rPr>
                <w:rFonts w:cstheme="minorHAnsi"/>
                <w:spacing w:val="-3"/>
              </w:rPr>
            </w:pPr>
            <w:r w:rsidRPr="00235C87">
              <w:rPr>
                <w:rFonts w:cstheme="minorHAnsi"/>
                <w:spacing w:val="-3"/>
              </w:rPr>
              <w:t>1</w:t>
            </w:r>
          </w:p>
        </w:tc>
        <w:tc>
          <w:tcPr>
            <w:tcW w:w="990" w:type="dxa"/>
            <w:tcBorders>
              <w:left w:val="single" w:sz="4" w:space="0" w:color="auto"/>
              <w:bottom w:val="single" w:sz="4" w:space="0" w:color="auto"/>
              <w:right w:val="single" w:sz="4" w:space="0" w:color="auto"/>
            </w:tcBorders>
          </w:tcPr>
          <w:p w14:paraId="6816B1FA" w14:textId="77777777" w:rsidR="00956775" w:rsidRPr="00235C87" w:rsidRDefault="00956775" w:rsidP="00A62BDF">
            <w:pPr>
              <w:spacing w:after="0"/>
              <w:jc w:val="center"/>
              <w:rPr>
                <w:rFonts w:cstheme="minorHAnsi"/>
                <w:spacing w:val="-3"/>
              </w:rPr>
            </w:pPr>
            <w:r>
              <w:rPr>
                <w:rFonts w:cstheme="minorHAnsi"/>
                <w:spacing w:val="-3"/>
              </w:rPr>
              <w:t>0</w:t>
            </w:r>
          </w:p>
        </w:tc>
        <w:tc>
          <w:tcPr>
            <w:tcW w:w="900" w:type="dxa"/>
            <w:tcBorders>
              <w:left w:val="single" w:sz="4" w:space="0" w:color="auto"/>
              <w:bottom w:val="single" w:sz="4" w:space="0" w:color="auto"/>
              <w:right w:val="single" w:sz="4" w:space="0" w:color="auto"/>
            </w:tcBorders>
          </w:tcPr>
          <w:p w14:paraId="49B6AEE4" w14:textId="77777777" w:rsidR="00956775" w:rsidRPr="00235C87" w:rsidRDefault="00956775" w:rsidP="00A62BDF">
            <w:pPr>
              <w:spacing w:after="0"/>
              <w:jc w:val="center"/>
              <w:rPr>
                <w:rFonts w:cstheme="minorHAnsi"/>
                <w:spacing w:val="-3"/>
              </w:rPr>
            </w:pPr>
            <w:r>
              <w:rPr>
                <w:rFonts w:cstheme="minorHAnsi"/>
                <w:spacing w:val="-3"/>
              </w:rPr>
              <w:t>3</w:t>
            </w:r>
          </w:p>
        </w:tc>
        <w:tc>
          <w:tcPr>
            <w:tcW w:w="810" w:type="dxa"/>
            <w:tcBorders>
              <w:left w:val="single" w:sz="4" w:space="0" w:color="auto"/>
              <w:bottom w:val="single" w:sz="4" w:space="0" w:color="auto"/>
              <w:right w:val="single" w:sz="4" w:space="0" w:color="auto"/>
            </w:tcBorders>
          </w:tcPr>
          <w:p w14:paraId="00605053"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788B7272" w14:textId="77777777" w:rsidTr="00956775">
        <w:tc>
          <w:tcPr>
            <w:tcW w:w="918" w:type="dxa"/>
            <w:tcBorders>
              <w:top w:val="single" w:sz="4" w:space="0" w:color="auto"/>
              <w:left w:val="single" w:sz="4" w:space="0" w:color="auto"/>
              <w:bottom w:val="single" w:sz="4" w:space="0" w:color="auto"/>
              <w:right w:val="single" w:sz="4" w:space="0" w:color="auto"/>
            </w:tcBorders>
          </w:tcPr>
          <w:p w14:paraId="46C5668A" w14:textId="77777777" w:rsidR="00956775" w:rsidRPr="00235C87" w:rsidRDefault="00956775" w:rsidP="00A62BDF">
            <w:pPr>
              <w:spacing w:after="0"/>
              <w:jc w:val="center"/>
              <w:rPr>
                <w:rFonts w:cstheme="minorHAnsi"/>
                <w:spacing w:val="-3"/>
              </w:rPr>
            </w:pPr>
            <w:r w:rsidRPr="00235C87">
              <w:rPr>
                <w:rFonts w:cstheme="minorHAnsi"/>
                <w:b/>
                <w:spacing w:val="-3"/>
              </w:rPr>
              <w:t>2</w:t>
            </w:r>
          </w:p>
        </w:tc>
        <w:tc>
          <w:tcPr>
            <w:tcW w:w="2250" w:type="dxa"/>
            <w:tcBorders>
              <w:top w:val="single" w:sz="4" w:space="0" w:color="auto"/>
              <w:left w:val="single" w:sz="4" w:space="0" w:color="auto"/>
              <w:bottom w:val="single" w:sz="4" w:space="0" w:color="auto"/>
              <w:right w:val="single" w:sz="4" w:space="0" w:color="auto"/>
            </w:tcBorders>
          </w:tcPr>
          <w:p w14:paraId="1DFB91EB" w14:textId="77777777" w:rsidR="00956775" w:rsidRPr="00235C87" w:rsidRDefault="00956775" w:rsidP="00A62BDF">
            <w:pPr>
              <w:spacing w:after="0"/>
              <w:jc w:val="center"/>
              <w:rPr>
                <w:rFonts w:cstheme="minorHAnsi"/>
                <w:spacing w:val="-3"/>
              </w:rPr>
            </w:pPr>
            <w:r>
              <w:rPr>
                <w:rFonts w:cstheme="minorHAnsi"/>
                <w:spacing w:val="-3"/>
              </w:rPr>
              <w:t>Threat Intelligence</w:t>
            </w:r>
          </w:p>
        </w:tc>
        <w:tc>
          <w:tcPr>
            <w:tcW w:w="1080" w:type="dxa"/>
            <w:tcBorders>
              <w:top w:val="single" w:sz="4" w:space="0" w:color="auto"/>
              <w:left w:val="single" w:sz="4" w:space="0" w:color="auto"/>
              <w:bottom w:val="single" w:sz="4" w:space="0" w:color="auto"/>
              <w:right w:val="single" w:sz="4" w:space="0" w:color="auto"/>
            </w:tcBorders>
          </w:tcPr>
          <w:p w14:paraId="5719AE19" w14:textId="77777777" w:rsidR="00956775" w:rsidRPr="00235C87" w:rsidRDefault="00956775" w:rsidP="00A62BDF">
            <w:pPr>
              <w:spacing w:after="0"/>
              <w:jc w:val="center"/>
              <w:rPr>
                <w:rFonts w:cstheme="minorHAnsi"/>
                <w:spacing w:val="-3"/>
              </w:rPr>
            </w:pPr>
            <w:r w:rsidRPr="00235C87">
              <w:rPr>
                <w:rFonts w:cstheme="minorHAnsi"/>
                <w:spacing w:val="-3"/>
              </w:rPr>
              <w:t>2</w:t>
            </w:r>
          </w:p>
        </w:tc>
        <w:tc>
          <w:tcPr>
            <w:tcW w:w="990" w:type="dxa"/>
            <w:tcBorders>
              <w:left w:val="single" w:sz="4" w:space="0" w:color="auto"/>
              <w:bottom w:val="single" w:sz="4" w:space="0" w:color="auto"/>
              <w:right w:val="single" w:sz="4" w:space="0" w:color="auto"/>
            </w:tcBorders>
          </w:tcPr>
          <w:p w14:paraId="0F38EB19" w14:textId="77777777" w:rsidR="00956775" w:rsidRPr="00235C87" w:rsidRDefault="00956775" w:rsidP="00A62BDF">
            <w:pPr>
              <w:spacing w:after="0"/>
              <w:jc w:val="center"/>
              <w:rPr>
                <w:rFonts w:cstheme="minorHAnsi"/>
                <w:spacing w:val="-3"/>
              </w:rPr>
            </w:pPr>
            <w:r>
              <w:rPr>
                <w:rFonts w:cstheme="minorHAnsi"/>
                <w:spacing w:val="-3"/>
              </w:rPr>
              <w:t>11</w:t>
            </w:r>
          </w:p>
        </w:tc>
        <w:tc>
          <w:tcPr>
            <w:tcW w:w="900" w:type="dxa"/>
            <w:tcBorders>
              <w:left w:val="single" w:sz="4" w:space="0" w:color="auto"/>
              <w:bottom w:val="single" w:sz="4" w:space="0" w:color="auto"/>
              <w:right w:val="single" w:sz="4" w:space="0" w:color="auto"/>
            </w:tcBorders>
          </w:tcPr>
          <w:p w14:paraId="159FD4C8" w14:textId="77777777" w:rsidR="00956775" w:rsidRPr="00235C87" w:rsidRDefault="00956775" w:rsidP="00A62BDF">
            <w:pPr>
              <w:spacing w:after="0"/>
              <w:jc w:val="center"/>
              <w:rPr>
                <w:rFonts w:cstheme="minorHAnsi"/>
                <w:spacing w:val="-3"/>
              </w:rPr>
            </w:pPr>
            <w:r>
              <w:rPr>
                <w:rFonts w:cstheme="minorHAnsi"/>
                <w:spacing w:val="-3"/>
              </w:rPr>
              <w:t>11</w:t>
            </w:r>
          </w:p>
        </w:tc>
        <w:tc>
          <w:tcPr>
            <w:tcW w:w="810" w:type="dxa"/>
            <w:tcBorders>
              <w:left w:val="single" w:sz="4" w:space="0" w:color="auto"/>
              <w:bottom w:val="single" w:sz="4" w:space="0" w:color="auto"/>
              <w:right w:val="single" w:sz="4" w:space="0" w:color="auto"/>
            </w:tcBorders>
          </w:tcPr>
          <w:p w14:paraId="2FB2C710"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734B2AD9" w14:textId="77777777" w:rsidTr="00956775">
        <w:trPr>
          <w:trHeight w:val="629"/>
        </w:trPr>
        <w:tc>
          <w:tcPr>
            <w:tcW w:w="918" w:type="dxa"/>
            <w:tcBorders>
              <w:top w:val="single" w:sz="4" w:space="0" w:color="auto"/>
              <w:left w:val="single" w:sz="4" w:space="0" w:color="auto"/>
              <w:bottom w:val="single" w:sz="4" w:space="0" w:color="auto"/>
              <w:right w:val="single" w:sz="4" w:space="0" w:color="auto"/>
            </w:tcBorders>
          </w:tcPr>
          <w:p w14:paraId="18B2841D" w14:textId="77777777" w:rsidR="00956775" w:rsidRPr="00235C87" w:rsidRDefault="00956775" w:rsidP="00A62BDF">
            <w:pPr>
              <w:spacing w:after="0"/>
              <w:jc w:val="center"/>
              <w:rPr>
                <w:rFonts w:cstheme="minorHAnsi"/>
                <w:b/>
                <w:spacing w:val="-3"/>
              </w:rPr>
            </w:pPr>
            <w:r w:rsidRPr="00235C87">
              <w:rPr>
                <w:rFonts w:cstheme="minorHAnsi"/>
                <w:b/>
                <w:spacing w:val="-3"/>
              </w:rPr>
              <w:t>3</w:t>
            </w:r>
          </w:p>
        </w:tc>
        <w:tc>
          <w:tcPr>
            <w:tcW w:w="2250" w:type="dxa"/>
            <w:tcBorders>
              <w:top w:val="single" w:sz="4" w:space="0" w:color="auto"/>
              <w:left w:val="single" w:sz="4" w:space="0" w:color="auto"/>
              <w:bottom w:val="single" w:sz="4" w:space="0" w:color="auto"/>
              <w:right w:val="single" w:sz="4" w:space="0" w:color="auto"/>
            </w:tcBorders>
          </w:tcPr>
          <w:p w14:paraId="13831A64" w14:textId="77777777" w:rsidR="00956775" w:rsidRPr="00235C87" w:rsidRDefault="00956775" w:rsidP="00A62BDF">
            <w:pPr>
              <w:spacing w:after="0"/>
              <w:jc w:val="center"/>
              <w:rPr>
                <w:rFonts w:cstheme="minorHAnsi"/>
                <w:spacing w:val="-3"/>
              </w:rPr>
            </w:pPr>
            <w:r w:rsidRPr="00235C87">
              <w:rPr>
                <w:rFonts w:cstheme="minorHAnsi"/>
                <w:spacing w:val="-3"/>
              </w:rPr>
              <w:t>Risk Mitigation</w:t>
            </w:r>
          </w:p>
        </w:tc>
        <w:tc>
          <w:tcPr>
            <w:tcW w:w="1080" w:type="dxa"/>
            <w:tcBorders>
              <w:top w:val="single" w:sz="4" w:space="0" w:color="auto"/>
              <w:left w:val="single" w:sz="4" w:space="0" w:color="auto"/>
              <w:bottom w:val="single" w:sz="4" w:space="0" w:color="auto"/>
              <w:right w:val="single" w:sz="4" w:space="0" w:color="auto"/>
            </w:tcBorders>
          </w:tcPr>
          <w:p w14:paraId="2798173E" w14:textId="77777777" w:rsidR="00956775" w:rsidRPr="00235C87" w:rsidRDefault="00956775" w:rsidP="00A62BDF">
            <w:pPr>
              <w:spacing w:after="0"/>
              <w:jc w:val="center"/>
              <w:rPr>
                <w:rFonts w:cstheme="minorHAnsi"/>
                <w:spacing w:val="-3"/>
              </w:rPr>
            </w:pPr>
            <w:r w:rsidRPr="00235C87">
              <w:rPr>
                <w:rFonts w:cstheme="minorHAnsi"/>
                <w:spacing w:val="-3"/>
              </w:rPr>
              <w:t>3</w:t>
            </w:r>
          </w:p>
        </w:tc>
        <w:tc>
          <w:tcPr>
            <w:tcW w:w="990" w:type="dxa"/>
            <w:tcBorders>
              <w:left w:val="single" w:sz="4" w:space="0" w:color="auto"/>
              <w:right w:val="single" w:sz="4" w:space="0" w:color="auto"/>
            </w:tcBorders>
          </w:tcPr>
          <w:p w14:paraId="10C05FBF" w14:textId="77777777" w:rsidR="00956775" w:rsidRPr="00235C87" w:rsidRDefault="00956775" w:rsidP="00A62BDF">
            <w:pPr>
              <w:spacing w:after="0"/>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3F25DB08" w14:textId="77777777" w:rsidR="00956775" w:rsidRPr="00235C87" w:rsidRDefault="00956775" w:rsidP="00A62BDF">
            <w:pPr>
              <w:spacing w:after="0"/>
              <w:jc w:val="center"/>
              <w:rPr>
                <w:rFonts w:cstheme="minorHAnsi"/>
                <w:spacing w:val="-3"/>
              </w:rPr>
            </w:pPr>
            <w:r>
              <w:rPr>
                <w:rFonts w:cstheme="minorHAnsi"/>
                <w:spacing w:val="-3"/>
              </w:rPr>
              <w:t>3</w:t>
            </w:r>
          </w:p>
        </w:tc>
        <w:tc>
          <w:tcPr>
            <w:tcW w:w="810" w:type="dxa"/>
            <w:tcBorders>
              <w:left w:val="single" w:sz="4" w:space="0" w:color="auto"/>
              <w:right w:val="single" w:sz="4" w:space="0" w:color="auto"/>
            </w:tcBorders>
          </w:tcPr>
          <w:p w14:paraId="2A50A809" w14:textId="77777777" w:rsidR="00956775" w:rsidRPr="00235C87" w:rsidRDefault="00956775" w:rsidP="00A62BDF">
            <w:pPr>
              <w:spacing w:after="0"/>
              <w:jc w:val="center"/>
              <w:rPr>
                <w:rFonts w:cstheme="minorHAnsi"/>
                <w:spacing w:val="-3"/>
              </w:rPr>
            </w:pPr>
            <w:r>
              <w:rPr>
                <w:rFonts w:cstheme="minorHAnsi"/>
                <w:spacing w:val="-3"/>
              </w:rPr>
              <w:t>0</w:t>
            </w:r>
          </w:p>
        </w:tc>
      </w:tr>
      <w:tr w:rsidR="00956775" w:rsidRPr="00235C87" w14:paraId="3876594C" w14:textId="77777777" w:rsidTr="00956775">
        <w:trPr>
          <w:trHeight w:val="629"/>
        </w:trPr>
        <w:tc>
          <w:tcPr>
            <w:tcW w:w="918" w:type="dxa"/>
            <w:tcBorders>
              <w:top w:val="single" w:sz="4" w:space="0" w:color="auto"/>
              <w:left w:val="single" w:sz="4" w:space="0" w:color="auto"/>
              <w:bottom w:val="single" w:sz="4" w:space="0" w:color="auto"/>
              <w:right w:val="single" w:sz="4" w:space="0" w:color="auto"/>
            </w:tcBorders>
          </w:tcPr>
          <w:p w14:paraId="25B7AEE9" w14:textId="77777777" w:rsidR="00956775" w:rsidRPr="00235C87" w:rsidRDefault="00956775" w:rsidP="00A62BDF">
            <w:pPr>
              <w:spacing w:after="0"/>
              <w:jc w:val="center"/>
              <w:rPr>
                <w:rFonts w:cstheme="minorHAnsi"/>
                <w:b/>
                <w:spacing w:val="-3"/>
              </w:rPr>
            </w:pPr>
            <w:r w:rsidRPr="00235C87">
              <w:rPr>
                <w:rFonts w:cstheme="minorHAnsi"/>
                <w:b/>
                <w:spacing w:val="-3"/>
              </w:rPr>
              <w:t>4</w:t>
            </w:r>
          </w:p>
        </w:tc>
        <w:tc>
          <w:tcPr>
            <w:tcW w:w="2250" w:type="dxa"/>
            <w:tcBorders>
              <w:top w:val="single" w:sz="4" w:space="0" w:color="auto"/>
              <w:left w:val="single" w:sz="4" w:space="0" w:color="auto"/>
              <w:bottom w:val="single" w:sz="4" w:space="0" w:color="auto"/>
              <w:right w:val="single" w:sz="4" w:space="0" w:color="auto"/>
            </w:tcBorders>
          </w:tcPr>
          <w:p w14:paraId="12BDDFAA" w14:textId="77777777" w:rsidR="00956775" w:rsidRPr="00235C87" w:rsidRDefault="00956775" w:rsidP="00A62BDF">
            <w:pPr>
              <w:spacing w:after="0"/>
              <w:jc w:val="center"/>
              <w:rPr>
                <w:rFonts w:cstheme="minorHAnsi"/>
                <w:spacing w:val="-3"/>
              </w:rPr>
            </w:pPr>
            <w:r w:rsidRPr="00235C87">
              <w:rPr>
                <w:rFonts w:cstheme="minorHAnsi"/>
                <w:spacing w:val="-3"/>
              </w:rPr>
              <w:t>Social and Physical Security</w:t>
            </w:r>
          </w:p>
        </w:tc>
        <w:tc>
          <w:tcPr>
            <w:tcW w:w="1080" w:type="dxa"/>
            <w:tcBorders>
              <w:top w:val="single" w:sz="4" w:space="0" w:color="auto"/>
              <w:left w:val="single" w:sz="4" w:space="0" w:color="auto"/>
              <w:bottom w:val="single" w:sz="4" w:space="0" w:color="auto"/>
              <w:right w:val="single" w:sz="4" w:space="0" w:color="auto"/>
            </w:tcBorders>
          </w:tcPr>
          <w:p w14:paraId="193A2705" w14:textId="77777777" w:rsidR="00956775" w:rsidRPr="00235C87" w:rsidRDefault="00956775" w:rsidP="00A62BDF">
            <w:pPr>
              <w:spacing w:after="0"/>
              <w:jc w:val="center"/>
              <w:rPr>
                <w:rFonts w:cstheme="minorHAnsi"/>
                <w:spacing w:val="-3"/>
              </w:rPr>
            </w:pPr>
            <w:r w:rsidRPr="00235C87">
              <w:rPr>
                <w:rFonts w:cstheme="minorHAnsi"/>
                <w:spacing w:val="-3"/>
              </w:rPr>
              <w:t>4</w:t>
            </w:r>
          </w:p>
        </w:tc>
        <w:tc>
          <w:tcPr>
            <w:tcW w:w="990" w:type="dxa"/>
            <w:tcBorders>
              <w:left w:val="single" w:sz="4" w:space="0" w:color="auto"/>
              <w:right w:val="single" w:sz="4" w:space="0" w:color="auto"/>
            </w:tcBorders>
          </w:tcPr>
          <w:p w14:paraId="66F7AF60" w14:textId="77777777" w:rsidR="00956775" w:rsidRPr="00235C87" w:rsidRDefault="00956775" w:rsidP="00A62BDF">
            <w:pPr>
              <w:spacing w:after="0"/>
              <w:jc w:val="center"/>
              <w:rPr>
                <w:rFonts w:cstheme="minorHAnsi"/>
                <w:spacing w:val="-3"/>
              </w:rPr>
            </w:pPr>
            <w:r>
              <w:rPr>
                <w:rFonts w:cstheme="minorHAnsi"/>
                <w:spacing w:val="-3"/>
              </w:rPr>
              <w:t>7</w:t>
            </w:r>
          </w:p>
        </w:tc>
        <w:tc>
          <w:tcPr>
            <w:tcW w:w="900" w:type="dxa"/>
            <w:tcBorders>
              <w:left w:val="single" w:sz="4" w:space="0" w:color="auto"/>
              <w:right w:val="single" w:sz="4" w:space="0" w:color="auto"/>
            </w:tcBorders>
          </w:tcPr>
          <w:p w14:paraId="470FD76E" w14:textId="77777777" w:rsidR="00956775" w:rsidRPr="00235C87" w:rsidRDefault="00956775" w:rsidP="00A62BDF">
            <w:pPr>
              <w:spacing w:after="0"/>
              <w:jc w:val="center"/>
              <w:rPr>
                <w:rFonts w:cstheme="minorHAnsi"/>
                <w:spacing w:val="-3"/>
              </w:rPr>
            </w:pPr>
            <w:r>
              <w:rPr>
                <w:rFonts w:cstheme="minorHAnsi"/>
                <w:spacing w:val="-3"/>
              </w:rPr>
              <w:t>8</w:t>
            </w:r>
          </w:p>
        </w:tc>
        <w:tc>
          <w:tcPr>
            <w:tcW w:w="810" w:type="dxa"/>
            <w:tcBorders>
              <w:left w:val="single" w:sz="4" w:space="0" w:color="auto"/>
              <w:right w:val="single" w:sz="4" w:space="0" w:color="auto"/>
            </w:tcBorders>
          </w:tcPr>
          <w:p w14:paraId="45C883D5" w14:textId="77777777" w:rsidR="00956775" w:rsidRPr="00235C87" w:rsidRDefault="00956775" w:rsidP="00A62BDF">
            <w:pPr>
              <w:spacing w:after="0"/>
              <w:jc w:val="center"/>
              <w:rPr>
                <w:rFonts w:cstheme="minorHAnsi"/>
                <w:spacing w:val="-3"/>
              </w:rPr>
            </w:pPr>
            <w:r>
              <w:rPr>
                <w:rFonts w:cstheme="minorHAnsi"/>
                <w:spacing w:val="-3"/>
              </w:rPr>
              <w:t>2</w:t>
            </w:r>
          </w:p>
        </w:tc>
      </w:tr>
      <w:tr w:rsidR="00956775" w:rsidRPr="00235C87" w14:paraId="26B7AE26" w14:textId="77777777" w:rsidTr="00956775">
        <w:tc>
          <w:tcPr>
            <w:tcW w:w="918" w:type="dxa"/>
            <w:tcBorders>
              <w:top w:val="single" w:sz="4" w:space="0" w:color="auto"/>
              <w:left w:val="single" w:sz="4" w:space="0" w:color="auto"/>
              <w:bottom w:val="single" w:sz="4" w:space="0" w:color="auto"/>
              <w:right w:val="single" w:sz="4" w:space="0" w:color="auto"/>
            </w:tcBorders>
          </w:tcPr>
          <w:p w14:paraId="2F4C8710" w14:textId="77777777" w:rsidR="00956775" w:rsidRPr="00235C87" w:rsidRDefault="00956775" w:rsidP="00A62BDF">
            <w:pPr>
              <w:spacing w:after="0"/>
              <w:jc w:val="center"/>
              <w:rPr>
                <w:rFonts w:cstheme="minorHAnsi"/>
                <w:spacing w:val="-3"/>
              </w:rPr>
            </w:pPr>
            <w:r w:rsidRPr="00235C87">
              <w:rPr>
                <w:rFonts w:cstheme="minorHAnsi"/>
                <w:b/>
                <w:spacing w:val="-3"/>
              </w:rPr>
              <w:t>5</w:t>
            </w:r>
          </w:p>
        </w:tc>
        <w:tc>
          <w:tcPr>
            <w:tcW w:w="2250" w:type="dxa"/>
            <w:tcBorders>
              <w:top w:val="single" w:sz="4" w:space="0" w:color="auto"/>
              <w:left w:val="single" w:sz="4" w:space="0" w:color="auto"/>
              <w:bottom w:val="single" w:sz="4" w:space="0" w:color="auto"/>
              <w:right w:val="single" w:sz="4" w:space="0" w:color="auto"/>
            </w:tcBorders>
          </w:tcPr>
          <w:p w14:paraId="25E62B1C" w14:textId="77777777" w:rsidR="00956775" w:rsidRPr="00235C87" w:rsidRDefault="00956775" w:rsidP="00A62BDF">
            <w:pPr>
              <w:spacing w:after="0"/>
              <w:jc w:val="center"/>
              <w:rPr>
                <w:rFonts w:cstheme="minorHAnsi"/>
                <w:spacing w:val="-3"/>
              </w:rPr>
            </w:pPr>
            <w:r>
              <w:rPr>
                <w:rFonts w:cstheme="minorHAnsi"/>
                <w:spacing w:val="-3"/>
              </w:rPr>
              <w:t>Reconnaissance</w:t>
            </w:r>
          </w:p>
        </w:tc>
        <w:tc>
          <w:tcPr>
            <w:tcW w:w="1080" w:type="dxa"/>
            <w:tcBorders>
              <w:top w:val="single" w:sz="4" w:space="0" w:color="auto"/>
              <w:left w:val="single" w:sz="4" w:space="0" w:color="auto"/>
              <w:bottom w:val="single" w:sz="4" w:space="0" w:color="auto"/>
              <w:right w:val="single" w:sz="4" w:space="0" w:color="auto"/>
            </w:tcBorders>
          </w:tcPr>
          <w:p w14:paraId="0A1090CA" w14:textId="77777777" w:rsidR="00956775" w:rsidRPr="00235C87" w:rsidRDefault="00956775" w:rsidP="00A62BDF">
            <w:pPr>
              <w:spacing w:after="0"/>
              <w:jc w:val="center"/>
              <w:rPr>
                <w:rFonts w:cstheme="minorHAnsi"/>
                <w:spacing w:val="-3"/>
              </w:rPr>
            </w:pPr>
            <w:r w:rsidRPr="00235C87">
              <w:rPr>
                <w:rFonts w:cstheme="minorHAnsi"/>
                <w:spacing w:val="-3"/>
              </w:rPr>
              <w:t>5</w:t>
            </w:r>
          </w:p>
        </w:tc>
        <w:tc>
          <w:tcPr>
            <w:tcW w:w="990" w:type="dxa"/>
            <w:tcBorders>
              <w:left w:val="single" w:sz="4" w:space="0" w:color="auto"/>
              <w:right w:val="single" w:sz="4" w:space="0" w:color="auto"/>
            </w:tcBorders>
          </w:tcPr>
          <w:p w14:paraId="388F5107"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6D24437F" w14:textId="77777777" w:rsidR="00956775" w:rsidRPr="00235C87" w:rsidRDefault="00956775" w:rsidP="00A62BDF">
            <w:pPr>
              <w:spacing w:after="0"/>
              <w:jc w:val="center"/>
              <w:rPr>
                <w:rFonts w:cstheme="minorHAnsi"/>
                <w:spacing w:val="-3"/>
              </w:rPr>
            </w:pPr>
            <w:r>
              <w:rPr>
                <w:rFonts w:cstheme="minorHAnsi"/>
                <w:spacing w:val="-3"/>
              </w:rPr>
              <w:t>13</w:t>
            </w:r>
          </w:p>
        </w:tc>
        <w:tc>
          <w:tcPr>
            <w:tcW w:w="810" w:type="dxa"/>
            <w:tcBorders>
              <w:left w:val="single" w:sz="4" w:space="0" w:color="auto"/>
              <w:right w:val="single" w:sz="4" w:space="0" w:color="auto"/>
            </w:tcBorders>
          </w:tcPr>
          <w:p w14:paraId="233E43B1" w14:textId="77777777" w:rsidR="00956775" w:rsidRPr="00235C87" w:rsidRDefault="00956775" w:rsidP="00A62BDF">
            <w:pPr>
              <w:spacing w:after="0"/>
              <w:jc w:val="center"/>
              <w:rPr>
                <w:rFonts w:cstheme="minorHAnsi"/>
                <w:spacing w:val="-3"/>
              </w:rPr>
            </w:pPr>
            <w:r>
              <w:rPr>
                <w:rFonts w:cstheme="minorHAnsi"/>
                <w:spacing w:val="-3"/>
              </w:rPr>
              <w:t>9</w:t>
            </w:r>
          </w:p>
        </w:tc>
      </w:tr>
      <w:tr w:rsidR="00956775" w:rsidRPr="00235C87" w14:paraId="65CE17F4" w14:textId="77777777" w:rsidTr="00956775">
        <w:tc>
          <w:tcPr>
            <w:tcW w:w="918" w:type="dxa"/>
            <w:tcBorders>
              <w:top w:val="single" w:sz="4" w:space="0" w:color="auto"/>
              <w:left w:val="single" w:sz="4" w:space="0" w:color="auto"/>
              <w:bottom w:val="single" w:sz="4" w:space="0" w:color="auto"/>
              <w:right w:val="single" w:sz="4" w:space="0" w:color="auto"/>
            </w:tcBorders>
          </w:tcPr>
          <w:p w14:paraId="6FA0C144" w14:textId="77777777" w:rsidR="00956775" w:rsidRPr="00235C87" w:rsidRDefault="00956775" w:rsidP="00A62BDF">
            <w:pPr>
              <w:spacing w:after="0"/>
              <w:jc w:val="center"/>
              <w:rPr>
                <w:rFonts w:cstheme="minorHAnsi"/>
                <w:spacing w:val="-3"/>
              </w:rPr>
            </w:pPr>
            <w:r w:rsidRPr="00235C87">
              <w:rPr>
                <w:rFonts w:cstheme="minorHAnsi"/>
                <w:b/>
                <w:spacing w:val="-3"/>
              </w:rPr>
              <w:t>6</w:t>
            </w:r>
          </w:p>
        </w:tc>
        <w:tc>
          <w:tcPr>
            <w:tcW w:w="2250" w:type="dxa"/>
            <w:tcBorders>
              <w:top w:val="single" w:sz="4" w:space="0" w:color="auto"/>
              <w:left w:val="single" w:sz="4" w:space="0" w:color="auto"/>
              <w:bottom w:val="single" w:sz="4" w:space="0" w:color="auto"/>
              <w:right w:val="single" w:sz="4" w:space="0" w:color="auto"/>
            </w:tcBorders>
          </w:tcPr>
          <w:p w14:paraId="05234944" w14:textId="77777777" w:rsidR="00956775" w:rsidRPr="00235C87" w:rsidRDefault="00956775" w:rsidP="00A62BDF">
            <w:pPr>
              <w:spacing w:after="0"/>
              <w:jc w:val="center"/>
              <w:rPr>
                <w:rFonts w:cstheme="minorHAnsi"/>
                <w:spacing w:val="-3"/>
              </w:rPr>
            </w:pPr>
            <w:r w:rsidRPr="00235C87">
              <w:rPr>
                <w:rFonts w:cstheme="minorHAnsi"/>
                <w:spacing w:val="-3"/>
              </w:rPr>
              <w:t>Enumeration</w:t>
            </w:r>
          </w:p>
        </w:tc>
        <w:tc>
          <w:tcPr>
            <w:tcW w:w="1080" w:type="dxa"/>
            <w:tcBorders>
              <w:top w:val="single" w:sz="4" w:space="0" w:color="auto"/>
              <w:left w:val="single" w:sz="4" w:space="0" w:color="auto"/>
              <w:bottom w:val="single" w:sz="4" w:space="0" w:color="auto"/>
              <w:right w:val="single" w:sz="4" w:space="0" w:color="auto"/>
            </w:tcBorders>
          </w:tcPr>
          <w:p w14:paraId="35BE570C" w14:textId="77777777" w:rsidR="00956775" w:rsidRPr="00235C87" w:rsidRDefault="00956775" w:rsidP="00A62BDF">
            <w:pPr>
              <w:spacing w:after="0"/>
              <w:jc w:val="center"/>
              <w:rPr>
                <w:rFonts w:cstheme="minorHAnsi"/>
                <w:spacing w:val="-3"/>
              </w:rPr>
            </w:pPr>
            <w:r w:rsidRPr="00235C87">
              <w:rPr>
                <w:rFonts w:cstheme="minorHAnsi"/>
                <w:spacing w:val="-3"/>
              </w:rPr>
              <w:t>6-7</w:t>
            </w:r>
          </w:p>
        </w:tc>
        <w:tc>
          <w:tcPr>
            <w:tcW w:w="990" w:type="dxa"/>
            <w:tcBorders>
              <w:left w:val="single" w:sz="4" w:space="0" w:color="auto"/>
              <w:right w:val="single" w:sz="4" w:space="0" w:color="auto"/>
            </w:tcBorders>
          </w:tcPr>
          <w:p w14:paraId="621E3AAE" w14:textId="77777777" w:rsidR="00956775" w:rsidRPr="00235C87" w:rsidRDefault="00956775" w:rsidP="00A62BDF">
            <w:pPr>
              <w:spacing w:after="0"/>
              <w:jc w:val="center"/>
              <w:rPr>
                <w:rFonts w:cstheme="minorHAnsi"/>
                <w:spacing w:val="-3"/>
              </w:rPr>
            </w:pPr>
            <w:r>
              <w:rPr>
                <w:rFonts w:cstheme="minorHAnsi"/>
                <w:spacing w:val="-3"/>
              </w:rPr>
              <w:t>3</w:t>
            </w:r>
          </w:p>
        </w:tc>
        <w:tc>
          <w:tcPr>
            <w:tcW w:w="900" w:type="dxa"/>
            <w:tcBorders>
              <w:left w:val="single" w:sz="4" w:space="0" w:color="auto"/>
              <w:right w:val="single" w:sz="4" w:space="0" w:color="auto"/>
            </w:tcBorders>
          </w:tcPr>
          <w:p w14:paraId="3CBDFE73" w14:textId="77777777" w:rsidR="00956775" w:rsidRPr="00235C87" w:rsidRDefault="00956775" w:rsidP="00A62BDF">
            <w:pPr>
              <w:spacing w:after="0"/>
              <w:jc w:val="center"/>
              <w:rPr>
                <w:rFonts w:cstheme="minorHAnsi"/>
                <w:spacing w:val="-3"/>
              </w:rPr>
            </w:pPr>
            <w:r>
              <w:rPr>
                <w:rFonts w:cstheme="minorHAnsi"/>
                <w:spacing w:val="-3"/>
              </w:rPr>
              <w:t>9</w:t>
            </w:r>
          </w:p>
        </w:tc>
        <w:tc>
          <w:tcPr>
            <w:tcW w:w="810" w:type="dxa"/>
            <w:tcBorders>
              <w:left w:val="single" w:sz="4" w:space="0" w:color="auto"/>
              <w:right w:val="single" w:sz="4" w:space="0" w:color="auto"/>
            </w:tcBorders>
          </w:tcPr>
          <w:p w14:paraId="5FD7686D" w14:textId="77777777" w:rsidR="00956775" w:rsidRPr="00235C87" w:rsidRDefault="00956775" w:rsidP="00A62BDF">
            <w:pPr>
              <w:spacing w:after="0"/>
              <w:jc w:val="center"/>
              <w:rPr>
                <w:rFonts w:cstheme="minorHAnsi"/>
                <w:spacing w:val="-3"/>
              </w:rPr>
            </w:pPr>
            <w:r>
              <w:rPr>
                <w:rFonts w:cstheme="minorHAnsi"/>
                <w:spacing w:val="-3"/>
              </w:rPr>
              <w:t>4</w:t>
            </w:r>
          </w:p>
        </w:tc>
      </w:tr>
      <w:tr w:rsidR="00956775" w:rsidRPr="00235C87" w14:paraId="2BC43239" w14:textId="77777777" w:rsidTr="00956775">
        <w:tc>
          <w:tcPr>
            <w:tcW w:w="918" w:type="dxa"/>
            <w:tcBorders>
              <w:top w:val="single" w:sz="4" w:space="0" w:color="auto"/>
              <w:left w:val="single" w:sz="4" w:space="0" w:color="auto"/>
              <w:bottom w:val="single" w:sz="4" w:space="0" w:color="auto"/>
              <w:right w:val="single" w:sz="4" w:space="0" w:color="auto"/>
            </w:tcBorders>
          </w:tcPr>
          <w:p w14:paraId="2E79DD3C" w14:textId="77777777" w:rsidR="00956775" w:rsidRPr="00235C87" w:rsidRDefault="00956775" w:rsidP="00A62BDF">
            <w:pPr>
              <w:spacing w:after="0"/>
              <w:jc w:val="center"/>
              <w:rPr>
                <w:rFonts w:cstheme="minorHAnsi"/>
                <w:b/>
                <w:spacing w:val="-3"/>
              </w:rPr>
            </w:pPr>
            <w:r w:rsidRPr="00235C87">
              <w:rPr>
                <w:rFonts w:cstheme="minorHAnsi"/>
                <w:b/>
                <w:spacing w:val="-3"/>
              </w:rPr>
              <w:t>7</w:t>
            </w:r>
          </w:p>
        </w:tc>
        <w:tc>
          <w:tcPr>
            <w:tcW w:w="2250" w:type="dxa"/>
            <w:tcBorders>
              <w:top w:val="single" w:sz="4" w:space="0" w:color="auto"/>
              <w:left w:val="single" w:sz="4" w:space="0" w:color="auto"/>
              <w:bottom w:val="single" w:sz="4" w:space="0" w:color="auto"/>
              <w:right w:val="single" w:sz="4" w:space="0" w:color="auto"/>
            </w:tcBorders>
          </w:tcPr>
          <w:p w14:paraId="1429085D" w14:textId="77777777" w:rsidR="00956775" w:rsidRPr="00235C87" w:rsidRDefault="00956775" w:rsidP="00A62BDF">
            <w:pPr>
              <w:spacing w:after="0"/>
              <w:jc w:val="center"/>
              <w:rPr>
                <w:rFonts w:cstheme="minorHAnsi"/>
                <w:spacing w:val="-3"/>
              </w:rPr>
            </w:pPr>
            <w:r w:rsidRPr="00235C87">
              <w:rPr>
                <w:rFonts w:cstheme="minorHAnsi"/>
                <w:spacing w:val="-3"/>
              </w:rPr>
              <w:t>Vulnerability Management</w:t>
            </w:r>
          </w:p>
        </w:tc>
        <w:tc>
          <w:tcPr>
            <w:tcW w:w="1080" w:type="dxa"/>
            <w:tcBorders>
              <w:top w:val="single" w:sz="4" w:space="0" w:color="auto"/>
              <w:left w:val="single" w:sz="4" w:space="0" w:color="auto"/>
              <w:bottom w:val="single" w:sz="4" w:space="0" w:color="auto"/>
              <w:right w:val="single" w:sz="4" w:space="0" w:color="auto"/>
            </w:tcBorders>
          </w:tcPr>
          <w:p w14:paraId="053288CB" w14:textId="77777777" w:rsidR="00956775" w:rsidRPr="00235C87" w:rsidRDefault="00956775" w:rsidP="00A62BDF">
            <w:pPr>
              <w:spacing w:after="0"/>
              <w:jc w:val="center"/>
              <w:rPr>
                <w:rFonts w:cstheme="minorHAnsi"/>
                <w:spacing w:val="-3"/>
              </w:rPr>
            </w:pPr>
            <w:r w:rsidRPr="00235C87">
              <w:rPr>
                <w:rFonts w:cstheme="minorHAnsi"/>
                <w:spacing w:val="-3"/>
              </w:rPr>
              <w:t>8</w:t>
            </w:r>
          </w:p>
        </w:tc>
        <w:tc>
          <w:tcPr>
            <w:tcW w:w="990" w:type="dxa"/>
            <w:tcBorders>
              <w:left w:val="single" w:sz="4" w:space="0" w:color="auto"/>
              <w:right w:val="single" w:sz="4" w:space="0" w:color="auto"/>
            </w:tcBorders>
          </w:tcPr>
          <w:p w14:paraId="7EB67F47"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3A3DB517" w14:textId="77777777" w:rsidR="00956775" w:rsidRPr="00235C87" w:rsidRDefault="00956775" w:rsidP="00A62BDF">
            <w:pPr>
              <w:spacing w:after="0"/>
              <w:jc w:val="center"/>
              <w:rPr>
                <w:rFonts w:cstheme="minorHAnsi"/>
                <w:spacing w:val="-3"/>
              </w:rPr>
            </w:pPr>
            <w:r>
              <w:rPr>
                <w:rFonts w:cstheme="minorHAnsi"/>
                <w:spacing w:val="-3"/>
              </w:rPr>
              <w:t>11</w:t>
            </w:r>
          </w:p>
        </w:tc>
        <w:tc>
          <w:tcPr>
            <w:tcW w:w="810" w:type="dxa"/>
            <w:tcBorders>
              <w:left w:val="single" w:sz="4" w:space="0" w:color="auto"/>
              <w:right w:val="single" w:sz="4" w:space="0" w:color="auto"/>
            </w:tcBorders>
          </w:tcPr>
          <w:p w14:paraId="6C58F537" w14:textId="77777777" w:rsidR="00956775" w:rsidRPr="00235C87" w:rsidRDefault="00956775" w:rsidP="00A62BDF">
            <w:pPr>
              <w:spacing w:after="0"/>
              <w:jc w:val="center"/>
              <w:rPr>
                <w:rFonts w:cstheme="minorHAnsi"/>
                <w:spacing w:val="-3"/>
              </w:rPr>
            </w:pPr>
            <w:r>
              <w:rPr>
                <w:rFonts w:cstheme="minorHAnsi"/>
                <w:spacing w:val="-3"/>
              </w:rPr>
              <w:t>2</w:t>
            </w:r>
          </w:p>
        </w:tc>
      </w:tr>
      <w:tr w:rsidR="00956775" w:rsidRPr="00235C87" w14:paraId="5175434E" w14:textId="77777777" w:rsidTr="00956775">
        <w:tc>
          <w:tcPr>
            <w:tcW w:w="918" w:type="dxa"/>
            <w:tcBorders>
              <w:top w:val="single" w:sz="4" w:space="0" w:color="auto"/>
              <w:left w:val="single" w:sz="4" w:space="0" w:color="auto"/>
              <w:bottom w:val="single" w:sz="4" w:space="0" w:color="auto"/>
              <w:right w:val="single" w:sz="4" w:space="0" w:color="auto"/>
            </w:tcBorders>
          </w:tcPr>
          <w:p w14:paraId="20C77646" w14:textId="77777777" w:rsidR="00956775" w:rsidRPr="00235C87" w:rsidRDefault="00956775" w:rsidP="00A62BDF">
            <w:pPr>
              <w:spacing w:after="0"/>
              <w:jc w:val="center"/>
              <w:rPr>
                <w:rFonts w:cstheme="minorHAnsi"/>
                <w:b/>
                <w:spacing w:val="-3"/>
              </w:rPr>
            </w:pPr>
            <w:r w:rsidRPr="00235C87">
              <w:rPr>
                <w:rFonts w:cstheme="minorHAnsi"/>
                <w:b/>
                <w:spacing w:val="-3"/>
              </w:rPr>
              <w:t>8</w:t>
            </w:r>
          </w:p>
        </w:tc>
        <w:tc>
          <w:tcPr>
            <w:tcW w:w="2250" w:type="dxa"/>
            <w:tcBorders>
              <w:top w:val="single" w:sz="4" w:space="0" w:color="auto"/>
              <w:left w:val="single" w:sz="4" w:space="0" w:color="auto"/>
              <w:bottom w:val="single" w:sz="4" w:space="0" w:color="auto"/>
              <w:right w:val="single" w:sz="4" w:space="0" w:color="auto"/>
            </w:tcBorders>
          </w:tcPr>
          <w:p w14:paraId="1F110C6F" w14:textId="77777777" w:rsidR="00956775" w:rsidRPr="00235C87" w:rsidRDefault="00956775" w:rsidP="00A62BDF">
            <w:pPr>
              <w:spacing w:after="0"/>
              <w:jc w:val="center"/>
              <w:rPr>
                <w:rFonts w:cstheme="minorHAnsi"/>
                <w:spacing w:val="-3"/>
              </w:rPr>
            </w:pPr>
            <w:r>
              <w:rPr>
                <w:rFonts w:cstheme="minorHAnsi"/>
                <w:spacing w:val="-3"/>
              </w:rPr>
              <w:t>Identity and Access Management Security (IAM)</w:t>
            </w:r>
          </w:p>
        </w:tc>
        <w:tc>
          <w:tcPr>
            <w:tcW w:w="1080" w:type="dxa"/>
            <w:tcBorders>
              <w:top w:val="single" w:sz="4" w:space="0" w:color="auto"/>
              <w:left w:val="single" w:sz="4" w:space="0" w:color="auto"/>
              <w:bottom w:val="single" w:sz="4" w:space="0" w:color="auto"/>
              <w:right w:val="single" w:sz="4" w:space="0" w:color="auto"/>
            </w:tcBorders>
          </w:tcPr>
          <w:p w14:paraId="6C16D038" w14:textId="77777777" w:rsidR="00956775" w:rsidRDefault="00956775" w:rsidP="00A62BDF">
            <w:pPr>
              <w:spacing w:after="0"/>
              <w:jc w:val="center"/>
              <w:rPr>
                <w:rFonts w:cstheme="minorHAnsi"/>
                <w:spacing w:val="-3"/>
              </w:rPr>
            </w:pPr>
            <w:r>
              <w:rPr>
                <w:rFonts w:cstheme="minorHAnsi"/>
                <w:spacing w:val="-3"/>
              </w:rPr>
              <w:t>Power</w:t>
            </w:r>
          </w:p>
          <w:p w14:paraId="423EE2A3" w14:textId="77777777" w:rsidR="00956775" w:rsidRPr="00235C87" w:rsidRDefault="00956775" w:rsidP="00A62BDF">
            <w:pPr>
              <w:spacing w:after="0"/>
              <w:jc w:val="center"/>
              <w:rPr>
                <w:rFonts w:cstheme="minorHAnsi"/>
                <w:spacing w:val="-3"/>
              </w:rPr>
            </w:pPr>
            <w:r>
              <w:rPr>
                <w:rFonts w:cstheme="minorHAnsi"/>
                <w:spacing w:val="-3"/>
              </w:rPr>
              <w:t>point Review</w:t>
            </w:r>
          </w:p>
        </w:tc>
        <w:tc>
          <w:tcPr>
            <w:tcW w:w="990" w:type="dxa"/>
            <w:tcBorders>
              <w:left w:val="single" w:sz="4" w:space="0" w:color="auto"/>
              <w:right w:val="single" w:sz="4" w:space="0" w:color="auto"/>
            </w:tcBorders>
          </w:tcPr>
          <w:p w14:paraId="01896F72" w14:textId="77777777" w:rsidR="00956775" w:rsidRPr="00235C87" w:rsidRDefault="00956775" w:rsidP="00A62BDF">
            <w:pPr>
              <w:spacing w:after="0"/>
              <w:jc w:val="center"/>
              <w:rPr>
                <w:rFonts w:cstheme="minorHAnsi"/>
                <w:spacing w:val="-3"/>
              </w:rPr>
            </w:pPr>
            <w:r>
              <w:rPr>
                <w:rFonts w:cstheme="minorHAnsi"/>
                <w:spacing w:val="-3"/>
              </w:rPr>
              <w:t>6</w:t>
            </w:r>
          </w:p>
        </w:tc>
        <w:tc>
          <w:tcPr>
            <w:tcW w:w="900" w:type="dxa"/>
            <w:tcBorders>
              <w:left w:val="single" w:sz="4" w:space="0" w:color="auto"/>
              <w:right w:val="single" w:sz="4" w:space="0" w:color="auto"/>
            </w:tcBorders>
          </w:tcPr>
          <w:p w14:paraId="10850EEE" w14:textId="77777777" w:rsidR="00956775" w:rsidRPr="00235C87" w:rsidRDefault="00956775" w:rsidP="00A62BDF">
            <w:pPr>
              <w:spacing w:after="0"/>
              <w:jc w:val="center"/>
              <w:rPr>
                <w:rFonts w:cstheme="minorHAnsi"/>
                <w:spacing w:val="-3"/>
              </w:rPr>
            </w:pPr>
            <w:r>
              <w:rPr>
                <w:rFonts w:cstheme="minorHAnsi"/>
                <w:spacing w:val="-3"/>
              </w:rPr>
              <w:t>21</w:t>
            </w:r>
          </w:p>
        </w:tc>
        <w:tc>
          <w:tcPr>
            <w:tcW w:w="810" w:type="dxa"/>
            <w:tcBorders>
              <w:left w:val="single" w:sz="4" w:space="0" w:color="auto"/>
              <w:right w:val="single" w:sz="4" w:space="0" w:color="auto"/>
            </w:tcBorders>
          </w:tcPr>
          <w:p w14:paraId="5B9A81E0" w14:textId="77777777" w:rsidR="00956775" w:rsidRPr="00235C87" w:rsidRDefault="00956775" w:rsidP="00A62BDF">
            <w:pPr>
              <w:spacing w:after="0"/>
              <w:jc w:val="center"/>
              <w:rPr>
                <w:rFonts w:cstheme="minorHAnsi"/>
                <w:spacing w:val="-3"/>
              </w:rPr>
            </w:pPr>
            <w:r>
              <w:rPr>
                <w:rFonts w:cstheme="minorHAnsi"/>
                <w:spacing w:val="-3"/>
              </w:rPr>
              <w:t>5</w:t>
            </w:r>
          </w:p>
        </w:tc>
      </w:tr>
      <w:tr w:rsidR="00956775" w:rsidRPr="00235C87" w14:paraId="724AF473" w14:textId="77777777" w:rsidTr="00956775">
        <w:tc>
          <w:tcPr>
            <w:tcW w:w="918" w:type="dxa"/>
            <w:tcBorders>
              <w:top w:val="single" w:sz="4" w:space="0" w:color="auto"/>
              <w:left w:val="single" w:sz="4" w:space="0" w:color="auto"/>
              <w:bottom w:val="single" w:sz="4" w:space="0" w:color="auto"/>
              <w:right w:val="single" w:sz="4" w:space="0" w:color="auto"/>
            </w:tcBorders>
          </w:tcPr>
          <w:p w14:paraId="1AA3F017" w14:textId="77777777" w:rsidR="00956775" w:rsidRPr="00235C87" w:rsidRDefault="00956775" w:rsidP="00A62BDF">
            <w:pPr>
              <w:spacing w:after="0"/>
              <w:jc w:val="center"/>
              <w:rPr>
                <w:rFonts w:cstheme="minorHAnsi"/>
                <w:b/>
                <w:spacing w:val="-3"/>
              </w:rPr>
            </w:pPr>
            <w:r w:rsidRPr="00235C87">
              <w:rPr>
                <w:rFonts w:cstheme="minorHAnsi"/>
                <w:b/>
                <w:color w:val="000000"/>
                <w:spacing w:val="-3"/>
              </w:rPr>
              <w:t>Final</w:t>
            </w:r>
          </w:p>
        </w:tc>
        <w:tc>
          <w:tcPr>
            <w:tcW w:w="2250" w:type="dxa"/>
            <w:tcBorders>
              <w:top w:val="single" w:sz="4" w:space="0" w:color="auto"/>
              <w:left w:val="single" w:sz="4" w:space="0" w:color="auto"/>
              <w:bottom w:val="single" w:sz="4" w:space="0" w:color="auto"/>
              <w:right w:val="single" w:sz="4" w:space="0" w:color="auto"/>
            </w:tcBorders>
          </w:tcPr>
          <w:p w14:paraId="1E3E5349" w14:textId="77777777" w:rsidR="00956775" w:rsidRPr="00235C87" w:rsidRDefault="00956775" w:rsidP="00A62BDF">
            <w:pPr>
              <w:spacing w:after="0"/>
              <w:jc w:val="center"/>
              <w:rPr>
                <w:rFonts w:cstheme="minorHAnsi"/>
                <w:spacing w:val="-3"/>
              </w:rPr>
            </w:pPr>
            <w:r w:rsidRPr="00235C87">
              <w:rPr>
                <w:rFonts w:cstheme="minorHAnsi"/>
                <w:spacing w:val="-3"/>
              </w:rPr>
              <w:t xml:space="preserve">(Final </w:t>
            </w:r>
            <w:r>
              <w:rPr>
                <w:rFonts w:cstheme="minorHAnsi"/>
                <w:spacing w:val="-3"/>
              </w:rPr>
              <w:t>Exam</w:t>
            </w:r>
            <w:r w:rsidRPr="00235C87">
              <w:rPr>
                <w:rFonts w:cstheme="minorHAnsi"/>
                <w:spacing w:val="-3"/>
              </w:rPr>
              <w:t>)</w:t>
            </w:r>
          </w:p>
        </w:tc>
        <w:tc>
          <w:tcPr>
            <w:tcW w:w="1080" w:type="dxa"/>
            <w:tcBorders>
              <w:top w:val="single" w:sz="4" w:space="0" w:color="auto"/>
              <w:left w:val="single" w:sz="4" w:space="0" w:color="auto"/>
              <w:bottom w:val="single" w:sz="4" w:space="0" w:color="auto"/>
              <w:right w:val="single" w:sz="4" w:space="0" w:color="auto"/>
            </w:tcBorders>
          </w:tcPr>
          <w:p w14:paraId="580DE272" w14:textId="77777777" w:rsidR="00956775" w:rsidRPr="00235C87" w:rsidRDefault="00956775" w:rsidP="00A62BDF">
            <w:pPr>
              <w:spacing w:after="0"/>
              <w:jc w:val="center"/>
              <w:rPr>
                <w:rFonts w:cstheme="minorHAnsi"/>
                <w:spacing w:val="-3"/>
              </w:rPr>
            </w:pPr>
          </w:p>
        </w:tc>
        <w:tc>
          <w:tcPr>
            <w:tcW w:w="990" w:type="dxa"/>
            <w:tcBorders>
              <w:left w:val="single" w:sz="4" w:space="0" w:color="auto"/>
              <w:right w:val="single" w:sz="4" w:space="0" w:color="auto"/>
            </w:tcBorders>
          </w:tcPr>
          <w:p w14:paraId="27B521D5" w14:textId="77777777" w:rsidR="00956775" w:rsidRPr="00235C87" w:rsidRDefault="00956775" w:rsidP="00A62BDF">
            <w:pPr>
              <w:spacing w:after="0"/>
              <w:jc w:val="center"/>
              <w:rPr>
                <w:rFonts w:cstheme="minorHAnsi"/>
                <w:spacing w:val="-3"/>
              </w:rPr>
            </w:pPr>
          </w:p>
        </w:tc>
        <w:tc>
          <w:tcPr>
            <w:tcW w:w="900" w:type="dxa"/>
            <w:tcBorders>
              <w:left w:val="single" w:sz="4" w:space="0" w:color="auto"/>
              <w:right w:val="single" w:sz="4" w:space="0" w:color="auto"/>
            </w:tcBorders>
          </w:tcPr>
          <w:p w14:paraId="6ADFA9DD" w14:textId="77777777" w:rsidR="00956775" w:rsidRPr="00235C87" w:rsidRDefault="00956775" w:rsidP="00A62BDF">
            <w:pPr>
              <w:spacing w:after="0"/>
              <w:jc w:val="center"/>
              <w:rPr>
                <w:rFonts w:cstheme="minorHAnsi"/>
                <w:spacing w:val="-3"/>
              </w:rPr>
            </w:pPr>
          </w:p>
        </w:tc>
        <w:tc>
          <w:tcPr>
            <w:tcW w:w="810" w:type="dxa"/>
            <w:tcBorders>
              <w:left w:val="single" w:sz="4" w:space="0" w:color="auto"/>
              <w:right w:val="single" w:sz="4" w:space="0" w:color="auto"/>
            </w:tcBorders>
          </w:tcPr>
          <w:p w14:paraId="21847A0C" w14:textId="77777777" w:rsidR="00956775" w:rsidRPr="00235C87" w:rsidRDefault="00956775" w:rsidP="00A62BDF">
            <w:pPr>
              <w:spacing w:after="0"/>
              <w:jc w:val="center"/>
              <w:rPr>
                <w:rFonts w:cstheme="minorHAnsi"/>
                <w:spacing w:val="-3"/>
              </w:rPr>
            </w:pPr>
          </w:p>
        </w:tc>
      </w:tr>
      <w:tr w:rsidR="00956775" w:rsidRPr="00235C87" w14:paraId="6664EA53" w14:textId="77777777" w:rsidTr="00956775">
        <w:tc>
          <w:tcPr>
            <w:tcW w:w="918" w:type="dxa"/>
            <w:tcBorders>
              <w:top w:val="single" w:sz="4" w:space="0" w:color="auto"/>
              <w:left w:val="single" w:sz="4" w:space="0" w:color="auto"/>
              <w:bottom w:val="single" w:sz="4" w:space="0" w:color="auto"/>
              <w:right w:val="single" w:sz="4" w:space="0" w:color="auto"/>
            </w:tcBorders>
          </w:tcPr>
          <w:p w14:paraId="4090D4AA" w14:textId="77777777" w:rsidR="00956775" w:rsidRPr="00235C87" w:rsidRDefault="00956775" w:rsidP="00A62BDF">
            <w:pPr>
              <w:spacing w:after="0"/>
              <w:jc w:val="center"/>
              <w:rPr>
                <w:rFonts w:cstheme="minorHAnsi"/>
                <w:b/>
                <w:color w:val="000000"/>
                <w:spacing w:val="-3"/>
              </w:rPr>
            </w:pPr>
            <w:r>
              <w:rPr>
                <w:rFonts w:cstheme="minorHAnsi"/>
                <w:b/>
                <w:color w:val="000000"/>
                <w:spacing w:val="-3"/>
              </w:rPr>
              <w:t>Totals</w:t>
            </w:r>
          </w:p>
        </w:tc>
        <w:tc>
          <w:tcPr>
            <w:tcW w:w="2250" w:type="dxa"/>
            <w:tcBorders>
              <w:top w:val="single" w:sz="4" w:space="0" w:color="auto"/>
              <w:left w:val="single" w:sz="4" w:space="0" w:color="auto"/>
              <w:bottom w:val="single" w:sz="4" w:space="0" w:color="auto"/>
              <w:right w:val="single" w:sz="4" w:space="0" w:color="auto"/>
            </w:tcBorders>
          </w:tcPr>
          <w:p w14:paraId="0F3B6563" w14:textId="77777777" w:rsidR="00956775" w:rsidRPr="00235C87" w:rsidRDefault="00956775" w:rsidP="00A62BDF">
            <w:pPr>
              <w:spacing w:after="0"/>
              <w:jc w:val="center"/>
              <w:rPr>
                <w:rFonts w:cstheme="minorHAnsi"/>
                <w:spacing w:val="-3"/>
              </w:rPr>
            </w:pPr>
          </w:p>
        </w:tc>
        <w:tc>
          <w:tcPr>
            <w:tcW w:w="1080" w:type="dxa"/>
            <w:tcBorders>
              <w:top w:val="single" w:sz="4" w:space="0" w:color="auto"/>
              <w:left w:val="single" w:sz="4" w:space="0" w:color="auto"/>
              <w:bottom w:val="single" w:sz="4" w:space="0" w:color="auto"/>
              <w:right w:val="single" w:sz="4" w:space="0" w:color="auto"/>
            </w:tcBorders>
          </w:tcPr>
          <w:p w14:paraId="74AD4274" w14:textId="77777777" w:rsidR="00956775" w:rsidRPr="00235C87" w:rsidRDefault="00956775" w:rsidP="00A62BDF">
            <w:pPr>
              <w:spacing w:after="0"/>
              <w:jc w:val="center"/>
              <w:rPr>
                <w:rFonts w:cstheme="minorHAnsi"/>
                <w:spacing w:val="-3"/>
              </w:rPr>
            </w:pPr>
          </w:p>
        </w:tc>
        <w:tc>
          <w:tcPr>
            <w:tcW w:w="990" w:type="dxa"/>
            <w:tcBorders>
              <w:left w:val="single" w:sz="4" w:space="0" w:color="auto"/>
              <w:right w:val="single" w:sz="4" w:space="0" w:color="auto"/>
            </w:tcBorders>
          </w:tcPr>
          <w:p w14:paraId="35DB64E3" w14:textId="77777777" w:rsidR="00956775" w:rsidRPr="00235C87" w:rsidRDefault="00956775" w:rsidP="00A62BDF">
            <w:pPr>
              <w:spacing w:after="0"/>
              <w:jc w:val="center"/>
              <w:rPr>
                <w:rFonts w:cstheme="minorHAnsi"/>
                <w:spacing w:val="-3"/>
              </w:rPr>
            </w:pPr>
            <w:r>
              <w:rPr>
                <w:rFonts w:cstheme="minorHAnsi"/>
                <w:spacing w:val="-3"/>
              </w:rPr>
              <w:t>42</w:t>
            </w:r>
          </w:p>
        </w:tc>
        <w:tc>
          <w:tcPr>
            <w:tcW w:w="900" w:type="dxa"/>
            <w:tcBorders>
              <w:left w:val="single" w:sz="4" w:space="0" w:color="auto"/>
              <w:right w:val="single" w:sz="4" w:space="0" w:color="auto"/>
            </w:tcBorders>
          </w:tcPr>
          <w:p w14:paraId="3CBA1EF9" w14:textId="77777777" w:rsidR="00956775" w:rsidRPr="00235C87" w:rsidRDefault="00956775" w:rsidP="00A62BDF">
            <w:pPr>
              <w:spacing w:after="0"/>
              <w:jc w:val="center"/>
              <w:rPr>
                <w:rFonts w:cstheme="minorHAnsi"/>
                <w:spacing w:val="-3"/>
              </w:rPr>
            </w:pPr>
            <w:r>
              <w:rPr>
                <w:rFonts w:cstheme="minorHAnsi"/>
                <w:spacing w:val="-3"/>
              </w:rPr>
              <w:t>79</w:t>
            </w:r>
          </w:p>
        </w:tc>
        <w:tc>
          <w:tcPr>
            <w:tcW w:w="810" w:type="dxa"/>
            <w:tcBorders>
              <w:left w:val="single" w:sz="4" w:space="0" w:color="auto"/>
              <w:right w:val="single" w:sz="4" w:space="0" w:color="auto"/>
            </w:tcBorders>
          </w:tcPr>
          <w:p w14:paraId="4B430D60" w14:textId="77777777" w:rsidR="00956775" w:rsidRPr="00235C87" w:rsidRDefault="00956775" w:rsidP="00A62BDF">
            <w:pPr>
              <w:spacing w:after="0"/>
              <w:jc w:val="center"/>
              <w:rPr>
                <w:rFonts w:cstheme="minorHAnsi"/>
                <w:spacing w:val="-3"/>
              </w:rPr>
            </w:pPr>
            <w:r>
              <w:rPr>
                <w:rFonts w:cstheme="minorHAnsi"/>
                <w:spacing w:val="-3"/>
              </w:rPr>
              <w:t>22</w:t>
            </w:r>
          </w:p>
        </w:tc>
      </w:tr>
    </w:tbl>
    <w:p w14:paraId="487E52CF" w14:textId="77777777" w:rsidR="00BB0CDA" w:rsidRDefault="00BB0CDA" w:rsidP="00BB0CDA">
      <w:pPr>
        <w:pStyle w:val="SyllabiHeading"/>
        <w:rPr>
          <w:b/>
        </w:rPr>
      </w:pPr>
      <w:r w:rsidRPr="00703B21">
        <w:rPr>
          <w:b/>
        </w:rPr>
        <w:t xml:space="preserve">Additional Information </w:t>
      </w:r>
    </w:p>
    <w:p w14:paraId="313BB52E" w14:textId="77777777" w:rsidR="00BB0CDA" w:rsidRDefault="00956775" w:rsidP="000C2431">
      <w:r w:rsidRPr="00956775">
        <w:rPr>
          <w:rFonts w:cstheme="minorHAnsi"/>
          <w:spacing w:val="-3"/>
        </w:rPr>
        <w:t xml:space="preserve"> </w:t>
      </w:r>
      <w:r w:rsidRPr="00283B3C">
        <w:rPr>
          <w:rFonts w:cstheme="minorHAnsi"/>
          <w:spacing w:val="-3"/>
        </w:rPr>
        <w:t>The break</w:t>
      </w:r>
      <w:r>
        <w:rPr>
          <w:rFonts w:cstheme="minorHAnsi"/>
          <w:spacing w:val="-3"/>
        </w:rPr>
        <w:t xml:space="preserve">down of the individual and total accumulated scores possible </w:t>
      </w:r>
      <w:r w:rsidRPr="00283B3C">
        <w:rPr>
          <w:rFonts w:cstheme="minorHAnsi"/>
          <w:spacing w:val="-3"/>
        </w:rPr>
        <w:t>for</w:t>
      </w:r>
      <w:r>
        <w:rPr>
          <w:rFonts w:cstheme="minorHAnsi"/>
          <w:spacing w:val="-3"/>
        </w:rPr>
        <w:t xml:space="preserve"> each element of the course</w:t>
      </w:r>
      <w:r w:rsidRPr="00283B3C">
        <w:rPr>
          <w:rFonts w:cstheme="minorHAnsi"/>
          <w:spacing w:val="-3"/>
        </w:rPr>
        <w:t xml:space="preserve"> is </w:t>
      </w:r>
      <w:r>
        <w:rPr>
          <w:rFonts w:cstheme="minorHAnsi"/>
          <w:spacing w:val="-3"/>
        </w:rPr>
        <w:t>provided at the top of each column and summarized at the beginning of the gradebook section.</w:t>
      </w:r>
      <w:permEnd w:id="875501713"/>
    </w:p>
    <w:p w14:paraId="5AA2615A" w14:textId="77777777" w:rsidR="004732FD" w:rsidRDefault="004732FD" w:rsidP="000C2431"/>
    <w:p w14:paraId="227DAA0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54A1" w14:textId="77777777" w:rsidR="009755AB" w:rsidRDefault="009755AB" w:rsidP="002B1DF6">
      <w:pPr>
        <w:spacing w:after="0"/>
      </w:pPr>
      <w:r>
        <w:separator/>
      </w:r>
    </w:p>
  </w:endnote>
  <w:endnote w:type="continuationSeparator" w:id="0">
    <w:p w14:paraId="15D9A02B" w14:textId="77777777" w:rsidR="009755AB" w:rsidRDefault="009755A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8EB0B27" w14:textId="77777777" w:rsidR="007200FA" w:rsidRDefault="007200FA">
        <w:pPr>
          <w:pStyle w:val="Footer"/>
          <w:jc w:val="right"/>
        </w:pPr>
        <w:r>
          <w:fldChar w:fldCharType="begin"/>
        </w:r>
        <w:r>
          <w:instrText xml:space="preserve"> PAGE   \* MERGEFORMAT </w:instrText>
        </w:r>
        <w:r>
          <w:fldChar w:fldCharType="separate"/>
        </w:r>
        <w:r w:rsidR="00AE4766">
          <w:rPr>
            <w:noProof/>
          </w:rPr>
          <w:t>4</w:t>
        </w:r>
        <w:r>
          <w:rPr>
            <w:noProof/>
          </w:rPr>
          <w:fldChar w:fldCharType="end"/>
        </w:r>
      </w:p>
    </w:sdtContent>
  </w:sdt>
  <w:p w14:paraId="6C17C25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B24E"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56775">
          <w:rPr>
            <w:noProof/>
          </w:rPr>
          <w:t>1</w:t>
        </w:r>
        <w:r w:rsidRPr="007200FA">
          <w:rPr>
            <w:noProof/>
          </w:rPr>
          <w:fldChar w:fldCharType="end"/>
        </w:r>
      </w:sdtContent>
    </w:sdt>
  </w:p>
  <w:p w14:paraId="54361D0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BCD9" w14:textId="77777777" w:rsidR="009755AB" w:rsidRDefault="009755AB" w:rsidP="002B1DF6">
      <w:pPr>
        <w:spacing w:after="0"/>
      </w:pPr>
      <w:r>
        <w:separator/>
      </w:r>
    </w:p>
  </w:footnote>
  <w:footnote w:type="continuationSeparator" w:id="0">
    <w:p w14:paraId="20F92D9D" w14:textId="77777777" w:rsidR="009755AB" w:rsidRDefault="009755A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4E01" w14:textId="77777777" w:rsidR="007D5A2A" w:rsidRDefault="00E96CE9" w:rsidP="007D5A2A">
    <w:pPr>
      <w:pStyle w:val="Header"/>
      <w:jc w:val="right"/>
    </w:pPr>
    <w:r>
      <w:rPr>
        <w:noProof/>
      </w:rPr>
      <w:drawing>
        <wp:inline distT="0" distB="0" distL="0" distR="0" wp14:anchorId="75F999D2" wp14:editId="038F0D6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7FF532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924FFD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86623">
    <w:abstractNumId w:val="4"/>
  </w:num>
  <w:num w:numId="2" w16cid:durableId="1550341170">
    <w:abstractNumId w:val="0"/>
  </w:num>
  <w:num w:numId="3" w16cid:durableId="910890406">
    <w:abstractNumId w:val="3"/>
  </w:num>
  <w:num w:numId="4" w16cid:durableId="2137797434">
    <w:abstractNumId w:val="1"/>
  </w:num>
  <w:num w:numId="5" w16cid:durableId="1612660213">
    <w:abstractNumId w:val="2"/>
  </w:num>
  <w:num w:numId="6" w16cid:durableId="1185943146">
    <w:abstractNumId w:val="6"/>
  </w:num>
  <w:num w:numId="7" w16cid:durableId="1795323485">
    <w:abstractNumId w:val="5"/>
  </w:num>
  <w:num w:numId="8" w16cid:durableId="52391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RvPZPIoQPIqqAdpJrzI4mx/eNm7RBFh/I7lpfyVdIo0X757Bqw6J4FPFo11VcisCdAaDwhL8V6jMvSr3TZfMnQ==" w:salt="D5QTQrF6gDN9mu/El7uBE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1B398D"/>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3F77D9"/>
    <w:rsid w:val="004066A3"/>
    <w:rsid w:val="004227A2"/>
    <w:rsid w:val="00452059"/>
    <w:rsid w:val="004732FD"/>
    <w:rsid w:val="00485DE2"/>
    <w:rsid w:val="00497542"/>
    <w:rsid w:val="004B648D"/>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6B58B9"/>
    <w:rsid w:val="007200FA"/>
    <w:rsid w:val="00723490"/>
    <w:rsid w:val="00731672"/>
    <w:rsid w:val="0077197E"/>
    <w:rsid w:val="0078676A"/>
    <w:rsid w:val="00794217"/>
    <w:rsid w:val="007A4624"/>
    <w:rsid w:val="007D5A2A"/>
    <w:rsid w:val="0080070D"/>
    <w:rsid w:val="00835832"/>
    <w:rsid w:val="00887623"/>
    <w:rsid w:val="008E2A3D"/>
    <w:rsid w:val="008E4F4D"/>
    <w:rsid w:val="00902E96"/>
    <w:rsid w:val="009419CA"/>
    <w:rsid w:val="00956775"/>
    <w:rsid w:val="00965F8D"/>
    <w:rsid w:val="009755AB"/>
    <w:rsid w:val="00986E96"/>
    <w:rsid w:val="009B2264"/>
    <w:rsid w:val="00A105A1"/>
    <w:rsid w:val="00A24A3B"/>
    <w:rsid w:val="00A473A2"/>
    <w:rsid w:val="00A55FAD"/>
    <w:rsid w:val="00A632B9"/>
    <w:rsid w:val="00A67B54"/>
    <w:rsid w:val="00A754F6"/>
    <w:rsid w:val="00AE4766"/>
    <w:rsid w:val="00AE7841"/>
    <w:rsid w:val="00B01774"/>
    <w:rsid w:val="00B03977"/>
    <w:rsid w:val="00B71E16"/>
    <w:rsid w:val="00BB0CDA"/>
    <w:rsid w:val="00BB466F"/>
    <w:rsid w:val="00C210C5"/>
    <w:rsid w:val="00D36792"/>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80A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BF4F-5E05-485B-ACFE-C7662B62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8007</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Marnell</cp:lastModifiedBy>
  <cp:revision>3</cp:revision>
  <cp:lastPrinted>2021-10-07T18:18:00Z</cp:lastPrinted>
  <dcterms:created xsi:type="dcterms:W3CDTF">2022-05-31T17:10:00Z</dcterms:created>
  <dcterms:modified xsi:type="dcterms:W3CDTF">2022-05-31T17:11:00Z</dcterms:modified>
</cp:coreProperties>
</file>