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AE" w:rsidRDefault="00F039AE" w:rsidP="000C2431">
      <w:pPr>
        <w:pStyle w:val="SyllabiHeading"/>
        <w:rPr>
          <w:rStyle w:val="SyllabiHeadingChar"/>
          <w:b/>
        </w:rPr>
        <w:sectPr w:rsidR="00F039AE" w:rsidSect="00F039AE">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3A7E7C">
        <w:t xml:space="preserve"> 5321</w:t>
      </w:r>
      <w:r w:rsidR="004227A2">
        <w:t xml:space="preserve"> </w:t>
      </w:r>
      <w:permStart w:id="1218409211" w:edGrp="everyone"/>
      <w:r w:rsidR="00A4723E">
        <w:t>VC01</w:t>
      </w:r>
      <w:permEnd w:id="1218409211"/>
      <w:r w:rsidR="00A24A3B">
        <w:t xml:space="preserve"> – </w:t>
      </w:r>
      <w:r w:rsidR="003A7E7C">
        <w:t>Introduction to School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48504227" w:edGrp="everyone"/>
      <w:r w:rsidR="006B3B3E">
        <w:t xml:space="preserve"> </w:t>
      </w:r>
      <w:r w:rsidR="004227A2">
        <w:t>WBU</w:t>
      </w:r>
      <w:r w:rsidR="00A4723E">
        <w:t xml:space="preserve"> </w:t>
      </w:r>
      <w:r w:rsidR="004227A2">
        <w:t>online</w:t>
      </w:r>
      <w:permEnd w:id="154850422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32155634" w:edGrp="everyone"/>
      <w:r w:rsidR="00A4723E">
        <w:t>Fall 2 2022</w:t>
      </w:r>
      <w:permEnd w:id="133215563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68974964" w:edGrp="everyone"/>
      <w:r w:rsidR="00A4723E">
        <w:t>Dr. Tom Thomson</w:t>
      </w:r>
    </w:p>
    <w:p w:rsidR="00E8301B" w:rsidRPr="00E624B9" w:rsidRDefault="00E8301B" w:rsidP="000C2431">
      <w:pPr>
        <w:pStyle w:val="SyllabiBasic"/>
        <w:spacing w:after="0"/>
        <w:rPr>
          <w:b/>
          <w:vanish/>
          <w:specVanish/>
        </w:rPr>
      </w:pPr>
      <w:r w:rsidRPr="00E624B9">
        <w:rPr>
          <w:b/>
        </w:rPr>
        <w:t>Office Phone Number</w:t>
      </w:r>
    </w:p>
    <w:p w:rsidR="00E8301B" w:rsidRDefault="00E8301B" w:rsidP="00A4723E">
      <w:pPr>
        <w:spacing w:after="0"/>
      </w:pPr>
      <w:r w:rsidRPr="00E624B9">
        <w:rPr>
          <w:b/>
        </w:rPr>
        <w:t>:</w:t>
      </w:r>
      <w:r>
        <w:t xml:space="preserve"> </w:t>
      </w:r>
      <w:r w:rsidR="00A4723E">
        <w:rPr>
          <w:rFonts w:ascii="Calibri" w:hAnsi="Calibri" w:cs="Calibri"/>
          <w:color w:val="000000"/>
        </w:rPr>
        <w:t>806-773-3264 (This is my cell number.  You may text this number and I will respond as soon as possible).</w:t>
      </w:r>
    </w:p>
    <w:permEnd w:id="96897496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1659350" w:edGrp="everyone"/>
      <w:r w:rsidR="00A4723E">
        <w:fldChar w:fldCharType="begin"/>
      </w:r>
      <w:r w:rsidR="00A4723E">
        <w:instrText xml:space="preserve"> HYPERLINK "mailto:thomas.thomson@wayland.wbu.edu" </w:instrText>
      </w:r>
      <w:r w:rsidR="00A4723E">
        <w:fldChar w:fldCharType="separate"/>
      </w:r>
      <w:r w:rsidR="00A4723E">
        <w:rPr>
          <w:rStyle w:val="Hyperlink"/>
          <w:rFonts w:ascii="Calibri" w:hAnsi="Calibri" w:cs="Calibri"/>
          <w:color w:val="1155CC"/>
        </w:rPr>
        <w:t>thomas.thomson@wayland.wbu.edu</w:t>
      </w:r>
      <w:r w:rsidR="00A4723E">
        <w:fldChar w:fldCharType="end"/>
      </w:r>
      <w:r w:rsidR="00A4723E">
        <w:rPr>
          <w:rFonts w:ascii="Calibri" w:hAnsi="Calibri" w:cs="Calibri"/>
          <w:color w:val="000000"/>
        </w:rPr>
        <w:t> </w:t>
      </w:r>
      <w:permEnd w:id="716593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87970680" w:edGrp="everyone"/>
      <w:r w:rsidR="00A4723E">
        <w:rPr>
          <w:rFonts w:ascii="Calibri" w:eastAsia="Times New Roman" w:hAnsi="Calibri"/>
        </w:rPr>
        <w:t>Online</w:t>
      </w:r>
    </w:p>
    <w:permEnd w:id="78797068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39493241" w:edGrp="everyone"/>
      <w:r w:rsidR="00A4723E">
        <w:t>Online</w:t>
      </w:r>
      <w:permEnd w:id="103949324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624B9" w:rsidRDefault="00E624B9" w:rsidP="000C2431">
      <w:pPr>
        <w:spacing w:after="200"/>
        <w:rPr>
          <w:rFonts w:ascii="Calibri" w:hAnsi="Calibri" w:cs="Calibri"/>
          <w:color w:val="000000"/>
        </w:rPr>
      </w:pPr>
      <w:r w:rsidRPr="00E624B9">
        <w:rPr>
          <w:b/>
        </w:rPr>
        <w:t>:</w:t>
      </w:r>
      <w:r>
        <w:rPr>
          <w:b/>
        </w:rPr>
        <w:t xml:space="preserve"> </w:t>
      </w:r>
      <w:permStart w:id="209464636" w:edGrp="everyone"/>
      <w:r w:rsidR="00A4723E">
        <w:rPr>
          <w:rFonts w:ascii="Calibri" w:hAnsi="Calibri" w:cs="Calibri"/>
          <w:b/>
          <w:bCs/>
          <w:color w:val="000000"/>
        </w:rPr>
        <w:t> </w:t>
      </w:r>
      <w:proofErr w:type="spellStart"/>
      <w:r w:rsidR="00A4723E">
        <w:rPr>
          <w:rFonts w:ascii="Calibri" w:hAnsi="Calibri" w:cs="Calibri"/>
          <w:color w:val="000000"/>
        </w:rPr>
        <w:t>Erford</w:t>
      </w:r>
      <w:proofErr w:type="spellEnd"/>
      <w:r w:rsidR="00A4723E">
        <w:rPr>
          <w:rFonts w:ascii="Calibri" w:hAnsi="Calibri" w:cs="Calibri"/>
          <w:color w:val="000000"/>
        </w:rPr>
        <w:t xml:space="preserve">, Bradley T. </w:t>
      </w:r>
      <w:r w:rsidR="00A4723E">
        <w:rPr>
          <w:rFonts w:ascii="Calibri" w:hAnsi="Calibri" w:cs="Calibri"/>
          <w:b/>
          <w:bCs/>
          <w:color w:val="000000"/>
        </w:rPr>
        <w:t xml:space="preserve">Transforming the School Counseling Profession. </w:t>
      </w:r>
      <w:r w:rsidR="00A4723E">
        <w:rPr>
          <w:rFonts w:ascii="Calibri" w:hAnsi="Calibri" w:cs="Calibri"/>
          <w:color w:val="000000"/>
        </w:rPr>
        <w:t>Pearson, 2019. 5th Edition. ISBN: 9780134610597.</w:t>
      </w:r>
    </w:p>
    <w:p w:rsidR="005844E8" w:rsidRPr="00E624B9" w:rsidRDefault="005844E8" w:rsidP="000C2431">
      <w:pPr>
        <w:spacing w:after="200"/>
        <w:rPr>
          <w:rFonts w:ascii="Calibri" w:eastAsia="Times New Roman" w:hAnsi="Calibri" w:cs="Times New Roman"/>
          <w:b/>
          <w:i/>
          <w:color w:val="C00000"/>
        </w:rPr>
      </w:pPr>
    </w:p>
    <w:p w:rsidR="00E624B9" w:rsidRDefault="0010107A" w:rsidP="0010107A">
      <w:pPr>
        <w:spacing w:after="0"/>
        <w:contextualSpacing w:val="0"/>
        <w:rPr>
          <w:rFonts w:ascii="Calibri" w:hAnsi="Calibri" w:cs="Calibri"/>
        </w:rPr>
      </w:pPr>
      <w:r w:rsidRPr="0010107A">
        <w:rPr>
          <w:rFonts w:ascii="Calibri" w:hAnsi="Calibri" w:cs="Calibri"/>
          <w:i/>
          <w:iCs/>
        </w:rPr>
        <w:t xml:space="preserve">The textbook for this course is part of the </w:t>
      </w:r>
      <w:r w:rsidRPr="0010107A">
        <w:rPr>
          <w:rFonts w:ascii="Calibri" w:hAnsi="Calibri" w:cs="Calibri"/>
          <w:b/>
          <w:bCs/>
          <w:i/>
          <w:iCs/>
        </w:rPr>
        <w:t>Wayland’s Automatic eBook</w:t>
      </w:r>
      <w:r w:rsidRPr="0010107A">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10107A">
          <w:rPr>
            <w:rFonts w:ascii="Calibri" w:hAnsi="Calibri" w:cs="Calibri"/>
            <w:i/>
            <w:iCs/>
            <w:color w:val="0563C1"/>
            <w:u w:val="single"/>
          </w:rPr>
          <w:t>Automatic eBook FAQ</w:t>
        </w:r>
      </w:hyperlink>
      <w:r w:rsidRPr="0010107A">
        <w:rPr>
          <w:rFonts w:ascii="Calibri" w:hAnsi="Calibri" w:cs="Calibri"/>
          <w:i/>
          <w:iCs/>
        </w:rPr>
        <w:t xml:space="preserve"> page.</w:t>
      </w:r>
    </w:p>
    <w:p w:rsidR="0010107A" w:rsidRPr="0010107A" w:rsidRDefault="0010107A" w:rsidP="0010107A">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5844E8" w:rsidRDefault="00E624B9" w:rsidP="000C2431">
      <w:pPr>
        <w:rPr>
          <w:b/>
        </w:rPr>
      </w:pPr>
      <w:r w:rsidRPr="00E624B9">
        <w:rPr>
          <w:b/>
        </w:rPr>
        <w:t>:</w:t>
      </w:r>
      <w:r>
        <w:rPr>
          <w:b/>
        </w:rPr>
        <w:t xml:space="preserve"> </w:t>
      </w:r>
    </w:p>
    <w:p w:rsidR="00E624B9" w:rsidRDefault="005844E8" w:rsidP="000C2431">
      <w:pPr>
        <w:rPr>
          <w:rFonts w:ascii="Calibri" w:hAnsi="Calibri" w:cs="Calibri"/>
          <w:color w:val="000000"/>
        </w:rPr>
      </w:pPr>
      <w:r>
        <w:rPr>
          <w:rFonts w:ascii="Calibri" w:hAnsi="Calibri" w:cs="Calibri"/>
          <w:b/>
          <w:bCs/>
          <w:color w:val="000000"/>
        </w:rPr>
        <w:t xml:space="preserve">ASCA National Model: A Framework for School Counseling Programs. </w:t>
      </w:r>
      <w:r>
        <w:rPr>
          <w:rFonts w:ascii="Calibri" w:hAnsi="Calibri" w:cs="Calibri"/>
          <w:color w:val="000000"/>
        </w:rPr>
        <w:t>American School Counselor Association.</w:t>
      </w:r>
      <w:r>
        <w:rPr>
          <w:rFonts w:ascii="Calibri" w:hAnsi="Calibri" w:cs="Calibri"/>
          <w:b/>
          <w:bCs/>
          <w:color w:val="000000"/>
        </w:rPr>
        <w:t xml:space="preserve"> </w:t>
      </w:r>
      <w:r>
        <w:rPr>
          <w:rFonts w:ascii="Calibri" w:hAnsi="Calibri" w:cs="Calibri"/>
          <w:color w:val="000000"/>
        </w:rPr>
        <w:t>4th Edition, 2019. ISBN: 978-1-929289-59-2.</w:t>
      </w:r>
    </w:p>
    <w:p w:rsidR="005844E8" w:rsidRDefault="005844E8" w:rsidP="000C2431">
      <w:pPr>
        <w:rPr>
          <w:rFonts w:ascii="Calibri" w:hAnsi="Calibri" w:cs="Calibri"/>
          <w:color w:val="000000"/>
        </w:rPr>
      </w:pPr>
    </w:p>
    <w:p w:rsidR="005844E8" w:rsidRDefault="005844E8" w:rsidP="005844E8">
      <w:pPr>
        <w:pStyle w:val="NormalWeb"/>
      </w:pPr>
      <w:r>
        <w:rPr>
          <w:rFonts w:ascii="Calibri" w:hAnsi="Calibri" w:cs="Calibri"/>
          <w:b/>
          <w:bCs/>
          <w:color w:val="000000"/>
          <w:sz w:val="22"/>
          <w:szCs w:val="22"/>
        </w:rPr>
        <w:t xml:space="preserve">The Texas Model for Comprehensive School Counseling Programs. </w:t>
      </w:r>
      <w:r>
        <w:rPr>
          <w:rFonts w:ascii="Calibri" w:hAnsi="Calibri" w:cs="Calibri"/>
          <w:color w:val="000000"/>
          <w:sz w:val="22"/>
          <w:szCs w:val="22"/>
        </w:rPr>
        <w:t>Texas Counseling Association. 5th Edition, 2018. ISBN: 978-1-73200-030-8. </w:t>
      </w:r>
    </w:p>
    <w:p w:rsidR="005844E8" w:rsidRDefault="005844E8" w:rsidP="005844E8">
      <w:pPr>
        <w:rPr>
          <w:rFonts w:ascii="Calibri" w:eastAsia="Times New Roman" w:hAnsi="Calibri"/>
          <w:sz w:val="24"/>
          <w:szCs w:val="24"/>
        </w:rPr>
      </w:pPr>
      <w:r>
        <w:rPr>
          <w:rFonts w:ascii="Calibri" w:hAnsi="Calibri" w:cs="Calibri"/>
          <w:color w:val="000000"/>
        </w:rPr>
        <w:t xml:space="preserve">The </w:t>
      </w:r>
      <w:r>
        <w:rPr>
          <w:rFonts w:ascii="Calibri" w:hAnsi="Calibri" w:cs="Calibri"/>
          <w:b/>
          <w:bCs/>
          <w:color w:val="000000"/>
        </w:rPr>
        <w:t xml:space="preserve">Texas Model </w:t>
      </w:r>
      <w:r>
        <w:rPr>
          <w:rFonts w:ascii="Calibri" w:hAnsi="Calibri" w:cs="Calibri"/>
          <w:color w:val="000000"/>
        </w:rPr>
        <w:t xml:space="preserve">may be downloaded from </w:t>
      </w:r>
      <w:r>
        <w:rPr>
          <w:rFonts w:ascii="Calibri" w:hAnsi="Calibri" w:cs="Calibri"/>
          <w:color w:val="000000"/>
        </w:rPr>
        <w:t>the internet.</w:t>
      </w:r>
    </w:p>
    <w:permEnd w:id="20946463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CC1F93" w:rsidRDefault="00E624B9" w:rsidP="00EF0ABF">
      <w:pPr>
        <w:spacing w:before="13"/>
        <w:ind w:right="-20"/>
        <w:rPr>
          <w:rFonts w:ascii="Calibri" w:hAnsi="Calibri"/>
          <w:sz w:val="24"/>
          <w:szCs w:val="24"/>
        </w:rPr>
      </w:pPr>
      <w:r w:rsidRPr="00E624B9">
        <w:rPr>
          <w:b/>
        </w:rPr>
        <w:t>:</w:t>
      </w:r>
      <w:r w:rsidR="007A37BB">
        <w:rPr>
          <w:b/>
        </w:rPr>
        <w:t xml:space="preserve"> </w:t>
      </w:r>
      <w:r w:rsidR="00A24A3B">
        <w:rPr>
          <w:b/>
        </w:rPr>
        <w:t xml:space="preserve"> </w:t>
      </w:r>
      <w:r w:rsidR="003A7E7C">
        <w:rPr>
          <w:rFonts w:ascii="Calibri" w:hAnsi="Calibri"/>
        </w:rPr>
        <w:t>This course is designed to equip participants with the skills and knowledge to develop, implement, manage, and assess components of comprehensive, developmental school counseling program.</w:t>
      </w: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8820C6" w:rsidRDefault="00E624B9" w:rsidP="008820C6">
      <w:pPr>
        <w:pStyle w:val="SyllabiBasic"/>
        <w:spacing w:after="0"/>
        <w:rPr>
          <w:b/>
          <w:vanish/>
          <w:specVanish/>
        </w:rPr>
      </w:pPr>
      <w:r w:rsidRPr="008820C6">
        <w:rPr>
          <w:b/>
        </w:rPr>
        <w:t>Course Outcome Competencies</w:t>
      </w:r>
    </w:p>
    <w:p w:rsidR="008820C6" w:rsidRPr="008820C6" w:rsidRDefault="00E624B9" w:rsidP="008820C6">
      <w:pPr>
        <w:pStyle w:val="NormalWeb"/>
        <w:contextualSpacing/>
        <w:rPr>
          <w:rFonts w:asciiTheme="minorHAnsi" w:eastAsia="Times New Roman" w:hAnsiTheme="minorHAnsi" w:cstheme="minorHAnsi"/>
          <w:sz w:val="22"/>
          <w:szCs w:val="22"/>
        </w:rPr>
      </w:pPr>
      <w:r w:rsidRPr="008820C6">
        <w:rPr>
          <w:rFonts w:asciiTheme="minorHAnsi" w:hAnsiTheme="minorHAnsi"/>
          <w:b/>
          <w:sz w:val="22"/>
          <w:szCs w:val="22"/>
        </w:rPr>
        <w:t>:</w:t>
      </w:r>
      <w:r w:rsidR="004E5235" w:rsidRPr="008820C6">
        <w:rPr>
          <w:rFonts w:asciiTheme="minorHAnsi" w:hAnsiTheme="minorHAnsi"/>
          <w:b/>
          <w:sz w:val="22"/>
          <w:szCs w:val="22"/>
        </w:rPr>
        <w:t xml:space="preserve"> </w:t>
      </w:r>
      <w:r w:rsidR="003A7E7C" w:rsidRPr="008820C6">
        <w:rPr>
          <w:rFonts w:asciiTheme="minorHAnsi" w:hAnsiTheme="minorHAnsi"/>
          <w:sz w:val="22"/>
          <w:szCs w:val="22"/>
        </w:rPr>
        <w:t xml:space="preserve"> </w:t>
      </w:r>
      <w:r w:rsidR="008820C6" w:rsidRPr="008820C6">
        <w:rPr>
          <w:rFonts w:asciiTheme="minorHAnsi" w:eastAsia="Times New Roman" w:hAnsiTheme="minorHAnsi" w:cstheme="minorHAnsi"/>
          <w:sz w:val="22"/>
          <w:szCs w:val="22"/>
        </w:rPr>
        <w:t>Upon completion of this course, students will be able to:</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Identify current trends in school counseling and educational reform by tracing the philosophy and history of school counseling</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Demonstrate an understanding of the role, function, and professional identity of the school counselor in relation to the roles of other professional and support personnel in the school.</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Demonstrate an understanding of the relationship of the school counseling program to the academic and student series program in the school</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Recognize and respond to ethical and legal concerns applicable to the practice of school counseling</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Demonstrate an understanding of coordination, collaboration, referral, and team-building efforts with teachers, parents, support personnel, and community resources to promote program objectives and facilitate successful student development and the achievement of all students</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Plan and demonstrate activities that are relevant to the needs of students in a diverse school population, including demonstration of an understanding of the responsibilities inherent in serving the needs of exceptional children</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Demonstrate understanding of the Texas Model Guide for Comprehensive School Counseling Programs by being able to develop and administer a comprehensive developmental school counseling program</w:t>
      </w:r>
    </w:p>
    <w:p w:rsidR="008820C6"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Use systems theories and relationships among and between community systems, family systems, and school systems, and how they interact to influence students and affect each system</w:t>
      </w:r>
    </w:p>
    <w:p w:rsidR="007F73E9" w:rsidRPr="008820C6" w:rsidRDefault="008820C6" w:rsidP="008820C6">
      <w:pPr>
        <w:numPr>
          <w:ilvl w:val="0"/>
          <w:numId w:val="19"/>
        </w:numPr>
        <w:spacing w:after="0"/>
        <w:contextualSpacing w:val="0"/>
        <w:rPr>
          <w:rFonts w:eastAsia="Times New Roman" w:cstheme="minorHAnsi"/>
        </w:rPr>
      </w:pPr>
      <w:r w:rsidRPr="008820C6">
        <w:rPr>
          <w:rFonts w:eastAsia="Times New Roman" w:cstheme="minorHAnsi"/>
        </w:rPr>
        <w:t>Demonstrate knowledge and the ability to apply current and emerging technologies in education and school counseling to assist students, families, and educators in using resources that promote informed academic, career, and personal/social choices</w:t>
      </w:r>
    </w:p>
    <w:p w:rsidR="007D5A2A" w:rsidRDefault="007D5A2A" w:rsidP="000C2431">
      <w:pPr>
        <w:pStyle w:val="SyllabiHeading"/>
        <w:rPr>
          <w:b/>
        </w:rPr>
      </w:pPr>
      <w:r w:rsidRPr="007D5A2A">
        <w:rPr>
          <w:b/>
        </w:rPr>
        <w:t>Attendance Requirements</w:t>
      </w:r>
    </w:p>
    <w:p w:rsidR="007D5A2A" w:rsidRPr="007D5A2A" w:rsidRDefault="00F039AE" w:rsidP="000C2431">
      <w:pPr>
        <w:rPr>
          <w:u w:val="single"/>
        </w:rPr>
      </w:pPr>
      <w:permStart w:id="1547383693" w:edGrp="everyone"/>
      <w:r>
        <w:rPr>
          <w:u w:val="single"/>
        </w:rPr>
        <w:t>WBU</w:t>
      </w:r>
      <w:r w:rsidR="005844E8">
        <w:rPr>
          <w:u w:val="single"/>
        </w:rPr>
        <w:t xml:space="preserve"> O</w:t>
      </w:r>
      <w:r>
        <w:rPr>
          <w:u w:val="single"/>
        </w:rPr>
        <w:t>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w:t>
      </w:r>
      <w:r w:rsidR="006D70F1">
        <w:lastRenderedPageBreak/>
        <w:t>U</w:t>
      </w:r>
      <w:r w:rsidRPr="007D5A2A">
        <w:t>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47383693"/>
    </w:p>
    <w:p w:rsidR="00182992" w:rsidRDefault="007D5A2A" w:rsidP="000C2431">
      <w:pPr>
        <w:pStyle w:val="SyllabiHeading"/>
        <w:rPr>
          <w:b/>
        </w:rPr>
      </w:pPr>
      <w:r w:rsidRPr="007D5A2A">
        <w:rPr>
          <w:b/>
        </w:rPr>
        <w:t>University Policies</w:t>
      </w:r>
    </w:p>
    <w:p w:rsidR="008820C6" w:rsidRPr="0039378D" w:rsidRDefault="008820C6" w:rsidP="008820C6">
      <w:pPr>
        <w:spacing w:after="0" w:line="960" w:lineRule="auto"/>
        <w:outlineLvl w:val="1"/>
        <w:rPr>
          <w:b/>
          <w:vanish/>
        </w:rPr>
      </w:pPr>
      <w:r w:rsidRPr="0039378D">
        <w:rPr>
          <w:b/>
        </w:rPr>
        <w:t>Statement on Plagiarism and Academic Dishonesty</w:t>
      </w:r>
    </w:p>
    <w:p w:rsidR="008820C6" w:rsidRPr="0039378D" w:rsidRDefault="008820C6" w:rsidP="008820C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820C6" w:rsidRPr="0039378D" w:rsidRDefault="008820C6" w:rsidP="008820C6">
      <w:pPr>
        <w:spacing w:after="0"/>
      </w:pPr>
    </w:p>
    <w:p w:rsidR="008820C6" w:rsidRPr="0039378D" w:rsidRDefault="008820C6" w:rsidP="008820C6">
      <w:pPr>
        <w:spacing w:after="0"/>
        <w:outlineLvl w:val="1"/>
        <w:rPr>
          <w:b/>
          <w:vanish/>
        </w:rPr>
      </w:pPr>
      <w:r w:rsidRPr="0039378D">
        <w:rPr>
          <w:b/>
        </w:rPr>
        <w:t>Disability Statement</w:t>
      </w:r>
    </w:p>
    <w:p w:rsidR="008820C6" w:rsidRPr="0039378D" w:rsidRDefault="008820C6" w:rsidP="008820C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820C6" w:rsidRPr="0039378D" w:rsidRDefault="008820C6" w:rsidP="008820C6">
      <w:pPr>
        <w:spacing w:after="0"/>
        <w:rPr>
          <w:rFonts w:ascii="Calibri" w:hAnsi="Calibri"/>
        </w:rPr>
      </w:pPr>
      <w:r w:rsidRPr="0039378D">
        <w:rPr>
          <w:rFonts w:ascii="Calibri" w:hAnsi="Calibri"/>
        </w:rPr>
        <w:t xml:space="preserve"> </w:t>
      </w:r>
    </w:p>
    <w:p w:rsidR="008820C6" w:rsidRPr="0039378D" w:rsidRDefault="008820C6" w:rsidP="008820C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820C6" w:rsidRPr="0039378D" w:rsidRDefault="008820C6" w:rsidP="008820C6">
      <w:pPr>
        <w:spacing w:after="0"/>
      </w:pPr>
    </w:p>
    <w:p w:rsidR="008820C6" w:rsidRPr="0039378D" w:rsidRDefault="008820C6" w:rsidP="008820C6">
      <w:pPr>
        <w:spacing w:after="0"/>
        <w:outlineLvl w:val="1"/>
        <w:rPr>
          <w:b/>
          <w:vanish/>
        </w:rPr>
      </w:pPr>
      <w:r w:rsidRPr="0039378D">
        <w:rPr>
          <w:b/>
        </w:rPr>
        <w:t>Student Grade Appeals</w:t>
      </w:r>
    </w:p>
    <w:p w:rsidR="008820C6" w:rsidRPr="0039378D" w:rsidRDefault="008820C6" w:rsidP="008820C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820C6" w:rsidRPr="0039378D" w:rsidRDefault="008820C6" w:rsidP="008820C6">
      <w:pPr>
        <w:spacing w:after="0"/>
      </w:pPr>
    </w:p>
    <w:p w:rsidR="008820C6" w:rsidRPr="0039378D" w:rsidRDefault="008820C6" w:rsidP="008820C6">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658DA" w:rsidRPr="001658DA" w:rsidRDefault="001658DA" w:rsidP="001658DA">
      <w:pPr>
        <w:spacing w:after="0"/>
        <w:contextualSpacing w:val="0"/>
        <w:rPr>
          <w:rFonts w:ascii="Times New Roman" w:eastAsia="Times New Roman" w:hAnsi="Times New Roman" w:cs="Times New Roman"/>
          <w:sz w:val="24"/>
          <w:szCs w:val="24"/>
        </w:rPr>
      </w:pPr>
      <w:permStart w:id="1687557533" w:edGrp="everyone"/>
      <w:r w:rsidRPr="001658DA">
        <w:rPr>
          <w:rFonts w:ascii="Calibri" w:eastAsia="Times New Roman" w:hAnsi="Calibri" w:cs="Calibri"/>
          <w:b/>
          <w:bCs/>
          <w:color w:val="000000"/>
        </w:rPr>
        <w:t>Online discussions (100 points) </w:t>
      </w: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 xml:space="preserve">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by Friday evening and </w:t>
      </w:r>
      <w:r w:rsidRPr="001658DA">
        <w:rPr>
          <w:rFonts w:ascii="Calibri" w:eastAsia="Times New Roman" w:hAnsi="Calibri" w:cs="Calibri"/>
          <w:color w:val="000000"/>
        </w:rPr>
        <w:lastRenderedPageBreak/>
        <w:t>responses to two other students are due by Sunday evening.</w:t>
      </w:r>
      <w:r w:rsidRPr="001658DA">
        <w:rPr>
          <w:rFonts w:ascii="Calibri" w:eastAsia="Times New Roman" w:hAnsi="Calibri" w:cs="Calibri"/>
          <w:b/>
          <w:bCs/>
          <w:color w:val="000000"/>
        </w:rPr>
        <w:t xml:space="preserve"> </w:t>
      </w:r>
      <w:r w:rsidRPr="001658DA">
        <w:rPr>
          <w:rFonts w:ascii="Calibri" w:eastAsia="Times New Roman" w:hAnsi="Calibri" w:cs="Calibri"/>
          <w:color w:val="000000"/>
        </w:rPr>
        <w:t>This averages out to be about 8-10 hours per week of online activities, as well as navigating and conducting research over the web. </w:t>
      </w:r>
    </w:p>
    <w:p w:rsidR="001658DA" w:rsidRPr="001658DA" w:rsidRDefault="001658DA" w:rsidP="001658DA">
      <w:pPr>
        <w:spacing w:after="0"/>
        <w:contextualSpacing w:val="0"/>
        <w:rPr>
          <w:rFonts w:ascii="Times New Roman" w:eastAsia="Times New Roman" w:hAnsi="Times New Roman" w:cs="Times New Roman"/>
          <w:sz w:val="24"/>
          <w:szCs w:val="24"/>
        </w:rPr>
      </w:pP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b/>
          <w:bCs/>
          <w:color w:val="000000"/>
        </w:rPr>
        <w:t>Retired School Counselor Interview (100 points)</w:t>
      </w: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Each student will interview a retired school counselor (or one who is still employed as a school counselor if you cannot locate one who is retired).  Based on your interview, students will write a paper of 4-6 pages.  More information will be provided through Blackboard</w:t>
      </w:r>
    </w:p>
    <w:p w:rsidR="001658DA" w:rsidRPr="001658DA" w:rsidRDefault="001658DA" w:rsidP="001658DA">
      <w:pPr>
        <w:spacing w:after="0"/>
        <w:contextualSpacing w:val="0"/>
        <w:rPr>
          <w:rFonts w:ascii="Times New Roman" w:eastAsia="Times New Roman" w:hAnsi="Times New Roman" w:cs="Times New Roman"/>
          <w:sz w:val="24"/>
          <w:szCs w:val="24"/>
        </w:rPr>
      </w:pP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b/>
          <w:bCs/>
          <w:color w:val="000000"/>
        </w:rPr>
        <w:t>Midterm Exam (100 pts)</w:t>
      </w: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 xml:space="preserve">The midterm is an open book exam and will cover the learning blocks of materials from </w:t>
      </w:r>
      <w:r w:rsidRPr="001658DA">
        <w:rPr>
          <w:rFonts w:ascii="Calibri" w:eastAsia="Times New Roman" w:hAnsi="Calibri" w:cs="Calibri"/>
          <w:b/>
          <w:bCs/>
          <w:color w:val="000000"/>
        </w:rPr>
        <w:t xml:space="preserve">Transforming the School Counseling Profession, </w:t>
      </w:r>
      <w:r w:rsidRPr="001658DA">
        <w:rPr>
          <w:rFonts w:ascii="Calibri" w:eastAsia="Times New Roman" w:hAnsi="Calibri" w:cs="Calibri"/>
          <w:color w:val="000000"/>
        </w:rPr>
        <w:t>Chapters 1-10</w:t>
      </w:r>
    </w:p>
    <w:p w:rsidR="001658DA" w:rsidRPr="001658DA" w:rsidRDefault="001658DA" w:rsidP="001658DA">
      <w:pPr>
        <w:spacing w:after="0"/>
        <w:contextualSpacing w:val="0"/>
        <w:rPr>
          <w:rFonts w:ascii="Times New Roman" w:eastAsia="Times New Roman" w:hAnsi="Times New Roman" w:cs="Times New Roman"/>
          <w:sz w:val="24"/>
          <w:szCs w:val="24"/>
        </w:rPr>
      </w:pP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b/>
          <w:bCs/>
          <w:color w:val="000000"/>
        </w:rPr>
        <w:t>Final Exam (100 pts)</w:t>
      </w:r>
    </w:p>
    <w:p w:rsidR="001658DA" w:rsidRPr="001658DA" w:rsidRDefault="001658DA" w:rsidP="001658DA">
      <w:pPr>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 xml:space="preserve">The final is an open book exam and will cover major learning blocks of materials from </w:t>
      </w:r>
      <w:r w:rsidRPr="001658DA">
        <w:rPr>
          <w:rFonts w:ascii="Calibri" w:eastAsia="Times New Roman" w:hAnsi="Calibri" w:cs="Calibri"/>
          <w:b/>
          <w:bCs/>
          <w:color w:val="000000"/>
        </w:rPr>
        <w:t xml:space="preserve">Transforming the School Counseling Profession, </w:t>
      </w:r>
      <w:r w:rsidRPr="001658DA">
        <w:rPr>
          <w:rFonts w:ascii="Calibri" w:eastAsia="Times New Roman" w:hAnsi="Calibri" w:cs="Calibri"/>
          <w:color w:val="000000"/>
        </w:rPr>
        <w:t>Chapters 11-17</w:t>
      </w:r>
    </w:p>
    <w:p w:rsidR="001658DA" w:rsidRDefault="001658DA" w:rsidP="001658DA">
      <w:pPr>
        <w:spacing w:after="0"/>
        <w:contextualSpacing w:val="0"/>
        <w:rPr>
          <w:rFonts w:ascii="Calibri" w:eastAsia="Times New Roman" w:hAnsi="Calibri" w:cs="Calibri"/>
          <w:b/>
          <w:bCs/>
          <w:color w:val="000000"/>
        </w:rPr>
      </w:pPr>
    </w:p>
    <w:p w:rsidR="006D70F1" w:rsidRPr="001658DA" w:rsidRDefault="001658DA" w:rsidP="001658DA">
      <w:pPr>
        <w:spacing w:after="0"/>
        <w:contextualSpacing w:val="0"/>
        <w:rPr>
          <w:rFonts w:ascii="Calibri" w:eastAsia="Times New Roman" w:hAnsi="Calibri" w:cs="Calibri"/>
          <w:b/>
          <w:bCs/>
          <w:color w:val="000000"/>
        </w:rPr>
      </w:pPr>
      <w:r w:rsidRPr="001658DA">
        <w:rPr>
          <w:rFonts w:ascii="Calibri" w:eastAsia="Times New Roman" w:hAnsi="Calibri" w:cs="Calibri"/>
          <w:b/>
          <w:bCs/>
          <w:color w:val="000000"/>
        </w:rPr>
        <w:t>Course Outline and Grading Structure:  </w:t>
      </w:r>
    </w:p>
    <w:p w:rsidR="001658DA" w:rsidRPr="001658DA" w:rsidRDefault="001658DA" w:rsidP="006D70F1">
      <w:pPr>
        <w:tabs>
          <w:tab w:val="right" w:pos="5040"/>
        </w:tabs>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Weekly online discussion board assignments</w:t>
      </w:r>
      <w:r w:rsidRPr="001658DA">
        <w:rPr>
          <w:rFonts w:ascii="Calibri" w:eastAsia="Times New Roman" w:hAnsi="Calibri" w:cs="Calibri"/>
          <w:color w:val="000000"/>
        </w:rPr>
        <w:tab/>
        <w:t>100 pts</w:t>
      </w:r>
    </w:p>
    <w:p w:rsidR="001658DA" w:rsidRPr="001658DA" w:rsidRDefault="001658DA" w:rsidP="006D70F1">
      <w:pPr>
        <w:tabs>
          <w:tab w:val="right" w:pos="5040"/>
        </w:tabs>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Retired School Counselor Interview Report</w:t>
      </w:r>
      <w:r w:rsidRPr="001658DA">
        <w:rPr>
          <w:rFonts w:ascii="Calibri" w:eastAsia="Times New Roman" w:hAnsi="Calibri" w:cs="Calibri"/>
          <w:color w:val="000000"/>
        </w:rPr>
        <w:tab/>
        <w:t>100 pts</w:t>
      </w:r>
    </w:p>
    <w:p w:rsidR="001658DA" w:rsidRPr="001658DA" w:rsidRDefault="001658DA" w:rsidP="006D70F1">
      <w:pPr>
        <w:tabs>
          <w:tab w:val="left" w:pos="1980"/>
          <w:tab w:val="right" w:pos="5040"/>
        </w:tabs>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Midterm Examination</w:t>
      </w:r>
      <w:r w:rsidR="006D70F1">
        <w:rPr>
          <w:rFonts w:ascii="Calibri" w:eastAsia="Times New Roman" w:hAnsi="Calibri" w:cs="Calibri"/>
          <w:color w:val="000000"/>
        </w:rPr>
        <w:tab/>
      </w:r>
      <w:r w:rsidR="006D70F1">
        <w:rPr>
          <w:rFonts w:ascii="Calibri" w:eastAsia="Times New Roman" w:hAnsi="Calibri" w:cs="Calibri"/>
          <w:color w:val="000000"/>
        </w:rPr>
        <w:tab/>
      </w:r>
      <w:r w:rsidRPr="001658DA">
        <w:rPr>
          <w:rFonts w:ascii="Calibri" w:eastAsia="Times New Roman" w:hAnsi="Calibri" w:cs="Calibri"/>
          <w:color w:val="000000"/>
        </w:rPr>
        <w:t>100 pts</w:t>
      </w:r>
    </w:p>
    <w:p w:rsidR="001658DA" w:rsidRPr="001658DA" w:rsidRDefault="001658DA" w:rsidP="006D70F1">
      <w:pPr>
        <w:tabs>
          <w:tab w:val="left" w:pos="1710"/>
          <w:tab w:val="right" w:pos="5040"/>
        </w:tabs>
        <w:spacing w:after="0"/>
        <w:contextualSpacing w:val="0"/>
        <w:rPr>
          <w:rFonts w:ascii="Times New Roman" w:eastAsia="Times New Roman" w:hAnsi="Times New Roman" w:cs="Times New Roman"/>
          <w:sz w:val="24"/>
          <w:szCs w:val="24"/>
        </w:rPr>
      </w:pPr>
      <w:r w:rsidRPr="001658DA">
        <w:rPr>
          <w:rFonts w:ascii="Calibri" w:eastAsia="Times New Roman" w:hAnsi="Calibri" w:cs="Calibri"/>
          <w:color w:val="000000"/>
        </w:rPr>
        <w:t>Final Examination</w:t>
      </w:r>
      <w:r w:rsidR="006D70F1">
        <w:rPr>
          <w:rFonts w:ascii="Calibri" w:eastAsia="Times New Roman" w:hAnsi="Calibri" w:cs="Calibri"/>
          <w:color w:val="000000"/>
        </w:rPr>
        <w:tab/>
      </w:r>
      <w:r w:rsidR="006D70F1">
        <w:rPr>
          <w:rFonts w:ascii="Calibri" w:eastAsia="Times New Roman" w:hAnsi="Calibri" w:cs="Calibri"/>
          <w:color w:val="000000"/>
        </w:rPr>
        <w:tab/>
      </w:r>
      <w:r w:rsidRPr="001658DA">
        <w:rPr>
          <w:rFonts w:ascii="Calibri" w:eastAsia="Times New Roman" w:hAnsi="Calibri" w:cs="Calibri"/>
          <w:color w:val="000000"/>
        </w:rPr>
        <w:t>100 pts</w:t>
      </w:r>
    </w:p>
    <w:p w:rsidR="001658DA" w:rsidRDefault="006D70F1" w:rsidP="006D70F1">
      <w:pPr>
        <w:tabs>
          <w:tab w:val="right" w:pos="5040"/>
        </w:tabs>
        <w:spacing w:after="0"/>
        <w:contextualSpacing w:val="0"/>
        <w:rPr>
          <w:rFonts w:ascii="Calibri" w:eastAsia="Times New Roman" w:hAnsi="Calibri" w:cs="Calibri"/>
          <w:color w:val="000000"/>
        </w:rPr>
      </w:pPr>
      <w:r>
        <w:rPr>
          <w:rFonts w:ascii="Calibri" w:eastAsia="Times New Roman" w:hAnsi="Calibri" w:cs="Calibri"/>
          <w:color w:val="000000"/>
        </w:rPr>
        <w:t>Total Possible Point</w:t>
      </w:r>
      <w:r w:rsidR="001658DA" w:rsidRPr="001658DA">
        <w:rPr>
          <w:rFonts w:ascii="Calibri" w:eastAsia="Times New Roman" w:hAnsi="Calibri" w:cs="Calibri"/>
          <w:color w:val="000000"/>
        </w:rPr>
        <w:tab/>
      </w:r>
      <w:r w:rsidR="001658DA" w:rsidRPr="001658DA">
        <w:rPr>
          <w:rFonts w:ascii="Calibri" w:eastAsia="Times New Roman" w:hAnsi="Calibri" w:cs="Calibri"/>
          <w:color w:val="000000"/>
        </w:rPr>
        <w:tab/>
      </w:r>
      <w:r w:rsidR="001658DA" w:rsidRPr="001658DA">
        <w:rPr>
          <w:rFonts w:ascii="Calibri" w:eastAsia="Times New Roman" w:hAnsi="Calibri" w:cs="Calibri"/>
          <w:color w:val="000000"/>
        </w:rPr>
        <w:tab/>
        <w:t>400 pts</w:t>
      </w:r>
    </w:p>
    <w:p w:rsidR="001658DA" w:rsidRPr="001658DA" w:rsidRDefault="001658DA" w:rsidP="001658DA">
      <w:pPr>
        <w:spacing w:after="0"/>
        <w:contextualSpacing w:val="0"/>
        <w:rPr>
          <w:rFonts w:ascii="Times New Roman" w:eastAsia="Times New Roman" w:hAnsi="Times New Roman" w:cs="Times New Roman"/>
          <w:sz w:val="24"/>
          <w:szCs w:val="24"/>
        </w:rPr>
      </w:pPr>
    </w:p>
    <w:permEnd w:id="168755753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B35543" w:rsidRDefault="002E75B9" w:rsidP="00B3554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658DA" w:rsidRPr="00BA75E3" w:rsidRDefault="001658DA" w:rsidP="001658DA">
      <w:pPr>
        <w:spacing w:after="0"/>
        <w:jc w:val="center"/>
        <w:rPr>
          <w:rFonts w:ascii="Times New Roman" w:eastAsia="Times New Roman" w:hAnsi="Times New Roman" w:cs="Times New Roman"/>
          <w:sz w:val="24"/>
          <w:szCs w:val="24"/>
        </w:rPr>
      </w:pPr>
      <w:permStart w:id="1399725726" w:edGrp="everyone"/>
      <w:r w:rsidRPr="00BA75E3">
        <w:rPr>
          <w:rFonts w:ascii="Arial" w:eastAsia="Times New Roman" w:hAnsi="Arial" w:cs="Arial"/>
          <w:b/>
          <w:bCs/>
          <w:color w:val="000000"/>
          <w:sz w:val="24"/>
          <w:szCs w:val="24"/>
        </w:rPr>
        <w:t>CNSL 5321 Intro to School Counseling Calendar Fall 2 2022</w:t>
      </w:r>
    </w:p>
    <w:p w:rsidR="001658DA" w:rsidRPr="00BA75E3" w:rsidRDefault="001658DA" w:rsidP="001658DA">
      <w:pPr>
        <w:spacing w:after="0"/>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Caption w:val="CNSL 5321 Intro to School Counseling Calendar Fall 2 2022"/>
        <w:tblDescription w:val="Weekly Reading and Assignments"/>
      </w:tblPr>
      <w:tblGrid>
        <w:gridCol w:w="1802"/>
        <w:gridCol w:w="5885"/>
        <w:gridCol w:w="1653"/>
      </w:tblGrid>
      <w:tr w:rsidR="001658DA" w:rsidRPr="00BA75E3" w:rsidTr="007819B1">
        <w:trPr>
          <w:trHeight w:val="255"/>
          <w:tblHeade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jc w:val="center"/>
              <w:rPr>
                <w:rFonts w:ascii="Times New Roman" w:eastAsia="Times New Roman" w:hAnsi="Times New Roman" w:cs="Times New Roman"/>
                <w:sz w:val="24"/>
                <w:szCs w:val="24"/>
              </w:rPr>
            </w:pPr>
            <w:r w:rsidRPr="00BA75E3">
              <w:rPr>
                <w:rFonts w:ascii="Arial" w:eastAsia="Times New Roman" w:hAnsi="Arial" w:cs="Arial"/>
                <w:b/>
                <w:bCs/>
                <w:color w:val="00000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jc w:val="center"/>
              <w:rPr>
                <w:rFonts w:ascii="Times New Roman" w:eastAsia="Times New Roman" w:hAnsi="Times New Roman" w:cs="Times New Roman"/>
                <w:sz w:val="24"/>
                <w:szCs w:val="24"/>
              </w:rPr>
            </w:pPr>
            <w:r w:rsidRPr="00BA75E3">
              <w:rPr>
                <w:rFonts w:ascii="Arial" w:eastAsia="Times New Roman" w:hAnsi="Arial" w:cs="Arial"/>
                <w:b/>
                <w:bCs/>
                <w:color w:val="000000"/>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jc w:val="center"/>
              <w:rPr>
                <w:rFonts w:ascii="Times New Roman" w:eastAsia="Times New Roman" w:hAnsi="Times New Roman" w:cs="Times New Roman"/>
                <w:sz w:val="24"/>
                <w:szCs w:val="24"/>
              </w:rPr>
            </w:pPr>
            <w:r w:rsidRPr="00BA75E3">
              <w:rPr>
                <w:rFonts w:ascii="Arial" w:eastAsia="Times New Roman" w:hAnsi="Arial" w:cs="Arial"/>
                <w:b/>
                <w:bCs/>
                <w:color w:val="000000"/>
              </w:rPr>
              <w:t>Assignment</w:t>
            </w:r>
          </w:p>
        </w:tc>
      </w:tr>
      <w:tr w:rsidR="001658DA" w:rsidRPr="00BA75E3" w:rsidTr="007819B1">
        <w:trPr>
          <w:trHeight w:val="126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1</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October 10-16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Transforming the School Counseling Profession</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 Becoming a Professional School Counselor</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2 The ASCA National 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201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lastRenderedPageBreak/>
              <w:t>Week 2 </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October 17-23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3 Transformational Thinking in Today’s Schools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4 Systemic, Data-Driven School Counseling Practice and Programming for Equity</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5 Accountability:  Assessing Needs Determining Outcomes, and Evaluating Programs</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15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3</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October 24-30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6 Outcome Research on Evidence-Based School Counseling Interventions and Programs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7 Ethical, Legal, and Professional Issues in School Counseling</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226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4</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before="300" w:after="300"/>
              <w:rPr>
                <w:rFonts w:ascii="Times New Roman" w:eastAsia="Times New Roman" w:hAnsi="Times New Roman" w:cs="Times New Roman"/>
                <w:sz w:val="24"/>
                <w:szCs w:val="24"/>
              </w:rPr>
            </w:pPr>
            <w:r w:rsidRPr="00BA75E3">
              <w:rPr>
                <w:rFonts w:ascii="Arial" w:eastAsia="Times New Roman" w:hAnsi="Arial" w:cs="Arial"/>
                <w:b/>
                <w:bCs/>
                <w:color w:val="000000"/>
              </w:rPr>
              <w:t>October 31 to November 6</w:t>
            </w:r>
          </w:p>
          <w:p w:rsidR="001658DA" w:rsidRPr="00BA75E3" w:rsidRDefault="001658DA" w:rsidP="007819B1">
            <w:pPr>
              <w:spacing w:after="24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8 Culturally Competent School Counselors: Affirming Diversity by Challenging Oppression</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9 Leadership and Advocacy for Every Student’s Achievement and Opportunity</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10 Implementing the Developmental School Counseling Core Curriculum in the Classroom</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46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November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Midterm Examination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Midterm</w:t>
            </w:r>
          </w:p>
        </w:tc>
      </w:tr>
      <w:tr w:rsidR="001658DA" w:rsidRPr="00BA75E3" w:rsidTr="007819B1">
        <w:trPr>
          <w:trHeight w:val="17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5</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November 7-13</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11 Academic K-12 Development and Planning for College and Career Readiness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12 Promoting Career and Individual Planning in Schools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13 Counseling Individuals and Groups in School</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202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6</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November 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15 Systemic Approaches to Counseling Students Experiencing Complex and Specialized Problems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Chapter 16 The Professional School Counselor and Students with Disabilities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lastRenderedPageBreak/>
              <w:t>Chapter 17 Helping Students with Mental and Emotional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lastRenderedPageBreak/>
              <w:t>Discussion Board</w:t>
            </w:r>
          </w:p>
        </w:tc>
      </w:tr>
      <w:tr w:rsidR="001658DA" w:rsidRPr="00BA75E3" w:rsidTr="007819B1">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November 21-27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Thanksgiving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Break</w:t>
            </w:r>
          </w:p>
        </w:tc>
      </w:tr>
      <w:tr w:rsidR="001658DA" w:rsidRPr="00BA75E3" w:rsidTr="007819B1">
        <w:trPr>
          <w:trHeight w:val="252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7</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November 28-December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i/>
                <w:iCs/>
                <w:color w:val="000000"/>
              </w:rPr>
              <w:t>The Texas Model for Comprehensive School Counseling Programs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Introduction</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Section I: Responsibilities of a School Counselor and Other Staff in Comprehensive School Counseling Programs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Section II: Program Implementation Cycle</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tc>
      </w:tr>
      <w:tr w:rsidR="001658DA" w:rsidRPr="00BA75E3" w:rsidTr="007819B1">
        <w:trPr>
          <w:trHeight w:val="10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Week 8</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December 5-10</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Section III: Foundational Components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Section IV: Four Service Delivery Components</w:t>
            </w:r>
          </w:p>
          <w:p w:rsidR="001658DA" w:rsidRPr="00BA75E3" w:rsidRDefault="001658DA" w:rsidP="007819B1">
            <w:pPr>
              <w:spacing w:after="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Interview Paper is due by December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Discussion Board</w:t>
            </w:r>
          </w:p>
          <w:p w:rsidR="001658DA" w:rsidRPr="00BA75E3" w:rsidRDefault="001658DA" w:rsidP="007819B1">
            <w:pPr>
              <w:spacing w:after="240"/>
              <w:rPr>
                <w:rFonts w:ascii="Times New Roman" w:eastAsia="Times New Roman" w:hAnsi="Times New Roman" w:cs="Times New Roman"/>
                <w:sz w:val="24"/>
                <w:szCs w:val="24"/>
              </w:rPr>
            </w:pPr>
          </w:p>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Paper Due</w:t>
            </w:r>
          </w:p>
        </w:tc>
        <w:bookmarkStart w:id="0" w:name="_GoBack"/>
        <w:bookmarkEnd w:id="0"/>
      </w:tr>
      <w:tr w:rsidR="001658DA" w:rsidRPr="00BA75E3" w:rsidTr="007819B1">
        <w:trPr>
          <w:trHeight w:val="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December 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Final Examination</w:t>
            </w:r>
          </w:p>
          <w:p w:rsidR="001658DA" w:rsidRPr="00BA75E3" w:rsidRDefault="001658DA" w:rsidP="007819B1">
            <w:pPr>
              <w:spacing w:after="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8DA" w:rsidRPr="00BA75E3" w:rsidRDefault="001658DA" w:rsidP="007819B1">
            <w:pPr>
              <w:spacing w:after="0"/>
              <w:rPr>
                <w:rFonts w:ascii="Times New Roman" w:eastAsia="Times New Roman" w:hAnsi="Times New Roman" w:cs="Times New Roman"/>
                <w:sz w:val="24"/>
                <w:szCs w:val="24"/>
              </w:rPr>
            </w:pPr>
            <w:r w:rsidRPr="00BA75E3">
              <w:rPr>
                <w:rFonts w:ascii="Arial" w:eastAsia="Times New Roman" w:hAnsi="Arial" w:cs="Arial"/>
                <w:b/>
                <w:bCs/>
                <w:color w:val="000000"/>
              </w:rPr>
              <w:t>Final</w:t>
            </w:r>
          </w:p>
        </w:tc>
      </w:tr>
      <w:permEnd w:id="1399725726"/>
    </w:tbl>
    <w:p w:rsidR="004732FD" w:rsidRDefault="004732FD" w:rsidP="000C2431"/>
    <w:sectPr w:rsidR="004732FD" w:rsidSect="00F039AE">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DC" w:rsidRDefault="00807BDC" w:rsidP="002B1DF6">
      <w:pPr>
        <w:spacing w:after="0"/>
      </w:pPr>
      <w:r>
        <w:separator/>
      </w:r>
    </w:p>
  </w:endnote>
  <w:endnote w:type="continuationSeparator" w:id="0">
    <w:p w:rsidR="00807BDC" w:rsidRDefault="00807BD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21076"/>
      <w:docPartObj>
        <w:docPartGallery w:val="Page Numbers (Bottom of Page)"/>
        <w:docPartUnique/>
      </w:docPartObj>
    </w:sdtPr>
    <w:sdtEndPr>
      <w:rPr>
        <w:noProof/>
      </w:rPr>
    </w:sdtEndPr>
    <w:sdtContent>
      <w:p w:rsidR="00F039AE" w:rsidRDefault="00F039AE">
        <w:pPr>
          <w:pStyle w:val="Footer"/>
          <w:jc w:val="right"/>
        </w:pPr>
        <w:r w:rsidRPr="00F039AE">
          <w:rPr>
            <w:i/>
            <w:sz w:val="16"/>
            <w:szCs w:val="16"/>
          </w:rPr>
          <w:t>Template Updated September 1, 2020</w:t>
        </w:r>
        <w:r>
          <w:tab/>
        </w:r>
        <w:r>
          <w:tab/>
        </w:r>
        <w:r>
          <w:fldChar w:fldCharType="begin"/>
        </w:r>
        <w:r>
          <w:instrText xml:space="preserve"> PAGE   \* MERGEFORMAT </w:instrText>
        </w:r>
        <w:r>
          <w:fldChar w:fldCharType="separate"/>
        </w:r>
        <w:r w:rsidR="009C78F8">
          <w:rPr>
            <w:noProof/>
          </w:rPr>
          <w:t>1</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039A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2368A">
      <w:rPr>
        <w:i/>
        <w:sz w:val="16"/>
        <w:szCs w:val="16"/>
      </w:rPr>
      <w:t>mp</w:t>
    </w:r>
    <w:r w:rsidR="008820C6">
      <w:rPr>
        <w:i/>
        <w:sz w:val="16"/>
        <w:szCs w:val="16"/>
      </w:rPr>
      <w:t>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DC" w:rsidRDefault="00807BDC" w:rsidP="002B1DF6">
      <w:pPr>
        <w:spacing w:after="0"/>
      </w:pPr>
      <w:r>
        <w:separator/>
      </w:r>
    </w:p>
  </w:footnote>
  <w:footnote w:type="continuationSeparator" w:id="0">
    <w:p w:rsidR="00807BDC" w:rsidRDefault="00807BD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AE" w:rsidRDefault="00F039AE" w:rsidP="00F039AE">
    <w:pPr>
      <w:pStyle w:val="Header"/>
      <w:jc w:val="right"/>
    </w:pPr>
  </w:p>
  <w:p w:rsidR="00F039AE" w:rsidRDefault="00F039AE" w:rsidP="00F039AE">
    <w:pPr>
      <w:pStyle w:val="Header"/>
      <w:jc w:val="right"/>
    </w:pPr>
    <w:r>
      <w:rPr>
        <w:noProof/>
      </w:rPr>
      <w:drawing>
        <wp:inline distT="0" distB="0" distL="0" distR="0" wp14:anchorId="27AE8D14" wp14:editId="6E6708F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F039AE" w:rsidRDefault="00F039AE" w:rsidP="00F039AE">
    <w:pPr>
      <w:pStyle w:val="Header"/>
      <w:jc w:val="right"/>
    </w:pPr>
    <w:r>
      <w:t>School of Behavioral &amp; Social Sciences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AE" w:rsidRDefault="00F039AE" w:rsidP="00F039AE">
    <w:pPr>
      <w:pStyle w:val="Header"/>
      <w:jc w:val="right"/>
    </w:pPr>
  </w:p>
  <w:p w:rsidR="00F039AE" w:rsidRDefault="00F039AE" w:rsidP="00F039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9"/>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q3I9K39rugDT4I3+TPClvIrXN1MRSKP9UF1s3OVBo09Km9D1PpQCMapMYzW/xp4B6P2Oc//I9AIpIBle/ZDjfw==" w:salt="00XOhWYvlJSAMPjVQLFk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84FC2"/>
    <w:rsid w:val="000A2210"/>
    <w:rsid w:val="000A6E7A"/>
    <w:rsid w:val="000C0E22"/>
    <w:rsid w:val="000C2431"/>
    <w:rsid w:val="000D7FE4"/>
    <w:rsid w:val="0010107A"/>
    <w:rsid w:val="00127703"/>
    <w:rsid w:val="001658DA"/>
    <w:rsid w:val="00182992"/>
    <w:rsid w:val="001D7981"/>
    <w:rsid w:val="00201D2A"/>
    <w:rsid w:val="0020380B"/>
    <w:rsid w:val="002160B2"/>
    <w:rsid w:val="00220AE9"/>
    <w:rsid w:val="00257A33"/>
    <w:rsid w:val="00264B6B"/>
    <w:rsid w:val="00267A17"/>
    <w:rsid w:val="0027310A"/>
    <w:rsid w:val="002B1DF6"/>
    <w:rsid w:val="002B2AA9"/>
    <w:rsid w:val="002E75B9"/>
    <w:rsid w:val="00306FAF"/>
    <w:rsid w:val="00312DC8"/>
    <w:rsid w:val="00320C17"/>
    <w:rsid w:val="00333FBC"/>
    <w:rsid w:val="003925A2"/>
    <w:rsid w:val="003A7E7C"/>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844E8"/>
    <w:rsid w:val="005B6F24"/>
    <w:rsid w:val="005D41E2"/>
    <w:rsid w:val="00654D1F"/>
    <w:rsid w:val="00665D3D"/>
    <w:rsid w:val="00687301"/>
    <w:rsid w:val="00691DB2"/>
    <w:rsid w:val="006B3B3E"/>
    <w:rsid w:val="006D70F1"/>
    <w:rsid w:val="007143D3"/>
    <w:rsid w:val="007200FA"/>
    <w:rsid w:val="00723490"/>
    <w:rsid w:val="00727D6C"/>
    <w:rsid w:val="00731672"/>
    <w:rsid w:val="00743BA1"/>
    <w:rsid w:val="00794217"/>
    <w:rsid w:val="007A039F"/>
    <w:rsid w:val="007A37BB"/>
    <w:rsid w:val="007A4624"/>
    <w:rsid w:val="007D5A2A"/>
    <w:rsid w:val="007F73E9"/>
    <w:rsid w:val="00807BDC"/>
    <w:rsid w:val="00835832"/>
    <w:rsid w:val="008820C6"/>
    <w:rsid w:val="00887623"/>
    <w:rsid w:val="008E4BEB"/>
    <w:rsid w:val="008F6A43"/>
    <w:rsid w:val="0091313B"/>
    <w:rsid w:val="009419CA"/>
    <w:rsid w:val="00965F8D"/>
    <w:rsid w:val="009A2EF4"/>
    <w:rsid w:val="009B2264"/>
    <w:rsid w:val="009C4A5D"/>
    <w:rsid w:val="009C5B45"/>
    <w:rsid w:val="009C5BC0"/>
    <w:rsid w:val="009C78F8"/>
    <w:rsid w:val="00A105A1"/>
    <w:rsid w:val="00A24A3B"/>
    <w:rsid w:val="00A4723E"/>
    <w:rsid w:val="00A52824"/>
    <w:rsid w:val="00B01774"/>
    <w:rsid w:val="00B03977"/>
    <w:rsid w:val="00B319D7"/>
    <w:rsid w:val="00B35543"/>
    <w:rsid w:val="00B45FD2"/>
    <w:rsid w:val="00B53C43"/>
    <w:rsid w:val="00B570EA"/>
    <w:rsid w:val="00B71E16"/>
    <w:rsid w:val="00BB466F"/>
    <w:rsid w:val="00C2387D"/>
    <w:rsid w:val="00C31005"/>
    <w:rsid w:val="00C5139D"/>
    <w:rsid w:val="00C62764"/>
    <w:rsid w:val="00CC1F93"/>
    <w:rsid w:val="00CD37C0"/>
    <w:rsid w:val="00D4306D"/>
    <w:rsid w:val="00D71297"/>
    <w:rsid w:val="00D72497"/>
    <w:rsid w:val="00D825C1"/>
    <w:rsid w:val="00DF4F68"/>
    <w:rsid w:val="00E20352"/>
    <w:rsid w:val="00E43976"/>
    <w:rsid w:val="00E46F18"/>
    <w:rsid w:val="00E50D0A"/>
    <w:rsid w:val="00E57162"/>
    <w:rsid w:val="00E616A2"/>
    <w:rsid w:val="00E624B9"/>
    <w:rsid w:val="00E76ACF"/>
    <w:rsid w:val="00E8301B"/>
    <w:rsid w:val="00E96CE9"/>
    <w:rsid w:val="00E97627"/>
    <w:rsid w:val="00EB1579"/>
    <w:rsid w:val="00ED358E"/>
    <w:rsid w:val="00ED3BCE"/>
    <w:rsid w:val="00EF0ABF"/>
    <w:rsid w:val="00F039A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202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tab-span">
    <w:name w:val="apple-tab-span"/>
    <w:basedOn w:val="DefaultParagraphFont"/>
    <w:rsid w:val="0016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2439">
      <w:bodyDiv w:val="1"/>
      <w:marLeft w:val="0"/>
      <w:marRight w:val="0"/>
      <w:marTop w:val="0"/>
      <w:marBottom w:val="0"/>
      <w:divBdr>
        <w:top w:val="none" w:sz="0" w:space="0" w:color="auto"/>
        <w:left w:val="none" w:sz="0" w:space="0" w:color="auto"/>
        <w:bottom w:val="none" w:sz="0" w:space="0" w:color="auto"/>
        <w:right w:val="none" w:sz="0" w:space="0" w:color="auto"/>
      </w:divBdr>
    </w:div>
    <w:div w:id="128951221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7A9A-E343-4B2E-AF18-57D2F1F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1878</Words>
  <Characters>10705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Tom Thomson</cp:lastModifiedBy>
  <cp:revision>10</cp:revision>
  <dcterms:created xsi:type="dcterms:W3CDTF">2020-04-08T20:14:00Z</dcterms:created>
  <dcterms:modified xsi:type="dcterms:W3CDTF">2022-05-11T18:46:00Z</dcterms:modified>
</cp:coreProperties>
</file>