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214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08A40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989DCFE" w14:textId="77777777" w:rsidR="00A105A1" w:rsidRPr="004227A2" w:rsidRDefault="00A105A1" w:rsidP="000C2431">
      <w:pPr>
        <w:pStyle w:val="SyllabiHeading"/>
        <w:rPr>
          <w:b/>
        </w:rPr>
      </w:pPr>
      <w:r w:rsidRPr="004227A2">
        <w:rPr>
          <w:b/>
        </w:rPr>
        <w:t xml:space="preserve">Contact Information </w:t>
      </w:r>
    </w:p>
    <w:p w14:paraId="58EFA914" w14:textId="77777777" w:rsidR="004227A2" w:rsidRPr="004227A2" w:rsidRDefault="00E8301B" w:rsidP="00FF6259">
      <w:pPr>
        <w:pStyle w:val="SyllabiBasic"/>
        <w:spacing w:after="0" w:line="360" w:lineRule="auto"/>
        <w:rPr>
          <w:b/>
          <w:vanish/>
          <w:specVanish/>
        </w:rPr>
      </w:pPr>
      <w:r>
        <w:rPr>
          <w:rStyle w:val="SyllabiBasicChar"/>
          <w:b/>
        </w:rPr>
        <w:t>Course</w:t>
      </w:r>
    </w:p>
    <w:p w14:paraId="7D3655EE" w14:textId="306E5D7F" w:rsidR="00794217" w:rsidRDefault="00E8301B" w:rsidP="00FF6259">
      <w:pPr>
        <w:spacing w:after="0" w:line="360" w:lineRule="auto"/>
      </w:pPr>
      <w:r>
        <w:t>:</w:t>
      </w:r>
      <w:r w:rsidR="00A24A3B">
        <w:t xml:space="preserve"> </w:t>
      </w:r>
      <w:permStart w:id="2118401274" w:edGrp="everyone"/>
      <w:r w:rsidR="00246DF9">
        <w:t xml:space="preserve"> </w:t>
      </w:r>
      <w:permEnd w:id="2118401274"/>
      <w:r w:rsidR="00246DF9">
        <w:t>COSC2311-</w:t>
      </w:r>
      <w:permStart w:id="1010845735" w:edGrp="everyone"/>
      <w:r w:rsidR="00957270">
        <w:t>VC03</w:t>
      </w:r>
      <w:permEnd w:id="1010845735"/>
      <w:r w:rsidR="00A24A3B">
        <w:t xml:space="preserve"> </w:t>
      </w:r>
      <w:r w:rsidR="00246DF9">
        <w:t xml:space="preserve"> </w:t>
      </w:r>
      <w:r w:rsidR="00A24A3B">
        <w:t xml:space="preserve"> </w:t>
      </w:r>
      <w:r w:rsidR="00C50CF3">
        <w:t>Computer Applications</w:t>
      </w:r>
    </w:p>
    <w:p w14:paraId="288B7A5B" w14:textId="77777777" w:rsidR="004227A2" w:rsidRPr="004227A2" w:rsidRDefault="004227A2" w:rsidP="00FF6259">
      <w:pPr>
        <w:pStyle w:val="SyllabiBasic"/>
        <w:spacing w:after="0" w:line="360" w:lineRule="auto"/>
        <w:rPr>
          <w:b/>
          <w:vanish/>
          <w:specVanish/>
        </w:rPr>
      </w:pPr>
      <w:r w:rsidRPr="004227A2">
        <w:rPr>
          <w:b/>
        </w:rPr>
        <w:t>Campus</w:t>
      </w:r>
    </w:p>
    <w:p w14:paraId="09E1C84F" w14:textId="65932DB6" w:rsidR="004227A2" w:rsidRDefault="00E8301B" w:rsidP="00FF6259">
      <w:pPr>
        <w:spacing w:after="0" w:line="360" w:lineRule="auto"/>
      </w:pPr>
      <w:r>
        <w:t>:</w:t>
      </w:r>
      <w:r w:rsidR="004227A2">
        <w:t xml:space="preserve"> </w:t>
      </w:r>
      <w:permStart w:id="2130982047" w:edGrp="everyone"/>
      <w:proofErr w:type="spellStart"/>
      <w:r w:rsidR="004227A2">
        <w:t>WBUonline</w:t>
      </w:r>
      <w:proofErr w:type="spellEnd"/>
      <w:r w:rsidR="006B3B3E">
        <w:t xml:space="preserve"> </w:t>
      </w:r>
      <w:permEnd w:id="2130982047"/>
    </w:p>
    <w:p w14:paraId="35CE2A9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1456715" w14:textId="1658CFA2" w:rsidR="004227A2" w:rsidRDefault="004227A2" w:rsidP="00FF6259">
      <w:pPr>
        <w:spacing w:after="0" w:line="360" w:lineRule="auto"/>
      </w:pPr>
      <w:r w:rsidRPr="00E624B9">
        <w:rPr>
          <w:b/>
        </w:rPr>
        <w:t>:</w:t>
      </w:r>
      <w:r>
        <w:t xml:space="preserve"> </w:t>
      </w:r>
      <w:permStart w:id="191238982" w:edGrp="everyone"/>
      <w:r w:rsidR="00957270">
        <w:t>Fall 2022</w:t>
      </w:r>
      <w:permEnd w:id="191238982"/>
    </w:p>
    <w:p w14:paraId="1E906440" w14:textId="77777777" w:rsidR="007A4624" w:rsidRPr="00E624B9" w:rsidRDefault="007A4624" w:rsidP="00FF6259">
      <w:pPr>
        <w:pStyle w:val="SyllabiBasic"/>
        <w:spacing w:after="0" w:line="360" w:lineRule="auto"/>
        <w:rPr>
          <w:b/>
          <w:vanish/>
          <w:specVanish/>
        </w:rPr>
      </w:pPr>
      <w:r w:rsidRPr="00E624B9">
        <w:rPr>
          <w:b/>
        </w:rPr>
        <w:t>Instructor</w:t>
      </w:r>
    </w:p>
    <w:p w14:paraId="2462BA00" w14:textId="0AEF29FE" w:rsidR="007A4624" w:rsidRDefault="007A4624" w:rsidP="00FF6259">
      <w:pPr>
        <w:spacing w:after="0" w:line="360" w:lineRule="auto"/>
      </w:pPr>
      <w:r w:rsidRPr="00E624B9">
        <w:rPr>
          <w:b/>
        </w:rPr>
        <w:t>:</w:t>
      </w:r>
      <w:r>
        <w:t xml:space="preserve"> </w:t>
      </w:r>
      <w:permStart w:id="940312924" w:edGrp="everyone"/>
      <w:r w:rsidR="00957270">
        <w:t>Mr. Shannon Newsome</w:t>
      </w:r>
    </w:p>
    <w:p w14:paraId="7A86682A"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1570F1E" w14:textId="78581349" w:rsidR="00E8301B" w:rsidRDefault="00E8301B" w:rsidP="00FF6259">
      <w:pPr>
        <w:spacing w:after="0" w:line="360" w:lineRule="auto"/>
      </w:pPr>
      <w:r w:rsidRPr="00E624B9">
        <w:rPr>
          <w:b/>
        </w:rPr>
        <w:t>:</w:t>
      </w:r>
      <w:r>
        <w:t xml:space="preserve"> </w:t>
      </w:r>
      <w:r w:rsidR="00957270">
        <w:t>33.234.7316 (Google Voice Mail)</w:t>
      </w:r>
    </w:p>
    <w:permEnd w:id="940312924"/>
    <w:p w14:paraId="53EBAF1D" w14:textId="77777777" w:rsidR="00E8301B" w:rsidRPr="00E624B9" w:rsidRDefault="00E8301B" w:rsidP="00FF6259">
      <w:pPr>
        <w:pStyle w:val="SyllabiBasic"/>
        <w:spacing w:after="0" w:line="360" w:lineRule="auto"/>
        <w:rPr>
          <w:b/>
          <w:vanish/>
          <w:specVanish/>
        </w:rPr>
      </w:pPr>
      <w:r w:rsidRPr="00E624B9">
        <w:rPr>
          <w:b/>
        </w:rPr>
        <w:t>WBU Email Address</w:t>
      </w:r>
    </w:p>
    <w:p w14:paraId="13A9D4BD" w14:textId="6DFA287F" w:rsidR="00E8301B" w:rsidRDefault="00E8301B" w:rsidP="00FF6259">
      <w:pPr>
        <w:spacing w:after="0" w:line="360" w:lineRule="auto"/>
      </w:pPr>
      <w:r w:rsidRPr="00E624B9">
        <w:rPr>
          <w:b/>
        </w:rPr>
        <w:t>:</w:t>
      </w:r>
      <w:r>
        <w:t xml:space="preserve"> </w:t>
      </w:r>
      <w:permStart w:id="440431997" w:edGrp="everyone"/>
      <w:r w:rsidR="00957270">
        <w:t>Shannon.Newsome@wayland.wbu.edu</w:t>
      </w:r>
      <w:permEnd w:id="440431997"/>
    </w:p>
    <w:p w14:paraId="75530B0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B89AD97" w14:textId="77777777" w:rsidR="00957270" w:rsidRPr="00417929" w:rsidRDefault="00E8301B" w:rsidP="00FB619A">
      <w:r w:rsidRPr="00E624B9">
        <w:rPr>
          <w:b/>
        </w:rPr>
        <w:t>:</w:t>
      </w:r>
      <w:r w:rsidR="00D4306D">
        <w:rPr>
          <w:b/>
        </w:rPr>
        <w:t xml:space="preserve"> </w:t>
      </w:r>
      <w:permStart w:id="276251425" w:edGrp="everyone"/>
      <w:r w:rsidR="00957270">
        <w:rPr>
          <w:sz w:val="23"/>
          <w:szCs w:val="23"/>
        </w:rPr>
        <w:t>via Email, Discussion Board, voice mail</w:t>
      </w:r>
    </w:p>
    <w:p w14:paraId="0DDB30D7" w14:textId="5BD546F5" w:rsidR="00E8301B" w:rsidRPr="00E624B9" w:rsidRDefault="00E8301B" w:rsidP="00FF6259">
      <w:pPr>
        <w:spacing w:after="0" w:line="360" w:lineRule="auto"/>
        <w:rPr>
          <w:b/>
        </w:rPr>
      </w:pPr>
    </w:p>
    <w:permEnd w:id="276251425"/>
    <w:p w14:paraId="2CED503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72A4876" w14:textId="7C0DC6DA" w:rsidR="00E624B9" w:rsidRDefault="00E8301B" w:rsidP="00FF6259">
      <w:pPr>
        <w:spacing w:after="0" w:line="360" w:lineRule="auto"/>
      </w:pPr>
      <w:r w:rsidRPr="00E624B9">
        <w:rPr>
          <w:b/>
        </w:rPr>
        <w:t>:</w:t>
      </w:r>
      <w:r w:rsidR="00D4306D">
        <w:rPr>
          <w:b/>
        </w:rPr>
        <w:t xml:space="preserve"> </w:t>
      </w:r>
      <w:permStart w:id="1555322297" w:edGrp="everyone"/>
      <w:r w:rsidR="00957270">
        <w:t>Asynchronous Online Course</w:t>
      </w:r>
      <w:permEnd w:id="1555322297"/>
    </w:p>
    <w:p w14:paraId="1C2A967C" w14:textId="77777777" w:rsidR="00E624B9" w:rsidRPr="00E624B9" w:rsidRDefault="00E624B9" w:rsidP="000C2431">
      <w:pPr>
        <w:pStyle w:val="SyllabiHeading"/>
        <w:rPr>
          <w:b/>
        </w:rPr>
      </w:pPr>
      <w:r w:rsidRPr="00E624B9">
        <w:rPr>
          <w:b/>
        </w:rPr>
        <w:t>Textbook Information</w:t>
      </w:r>
    </w:p>
    <w:p w14:paraId="28DBCEB1" w14:textId="77777777" w:rsidR="00E624B9" w:rsidRPr="00E624B9" w:rsidRDefault="00E624B9" w:rsidP="000C2431">
      <w:pPr>
        <w:pStyle w:val="SyllabiBasic"/>
        <w:rPr>
          <w:b/>
          <w:vanish/>
          <w:specVanish/>
        </w:rPr>
      </w:pPr>
      <w:r w:rsidRPr="00E624B9">
        <w:rPr>
          <w:b/>
        </w:rPr>
        <w:t>Required Textbook(s) and/or Required Materials</w:t>
      </w:r>
    </w:p>
    <w:p w14:paraId="13952642" w14:textId="77777777" w:rsidR="00E8301B" w:rsidRDefault="00E624B9" w:rsidP="000C2431">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B4759D" w:rsidRPr="00422E0C" w14:paraId="2DE786AA" w14:textId="77777777" w:rsidTr="00B4759D">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5BE9702A" w14:textId="77777777" w:rsidR="00B4759D" w:rsidRPr="00422E0C" w:rsidRDefault="00B4759D" w:rsidP="00B8126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2580F252" w14:textId="77777777" w:rsidR="00B4759D" w:rsidRPr="00422E0C" w:rsidRDefault="00B4759D"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5EDCFF51" w14:textId="77777777" w:rsidR="00B4759D" w:rsidRPr="00422E0C" w:rsidRDefault="00B4759D" w:rsidP="00B8126D">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5F3BA3DC" w14:textId="77777777" w:rsidR="00B4759D" w:rsidRPr="00422E0C" w:rsidRDefault="00B4759D" w:rsidP="00B8126D">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E0A1C2C" w14:textId="77777777" w:rsidR="00B4759D" w:rsidRPr="00422E0C" w:rsidRDefault="00B4759D" w:rsidP="00B8126D">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34E77104" w14:textId="77777777" w:rsidR="00B4759D" w:rsidRPr="00422E0C" w:rsidRDefault="00B4759D" w:rsidP="00B8126D">
            <w:pPr>
              <w:pStyle w:val="Default"/>
              <w:jc w:val="center"/>
              <w:rPr>
                <w:sz w:val="22"/>
                <w:szCs w:val="22"/>
              </w:rPr>
            </w:pPr>
            <w:r w:rsidRPr="00422E0C">
              <w:rPr>
                <w:b/>
                <w:bCs/>
                <w:sz w:val="22"/>
                <w:szCs w:val="22"/>
              </w:rPr>
              <w:t>ISBN#</w:t>
            </w:r>
          </w:p>
        </w:tc>
      </w:tr>
      <w:tr w:rsidR="00B4759D" w:rsidRPr="00E14E85" w14:paraId="23394306" w14:textId="77777777" w:rsidTr="00B4759D">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2625E3ED" w14:textId="77777777" w:rsidR="00B4759D" w:rsidRPr="005B5C32" w:rsidRDefault="00B4759D" w:rsidP="00D110D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16A5CF78" w14:textId="77777777" w:rsidR="00B4759D" w:rsidRPr="005B5C32" w:rsidRDefault="00B4759D" w:rsidP="00D110D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7214F64C" w14:textId="77777777" w:rsidR="00B4759D" w:rsidRPr="005B5C32" w:rsidRDefault="00B4759D" w:rsidP="00D110D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2939BB4B" w14:textId="77777777" w:rsidR="00B4759D" w:rsidRPr="005B5C32" w:rsidRDefault="00B4759D" w:rsidP="00D110D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26D3057D" w14:textId="77777777" w:rsidR="00B4759D" w:rsidRPr="005B5C32" w:rsidRDefault="00B4759D" w:rsidP="00D110D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08864CB4" w14:textId="77777777" w:rsidR="00B4759D" w:rsidRPr="005B5C32" w:rsidRDefault="00B4759D" w:rsidP="00D110DB">
            <w:pPr>
              <w:jc w:val="center"/>
              <w:rPr>
                <w:rFonts w:ascii="Times New Roman" w:hAnsi="Times New Roman"/>
              </w:rPr>
            </w:pPr>
            <w:r w:rsidRPr="005B5C32">
              <w:rPr>
                <w:rFonts w:ascii="Times New Roman" w:hAnsi="Times New Roman"/>
              </w:rPr>
              <w:t>9781-93508-0718</w:t>
            </w:r>
          </w:p>
        </w:tc>
      </w:tr>
    </w:tbl>
    <w:p w14:paraId="66CD0868" w14:textId="77777777" w:rsidR="00D110DB" w:rsidRDefault="00D110DB" w:rsidP="00D110DB">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62C865B4" w14:textId="77777777" w:rsidR="003D2402" w:rsidRPr="003D2402" w:rsidRDefault="003D2402" w:rsidP="000C2431">
      <w:pPr>
        <w:spacing w:after="200"/>
        <w:rPr>
          <w:rFonts w:ascii="Calibri" w:eastAsia="Times New Roman" w:hAnsi="Calibri" w:cs="Times New Roman"/>
          <w:b/>
          <w:color w:val="C00000"/>
          <w:sz w:val="24"/>
          <w:szCs w:val="24"/>
        </w:rPr>
      </w:pPr>
    </w:p>
    <w:p w14:paraId="3CF2A81F"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4287F29" w14:textId="77777777" w:rsidR="00E624B9" w:rsidRDefault="00E624B9" w:rsidP="000C2431">
      <w:permStart w:id="273427105" w:edGrp="everyone"/>
    </w:p>
    <w:p w14:paraId="60A30FD3" w14:textId="77777777" w:rsidR="00E624B9" w:rsidRPr="00E624B9" w:rsidRDefault="00E624B9" w:rsidP="000C2431">
      <w:pPr>
        <w:pStyle w:val="SyllabiBasic"/>
        <w:rPr>
          <w:b/>
          <w:vanish/>
          <w:specVanish/>
        </w:rPr>
      </w:pPr>
      <w:r w:rsidRPr="00E624B9">
        <w:rPr>
          <w:b/>
        </w:rPr>
        <w:t>Optional Materials</w:t>
      </w:r>
    </w:p>
    <w:p w14:paraId="6AA2F9E0" w14:textId="7975AF40" w:rsidR="00E624B9" w:rsidRDefault="00E624B9" w:rsidP="000C2431">
      <w:pPr>
        <w:rPr>
          <w:rFonts w:ascii="Calibri" w:eastAsia="Times New Roman" w:hAnsi="Calibri"/>
          <w:sz w:val="24"/>
          <w:szCs w:val="24"/>
        </w:rPr>
      </w:pPr>
      <w:r w:rsidRPr="00E624B9">
        <w:rPr>
          <w:b/>
        </w:rPr>
        <w:t>:</w:t>
      </w:r>
      <w:r>
        <w:rPr>
          <w:b/>
        </w:rPr>
        <w:t xml:space="preserve"> </w:t>
      </w:r>
      <w:r w:rsidR="00957270">
        <w:rPr>
          <w:rFonts w:ascii="Calibri" w:eastAsia="Times New Roman" w:hAnsi="Calibri"/>
        </w:rPr>
        <w:t>NA</w:t>
      </w:r>
    </w:p>
    <w:permEnd w:id="273427105"/>
    <w:p w14:paraId="0958F99E" w14:textId="77777777" w:rsidR="00E624B9" w:rsidRDefault="00E624B9" w:rsidP="000C2431">
      <w:pPr>
        <w:pStyle w:val="SyllabiHeading"/>
        <w:rPr>
          <w:b/>
        </w:rPr>
      </w:pPr>
      <w:r w:rsidRPr="00E624B9">
        <w:rPr>
          <w:b/>
        </w:rPr>
        <w:t>Course Information</w:t>
      </w:r>
    </w:p>
    <w:p w14:paraId="356CE3D0" w14:textId="77777777" w:rsidR="00216C9F" w:rsidRDefault="00216C9F" w:rsidP="000C2431">
      <w:pPr>
        <w:pStyle w:val="SyllabiBasic"/>
        <w:rPr>
          <w:b/>
        </w:rPr>
      </w:pPr>
    </w:p>
    <w:p w14:paraId="2D6C6BFE" w14:textId="77777777" w:rsidR="00216C9F" w:rsidRDefault="00216C9F" w:rsidP="000C2431">
      <w:pPr>
        <w:pStyle w:val="SyllabiBasic"/>
        <w:rPr>
          <w:b/>
        </w:rPr>
      </w:pPr>
    </w:p>
    <w:p w14:paraId="3377C96A" w14:textId="77777777" w:rsidR="00D110DB" w:rsidRDefault="00D110DB" w:rsidP="000C2431">
      <w:pPr>
        <w:pStyle w:val="SyllabiBasic"/>
        <w:rPr>
          <w:b/>
        </w:rPr>
      </w:pPr>
    </w:p>
    <w:p w14:paraId="1576AEB1" w14:textId="77777777" w:rsidR="00E624B9" w:rsidRPr="00E624B9" w:rsidRDefault="00E624B9" w:rsidP="000C2431">
      <w:pPr>
        <w:pStyle w:val="SyllabiBasic"/>
        <w:rPr>
          <w:b/>
          <w:vanish/>
          <w:specVanish/>
        </w:rPr>
      </w:pPr>
      <w:r w:rsidRPr="00E624B9">
        <w:rPr>
          <w:b/>
        </w:rPr>
        <w:t>Catalog Description</w:t>
      </w:r>
    </w:p>
    <w:p w14:paraId="05188536" w14:textId="77777777" w:rsidR="00216C9F" w:rsidRDefault="00E624B9" w:rsidP="00A67B54">
      <w:pPr>
        <w:rPr>
          <w:b/>
        </w:rPr>
      </w:pPr>
      <w:r w:rsidRPr="00E624B9">
        <w:rPr>
          <w:b/>
        </w:rPr>
        <w:t>:</w:t>
      </w:r>
      <w:r w:rsidR="00A24A3B">
        <w:rPr>
          <w:b/>
        </w:rPr>
        <w:t xml:space="preserve"> </w:t>
      </w:r>
    </w:p>
    <w:p w14:paraId="18BB11FB" w14:textId="77777777" w:rsidR="00D110DB" w:rsidRPr="0064426A" w:rsidRDefault="00D110DB" w:rsidP="00D110DB">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sidR="005B5C32">
        <w:rPr>
          <w:rFonts w:cstheme="minorHAnsi"/>
        </w:rPr>
        <w:t xml:space="preserve">: 1) </w:t>
      </w:r>
      <w:r w:rsidRPr="0064426A">
        <w:rPr>
          <w:rFonts w:cstheme="minorHAnsi"/>
        </w:rPr>
        <w:t xml:space="preserve">waiver of requirement examination, </w:t>
      </w:r>
      <w:r w:rsidR="005B5C32">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5BAD87D9" w14:textId="77777777" w:rsidR="00BF0618" w:rsidRDefault="00BF0618" w:rsidP="005B5C32">
      <w:pPr>
        <w:pStyle w:val="SyllabiBasic"/>
        <w:spacing w:after="0"/>
        <w:rPr>
          <w:b/>
        </w:rPr>
      </w:pPr>
      <w:r w:rsidRPr="00BF0618">
        <w:rPr>
          <w:b/>
        </w:rPr>
        <w:t>Prerequisite:</w:t>
      </w:r>
    </w:p>
    <w:p w14:paraId="2B417C7B" w14:textId="77777777" w:rsidR="00D110DB" w:rsidRDefault="00D110DB" w:rsidP="005B5C32">
      <w:pPr>
        <w:spacing w:after="0"/>
      </w:pPr>
      <w:r>
        <w:t>None</w:t>
      </w:r>
    </w:p>
    <w:p w14:paraId="0A513CB3" w14:textId="77777777" w:rsidR="005B5C32" w:rsidRPr="00D110DB" w:rsidRDefault="005B5C32" w:rsidP="005B5C32">
      <w:pPr>
        <w:spacing w:after="0"/>
      </w:pPr>
    </w:p>
    <w:p w14:paraId="6992537A" w14:textId="77777777" w:rsidR="00E624B9" w:rsidRPr="00A24A3B" w:rsidRDefault="00E624B9" w:rsidP="000C2431">
      <w:pPr>
        <w:pStyle w:val="SyllabiBasic"/>
        <w:rPr>
          <w:b/>
          <w:vanish/>
          <w:specVanish/>
        </w:rPr>
      </w:pPr>
      <w:r w:rsidRPr="00A24A3B">
        <w:rPr>
          <w:b/>
        </w:rPr>
        <w:t>Course Outcome Competencies</w:t>
      </w:r>
    </w:p>
    <w:p w14:paraId="2D994EDB" w14:textId="77777777" w:rsidR="0024508F" w:rsidRDefault="00E624B9" w:rsidP="00A67B54">
      <w:pPr>
        <w:spacing w:after="0"/>
        <w:rPr>
          <w:b/>
        </w:rPr>
      </w:pPr>
      <w:r w:rsidRPr="00A24A3B">
        <w:rPr>
          <w:b/>
        </w:rPr>
        <w:t xml:space="preserve">: </w:t>
      </w:r>
    </w:p>
    <w:p w14:paraId="6D72F1BC" w14:textId="77777777" w:rsidR="00D110DB" w:rsidRDefault="00D110DB" w:rsidP="00D110DB">
      <w:pPr>
        <w:numPr>
          <w:ilvl w:val="0"/>
          <w:numId w:val="7"/>
        </w:numPr>
        <w:spacing w:after="0"/>
        <w:contextualSpacing w:val="0"/>
        <w:rPr>
          <w:rFonts w:eastAsia="Times New Roman"/>
        </w:rPr>
      </w:pPr>
      <w:r>
        <w:rPr>
          <w:rFonts w:eastAsia="Times New Roman"/>
        </w:rPr>
        <w:t>Demonstrate efficiency in using external document sharing and storage technologies</w:t>
      </w:r>
    </w:p>
    <w:p w14:paraId="6DB0B2C1" w14:textId="77777777" w:rsidR="00D110DB" w:rsidRDefault="00D110DB" w:rsidP="00D110DB">
      <w:pPr>
        <w:numPr>
          <w:ilvl w:val="0"/>
          <w:numId w:val="7"/>
        </w:numPr>
        <w:spacing w:after="0"/>
        <w:contextualSpacing w:val="0"/>
        <w:rPr>
          <w:rFonts w:eastAsia="Times New Roman"/>
        </w:rPr>
      </w:pPr>
      <w:r>
        <w:rPr>
          <w:rFonts w:eastAsia="Times New Roman"/>
        </w:rPr>
        <w:t>Analyze, filter, format, and sort data in Excel and Access, and use charts and graphs to present information</w:t>
      </w:r>
    </w:p>
    <w:p w14:paraId="2EC680E3" w14:textId="77777777" w:rsidR="00D110DB" w:rsidRDefault="00D110DB" w:rsidP="00D110DB">
      <w:pPr>
        <w:numPr>
          <w:ilvl w:val="0"/>
          <w:numId w:val="7"/>
        </w:numPr>
        <w:spacing w:after="0"/>
        <w:contextualSpacing w:val="0"/>
        <w:rPr>
          <w:rFonts w:eastAsia="Times New Roman"/>
        </w:rPr>
      </w:pPr>
      <w:r>
        <w:rPr>
          <w:rFonts w:eastAsia="Times New Roman"/>
        </w:rPr>
        <w:t>Import and export data between Office applications and other computer programs</w:t>
      </w:r>
    </w:p>
    <w:p w14:paraId="104B582A" w14:textId="77777777" w:rsidR="00D110DB" w:rsidRDefault="00D110DB" w:rsidP="00D110DB">
      <w:pPr>
        <w:numPr>
          <w:ilvl w:val="0"/>
          <w:numId w:val="7"/>
        </w:numPr>
        <w:spacing w:after="0"/>
        <w:contextualSpacing w:val="0"/>
        <w:rPr>
          <w:rFonts w:eastAsia="Times New Roman"/>
        </w:rPr>
      </w:pPr>
      <w:r>
        <w:rPr>
          <w:rFonts w:eastAsia="Times New Roman"/>
        </w:rPr>
        <w:t xml:space="preserve">Format Office applications with templates and theme sets </w:t>
      </w:r>
    </w:p>
    <w:p w14:paraId="3581F29D" w14:textId="77777777" w:rsidR="00D110DB" w:rsidRDefault="00D110DB" w:rsidP="00D110DB">
      <w:pPr>
        <w:numPr>
          <w:ilvl w:val="0"/>
          <w:numId w:val="7"/>
        </w:numPr>
        <w:spacing w:after="0"/>
        <w:contextualSpacing w:val="0"/>
        <w:rPr>
          <w:rFonts w:eastAsia="Times New Roman"/>
        </w:rPr>
      </w:pPr>
      <w:r>
        <w:rPr>
          <w:rFonts w:eastAsia="Times New Roman"/>
        </w:rPr>
        <w:t>Build presentations with animation in Microsoft PowerPoint</w:t>
      </w:r>
    </w:p>
    <w:p w14:paraId="55454315" w14:textId="77777777" w:rsidR="007D5A2A" w:rsidRDefault="007D5A2A" w:rsidP="000C2431">
      <w:pPr>
        <w:pStyle w:val="SyllabiHeading"/>
        <w:rPr>
          <w:b/>
        </w:rPr>
      </w:pPr>
      <w:r w:rsidRPr="007D5A2A">
        <w:rPr>
          <w:b/>
        </w:rPr>
        <w:t>Attendance Requirements</w:t>
      </w:r>
    </w:p>
    <w:p w14:paraId="065F7CC3" w14:textId="77777777" w:rsidR="007D5A2A" w:rsidRPr="007D5A2A" w:rsidRDefault="007D5A2A" w:rsidP="000C2431">
      <w:permStart w:id="80573891" w:edGrp="everyone"/>
    </w:p>
    <w:p w14:paraId="184200DC" w14:textId="77777777" w:rsidR="0029114E" w:rsidRDefault="007D5A2A" w:rsidP="000C2431">
      <w:pPr>
        <w:rPr>
          <w:u w:val="single"/>
        </w:rPr>
      </w:pPr>
      <w:r w:rsidRPr="007D5A2A">
        <w:rPr>
          <w:u w:val="single"/>
        </w:rPr>
        <w:t xml:space="preserve">WBUonline </w:t>
      </w:r>
    </w:p>
    <w:p w14:paraId="3727BE5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0573891"/>
    </w:p>
    <w:p w14:paraId="0ABE7903" w14:textId="77777777" w:rsidR="00182992" w:rsidRDefault="007D5A2A" w:rsidP="000C2431">
      <w:pPr>
        <w:pStyle w:val="SyllabiHeading"/>
        <w:rPr>
          <w:b/>
        </w:rPr>
      </w:pPr>
      <w:r w:rsidRPr="007D5A2A">
        <w:rPr>
          <w:b/>
        </w:rPr>
        <w:lastRenderedPageBreak/>
        <w:t>University Policies</w:t>
      </w:r>
    </w:p>
    <w:p w14:paraId="4835144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75887E5"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A621F53" w14:textId="77777777" w:rsidR="004066A3" w:rsidRPr="0039378D" w:rsidRDefault="004066A3" w:rsidP="004066A3">
      <w:pPr>
        <w:spacing w:after="0"/>
      </w:pPr>
    </w:p>
    <w:p w14:paraId="0158A9C5" w14:textId="77777777" w:rsidR="004066A3" w:rsidRPr="0039378D" w:rsidRDefault="004066A3" w:rsidP="004066A3">
      <w:pPr>
        <w:spacing w:after="0"/>
        <w:outlineLvl w:val="1"/>
        <w:rPr>
          <w:b/>
          <w:vanish/>
        </w:rPr>
      </w:pPr>
      <w:r w:rsidRPr="0039378D">
        <w:rPr>
          <w:b/>
        </w:rPr>
        <w:t>Disability Statement</w:t>
      </w:r>
    </w:p>
    <w:p w14:paraId="41758C4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5939C51" w14:textId="77777777" w:rsidR="004066A3" w:rsidRPr="0039378D" w:rsidRDefault="004066A3" w:rsidP="004066A3">
      <w:pPr>
        <w:spacing w:after="0"/>
        <w:rPr>
          <w:rFonts w:ascii="Calibri" w:hAnsi="Calibri"/>
        </w:rPr>
      </w:pPr>
      <w:r w:rsidRPr="0039378D">
        <w:rPr>
          <w:rFonts w:ascii="Calibri" w:hAnsi="Calibri"/>
        </w:rPr>
        <w:t xml:space="preserve"> </w:t>
      </w:r>
    </w:p>
    <w:p w14:paraId="1AE0C5E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C1475F9" w14:textId="77777777" w:rsidR="004066A3" w:rsidRPr="0039378D" w:rsidRDefault="004066A3" w:rsidP="004066A3">
      <w:pPr>
        <w:spacing w:after="0"/>
      </w:pPr>
    </w:p>
    <w:p w14:paraId="77FEA97F" w14:textId="77777777" w:rsidR="004066A3" w:rsidRPr="0039378D" w:rsidRDefault="004066A3" w:rsidP="004066A3">
      <w:pPr>
        <w:spacing w:after="0"/>
        <w:outlineLvl w:val="1"/>
        <w:rPr>
          <w:b/>
          <w:vanish/>
        </w:rPr>
      </w:pPr>
      <w:r w:rsidRPr="0039378D">
        <w:rPr>
          <w:b/>
        </w:rPr>
        <w:t>Student Grade Appeals</w:t>
      </w:r>
    </w:p>
    <w:p w14:paraId="7FB9576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45A3A53" w14:textId="77777777" w:rsidR="005042F5" w:rsidRDefault="005042F5" w:rsidP="000C2431">
      <w:pPr>
        <w:pStyle w:val="SyllabiHeading"/>
        <w:rPr>
          <w:b/>
        </w:rPr>
      </w:pPr>
      <w:r w:rsidRPr="005042F5">
        <w:rPr>
          <w:b/>
        </w:rPr>
        <w:t>Course Requirements and Grading Criteria</w:t>
      </w:r>
    </w:p>
    <w:tbl>
      <w:tblPr>
        <w:tblW w:w="9351" w:type="dxa"/>
        <w:tblInd w:w="-5" w:type="dxa"/>
        <w:tblLayout w:type="fixed"/>
        <w:tblCellMar>
          <w:left w:w="0" w:type="dxa"/>
          <w:right w:w="0" w:type="dxa"/>
        </w:tblCellMar>
        <w:tblLook w:val="0000" w:firstRow="0" w:lastRow="0" w:firstColumn="0" w:lastColumn="0" w:noHBand="0" w:noVBand="0"/>
      </w:tblPr>
      <w:tblGrid>
        <w:gridCol w:w="2337"/>
        <w:gridCol w:w="2338"/>
        <w:gridCol w:w="2338"/>
        <w:gridCol w:w="2338"/>
      </w:tblGrid>
      <w:tr w:rsidR="00957270" w:rsidRPr="00891E50" w14:paraId="71EBE2B3" w14:textId="77777777" w:rsidTr="00957270">
        <w:trPr>
          <w:trHeight w:val="407"/>
        </w:trPr>
        <w:tc>
          <w:tcPr>
            <w:tcW w:w="2337" w:type="dxa"/>
            <w:tcBorders>
              <w:top w:val="single" w:sz="4" w:space="0" w:color="7F7F7F"/>
              <w:left w:val="single" w:sz="4" w:space="0" w:color="7F7F7F"/>
              <w:bottom w:val="single" w:sz="4" w:space="0" w:color="7F7F7F"/>
              <w:right w:val="single" w:sz="4" w:space="0" w:color="7F7F7F"/>
            </w:tcBorders>
          </w:tcPr>
          <w:p w14:paraId="349D8192" w14:textId="77777777" w:rsidR="00957270" w:rsidRPr="00891E50" w:rsidRDefault="00957270" w:rsidP="00FB619A">
            <w:pPr>
              <w:kinsoku w:val="0"/>
              <w:overflowPunct w:val="0"/>
              <w:autoSpaceDE w:val="0"/>
              <w:autoSpaceDN w:val="0"/>
              <w:adjustRightInd w:val="0"/>
              <w:spacing w:before="38" w:after="0"/>
              <w:ind w:left="85"/>
              <w:rPr>
                <w:rFonts w:ascii="Calibri" w:hAnsi="Calibri" w:cs="Calibri"/>
                <w:b/>
                <w:bCs/>
              </w:rPr>
            </w:pPr>
            <w:permStart w:id="86011304" w:edGrp="everyone"/>
            <w:r w:rsidRPr="00891E50">
              <w:rPr>
                <w:rFonts w:ascii="Calibri" w:hAnsi="Calibri" w:cs="Calibri"/>
                <w:b/>
                <w:bCs/>
              </w:rPr>
              <w:t>Assignment</w:t>
            </w:r>
          </w:p>
        </w:tc>
        <w:tc>
          <w:tcPr>
            <w:tcW w:w="2338" w:type="dxa"/>
            <w:tcBorders>
              <w:top w:val="single" w:sz="4" w:space="0" w:color="7F7F7F"/>
              <w:left w:val="single" w:sz="4" w:space="0" w:color="7F7F7F"/>
              <w:bottom w:val="single" w:sz="4" w:space="0" w:color="7F7F7F"/>
              <w:right w:val="single" w:sz="4" w:space="0" w:color="7F7F7F"/>
            </w:tcBorders>
          </w:tcPr>
          <w:p w14:paraId="1980830D"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b/>
                <w:bCs/>
              </w:rPr>
            </w:pPr>
            <w:r>
              <w:rPr>
                <w:rFonts w:ascii="Calibri" w:hAnsi="Calibri" w:cs="Calibri"/>
                <w:b/>
                <w:bCs/>
              </w:rPr>
              <w:t>TestOut</w:t>
            </w:r>
          </w:p>
        </w:tc>
        <w:tc>
          <w:tcPr>
            <w:tcW w:w="2338" w:type="dxa"/>
            <w:tcBorders>
              <w:top w:val="single" w:sz="4" w:space="0" w:color="7F7F7F"/>
              <w:left w:val="single" w:sz="4" w:space="0" w:color="7F7F7F"/>
              <w:bottom w:val="single" w:sz="4" w:space="0" w:color="7F7F7F"/>
              <w:right w:val="single" w:sz="4" w:space="0" w:color="7F7F7F"/>
            </w:tcBorders>
          </w:tcPr>
          <w:p w14:paraId="7230485C"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b/>
                <w:bCs/>
              </w:rPr>
            </w:pPr>
            <w:r w:rsidRPr="00891E50">
              <w:rPr>
                <w:rFonts w:ascii="Calibri" w:hAnsi="Calibri" w:cs="Calibri"/>
                <w:b/>
                <w:bCs/>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4154EBEE"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rPr>
              <w:t>Weekly total</w:t>
            </w:r>
          </w:p>
        </w:tc>
      </w:tr>
      <w:tr w:rsidR="00957270" w:rsidRPr="00891E50" w14:paraId="601FB497" w14:textId="77777777" w:rsidTr="00957270">
        <w:trPr>
          <w:trHeight w:val="371"/>
        </w:trPr>
        <w:tc>
          <w:tcPr>
            <w:tcW w:w="2337" w:type="dxa"/>
            <w:tcBorders>
              <w:top w:val="single" w:sz="4" w:space="0" w:color="7F7F7F"/>
              <w:left w:val="single" w:sz="4" w:space="0" w:color="7F7F7F"/>
              <w:bottom w:val="single" w:sz="4" w:space="0" w:color="7F7F7F"/>
              <w:right w:val="single" w:sz="4" w:space="0" w:color="7F7F7F"/>
            </w:tcBorders>
          </w:tcPr>
          <w:p w14:paraId="0164D3AF"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b/>
                <w:bCs/>
              </w:rPr>
              <w:t>P</w:t>
            </w:r>
            <w:r w:rsidRPr="00891E50">
              <w:rPr>
                <w:rFonts w:ascii="Calibri" w:hAnsi="Calibri" w:cs="Calibri"/>
              </w:rPr>
              <w:t>oints</w:t>
            </w:r>
          </w:p>
        </w:tc>
        <w:tc>
          <w:tcPr>
            <w:tcW w:w="2338" w:type="dxa"/>
            <w:tcBorders>
              <w:top w:val="single" w:sz="4" w:space="0" w:color="7F7F7F"/>
              <w:left w:val="single" w:sz="4" w:space="0" w:color="7F7F7F"/>
              <w:bottom w:val="single" w:sz="4" w:space="0" w:color="7F7F7F"/>
              <w:right w:val="single" w:sz="4" w:space="0" w:color="7F7F7F"/>
            </w:tcBorders>
          </w:tcPr>
          <w:p w14:paraId="14198E5C"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c>
          <w:tcPr>
            <w:tcW w:w="2338" w:type="dxa"/>
            <w:tcBorders>
              <w:top w:val="single" w:sz="4" w:space="0" w:color="7F7F7F"/>
              <w:left w:val="single" w:sz="4" w:space="0" w:color="7F7F7F"/>
              <w:bottom w:val="single" w:sz="4" w:space="0" w:color="7F7F7F"/>
              <w:right w:val="single" w:sz="4" w:space="0" w:color="7F7F7F"/>
            </w:tcBorders>
          </w:tcPr>
          <w:p w14:paraId="3377123A"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30</w:t>
            </w:r>
          </w:p>
        </w:tc>
        <w:tc>
          <w:tcPr>
            <w:tcW w:w="2338" w:type="dxa"/>
            <w:tcBorders>
              <w:top w:val="single" w:sz="4" w:space="0" w:color="7F7F7F"/>
              <w:left w:val="single" w:sz="4" w:space="0" w:color="7F7F7F"/>
              <w:bottom w:val="single" w:sz="4" w:space="0" w:color="7F7F7F"/>
              <w:right w:val="single" w:sz="4" w:space="0" w:color="7F7F7F"/>
            </w:tcBorders>
          </w:tcPr>
          <w:p w14:paraId="7A02FFE4" w14:textId="77777777" w:rsidR="00957270" w:rsidRPr="00891E50" w:rsidRDefault="00957270"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r>
    </w:tbl>
    <w:permEnd w:id="86011304"/>
    <w:p w14:paraId="7B253E8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EDD1EE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3F77DF9" w14:textId="77777777" w:rsidR="004732FD" w:rsidRPr="004732FD" w:rsidRDefault="004732FD" w:rsidP="000C2431">
      <w:pPr>
        <w:pStyle w:val="SyllabiHeading"/>
        <w:rPr>
          <w:b/>
        </w:rPr>
      </w:pPr>
      <w:r w:rsidRPr="004732FD">
        <w:rPr>
          <w:b/>
        </w:rPr>
        <w:t>Tentative Schedule</w:t>
      </w:r>
    </w:p>
    <w:tbl>
      <w:tblPr>
        <w:tblW w:w="2170" w:type="dxa"/>
        <w:tblInd w:w="1695" w:type="dxa"/>
        <w:tblLayout w:type="fixed"/>
        <w:tblCellMar>
          <w:left w:w="0" w:type="dxa"/>
          <w:right w:w="0" w:type="dxa"/>
        </w:tblCellMar>
        <w:tblLook w:val="0000" w:firstRow="0" w:lastRow="0" w:firstColumn="0" w:lastColumn="0" w:noHBand="0" w:noVBand="0"/>
      </w:tblPr>
      <w:tblGrid>
        <w:gridCol w:w="852"/>
        <w:gridCol w:w="1318"/>
      </w:tblGrid>
      <w:tr w:rsidR="00957270" w:rsidRPr="00891E50" w14:paraId="4639DC8F"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3F015B46" w14:textId="79AB3100" w:rsidR="00957270" w:rsidRPr="00891E50" w:rsidRDefault="00957270" w:rsidP="00FB619A">
            <w:pPr>
              <w:kinsoku w:val="0"/>
              <w:overflowPunct w:val="0"/>
              <w:autoSpaceDE w:val="0"/>
              <w:autoSpaceDN w:val="0"/>
              <w:adjustRightInd w:val="0"/>
              <w:spacing w:before="38" w:after="0"/>
              <w:ind w:left="85"/>
              <w:rPr>
                <w:rFonts w:ascii="Calibri" w:hAnsi="Calibri" w:cs="Calibri"/>
                <w:b/>
                <w:bCs/>
              </w:rPr>
            </w:pPr>
            <w:permStart w:id="1144079395" w:edGrp="everyone"/>
            <w:r>
              <w:rPr>
                <w:rFonts w:ascii="Calibri" w:hAnsi="Calibri" w:cs="Calibri"/>
                <w:b/>
                <w:bCs/>
              </w:rPr>
              <w:t xml:space="preserve">Week </w:t>
            </w:r>
          </w:p>
        </w:tc>
        <w:tc>
          <w:tcPr>
            <w:tcW w:w="1318" w:type="dxa"/>
            <w:tcBorders>
              <w:top w:val="single" w:sz="4" w:space="0" w:color="7F7F7F"/>
              <w:left w:val="single" w:sz="4" w:space="0" w:color="7F7F7F"/>
              <w:bottom w:val="single" w:sz="4" w:space="0" w:color="7F7F7F"/>
              <w:right w:val="single" w:sz="4" w:space="0" w:color="7F7F7F"/>
            </w:tcBorders>
          </w:tcPr>
          <w:p w14:paraId="321762E6" w14:textId="3923EE95"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proofErr w:type="spellStart"/>
            <w:r>
              <w:rPr>
                <w:rFonts w:ascii="Calibri" w:hAnsi="Calibri" w:cs="Calibri"/>
                <w:b/>
                <w:bCs/>
              </w:rPr>
              <w:t>Testout</w:t>
            </w:r>
            <w:proofErr w:type="spellEnd"/>
          </w:p>
        </w:tc>
      </w:tr>
      <w:tr w:rsidR="00957270" w:rsidRPr="00891E50" w14:paraId="286EB46D"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34CF2CF9" w14:textId="40D06ABA"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lastRenderedPageBreak/>
              <w:t>1</w:t>
            </w:r>
          </w:p>
        </w:tc>
        <w:tc>
          <w:tcPr>
            <w:tcW w:w="1318" w:type="dxa"/>
            <w:tcBorders>
              <w:top w:val="single" w:sz="4" w:space="0" w:color="7F7F7F"/>
              <w:left w:val="single" w:sz="4" w:space="0" w:color="7F7F7F"/>
              <w:bottom w:val="single" w:sz="4" w:space="0" w:color="7F7F7F"/>
              <w:right w:val="single" w:sz="4" w:space="0" w:color="7F7F7F"/>
            </w:tcBorders>
          </w:tcPr>
          <w:p w14:paraId="0AFD09D4" w14:textId="6BDD8801"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Intro</w:t>
            </w:r>
          </w:p>
        </w:tc>
      </w:tr>
      <w:tr w:rsidR="00957270" w:rsidRPr="00891E50" w14:paraId="2C297687"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3A0C8C18" w14:textId="72B000EE" w:rsidR="00957270" w:rsidRPr="00891E50" w:rsidRDefault="00F123FB" w:rsidP="00F123FB">
            <w:pPr>
              <w:kinsoku w:val="0"/>
              <w:overflowPunct w:val="0"/>
              <w:autoSpaceDE w:val="0"/>
              <w:autoSpaceDN w:val="0"/>
              <w:adjustRightInd w:val="0"/>
              <w:spacing w:before="38" w:after="0"/>
              <w:rPr>
                <w:rFonts w:ascii="Calibri" w:hAnsi="Calibri" w:cs="Calibri"/>
                <w:b/>
                <w:bCs/>
              </w:rPr>
            </w:pPr>
            <w:r>
              <w:rPr>
                <w:rFonts w:ascii="Calibri" w:hAnsi="Calibri" w:cs="Calibri"/>
                <w:b/>
                <w:bCs/>
              </w:rPr>
              <w:t xml:space="preserve"> 2</w:t>
            </w:r>
          </w:p>
        </w:tc>
        <w:tc>
          <w:tcPr>
            <w:tcW w:w="1318" w:type="dxa"/>
            <w:tcBorders>
              <w:top w:val="single" w:sz="4" w:space="0" w:color="7F7F7F"/>
              <w:left w:val="single" w:sz="4" w:space="0" w:color="7F7F7F"/>
              <w:bottom w:val="single" w:sz="4" w:space="0" w:color="7F7F7F"/>
              <w:right w:val="single" w:sz="4" w:space="0" w:color="7F7F7F"/>
            </w:tcBorders>
          </w:tcPr>
          <w:p w14:paraId="0E674E09" w14:textId="369EA7B9" w:rsidR="00957270" w:rsidRPr="00891E50" w:rsidRDefault="00F123FB" w:rsidP="00F123FB">
            <w:pPr>
              <w:kinsoku w:val="0"/>
              <w:overflowPunct w:val="0"/>
              <w:autoSpaceDE w:val="0"/>
              <w:autoSpaceDN w:val="0"/>
              <w:adjustRightInd w:val="0"/>
              <w:spacing w:before="38" w:after="0"/>
              <w:rPr>
                <w:rFonts w:ascii="Calibri" w:hAnsi="Calibri" w:cs="Calibri"/>
                <w:b/>
                <w:bCs/>
              </w:rPr>
            </w:pPr>
            <w:r>
              <w:rPr>
                <w:rFonts w:ascii="Calibri" w:hAnsi="Calibri" w:cs="Calibri"/>
                <w:b/>
                <w:bCs/>
              </w:rPr>
              <w:t xml:space="preserve">  Word</w:t>
            </w:r>
          </w:p>
        </w:tc>
      </w:tr>
      <w:tr w:rsidR="00957270" w:rsidRPr="00891E50" w14:paraId="464116DC"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4DB4E8EB" w14:textId="3D97A32E"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3</w:t>
            </w:r>
          </w:p>
        </w:tc>
        <w:tc>
          <w:tcPr>
            <w:tcW w:w="1318" w:type="dxa"/>
            <w:tcBorders>
              <w:top w:val="single" w:sz="4" w:space="0" w:color="7F7F7F"/>
              <w:left w:val="single" w:sz="4" w:space="0" w:color="7F7F7F"/>
              <w:bottom w:val="single" w:sz="4" w:space="0" w:color="7F7F7F"/>
              <w:right w:val="single" w:sz="4" w:space="0" w:color="7F7F7F"/>
            </w:tcBorders>
          </w:tcPr>
          <w:p w14:paraId="30584AFA" w14:textId="03E24B16"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Word</w:t>
            </w:r>
          </w:p>
        </w:tc>
      </w:tr>
      <w:tr w:rsidR="00957270" w:rsidRPr="00891E50" w14:paraId="0ABA05AE"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4A16DF0C" w14:textId="57CF9B0C"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4</w:t>
            </w:r>
          </w:p>
        </w:tc>
        <w:tc>
          <w:tcPr>
            <w:tcW w:w="1318" w:type="dxa"/>
            <w:tcBorders>
              <w:top w:val="single" w:sz="4" w:space="0" w:color="7F7F7F"/>
              <w:left w:val="single" w:sz="4" w:space="0" w:color="7F7F7F"/>
              <w:bottom w:val="single" w:sz="4" w:space="0" w:color="7F7F7F"/>
              <w:right w:val="single" w:sz="4" w:space="0" w:color="7F7F7F"/>
            </w:tcBorders>
          </w:tcPr>
          <w:p w14:paraId="6A77A320" w14:textId="5A8C533A"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Excel</w:t>
            </w:r>
          </w:p>
        </w:tc>
      </w:tr>
      <w:tr w:rsidR="00957270" w:rsidRPr="00891E50" w14:paraId="2014D173"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1D788BC7" w14:textId="722E24C8"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5</w:t>
            </w:r>
          </w:p>
        </w:tc>
        <w:tc>
          <w:tcPr>
            <w:tcW w:w="1318" w:type="dxa"/>
            <w:tcBorders>
              <w:top w:val="single" w:sz="4" w:space="0" w:color="7F7F7F"/>
              <w:left w:val="single" w:sz="4" w:space="0" w:color="7F7F7F"/>
              <w:bottom w:val="single" w:sz="4" w:space="0" w:color="7F7F7F"/>
              <w:right w:val="single" w:sz="4" w:space="0" w:color="7F7F7F"/>
            </w:tcBorders>
          </w:tcPr>
          <w:p w14:paraId="3497012C" w14:textId="0CBA8ADF"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Excel</w:t>
            </w:r>
          </w:p>
        </w:tc>
      </w:tr>
      <w:tr w:rsidR="00957270" w:rsidRPr="00891E50" w14:paraId="078214D2"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59B3E1CC" w14:textId="5081BDDA"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6</w:t>
            </w:r>
          </w:p>
        </w:tc>
        <w:tc>
          <w:tcPr>
            <w:tcW w:w="1318" w:type="dxa"/>
            <w:tcBorders>
              <w:top w:val="single" w:sz="4" w:space="0" w:color="7F7F7F"/>
              <w:left w:val="single" w:sz="4" w:space="0" w:color="7F7F7F"/>
              <w:bottom w:val="single" w:sz="4" w:space="0" w:color="7F7F7F"/>
              <w:right w:val="single" w:sz="4" w:space="0" w:color="7F7F7F"/>
            </w:tcBorders>
          </w:tcPr>
          <w:p w14:paraId="64EA31B7" w14:textId="3C193733" w:rsidR="00957270" w:rsidRPr="00891E5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Access</w:t>
            </w:r>
          </w:p>
        </w:tc>
      </w:tr>
      <w:tr w:rsidR="00957270" w:rsidRPr="00891E50" w14:paraId="215BF042"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24657FE0" w14:textId="31E01CAC" w:rsidR="0095727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7</w:t>
            </w:r>
          </w:p>
        </w:tc>
        <w:tc>
          <w:tcPr>
            <w:tcW w:w="1318" w:type="dxa"/>
            <w:tcBorders>
              <w:top w:val="single" w:sz="4" w:space="0" w:color="7F7F7F"/>
              <w:left w:val="single" w:sz="4" w:space="0" w:color="7F7F7F"/>
              <w:bottom w:val="single" w:sz="4" w:space="0" w:color="7F7F7F"/>
              <w:right w:val="single" w:sz="4" w:space="0" w:color="7F7F7F"/>
            </w:tcBorders>
          </w:tcPr>
          <w:p w14:paraId="64E78811" w14:textId="51BF7EEE" w:rsidR="00957270" w:rsidRDefault="00F123FB" w:rsidP="00F123FB">
            <w:pPr>
              <w:kinsoku w:val="0"/>
              <w:overflowPunct w:val="0"/>
              <w:autoSpaceDE w:val="0"/>
              <w:autoSpaceDN w:val="0"/>
              <w:adjustRightInd w:val="0"/>
              <w:spacing w:before="38" w:after="0"/>
              <w:rPr>
                <w:rFonts w:ascii="Calibri" w:hAnsi="Calibri" w:cs="Calibri"/>
                <w:b/>
                <w:bCs/>
              </w:rPr>
            </w:pPr>
            <w:r>
              <w:rPr>
                <w:rFonts w:ascii="Calibri" w:hAnsi="Calibri" w:cs="Calibri"/>
                <w:b/>
                <w:bCs/>
              </w:rPr>
              <w:t>PowerPoint</w:t>
            </w:r>
          </w:p>
        </w:tc>
      </w:tr>
      <w:tr w:rsidR="00957270" w:rsidRPr="00891E50" w14:paraId="16728E58" w14:textId="77777777" w:rsidTr="00F123FB">
        <w:trPr>
          <w:trHeight w:val="621"/>
        </w:trPr>
        <w:tc>
          <w:tcPr>
            <w:tcW w:w="852" w:type="dxa"/>
            <w:tcBorders>
              <w:top w:val="single" w:sz="4" w:space="0" w:color="7F7F7F"/>
              <w:left w:val="single" w:sz="4" w:space="0" w:color="7F7F7F"/>
              <w:bottom w:val="single" w:sz="4" w:space="0" w:color="7F7F7F"/>
              <w:right w:val="single" w:sz="4" w:space="0" w:color="7F7F7F"/>
            </w:tcBorders>
          </w:tcPr>
          <w:p w14:paraId="5F1CE605" w14:textId="1C39210A" w:rsidR="0095727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8</w:t>
            </w:r>
          </w:p>
        </w:tc>
        <w:tc>
          <w:tcPr>
            <w:tcW w:w="1318" w:type="dxa"/>
            <w:tcBorders>
              <w:top w:val="single" w:sz="4" w:space="0" w:color="7F7F7F"/>
              <w:left w:val="single" w:sz="4" w:space="0" w:color="7F7F7F"/>
              <w:bottom w:val="single" w:sz="4" w:space="0" w:color="7F7F7F"/>
              <w:right w:val="single" w:sz="4" w:space="0" w:color="7F7F7F"/>
            </w:tcBorders>
          </w:tcPr>
          <w:p w14:paraId="72B14A0B" w14:textId="14DC54B4" w:rsidR="00957270" w:rsidRDefault="00F123FB"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Outlook</w:t>
            </w:r>
          </w:p>
        </w:tc>
      </w:tr>
    </w:tbl>
    <w:p w14:paraId="28A8B58A" w14:textId="06C7EDFB" w:rsidR="004732FD" w:rsidRDefault="004732FD" w:rsidP="000C2431"/>
    <w:p w14:paraId="4597D4FB" w14:textId="77777777" w:rsidR="001C6565" w:rsidRDefault="00BB0CDA" w:rsidP="00BB0CDA">
      <w:pPr>
        <w:pStyle w:val="SyllabiHeading"/>
        <w:rPr>
          <w:b/>
        </w:rPr>
      </w:pPr>
      <w:r w:rsidRPr="00703B21">
        <w:rPr>
          <w:b/>
        </w:rPr>
        <w:t xml:space="preserve">Additional Information </w:t>
      </w:r>
    </w:p>
    <w:p w14:paraId="2A7A3978" w14:textId="77777777" w:rsidR="001C6565" w:rsidRDefault="001C6565" w:rsidP="00BB0CDA">
      <w:pPr>
        <w:pStyle w:val="SyllabiHeading"/>
      </w:pPr>
    </w:p>
    <w:p w14:paraId="3428C9B2" w14:textId="77777777" w:rsidR="001C6565" w:rsidRDefault="001C6565" w:rsidP="001C6565">
      <w:pPr>
        <w:pStyle w:val="SyllabiHeading"/>
        <w:rPr>
          <w:rFonts w:asciiTheme="minorHAnsi" w:hAnsiTheme="minorHAnsi" w:cstheme="minorHAnsi"/>
          <w:sz w:val="22"/>
        </w:rPr>
      </w:pPr>
      <w:r w:rsidRPr="001C6565">
        <w:rPr>
          <w:rFonts w:asciiTheme="minorHAnsi" w:hAnsiTheme="minorHAnsi" w:cstheme="minorHAnsi"/>
          <w:sz w:val="22"/>
        </w:rPr>
        <w:t xml:space="preserve">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w:t>
      </w:r>
      <w:proofErr w:type="gramStart"/>
      <w:r w:rsidRPr="001C6565">
        <w:rPr>
          <w:rFonts w:asciiTheme="minorHAnsi" w:hAnsiTheme="minorHAnsi" w:cstheme="minorHAnsi"/>
          <w:sz w:val="22"/>
        </w:rPr>
        <w:t>an</w:t>
      </w:r>
      <w:proofErr w:type="gramEnd"/>
      <w:r w:rsidRPr="001C6565">
        <w:rPr>
          <w:rFonts w:asciiTheme="minorHAnsi" w:hAnsiTheme="minorHAnsi" w:cstheme="minorHAnsi"/>
          <w:sz w:val="22"/>
        </w:rPr>
        <w:t xml:space="preserve"> medical emergency or service/work related emergency).</w:t>
      </w:r>
    </w:p>
    <w:p w14:paraId="4BC60D4E" w14:textId="77777777" w:rsidR="001C6565" w:rsidRPr="001C6565" w:rsidRDefault="001C6565" w:rsidP="001C6565">
      <w:pPr>
        <w:pStyle w:val="SyllabiHeading"/>
        <w:rPr>
          <w:rFonts w:asciiTheme="minorHAnsi" w:hAnsiTheme="minorHAnsi" w:cstheme="minorHAnsi"/>
          <w:sz w:val="22"/>
        </w:rPr>
      </w:pPr>
      <w:r w:rsidRPr="001C6565">
        <w:rPr>
          <w:rFonts w:asciiTheme="minorHAnsi" w:hAnsiTheme="minorHAnsi" w:cstheme="minorHAnsi"/>
          <w:sz w:val="22"/>
        </w:rPr>
        <w:t>Three posts minimum are required for credit.</w:t>
      </w:r>
    </w:p>
    <w:p w14:paraId="6BB9154D" w14:textId="122C625C" w:rsidR="001C6565" w:rsidRPr="001C6565" w:rsidRDefault="001C6565" w:rsidP="001C6565">
      <w:pPr>
        <w:pStyle w:val="SyllabiHeading"/>
        <w:rPr>
          <w:rFonts w:asciiTheme="minorHAnsi" w:hAnsiTheme="minorHAnsi" w:cstheme="minorHAnsi"/>
          <w:sz w:val="22"/>
        </w:rPr>
      </w:pPr>
      <w:r w:rsidRPr="001C6565">
        <w:rPr>
          <w:rFonts w:asciiTheme="minorHAnsi" w:hAnsiTheme="minorHAnsi" w:cstheme="minorHAnsi"/>
          <w:sz w:val="22"/>
        </w:rPr>
        <w:t>All three posts must be turned in on time for credit.</w:t>
      </w:r>
    </w:p>
    <w:permEnd w:id="1144079395"/>
    <w:p w14:paraId="74565793" w14:textId="651BCA53" w:rsidR="00BB0CDA" w:rsidRDefault="00BB0CDA" w:rsidP="000C2431"/>
    <w:p w14:paraId="2F6AA8E6" w14:textId="77777777" w:rsidR="004732FD" w:rsidRDefault="004732FD" w:rsidP="000C2431"/>
    <w:p w14:paraId="29DE5B3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2944" w14:textId="77777777" w:rsidR="00C210C5" w:rsidRDefault="00C210C5" w:rsidP="002B1DF6">
      <w:pPr>
        <w:spacing w:after="0"/>
      </w:pPr>
      <w:r>
        <w:separator/>
      </w:r>
    </w:p>
  </w:endnote>
  <w:endnote w:type="continuationSeparator" w:id="0">
    <w:p w14:paraId="4FBBE3D8"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761E66" w14:textId="77777777" w:rsidR="007200FA" w:rsidRDefault="007200FA">
        <w:pPr>
          <w:pStyle w:val="Footer"/>
          <w:jc w:val="right"/>
        </w:pPr>
        <w:r>
          <w:fldChar w:fldCharType="begin"/>
        </w:r>
        <w:r>
          <w:instrText xml:space="preserve"> PAGE   \* MERGEFORMAT </w:instrText>
        </w:r>
        <w:r>
          <w:fldChar w:fldCharType="separate"/>
        </w:r>
        <w:r w:rsidR="008D7930">
          <w:rPr>
            <w:noProof/>
          </w:rPr>
          <w:t>4</w:t>
        </w:r>
        <w:r>
          <w:rPr>
            <w:noProof/>
          </w:rPr>
          <w:fldChar w:fldCharType="end"/>
        </w:r>
      </w:p>
    </w:sdtContent>
  </w:sdt>
  <w:p w14:paraId="0B792C9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4022"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DF9">
          <w:rPr>
            <w:noProof/>
          </w:rPr>
          <w:t>1</w:t>
        </w:r>
        <w:r w:rsidRPr="007200FA">
          <w:rPr>
            <w:noProof/>
          </w:rPr>
          <w:fldChar w:fldCharType="end"/>
        </w:r>
      </w:sdtContent>
    </w:sdt>
  </w:p>
  <w:p w14:paraId="55421A9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4642" w14:textId="77777777" w:rsidR="00C210C5" w:rsidRDefault="00C210C5" w:rsidP="002B1DF6">
      <w:pPr>
        <w:spacing w:after="0"/>
      </w:pPr>
      <w:r>
        <w:separator/>
      </w:r>
    </w:p>
  </w:footnote>
  <w:footnote w:type="continuationSeparator" w:id="0">
    <w:p w14:paraId="16C26771"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7DA1" w14:textId="77777777" w:rsidR="007D5A2A" w:rsidRDefault="00E96CE9" w:rsidP="007D5A2A">
    <w:pPr>
      <w:pStyle w:val="Header"/>
      <w:jc w:val="right"/>
    </w:pPr>
    <w:r>
      <w:rPr>
        <w:noProof/>
      </w:rPr>
      <w:drawing>
        <wp:inline distT="0" distB="0" distL="0" distR="0" wp14:anchorId="532ACEAF" wp14:editId="2C47FE7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121709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AE9284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1491344">
    <w:abstractNumId w:val="6"/>
  </w:num>
  <w:num w:numId="2" w16cid:durableId="181363728">
    <w:abstractNumId w:val="0"/>
  </w:num>
  <w:num w:numId="3" w16cid:durableId="128134377">
    <w:abstractNumId w:val="5"/>
  </w:num>
  <w:num w:numId="4" w16cid:durableId="1721981253">
    <w:abstractNumId w:val="1"/>
  </w:num>
  <w:num w:numId="5" w16cid:durableId="1303315697">
    <w:abstractNumId w:val="2"/>
  </w:num>
  <w:num w:numId="6" w16cid:durableId="1330478604">
    <w:abstractNumId w:val="3"/>
  </w:num>
  <w:num w:numId="7" w16cid:durableId="11667018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SJNP7f/AkNox8TK8yZz3Hi2DoYPja881pGbAfsJlJuO1LggrLbxR1IMBi5XBYB3k36SPujn9kf+szv4bgXmFg==" w:salt="hNAiUITYRPr78ETM7k6Dc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C6565"/>
    <w:rsid w:val="00201B07"/>
    <w:rsid w:val="00216C9F"/>
    <w:rsid w:val="0024508F"/>
    <w:rsid w:val="00246DF9"/>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B440E"/>
    <w:rsid w:val="005B5C32"/>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D7930"/>
    <w:rsid w:val="008E4F4D"/>
    <w:rsid w:val="00902E96"/>
    <w:rsid w:val="009419CA"/>
    <w:rsid w:val="00957270"/>
    <w:rsid w:val="00965F8D"/>
    <w:rsid w:val="00986E96"/>
    <w:rsid w:val="009B2264"/>
    <w:rsid w:val="00A105A1"/>
    <w:rsid w:val="00A24A3B"/>
    <w:rsid w:val="00A473A2"/>
    <w:rsid w:val="00A67B54"/>
    <w:rsid w:val="00A754F6"/>
    <w:rsid w:val="00AE7841"/>
    <w:rsid w:val="00B01774"/>
    <w:rsid w:val="00B03977"/>
    <w:rsid w:val="00B4759D"/>
    <w:rsid w:val="00B71E16"/>
    <w:rsid w:val="00BB0CDA"/>
    <w:rsid w:val="00BB466F"/>
    <w:rsid w:val="00BF0618"/>
    <w:rsid w:val="00C11A67"/>
    <w:rsid w:val="00C210C5"/>
    <w:rsid w:val="00C50CF3"/>
    <w:rsid w:val="00CC5BCF"/>
    <w:rsid w:val="00CF1B68"/>
    <w:rsid w:val="00D110DB"/>
    <w:rsid w:val="00D4306D"/>
    <w:rsid w:val="00D71297"/>
    <w:rsid w:val="00D72497"/>
    <w:rsid w:val="00DD5FF0"/>
    <w:rsid w:val="00E20352"/>
    <w:rsid w:val="00E46F18"/>
    <w:rsid w:val="00E624B9"/>
    <w:rsid w:val="00E8301B"/>
    <w:rsid w:val="00E96CE9"/>
    <w:rsid w:val="00E97627"/>
    <w:rsid w:val="00EB28BA"/>
    <w:rsid w:val="00EB480C"/>
    <w:rsid w:val="00ED358E"/>
    <w:rsid w:val="00ED3BCE"/>
    <w:rsid w:val="00F123FB"/>
    <w:rsid w:val="00F21DE3"/>
    <w:rsid w:val="00F502E3"/>
    <w:rsid w:val="00F53E47"/>
    <w:rsid w:val="00F61F85"/>
    <w:rsid w:val="00F83B5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FE4E6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ED9B-9E9A-44F9-A9E4-D715C37D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1303</Words>
  <Characters>7432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2</cp:revision>
  <cp:lastPrinted>2021-10-07T18:18:00Z</cp:lastPrinted>
  <dcterms:created xsi:type="dcterms:W3CDTF">2022-05-28T16:33:00Z</dcterms:created>
  <dcterms:modified xsi:type="dcterms:W3CDTF">2022-05-28T16:33:00Z</dcterms:modified>
</cp:coreProperties>
</file>