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EEA60" w14:textId="77777777" w:rsidR="009B7A28" w:rsidRDefault="008B6C85" w:rsidP="00E8791C">
      <w:pPr>
        <w:pStyle w:val="Heading1"/>
        <w:jc w:val="center"/>
      </w:pPr>
      <w:r>
        <w:rPr>
          <w:noProof/>
        </w:rPr>
        <w:drawing>
          <wp:inline distT="0" distB="0" distL="0" distR="0" wp14:anchorId="6F1E3E4F" wp14:editId="76493C9B">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BF22FCD" w14:textId="42C93ABC" w:rsidR="009B7A28" w:rsidRPr="009B7A28" w:rsidRDefault="009B111A" w:rsidP="00E8791C">
      <w:pPr>
        <w:jc w:val="center"/>
      </w:pPr>
      <w:r>
        <w:t>Virtual Campus</w:t>
      </w:r>
    </w:p>
    <w:p w14:paraId="4520BDE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4219565" w14:textId="77777777" w:rsidR="009B7A28" w:rsidRDefault="009B7A28" w:rsidP="00930EB6">
      <w:pPr>
        <w:pStyle w:val="Heading1"/>
      </w:pPr>
    </w:p>
    <w:p w14:paraId="676CF4B1" w14:textId="77777777" w:rsidR="00417929" w:rsidRPr="00F3445E" w:rsidRDefault="00FC0BCF" w:rsidP="00930EB6">
      <w:pPr>
        <w:pStyle w:val="Heading1"/>
      </w:pPr>
      <w:r>
        <w:t xml:space="preserve">2. </w:t>
      </w:r>
      <w:r w:rsidR="00417929" w:rsidRPr="00F3445E">
        <w:t>UNIVERSITY MISSION STATEMENT</w:t>
      </w:r>
    </w:p>
    <w:p w14:paraId="59F4228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5DEB63F" w14:textId="77777777" w:rsidR="00417929" w:rsidRPr="00417929" w:rsidRDefault="00417929" w:rsidP="00930EB6"/>
    <w:p w14:paraId="4C0250C0" w14:textId="77777777" w:rsidR="00417929" w:rsidRDefault="00FC0BCF" w:rsidP="00930EB6">
      <w:pPr>
        <w:pStyle w:val="Heading1"/>
      </w:pPr>
      <w:r>
        <w:t xml:space="preserve">3. </w:t>
      </w:r>
      <w:r w:rsidR="00417929" w:rsidRPr="0026208D">
        <w:t>COURSE NUMBER &amp; NAME</w:t>
      </w:r>
      <w:r w:rsidR="00417929" w:rsidRPr="00417929">
        <w:t xml:space="preserve">: </w:t>
      </w:r>
    </w:p>
    <w:p w14:paraId="0FE0A2A1" w14:textId="22AB0B62" w:rsidR="00417929" w:rsidRPr="00417929" w:rsidRDefault="00EC050F" w:rsidP="00930EB6">
      <w:r>
        <w:t>MKTG 3316-</w:t>
      </w:r>
      <w:r w:rsidR="009B111A">
        <w:t xml:space="preserve">VC01  </w:t>
      </w:r>
      <w:r>
        <w:t xml:space="preserve"> Market Promotion</w:t>
      </w:r>
    </w:p>
    <w:p w14:paraId="37CBBBE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DF4565A" w14:textId="2C1F57EF" w:rsidR="00417929" w:rsidRPr="00417929" w:rsidRDefault="009B111A" w:rsidP="00930EB6">
      <w:r>
        <w:t>Fall 1 - 2020</w:t>
      </w:r>
    </w:p>
    <w:p w14:paraId="41A16E79" w14:textId="77777777" w:rsidR="00417929" w:rsidRPr="00417929" w:rsidRDefault="00417929" w:rsidP="00930EB6"/>
    <w:p w14:paraId="6917DF2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3D830FC" w14:textId="75EA2325" w:rsidR="00417929" w:rsidRPr="00417929" w:rsidRDefault="009B111A" w:rsidP="00930EB6">
      <w:r>
        <w:t>Paul Hammeke</w:t>
      </w:r>
    </w:p>
    <w:p w14:paraId="27DC0346" w14:textId="77777777" w:rsidR="00417929" w:rsidRPr="00417929" w:rsidRDefault="00417929" w:rsidP="00930EB6"/>
    <w:p w14:paraId="3E76521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7498B28" w14:textId="7C286AFF" w:rsidR="00417929" w:rsidRPr="00417929" w:rsidRDefault="00930EB6" w:rsidP="00930EB6">
      <w:r>
        <w:t xml:space="preserve">WBU </w:t>
      </w:r>
      <w:r w:rsidR="00417929" w:rsidRPr="00417929">
        <w:t xml:space="preserve">Email: </w:t>
      </w:r>
      <w:r w:rsidR="009B111A">
        <w:t>paul.hammeke@wayland.wbu.edu</w:t>
      </w:r>
    </w:p>
    <w:p w14:paraId="6C45C549" w14:textId="77777777" w:rsidR="00417929" w:rsidRPr="00417929" w:rsidRDefault="00417929" w:rsidP="00930EB6"/>
    <w:p w14:paraId="4BAE7210" w14:textId="5B2EBF7D" w:rsidR="009B111A" w:rsidRPr="00417929" w:rsidRDefault="00FC0BCF" w:rsidP="009B111A">
      <w:pPr>
        <w:pStyle w:val="Heading1"/>
      </w:pPr>
      <w:r>
        <w:rPr>
          <w:rStyle w:val="Heading1Char"/>
          <w:b/>
        </w:rPr>
        <w:t xml:space="preserve">7. </w:t>
      </w:r>
      <w:r w:rsidR="00417929" w:rsidRPr="0026208D">
        <w:rPr>
          <w:rStyle w:val="Heading1Char"/>
          <w:b/>
        </w:rPr>
        <w:t>OFFICE HOURS</w:t>
      </w:r>
      <w:r w:rsidR="009B111A">
        <w:rPr>
          <w:rStyle w:val="Heading1Char"/>
          <w:b/>
        </w:rPr>
        <w:t xml:space="preserve"> </w:t>
      </w:r>
      <w:proofErr w:type="gramStart"/>
      <w:r w:rsidR="009B111A">
        <w:rPr>
          <w:rStyle w:val="Heading1Char"/>
          <w:b/>
        </w:rPr>
        <w:t>-  via</w:t>
      </w:r>
      <w:proofErr w:type="gramEnd"/>
      <w:r w:rsidR="009B111A">
        <w:rPr>
          <w:rStyle w:val="Heading1Char"/>
          <w:b/>
        </w:rPr>
        <w:t xml:space="preserve"> email</w:t>
      </w:r>
    </w:p>
    <w:p w14:paraId="762E48B8" w14:textId="44CE599B" w:rsidR="00930EB6" w:rsidRPr="00417929" w:rsidRDefault="00930EB6" w:rsidP="00930EB6"/>
    <w:p w14:paraId="68A8A5C4"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8EC31D6" w14:textId="28F7A389" w:rsidR="00417929" w:rsidRDefault="009B111A" w:rsidP="00930EB6">
      <w:r>
        <w:t>Via email and Blackboard</w:t>
      </w:r>
    </w:p>
    <w:p w14:paraId="0840AC39" w14:textId="77777777" w:rsidR="00930EB6" w:rsidRPr="00417929" w:rsidRDefault="00930EB6" w:rsidP="00930EB6"/>
    <w:p w14:paraId="341BB324"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5B43AE8" w14:textId="77777777" w:rsidR="00417929" w:rsidRPr="00B46F63" w:rsidRDefault="00EC050F" w:rsidP="00930EB6">
      <w:pPr>
        <w:rPr>
          <w:rFonts w:cstheme="minorHAnsi"/>
        </w:rPr>
      </w:pPr>
      <w:r w:rsidRPr="00B46F63">
        <w:rPr>
          <w:rFonts w:cstheme="minorHAnsi"/>
          <w:spacing w:val="-3"/>
          <w:sz w:val="22"/>
          <w:szCs w:val="22"/>
        </w:rPr>
        <w:t>Methods</w:t>
      </w:r>
      <w:r w:rsidRPr="00B46F63">
        <w:rPr>
          <w:rFonts w:cstheme="minorHAnsi"/>
          <w:sz w:val="22"/>
          <w:szCs w:val="22"/>
          <w:lang w:val="en"/>
        </w:rPr>
        <w:t xml:space="preserve"> used to inform and persuade customers.  Integrated marketing communications planning model and emphasizes the importance of coordinating the promotional mix variables to develop effective communication programs.  Advertising, sales promotion, public relations, personal selling, direct marketing, and interactive media, alone with techniques for evaluating the effectiveness of these promotional variables.</w:t>
      </w:r>
    </w:p>
    <w:p w14:paraId="0E448D0F" w14:textId="77777777" w:rsidR="00930EB6" w:rsidRPr="00417929" w:rsidRDefault="00930EB6" w:rsidP="00930EB6"/>
    <w:p w14:paraId="76E4237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9312363" w14:textId="77777777" w:rsidR="00EC050F" w:rsidRPr="00EC050F" w:rsidRDefault="00EC050F" w:rsidP="00EC050F">
      <w:r>
        <w:t>MKTG 3312</w:t>
      </w:r>
    </w:p>
    <w:p w14:paraId="5D274562" w14:textId="77777777" w:rsidR="000B1F29" w:rsidRPr="000B1F29" w:rsidRDefault="000B1F29" w:rsidP="00930EB6"/>
    <w:p w14:paraId="469DB830"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13"/>
        <w:gridCol w:w="1257"/>
        <w:gridCol w:w="535"/>
        <w:gridCol w:w="771"/>
        <w:gridCol w:w="1495"/>
        <w:gridCol w:w="2132"/>
        <w:gridCol w:w="1267"/>
      </w:tblGrid>
      <w:tr w:rsidR="00EC050F" w:rsidRPr="004048C4" w14:paraId="79D75AF8" w14:textId="77777777" w:rsidTr="00B46F63">
        <w:trPr>
          <w:tblHeade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tcPr>
          <w:p w14:paraId="2BAFDF62" w14:textId="77777777" w:rsidR="00EC050F" w:rsidRPr="00B46F63" w:rsidRDefault="00EC050F" w:rsidP="00103975">
            <w:pPr>
              <w:rPr>
                <w:rFonts w:ascii="Times New Roman" w:hAnsi="Times New Roman"/>
              </w:rPr>
            </w:pPr>
            <w:r w:rsidRPr="00B46F63">
              <w:rPr>
                <w:rFonts w:ascii="Times New Roman" w:hAnsi="Times New Roman"/>
                <w:b/>
                <w:bCs/>
              </w:rPr>
              <w:t>BOOK</w:t>
            </w:r>
          </w:p>
        </w:tc>
        <w:tc>
          <w:tcPr>
            <w:tcW w:w="684" w:type="pct"/>
            <w:tcBorders>
              <w:top w:val="outset" w:sz="6" w:space="0" w:color="auto"/>
              <w:left w:val="outset" w:sz="6" w:space="0" w:color="auto"/>
              <w:bottom w:val="outset" w:sz="6" w:space="0" w:color="auto"/>
              <w:right w:val="outset" w:sz="6" w:space="0" w:color="auto"/>
            </w:tcBorders>
            <w:vAlign w:val="center"/>
          </w:tcPr>
          <w:p w14:paraId="15197331" w14:textId="77777777" w:rsidR="00EC050F" w:rsidRPr="00B46F63" w:rsidRDefault="00EC050F" w:rsidP="00103975">
            <w:pPr>
              <w:jc w:val="center"/>
              <w:rPr>
                <w:rFonts w:ascii="Times New Roman" w:hAnsi="Times New Roman"/>
              </w:rPr>
            </w:pPr>
            <w:r w:rsidRPr="00B46F63">
              <w:rPr>
                <w:rFonts w:ascii="Times New Roman" w:hAnsi="Times New Roman"/>
                <w:b/>
                <w:bCs/>
              </w:rPr>
              <w:t>AUTHOR</w:t>
            </w:r>
          </w:p>
        </w:tc>
        <w:tc>
          <w:tcPr>
            <w:tcW w:w="281" w:type="pct"/>
            <w:tcBorders>
              <w:top w:val="outset" w:sz="6" w:space="0" w:color="auto"/>
              <w:left w:val="outset" w:sz="6" w:space="0" w:color="auto"/>
              <w:bottom w:val="outset" w:sz="6" w:space="0" w:color="auto"/>
              <w:right w:val="outset" w:sz="6" w:space="0" w:color="auto"/>
            </w:tcBorders>
            <w:vAlign w:val="center"/>
          </w:tcPr>
          <w:p w14:paraId="0C64E84F" w14:textId="77777777" w:rsidR="00EC050F" w:rsidRPr="00B46F63" w:rsidRDefault="00EC050F" w:rsidP="00103975">
            <w:pPr>
              <w:jc w:val="center"/>
              <w:rPr>
                <w:rFonts w:ascii="Times New Roman" w:hAnsi="Times New Roman"/>
              </w:rPr>
            </w:pPr>
            <w:r w:rsidRPr="00B46F63">
              <w:rPr>
                <w:rFonts w:ascii="Times New Roman" w:hAnsi="Times New Roman"/>
                <w:b/>
                <w:bCs/>
              </w:rPr>
              <w:t>ED</w:t>
            </w:r>
          </w:p>
        </w:tc>
        <w:tc>
          <w:tcPr>
            <w:tcW w:w="413" w:type="pct"/>
            <w:tcBorders>
              <w:top w:val="outset" w:sz="6" w:space="0" w:color="auto"/>
              <w:left w:val="outset" w:sz="6" w:space="0" w:color="auto"/>
              <w:bottom w:val="outset" w:sz="6" w:space="0" w:color="auto"/>
              <w:right w:val="outset" w:sz="6" w:space="0" w:color="auto"/>
            </w:tcBorders>
            <w:vAlign w:val="center"/>
          </w:tcPr>
          <w:p w14:paraId="1630D972" w14:textId="77777777" w:rsidR="00EC050F" w:rsidRPr="00B46F63" w:rsidRDefault="00EC050F" w:rsidP="00103975">
            <w:pPr>
              <w:jc w:val="center"/>
              <w:rPr>
                <w:rFonts w:ascii="Times New Roman" w:hAnsi="Times New Roman"/>
              </w:rPr>
            </w:pPr>
            <w:r w:rsidRPr="00B46F63">
              <w:rPr>
                <w:rFonts w:ascii="Times New Roman" w:hAnsi="Times New Roman"/>
                <w:b/>
                <w:bCs/>
              </w:rPr>
              <w:t>YEAR</w:t>
            </w:r>
          </w:p>
        </w:tc>
        <w:tc>
          <w:tcPr>
            <w:tcW w:w="817" w:type="pct"/>
            <w:tcBorders>
              <w:top w:val="outset" w:sz="6" w:space="0" w:color="auto"/>
              <w:left w:val="outset" w:sz="6" w:space="0" w:color="auto"/>
              <w:bottom w:val="outset" w:sz="6" w:space="0" w:color="auto"/>
              <w:right w:val="outset" w:sz="6" w:space="0" w:color="auto"/>
            </w:tcBorders>
            <w:vAlign w:val="center"/>
          </w:tcPr>
          <w:p w14:paraId="6B12AD79" w14:textId="77777777" w:rsidR="00EC050F" w:rsidRPr="00B46F63" w:rsidRDefault="00EC050F" w:rsidP="00103975">
            <w:pPr>
              <w:jc w:val="center"/>
              <w:rPr>
                <w:rFonts w:ascii="Times New Roman" w:hAnsi="Times New Roman"/>
              </w:rPr>
            </w:pPr>
            <w:r w:rsidRPr="00B46F63">
              <w:rPr>
                <w:rFonts w:ascii="Times New Roman" w:hAnsi="Times New Roman"/>
                <w:b/>
                <w:bCs/>
              </w:rPr>
              <w:t>PUBLISHER</w:t>
            </w:r>
          </w:p>
        </w:tc>
        <w:tc>
          <w:tcPr>
            <w:tcW w:w="1172" w:type="pct"/>
            <w:tcBorders>
              <w:top w:val="outset" w:sz="6" w:space="0" w:color="auto"/>
              <w:left w:val="outset" w:sz="6" w:space="0" w:color="auto"/>
              <w:bottom w:val="outset" w:sz="6" w:space="0" w:color="auto"/>
              <w:right w:val="outset" w:sz="6" w:space="0" w:color="auto"/>
            </w:tcBorders>
            <w:vAlign w:val="center"/>
          </w:tcPr>
          <w:p w14:paraId="4695EA9A" w14:textId="77777777" w:rsidR="00EC050F" w:rsidRPr="00B46F63" w:rsidRDefault="00EC050F" w:rsidP="00103975">
            <w:pPr>
              <w:jc w:val="center"/>
              <w:rPr>
                <w:rFonts w:ascii="Times New Roman" w:hAnsi="Times New Roman"/>
              </w:rPr>
            </w:pPr>
            <w:r w:rsidRPr="00B46F63">
              <w:rPr>
                <w:rFonts w:ascii="Times New Roman" w:hAnsi="Times New Roman"/>
                <w:b/>
                <w:bCs/>
              </w:rPr>
              <w:t>ISBN#</w:t>
            </w:r>
          </w:p>
        </w:tc>
        <w:tc>
          <w:tcPr>
            <w:tcW w:w="681" w:type="pct"/>
            <w:tcBorders>
              <w:top w:val="outset" w:sz="6" w:space="0" w:color="auto"/>
              <w:left w:val="outset" w:sz="6" w:space="0" w:color="auto"/>
              <w:bottom w:val="outset" w:sz="6" w:space="0" w:color="auto"/>
              <w:right w:val="outset" w:sz="6" w:space="0" w:color="auto"/>
            </w:tcBorders>
            <w:vAlign w:val="center"/>
          </w:tcPr>
          <w:p w14:paraId="0055E24D" w14:textId="77777777" w:rsidR="00EC050F" w:rsidRPr="00B46F63" w:rsidRDefault="00EC050F" w:rsidP="00103975">
            <w:pPr>
              <w:jc w:val="center"/>
              <w:rPr>
                <w:rFonts w:ascii="Times New Roman" w:hAnsi="Times New Roman"/>
              </w:rPr>
            </w:pPr>
            <w:r w:rsidRPr="00B46F63">
              <w:rPr>
                <w:rFonts w:ascii="Times New Roman" w:hAnsi="Times New Roman"/>
                <w:b/>
                <w:bCs/>
              </w:rPr>
              <w:t>UPDATED</w:t>
            </w:r>
          </w:p>
        </w:tc>
      </w:tr>
      <w:tr w:rsidR="00EC050F" w:rsidRPr="004048C4" w14:paraId="57EFDA0E" w14:textId="77777777" w:rsidTr="00B46F63">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tcPr>
          <w:p w14:paraId="55C9C25F" w14:textId="77777777" w:rsidR="00EC050F" w:rsidRPr="00B46F63" w:rsidRDefault="00EC050F" w:rsidP="00103975">
            <w:pPr>
              <w:rPr>
                <w:rFonts w:ascii="Times New Roman" w:hAnsi="Times New Roman"/>
                <w:sz w:val="22"/>
                <w:szCs w:val="22"/>
                <w:u w:val="single"/>
              </w:rPr>
            </w:pPr>
            <w:r w:rsidRPr="00B46F63">
              <w:rPr>
                <w:rFonts w:ascii="Times New Roman" w:hAnsi="Times New Roman"/>
                <w:sz w:val="22"/>
                <w:szCs w:val="22"/>
                <w:u w:val="single"/>
              </w:rPr>
              <w:t>Advertising and Integrated Brand Promotion  w/Access</w:t>
            </w:r>
          </w:p>
        </w:tc>
        <w:tc>
          <w:tcPr>
            <w:tcW w:w="684" w:type="pct"/>
            <w:tcBorders>
              <w:top w:val="outset" w:sz="6" w:space="0" w:color="auto"/>
              <w:left w:val="outset" w:sz="6" w:space="0" w:color="auto"/>
              <w:bottom w:val="outset" w:sz="6" w:space="0" w:color="auto"/>
              <w:right w:val="outset" w:sz="6" w:space="0" w:color="auto"/>
            </w:tcBorders>
            <w:vAlign w:val="center"/>
          </w:tcPr>
          <w:p w14:paraId="38329C7D" w14:textId="77777777" w:rsidR="00EC050F" w:rsidRPr="00B46F63" w:rsidRDefault="00EC050F" w:rsidP="00103975">
            <w:pPr>
              <w:jc w:val="center"/>
              <w:rPr>
                <w:rFonts w:ascii="Times New Roman" w:hAnsi="Times New Roman"/>
                <w:sz w:val="22"/>
                <w:szCs w:val="22"/>
              </w:rPr>
            </w:pPr>
            <w:r w:rsidRPr="00B46F63">
              <w:rPr>
                <w:rFonts w:ascii="Times New Roman" w:hAnsi="Times New Roman"/>
                <w:sz w:val="22"/>
                <w:szCs w:val="22"/>
              </w:rPr>
              <w:t xml:space="preserve">O’Guinn </w:t>
            </w:r>
          </w:p>
        </w:tc>
        <w:tc>
          <w:tcPr>
            <w:tcW w:w="281" w:type="pct"/>
            <w:tcBorders>
              <w:top w:val="outset" w:sz="6" w:space="0" w:color="auto"/>
              <w:left w:val="outset" w:sz="6" w:space="0" w:color="auto"/>
              <w:bottom w:val="outset" w:sz="6" w:space="0" w:color="auto"/>
              <w:right w:val="outset" w:sz="6" w:space="0" w:color="auto"/>
            </w:tcBorders>
            <w:vAlign w:val="center"/>
          </w:tcPr>
          <w:p w14:paraId="08AA496C" w14:textId="77777777" w:rsidR="00EC050F" w:rsidRPr="00B46F63" w:rsidRDefault="002B5BF0" w:rsidP="00103975">
            <w:pPr>
              <w:jc w:val="center"/>
              <w:rPr>
                <w:rFonts w:ascii="Times New Roman" w:hAnsi="Times New Roman"/>
                <w:sz w:val="22"/>
                <w:szCs w:val="22"/>
              </w:rPr>
            </w:pPr>
            <w:r w:rsidRPr="00B46F63">
              <w:rPr>
                <w:rFonts w:ascii="Times New Roman" w:hAnsi="Times New Roman"/>
                <w:sz w:val="22"/>
                <w:szCs w:val="22"/>
              </w:rPr>
              <w:t>8</w:t>
            </w:r>
            <w:r w:rsidR="00EC050F" w:rsidRPr="00B46F63">
              <w:rPr>
                <w:rFonts w:ascii="Times New Roman" w:hAnsi="Times New Roman"/>
                <w:sz w:val="22"/>
                <w:szCs w:val="22"/>
                <w:vertAlign w:val="superscript"/>
              </w:rPr>
              <w:t>th</w:t>
            </w:r>
          </w:p>
        </w:tc>
        <w:tc>
          <w:tcPr>
            <w:tcW w:w="413" w:type="pct"/>
            <w:tcBorders>
              <w:top w:val="outset" w:sz="6" w:space="0" w:color="auto"/>
              <w:left w:val="outset" w:sz="6" w:space="0" w:color="auto"/>
              <w:bottom w:val="outset" w:sz="6" w:space="0" w:color="auto"/>
              <w:right w:val="outset" w:sz="6" w:space="0" w:color="auto"/>
            </w:tcBorders>
            <w:vAlign w:val="center"/>
          </w:tcPr>
          <w:p w14:paraId="07CF57D4" w14:textId="77777777" w:rsidR="00EC050F" w:rsidRPr="00B46F63" w:rsidRDefault="00EC050F" w:rsidP="002B5BF0">
            <w:pPr>
              <w:jc w:val="center"/>
              <w:rPr>
                <w:rFonts w:ascii="Times New Roman" w:hAnsi="Times New Roman"/>
                <w:sz w:val="22"/>
                <w:szCs w:val="22"/>
              </w:rPr>
            </w:pPr>
            <w:r w:rsidRPr="00B46F63">
              <w:rPr>
                <w:rFonts w:ascii="Times New Roman" w:hAnsi="Times New Roman"/>
                <w:sz w:val="22"/>
                <w:szCs w:val="22"/>
              </w:rPr>
              <w:t>201</w:t>
            </w:r>
            <w:r w:rsidR="002B5BF0" w:rsidRPr="00B46F63">
              <w:rPr>
                <w:rFonts w:ascii="Times New Roman" w:hAnsi="Times New Roman"/>
                <w:sz w:val="22"/>
                <w:szCs w:val="22"/>
              </w:rPr>
              <w:t>9</w:t>
            </w:r>
          </w:p>
        </w:tc>
        <w:tc>
          <w:tcPr>
            <w:tcW w:w="817" w:type="pct"/>
            <w:tcBorders>
              <w:top w:val="outset" w:sz="6" w:space="0" w:color="auto"/>
              <w:left w:val="outset" w:sz="6" w:space="0" w:color="auto"/>
              <w:bottom w:val="outset" w:sz="6" w:space="0" w:color="auto"/>
              <w:right w:val="outset" w:sz="6" w:space="0" w:color="auto"/>
            </w:tcBorders>
            <w:vAlign w:val="center"/>
          </w:tcPr>
          <w:p w14:paraId="38691E35" w14:textId="77777777" w:rsidR="00EC050F" w:rsidRPr="00B46F63" w:rsidRDefault="00EC050F" w:rsidP="00103975">
            <w:pPr>
              <w:jc w:val="center"/>
              <w:rPr>
                <w:rFonts w:ascii="Times New Roman" w:hAnsi="Times New Roman"/>
                <w:sz w:val="22"/>
                <w:szCs w:val="22"/>
              </w:rPr>
            </w:pPr>
            <w:r w:rsidRPr="00B46F63">
              <w:rPr>
                <w:rFonts w:ascii="Times New Roman" w:hAnsi="Times New Roman"/>
                <w:sz w:val="22"/>
                <w:szCs w:val="22"/>
              </w:rPr>
              <w:t>Cengage</w:t>
            </w:r>
          </w:p>
        </w:tc>
        <w:tc>
          <w:tcPr>
            <w:tcW w:w="1172" w:type="pct"/>
            <w:tcBorders>
              <w:top w:val="outset" w:sz="6" w:space="0" w:color="auto"/>
              <w:left w:val="outset" w:sz="6" w:space="0" w:color="auto"/>
              <w:bottom w:val="outset" w:sz="6" w:space="0" w:color="auto"/>
              <w:right w:val="outset" w:sz="6" w:space="0" w:color="auto"/>
            </w:tcBorders>
            <w:vAlign w:val="center"/>
          </w:tcPr>
          <w:p w14:paraId="33B8A7F4" w14:textId="77777777" w:rsidR="00EC050F" w:rsidRPr="00B46F63" w:rsidRDefault="00EC050F" w:rsidP="002B5BF0">
            <w:pPr>
              <w:jc w:val="center"/>
              <w:rPr>
                <w:rFonts w:ascii="Times New Roman" w:hAnsi="Times New Roman"/>
                <w:sz w:val="22"/>
                <w:szCs w:val="22"/>
              </w:rPr>
            </w:pPr>
            <w:r w:rsidRPr="00B46F63">
              <w:rPr>
                <w:rFonts w:ascii="Times New Roman" w:hAnsi="Times New Roman"/>
                <w:sz w:val="22"/>
                <w:szCs w:val="22"/>
              </w:rPr>
              <w:t>9781-</w:t>
            </w:r>
            <w:r w:rsidR="002B5BF0" w:rsidRPr="00B46F63">
              <w:rPr>
                <w:rFonts w:ascii="Times New Roman" w:hAnsi="Times New Roman"/>
                <w:sz w:val="22"/>
                <w:szCs w:val="22"/>
              </w:rPr>
              <w:t>33711-0211</w:t>
            </w:r>
          </w:p>
        </w:tc>
        <w:tc>
          <w:tcPr>
            <w:tcW w:w="681" w:type="pct"/>
            <w:tcBorders>
              <w:top w:val="outset" w:sz="6" w:space="0" w:color="auto"/>
              <w:left w:val="outset" w:sz="6" w:space="0" w:color="auto"/>
              <w:bottom w:val="outset" w:sz="6" w:space="0" w:color="auto"/>
              <w:right w:val="outset" w:sz="6" w:space="0" w:color="auto"/>
            </w:tcBorders>
            <w:vAlign w:val="center"/>
          </w:tcPr>
          <w:p w14:paraId="4E10072B" w14:textId="77777777" w:rsidR="00EC050F" w:rsidRPr="00B46F63" w:rsidRDefault="002B5BF0" w:rsidP="00103975">
            <w:pPr>
              <w:jc w:val="center"/>
              <w:rPr>
                <w:rFonts w:ascii="Times New Roman" w:hAnsi="Times New Roman"/>
                <w:sz w:val="22"/>
                <w:szCs w:val="22"/>
              </w:rPr>
            </w:pPr>
            <w:r w:rsidRPr="00B46F63">
              <w:rPr>
                <w:rFonts w:ascii="Times New Roman" w:hAnsi="Times New Roman"/>
                <w:sz w:val="22"/>
                <w:szCs w:val="22"/>
              </w:rPr>
              <w:t>11/11/19</w:t>
            </w:r>
          </w:p>
        </w:tc>
      </w:tr>
    </w:tbl>
    <w:p w14:paraId="278D3855" w14:textId="77777777" w:rsidR="00FC0BCF" w:rsidRDefault="00FC0BCF" w:rsidP="00FC0BCF"/>
    <w:p w14:paraId="6FB6E846" w14:textId="77777777" w:rsidR="00FC0BCF" w:rsidRPr="00FC0BCF" w:rsidRDefault="00FC0BCF" w:rsidP="00FC0BCF">
      <w:pPr>
        <w:pStyle w:val="Heading1"/>
      </w:pPr>
      <w:r>
        <w:t>12. OPTIONAL MATERIALS</w:t>
      </w:r>
    </w:p>
    <w:p w14:paraId="56F9A5A3" w14:textId="77777777" w:rsidR="00295CFB" w:rsidRDefault="00295CFB" w:rsidP="00930EB6">
      <w:pPr>
        <w:pStyle w:val="Heading1"/>
        <w:rPr>
          <w:rStyle w:val="Heading1Char"/>
          <w:b/>
        </w:rPr>
      </w:pPr>
    </w:p>
    <w:p w14:paraId="425440B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544B3C2" w14:textId="77777777" w:rsidR="008324B5" w:rsidRPr="00B46F63" w:rsidRDefault="008324B5" w:rsidP="00B46F63">
      <w:pPr>
        <w:pStyle w:val="ListParagraph"/>
        <w:numPr>
          <w:ilvl w:val="0"/>
          <w:numId w:val="3"/>
        </w:numPr>
        <w:spacing w:line="240" w:lineRule="auto"/>
        <w:rPr>
          <w:sz w:val="22"/>
          <w:szCs w:val="22"/>
        </w:rPr>
      </w:pPr>
      <w:r w:rsidRPr="00B46F63">
        <w:rPr>
          <w:sz w:val="22"/>
          <w:szCs w:val="22"/>
        </w:rPr>
        <w:t xml:space="preserve">Understand the use of different promotional and adverting strategies </w:t>
      </w:r>
    </w:p>
    <w:p w14:paraId="27B0E12F" w14:textId="77777777" w:rsidR="008324B5" w:rsidRPr="00B46F63" w:rsidRDefault="008324B5" w:rsidP="00B46F63">
      <w:pPr>
        <w:pStyle w:val="ListParagraph"/>
        <w:numPr>
          <w:ilvl w:val="0"/>
          <w:numId w:val="3"/>
        </w:numPr>
        <w:spacing w:line="240" w:lineRule="auto"/>
        <w:rPr>
          <w:sz w:val="22"/>
          <w:szCs w:val="22"/>
        </w:rPr>
      </w:pPr>
      <w:r w:rsidRPr="00B46F63">
        <w:rPr>
          <w:sz w:val="22"/>
          <w:szCs w:val="22"/>
        </w:rPr>
        <w:t>Examine and recommend advertising and promotional to improve marketing effectiveness</w:t>
      </w:r>
    </w:p>
    <w:p w14:paraId="47BB9B65" w14:textId="77777777" w:rsidR="008324B5" w:rsidRPr="00B46F63" w:rsidRDefault="008324B5" w:rsidP="00B46F63">
      <w:pPr>
        <w:pStyle w:val="ListParagraph"/>
        <w:numPr>
          <w:ilvl w:val="0"/>
          <w:numId w:val="3"/>
        </w:numPr>
        <w:spacing w:after="0" w:line="240" w:lineRule="auto"/>
        <w:rPr>
          <w:sz w:val="22"/>
          <w:szCs w:val="22"/>
        </w:rPr>
      </w:pPr>
      <w:r w:rsidRPr="00B46F63">
        <w:rPr>
          <w:sz w:val="22"/>
          <w:szCs w:val="22"/>
        </w:rPr>
        <w:t>Research and apply emerging trends in advertising and promotion</w:t>
      </w:r>
    </w:p>
    <w:p w14:paraId="03454AEF" w14:textId="77777777" w:rsidR="00EC050F" w:rsidRPr="00B46F63" w:rsidRDefault="008324B5" w:rsidP="00B46F63">
      <w:pPr>
        <w:pStyle w:val="Heading1"/>
        <w:numPr>
          <w:ilvl w:val="0"/>
          <w:numId w:val="3"/>
        </w:numPr>
        <w:spacing w:line="240" w:lineRule="auto"/>
        <w:rPr>
          <w:b w:val="0"/>
          <w:sz w:val="22"/>
          <w:szCs w:val="22"/>
        </w:rPr>
      </w:pPr>
      <w:r w:rsidRPr="00B46F63">
        <w:rPr>
          <w:b w:val="0"/>
          <w:sz w:val="22"/>
          <w:szCs w:val="22"/>
        </w:rPr>
        <w:t>Develop promotional and advertising campaigns</w:t>
      </w:r>
    </w:p>
    <w:p w14:paraId="1458731E" w14:textId="77777777" w:rsidR="008324B5" w:rsidRPr="008324B5" w:rsidRDefault="008324B5" w:rsidP="008324B5"/>
    <w:p w14:paraId="2044F389" w14:textId="77777777" w:rsidR="00417929" w:rsidRDefault="00FC0BCF" w:rsidP="00EC050F">
      <w:pPr>
        <w:pStyle w:val="Heading1"/>
      </w:pPr>
      <w:r>
        <w:t xml:space="preserve">14. </w:t>
      </w:r>
      <w:r w:rsidR="00930EB6">
        <w:t>ATTENDANCE REQUIREMENTS:</w:t>
      </w:r>
    </w:p>
    <w:p w14:paraId="103F8AA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B66E1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1A9A718"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47C159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56165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CA37CBE" w14:textId="77777777" w:rsidR="00417929" w:rsidRPr="00417929" w:rsidRDefault="00417929" w:rsidP="00930EB6"/>
    <w:p w14:paraId="16F551E7"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E82D76C" w14:textId="6A423030" w:rsidR="009B111A" w:rsidRDefault="009B111A" w:rsidP="009B111A">
      <w:pPr>
        <w:rPr>
          <w:rFonts w:ascii="Arial" w:hAnsi="Arial" w:cs="Arial"/>
          <w:spacing w:val="-3"/>
        </w:rPr>
      </w:pPr>
      <w:r>
        <w:rPr>
          <w:rFonts w:ascii="Arial" w:hAnsi="Arial" w:cs="Arial"/>
          <w:spacing w:val="-3"/>
        </w:rPr>
        <w:t>T</w:t>
      </w:r>
      <w:r w:rsidRPr="00371BBC">
        <w:rPr>
          <w:rFonts w:ascii="Arial" w:hAnsi="Arial" w:cs="Arial"/>
          <w:spacing w:val="-3"/>
        </w:rPr>
        <w:t xml:space="preserve">here are scheduled to be 4 exams totaling 85% of the total grade.  The remainder will be a journal kept by the student.  The journal will be entered on the Journal section of Blackboard.  Each chapter’s entry will be explaining in about 4 to 6 sentences what was </w:t>
      </w:r>
      <w:r w:rsidRPr="00371BBC">
        <w:rPr>
          <w:rFonts w:ascii="Arial" w:hAnsi="Arial" w:cs="Arial"/>
          <w:spacing w:val="-3"/>
        </w:rPr>
        <w:lastRenderedPageBreak/>
        <w:t>unexpected to learn, what was learned that could be extra useful to your future professional goals.</w:t>
      </w:r>
    </w:p>
    <w:p w14:paraId="6C8F1B61" w14:textId="77777777" w:rsidR="009B111A" w:rsidRPr="00371BBC" w:rsidRDefault="009B111A" w:rsidP="009B111A">
      <w:pPr>
        <w:rPr>
          <w:rFonts w:ascii="Arial" w:hAnsi="Arial" w:cs="Arial"/>
          <w:spacing w:val="-3"/>
        </w:rPr>
      </w:pPr>
    </w:p>
    <w:p w14:paraId="491A4D93" w14:textId="77777777" w:rsidR="009B111A" w:rsidRPr="00371BBC" w:rsidRDefault="009B111A" w:rsidP="009B111A">
      <w:pPr>
        <w:rPr>
          <w:rFonts w:ascii="Arial" w:hAnsi="Arial" w:cs="Arial"/>
          <w:spacing w:val="-3"/>
        </w:rPr>
      </w:pPr>
      <w:r w:rsidRPr="00371BBC">
        <w:rPr>
          <w:rFonts w:ascii="Arial" w:hAnsi="Arial" w:cs="Arial"/>
        </w:rPr>
        <w:t>The journal will be worth 5% of the grade. The remaining 10% will be weekly discussion boards with topics chosen by the instructor. There will be a lack of points for not contributing, there will be minimal points for comments with minimal effort. And maximum points for responding with academic thought and responding to two other student’s postings.</w:t>
      </w:r>
    </w:p>
    <w:p w14:paraId="15D2A250" w14:textId="77777777" w:rsidR="00FC0BCF" w:rsidRDefault="00FC0BCF" w:rsidP="00FC0BCF">
      <w:pPr>
        <w:rPr>
          <w:rFonts w:ascii="Calibri" w:hAnsi="Calibri"/>
          <w:sz w:val="22"/>
          <w:szCs w:val="22"/>
        </w:rPr>
      </w:pPr>
    </w:p>
    <w:p w14:paraId="4CA98AD6"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F40214A" w14:textId="77777777" w:rsidR="00417929" w:rsidRPr="00417929" w:rsidRDefault="00417929" w:rsidP="00930EB6"/>
    <w:p w14:paraId="7A49DCC9" w14:textId="5A05ECA7" w:rsidR="00417929" w:rsidRDefault="00FC0BCF" w:rsidP="00930EB6">
      <w:pPr>
        <w:pStyle w:val="Heading1"/>
      </w:pPr>
      <w:r>
        <w:t xml:space="preserve">18. </w:t>
      </w:r>
      <w:r w:rsidR="00930EB6">
        <w:t>TENTATIVE SCHEDULE</w:t>
      </w:r>
    </w:p>
    <w:p w14:paraId="30549684" w14:textId="651C1DAC" w:rsidR="00D61002" w:rsidRDefault="00D61002" w:rsidP="00D61002"/>
    <w:p w14:paraId="02AB42BA" w14:textId="2D9C28F0" w:rsidR="00D61002" w:rsidRDefault="00D61002" w:rsidP="00D61002">
      <w:r>
        <w:t>Date</w:t>
      </w:r>
      <w:r>
        <w:tab/>
      </w:r>
      <w:r>
        <w:tab/>
        <w:t>Chapters</w:t>
      </w:r>
    </w:p>
    <w:p w14:paraId="18CC51B2" w14:textId="05564E4B" w:rsidR="00D61002" w:rsidRDefault="00D61002" w:rsidP="00D61002">
      <w:r>
        <w:t>8/17</w:t>
      </w:r>
      <w:r>
        <w:tab/>
      </w:r>
      <w:r>
        <w:tab/>
        <w:t xml:space="preserve">1, 2 </w:t>
      </w:r>
    </w:p>
    <w:p w14:paraId="087485D4" w14:textId="0F3B41ED" w:rsidR="00D61002" w:rsidRDefault="00D61002" w:rsidP="00D61002">
      <w:r>
        <w:t>8/24</w:t>
      </w:r>
      <w:r>
        <w:tab/>
      </w:r>
      <w:r>
        <w:tab/>
      </w:r>
      <w:proofErr w:type="gramStart"/>
      <w:r>
        <w:t>3,  4</w:t>
      </w:r>
      <w:proofErr w:type="gramEnd"/>
      <w:r>
        <w:t xml:space="preserve">  Test 1</w:t>
      </w:r>
    </w:p>
    <w:p w14:paraId="1A4CDEF6" w14:textId="6F5CDD6A" w:rsidR="00D61002" w:rsidRDefault="00D61002" w:rsidP="00D61002">
      <w:r>
        <w:t>8/31</w:t>
      </w:r>
      <w:r>
        <w:tab/>
      </w:r>
      <w:r>
        <w:tab/>
        <w:t>5, 6, 7</w:t>
      </w:r>
    </w:p>
    <w:p w14:paraId="58A70DD0" w14:textId="4FE33AD4" w:rsidR="00D61002" w:rsidRDefault="00D61002" w:rsidP="00D61002">
      <w:r>
        <w:t>9/7</w:t>
      </w:r>
      <w:r>
        <w:tab/>
      </w:r>
      <w:r>
        <w:tab/>
        <w:t xml:space="preserve">8, </w:t>
      </w:r>
      <w:proofErr w:type="gramStart"/>
      <w:r>
        <w:t xml:space="preserve">9,   </w:t>
      </w:r>
      <w:proofErr w:type="gramEnd"/>
      <w:r>
        <w:t>Test 2</w:t>
      </w:r>
    </w:p>
    <w:p w14:paraId="5B54AFA8" w14:textId="7CB84FD2" w:rsidR="00D61002" w:rsidRDefault="00D61002" w:rsidP="00D61002">
      <w:r>
        <w:t>9/14</w:t>
      </w:r>
      <w:r>
        <w:tab/>
      </w:r>
      <w:r>
        <w:tab/>
        <w:t>10, 11</w:t>
      </w:r>
    </w:p>
    <w:p w14:paraId="45DB1EC1" w14:textId="333A8570" w:rsidR="00D61002" w:rsidRDefault="00D61002" w:rsidP="00D61002">
      <w:r>
        <w:t>9/21</w:t>
      </w:r>
      <w:r>
        <w:tab/>
      </w:r>
      <w:r>
        <w:tab/>
        <w:t xml:space="preserve">12, 13, </w:t>
      </w:r>
      <w:proofErr w:type="gramStart"/>
      <w:r>
        <w:t>14  Test</w:t>
      </w:r>
      <w:proofErr w:type="gramEnd"/>
      <w:r>
        <w:t xml:space="preserve"> 3</w:t>
      </w:r>
    </w:p>
    <w:p w14:paraId="671DDDDF" w14:textId="177A6304" w:rsidR="00D61002" w:rsidRDefault="00D61002" w:rsidP="00D61002">
      <w:r>
        <w:t>9/28</w:t>
      </w:r>
      <w:r>
        <w:tab/>
      </w:r>
      <w:r>
        <w:tab/>
        <w:t>15, 16</w:t>
      </w:r>
    </w:p>
    <w:p w14:paraId="4D353BFC" w14:textId="3011E30A" w:rsidR="00D61002" w:rsidRPr="00D61002" w:rsidRDefault="00D61002" w:rsidP="00D61002">
      <w:r>
        <w:t xml:space="preserve">10/5  </w:t>
      </w:r>
      <w:r>
        <w:tab/>
      </w:r>
      <w:r>
        <w:tab/>
        <w:t>17, 18   Test 4</w:t>
      </w:r>
    </w:p>
    <w:p w14:paraId="7EA8011A" w14:textId="77777777" w:rsidR="00FC0BCF" w:rsidRDefault="00FC0BCF" w:rsidP="00FC0BCF"/>
    <w:p w14:paraId="46F99036" w14:textId="3E2CDC22" w:rsidR="006B7776" w:rsidRPr="00417929" w:rsidRDefault="000D6711" w:rsidP="00930EB6"/>
    <w:sectPr w:rsidR="006B7776" w:rsidRPr="00417929" w:rsidSect="00EC050F">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270F"/>
    <w:multiLevelType w:val="hybridMultilevel"/>
    <w:tmpl w:val="28A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22AE6"/>
    <w:multiLevelType w:val="hybridMultilevel"/>
    <w:tmpl w:val="D1C27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D6711"/>
    <w:rsid w:val="0026208D"/>
    <w:rsid w:val="00295CFB"/>
    <w:rsid w:val="002B5BF0"/>
    <w:rsid w:val="00331FE2"/>
    <w:rsid w:val="00417929"/>
    <w:rsid w:val="004B2CBF"/>
    <w:rsid w:val="006C7981"/>
    <w:rsid w:val="007C39D5"/>
    <w:rsid w:val="008324B5"/>
    <w:rsid w:val="008A3C8B"/>
    <w:rsid w:val="008B6C85"/>
    <w:rsid w:val="00930EB6"/>
    <w:rsid w:val="009B111A"/>
    <w:rsid w:val="009B7A28"/>
    <w:rsid w:val="009F294B"/>
    <w:rsid w:val="00A573CF"/>
    <w:rsid w:val="00B1202B"/>
    <w:rsid w:val="00B24435"/>
    <w:rsid w:val="00B46F63"/>
    <w:rsid w:val="00D463DA"/>
    <w:rsid w:val="00D61002"/>
    <w:rsid w:val="00E8791C"/>
    <w:rsid w:val="00EC050F"/>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C27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paul h</cp:lastModifiedBy>
  <cp:revision>2</cp:revision>
  <dcterms:created xsi:type="dcterms:W3CDTF">2020-07-07T00:11:00Z</dcterms:created>
  <dcterms:modified xsi:type="dcterms:W3CDTF">2020-07-07T00:11:00Z</dcterms:modified>
</cp:coreProperties>
</file>