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426F" w14:textId="77777777" w:rsidR="00322CF7" w:rsidRPr="00E03549" w:rsidRDefault="00322CF7" w:rsidP="00322CF7">
      <w:pPr>
        <w:jc w:val="center"/>
        <w:outlineLvl w:val="0"/>
        <w:rPr>
          <w:rFonts w:ascii="Candara" w:hAnsi="Candara"/>
          <w:b/>
          <w:sz w:val="24"/>
          <w:szCs w:val="24"/>
        </w:rPr>
      </w:pPr>
      <w:r w:rsidRPr="00E03549">
        <w:rPr>
          <w:rFonts w:ascii="Candara" w:hAnsi="Candara"/>
          <w:b/>
          <w:noProof/>
          <w:sz w:val="24"/>
          <w:szCs w:val="24"/>
        </w:rPr>
        <w:drawing>
          <wp:inline distT="0" distB="0" distL="0" distR="0" wp14:anchorId="2916C5C9" wp14:editId="69AE7E5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B8063E2" w14:textId="77777777" w:rsidR="00322CF7" w:rsidRPr="00E03549" w:rsidRDefault="00197964" w:rsidP="0049523D">
      <w:pPr>
        <w:pStyle w:val="Title"/>
        <w:jc w:val="center"/>
        <w:rPr>
          <w:rFonts w:ascii="Candara" w:hAnsi="Candara" w:cstheme="minorHAnsi"/>
          <w:b/>
          <w:sz w:val="28"/>
          <w:szCs w:val="28"/>
        </w:rPr>
      </w:pPr>
      <w:proofErr w:type="spellStart"/>
      <w:r w:rsidRPr="00E03549">
        <w:rPr>
          <w:rFonts w:ascii="Candara" w:hAnsi="Candara" w:cstheme="minorHAnsi"/>
          <w:b/>
          <w:sz w:val="28"/>
          <w:szCs w:val="28"/>
        </w:rPr>
        <w:t>WBUonline</w:t>
      </w:r>
      <w:proofErr w:type="spellEnd"/>
    </w:p>
    <w:p w14:paraId="57849A7C" w14:textId="77777777" w:rsidR="00322CF7" w:rsidRPr="00E03549" w:rsidRDefault="00322CF7" w:rsidP="0049523D">
      <w:pPr>
        <w:pStyle w:val="Title"/>
        <w:jc w:val="center"/>
        <w:rPr>
          <w:rFonts w:ascii="Candara" w:hAnsi="Candara" w:cstheme="minorHAnsi"/>
          <w:b/>
          <w:sz w:val="28"/>
          <w:szCs w:val="28"/>
        </w:rPr>
      </w:pPr>
      <w:r w:rsidRPr="00E03549">
        <w:rPr>
          <w:rFonts w:ascii="Candara" w:hAnsi="Candara" w:cstheme="minorHAnsi"/>
          <w:b/>
          <w:sz w:val="28"/>
          <w:szCs w:val="28"/>
        </w:rPr>
        <w:t>School of</w:t>
      </w:r>
      <w:r w:rsidR="00197964" w:rsidRPr="00E03549">
        <w:rPr>
          <w:rFonts w:ascii="Candara" w:hAnsi="Candara" w:cstheme="minorHAnsi"/>
          <w:b/>
          <w:sz w:val="28"/>
          <w:szCs w:val="28"/>
        </w:rPr>
        <w:t xml:space="preserve"> Christian Studies</w:t>
      </w:r>
    </w:p>
    <w:p w14:paraId="15276888" w14:textId="77777777" w:rsidR="00322CF7" w:rsidRPr="00E03549" w:rsidRDefault="00322CF7" w:rsidP="00322CF7">
      <w:pPr>
        <w:outlineLvl w:val="0"/>
        <w:rPr>
          <w:rFonts w:ascii="Candara" w:hAnsi="Candara"/>
          <w:b/>
          <w:sz w:val="24"/>
          <w:szCs w:val="24"/>
        </w:rPr>
      </w:pPr>
    </w:p>
    <w:p w14:paraId="23E1E8F3" w14:textId="77777777" w:rsidR="00322CF7" w:rsidRPr="00E03549" w:rsidRDefault="00322CF7" w:rsidP="0049523D">
      <w:pPr>
        <w:rPr>
          <w:rFonts w:ascii="Candara" w:hAnsi="Candara"/>
          <w:b/>
          <w:color w:val="2E74B5" w:themeColor="accent1" w:themeShade="BF"/>
          <w:sz w:val="24"/>
          <w:szCs w:val="24"/>
        </w:rPr>
      </w:pPr>
      <w:r w:rsidRPr="00E03549">
        <w:rPr>
          <w:rFonts w:ascii="Candara" w:hAnsi="Candara"/>
          <w:b/>
          <w:color w:val="2E74B5" w:themeColor="accent1" w:themeShade="BF"/>
          <w:sz w:val="24"/>
          <w:szCs w:val="24"/>
        </w:rPr>
        <w:t>UNIVERSITY MISSION STATEMENT</w:t>
      </w:r>
    </w:p>
    <w:p w14:paraId="2CB266F4" w14:textId="10BBE87C" w:rsidR="00DE1187" w:rsidRPr="00E03549" w:rsidRDefault="00DE1187" w:rsidP="0049523D">
      <w:pPr>
        <w:rPr>
          <w:rFonts w:ascii="Candara" w:hAnsi="Candara"/>
          <w:sz w:val="24"/>
          <w:szCs w:val="24"/>
        </w:rPr>
      </w:pPr>
      <w:r w:rsidRPr="00E03549">
        <w:rPr>
          <w:rFonts w:ascii="Candara" w:hAnsi="Candara"/>
          <w:sz w:val="24"/>
          <w:szCs w:val="24"/>
        </w:rPr>
        <w:t>Wayland Baptist University exists to educate students in an academically challenging, learning-focused</w:t>
      </w:r>
      <w:r w:rsidR="00E03549">
        <w:rPr>
          <w:rFonts w:ascii="Candara" w:hAnsi="Candara"/>
          <w:sz w:val="24"/>
          <w:szCs w:val="24"/>
        </w:rPr>
        <w:t>,</w:t>
      </w:r>
      <w:r w:rsidRPr="00E03549">
        <w:rPr>
          <w:rFonts w:ascii="Candara" w:hAnsi="Candara"/>
          <w:sz w:val="24"/>
          <w:szCs w:val="24"/>
        </w:rPr>
        <w:t xml:space="preserve"> and distinctively Christian environment for professional success and service to God and humankind.</w:t>
      </w:r>
    </w:p>
    <w:p w14:paraId="53246CB7" w14:textId="77777777" w:rsidR="00322CF7" w:rsidRPr="00E03549" w:rsidRDefault="00322CF7" w:rsidP="00322CF7">
      <w:pPr>
        <w:rPr>
          <w:rFonts w:ascii="Candara" w:hAnsi="Candara"/>
          <w:sz w:val="24"/>
          <w:szCs w:val="24"/>
        </w:rPr>
      </w:pPr>
    </w:p>
    <w:p w14:paraId="376B8CA9" w14:textId="5D64980D" w:rsidR="00322CF7" w:rsidRPr="00E03549" w:rsidRDefault="00322CF7" w:rsidP="0049523D">
      <w:pPr>
        <w:pStyle w:val="Heading1"/>
        <w:rPr>
          <w:rFonts w:ascii="Candara" w:hAnsi="Candara"/>
        </w:rPr>
      </w:pPr>
      <w:r w:rsidRPr="00E03549">
        <w:rPr>
          <w:rFonts w:ascii="Candara" w:hAnsi="Candara"/>
          <w:color w:val="2E74B5" w:themeColor="accent1" w:themeShade="BF"/>
        </w:rPr>
        <w:t>COURSE NUMBER &amp; NAME</w:t>
      </w:r>
      <w:r w:rsidRPr="00E03549">
        <w:rPr>
          <w:rFonts w:ascii="Candara" w:hAnsi="Candara"/>
        </w:rPr>
        <w:t xml:space="preserve"> </w:t>
      </w:r>
    </w:p>
    <w:p w14:paraId="3400039D" w14:textId="20FE0B87" w:rsidR="00322CF7" w:rsidRPr="00E03549" w:rsidRDefault="00AA3758" w:rsidP="00322CF7">
      <w:pPr>
        <w:rPr>
          <w:rFonts w:ascii="Candara" w:hAnsi="Candara"/>
          <w:sz w:val="24"/>
          <w:szCs w:val="24"/>
        </w:rPr>
      </w:pPr>
      <w:r w:rsidRPr="00E03549">
        <w:rPr>
          <w:rFonts w:ascii="Candara" w:hAnsi="Candara"/>
          <w:sz w:val="24"/>
          <w:szCs w:val="24"/>
        </w:rPr>
        <w:t>MNST3302 VC01</w:t>
      </w:r>
      <w:r w:rsidR="00322CF7" w:rsidRPr="00E03549">
        <w:rPr>
          <w:rFonts w:ascii="Candara" w:hAnsi="Candara"/>
          <w:sz w:val="24"/>
          <w:szCs w:val="24"/>
        </w:rPr>
        <w:t xml:space="preserve">   </w:t>
      </w:r>
      <w:r w:rsidRPr="00E03549">
        <w:rPr>
          <w:rFonts w:ascii="Candara" w:hAnsi="Candara"/>
          <w:sz w:val="24"/>
          <w:szCs w:val="24"/>
        </w:rPr>
        <w:t>Principles of Biblical Teaching</w:t>
      </w:r>
    </w:p>
    <w:p w14:paraId="4D0D09B1" w14:textId="77777777" w:rsidR="000C01BC" w:rsidRPr="00E03549" w:rsidRDefault="000C01BC" w:rsidP="00322CF7">
      <w:pPr>
        <w:rPr>
          <w:rFonts w:ascii="Candara" w:hAnsi="Candara"/>
          <w:sz w:val="24"/>
          <w:szCs w:val="24"/>
        </w:rPr>
      </w:pPr>
    </w:p>
    <w:p w14:paraId="7F977E2A" w14:textId="3F0974E4" w:rsidR="00322CF7" w:rsidRPr="00E03549" w:rsidRDefault="00322CF7" w:rsidP="0049523D">
      <w:pPr>
        <w:pStyle w:val="Heading2"/>
        <w:rPr>
          <w:rFonts w:ascii="Candara" w:hAnsi="Candara"/>
        </w:rPr>
      </w:pPr>
      <w:r w:rsidRPr="00E03549">
        <w:rPr>
          <w:rFonts w:ascii="Candara" w:hAnsi="Candara"/>
        </w:rPr>
        <w:t xml:space="preserve">TERM </w:t>
      </w:r>
    </w:p>
    <w:p w14:paraId="71D0132E" w14:textId="0839A85E" w:rsidR="00322CF7" w:rsidRPr="00E03549" w:rsidRDefault="00AA3758" w:rsidP="00322CF7">
      <w:pPr>
        <w:rPr>
          <w:rFonts w:ascii="Candara" w:hAnsi="Candara"/>
          <w:sz w:val="24"/>
          <w:szCs w:val="24"/>
        </w:rPr>
      </w:pPr>
      <w:r w:rsidRPr="00E03549">
        <w:rPr>
          <w:rFonts w:ascii="Candara" w:hAnsi="Candara"/>
          <w:sz w:val="24"/>
          <w:szCs w:val="24"/>
        </w:rPr>
        <w:t>Fall 1</w:t>
      </w:r>
      <w:r w:rsidR="000C01BC" w:rsidRPr="00E03549">
        <w:rPr>
          <w:rFonts w:ascii="Candara" w:hAnsi="Candara"/>
          <w:sz w:val="24"/>
          <w:szCs w:val="24"/>
        </w:rPr>
        <w:t>:</w:t>
      </w:r>
      <w:r w:rsidRPr="00E03549">
        <w:rPr>
          <w:rFonts w:ascii="Candara" w:hAnsi="Candara"/>
          <w:sz w:val="24"/>
          <w:szCs w:val="24"/>
        </w:rPr>
        <w:t xml:space="preserve"> Aug</w:t>
      </w:r>
      <w:r w:rsidR="000C01BC" w:rsidRPr="00E03549">
        <w:rPr>
          <w:rFonts w:ascii="Candara" w:hAnsi="Candara"/>
          <w:sz w:val="24"/>
          <w:szCs w:val="24"/>
        </w:rPr>
        <w:t>ust</w:t>
      </w:r>
      <w:r w:rsidRPr="00E03549">
        <w:rPr>
          <w:rFonts w:ascii="Candara" w:hAnsi="Candara"/>
          <w:sz w:val="24"/>
          <w:szCs w:val="24"/>
        </w:rPr>
        <w:t xml:space="preserve"> 17-Oct</w:t>
      </w:r>
      <w:r w:rsidR="000C01BC" w:rsidRPr="00E03549">
        <w:rPr>
          <w:rFonts w:ascii="Candara" w:hAnsi="Candara"/>
          <w:sz w:val="24"/>
          <w:szCs w:val="24"/>
        </w:rPr>
        <w:t>ober</w:t>
      </w:r>
      <w:r w:rsidRPr="00E03549">
        <w:rPr>
          <w:rFonts w:ascii="Candara" w:hAnsi="Candara"/>
          <w:sz w:val="24"/>
          <w:szCs w:val="24"/>
        </w:rPr>
        <w:t xml:space="preserve"> 10, 2020</w:t>
      </w:r>
    </w:p>
    <w:p w14:paraId="26FCC231" w14:textId="77777777" w:rsidR="000C01BC" w:rsidRPr="00E03549" w:rsidRDefault="000C01BC" w:rsidP="00322CF7">
      <w:pPr>
        <w:rPr>
          <w:rFonts w:ascii="Candara" w:hAnsi="Candara"/>
          <w:sz w:val="24"/>
          <w:szCs w:val="24"/>
        </w:rPr>
      </w:pPr>
    </w:p>
    <w:p w14:paraId="567CCAB7" w14:textId="68D62CB6" w:rsidR="00322CF7" w:rsidRPr="00E03549" w:rsidRDefault="00322CF7" w:rsidP="0049523D">
      <w:pPr>
        <w:pStyle w:val="Heading2"/>
        <w:rPr>
          <w:rFonts w:ascii="Candara" w:hAnsi="Candara"/>
        </w:rPr>
      </w:pPr>
      <w:r w:rsidRPr="00E03549">
        <w:rPr>
          <w:rFonts w:ascii="Candara" w:hAnsi="Candara"/>
        </w:rPr>
        <w:t xml:space="preserve">INSTRUCTOR </w:t>
      </w:r>
    </w:p>
    <w:p w14:paraId="0C79A3D4" w14:textId="46A3D377" w:rsidR="00322CF7" w:rsidRPr="00E03549" w:rsidRDefault="00A56EBE" w:rsidP="00322CF7">
      <w:pPr>
        <w:rPr>
          <w:rFonts w:ascii="Candara" w:hAnsi="Candara"/>
          <w:sz w:val="24"/>
          <w:szCs w:val="24"/>
        </w:rPr>
      </w:pPr>
      <w:r w:rsidRPr="00E03549">
        <w:rPr>
          <w:rFonts w:ascii="Candara" w:hAnsi="Candara"/>
          <w:sz w:val="24"/>
          <w:szCs w:val="24"/>
        </w:rPr>
        <w:t xml:space="preserve">Dr. David </w:t>
      </w:r>
      <w:r w:rsidR="00E03549">
        <w:rPr>
          <w:rFonts w:ascii="Candara" w:hAnsi="Candara"/>
          <w:sz w:val="24"/>
          <w:szCs w:val="24"/>
        </w:rPr>
        <w:t xml:space="preserve">W. </w:t>
      </w:r>
      <w:r w:rsidRPr="00E03549">
        <w:rPr>
          <w:rFonts w:ascii="Candara" w:hAnsi="Candara"/>
          <w:sz w:val="24"/>
          <w:szCs w:val="24"/>
        </w:rPr>
        <w:t>Howle</w:t>
      </w:r>
    </w:p>
    <w:p w14:paraId="62CF0E05" w14:textId="77777777" w:rsidR="000C01BC" w:rsidRPr="00E03549" w:rsidRDefault="000C01BC" w:rsidP="00322CF7">
      <w:pPr>
        <w:rPr>
          <w:rFonts w:ascii="Candara" w:hAnsi="Candara"/>
          <w:sz w:val="24"/>
          <w:szCs w:val="24"/>
        </w:rPr>
      </w:pPr>
    </w:p>
    <w:p w14:paraId="318EAB39" w14:textId="7B7E32CE" w:rsidR="00322CF7" w:rsidRPr="00E03549" w:rsidRDefault="00322CF7" w:rsidP="0049523D">
      <w:pPr>
        <w:pStyle w:val="Heading2"/>
        <w:rPr>
          <w:rFonts w:ascii="Candara" w:hAnsi="Candara"/>
        </w:rPr>
      </w:pPr>
      <w:r w:rsidRPr="00E03549">
        <w:rPr>
          <w:rFonts w:ascii="Candara" w:hAnsi="Candara"/>
        </w:rPr>
        <w:t>CONTACT INFORMATION</w:t>
      </w:r>
    </w:p>
    <w:p w14:paraId="494B6DD1" w14:textId="3494DAD2" w:rsidR="00322CF7" w:rsidRPr="00E03549" w:rsidRDefault="000C01BC" w:rsidP="000C01BC">
      <w:pPr>
        <w:rPr>
          <w:rFonts w:ascii="Candara" w:hAnsi="Candara"/>
          <w:sz w:val="24"/>
          <w:szCs w:val="24"/>
        </w:rPr>
      </w:pPr>
      <w:r w:rsidRPr="00E03549">
        <w:rPr>
          <w:rFonts w:ascii="Candara" w:hAnsi="Candara"/>
          <w:sz w:val="24"/>
          <w:szCs w:val="24"/>
        </w:rPr>
        <w:t>Cell</w:t>
      </w:r>
      <w:r w:rsidR="00322CF7" w:rsidRPr="00E03549">
        <w:rPr>
          <w:rFonts w:ascii="Candara" w:hAnsi="Candara"/>
          <w:sz w:val="24"/>
          <w:szCs w:val="24"/>
        </w:rPr>
        <w:t xml:space="preserve"> phone</w:t>
      </w:r>
      <w:r w:rsidRPr="00E03549">
        <w:rPr>
          <w:rFonts w:ascii="Candara" w:hAnsi="Candara"/>
          <w:sz w:val="24"/>
          <w:szCs w:val="24"/>
        </w:rPr>
        <w:t xml:space="preserve"> (call or text)</w:t>
      </w:r>
      <w:r w:rsidR="00322CF7" w:rsidRPr="00E03549">
        <w:rPr>
          <w:rFonts w:ascii="Candara" w:hAnsi="Candara"/>
          <w:sz w:val="24"/>
          <w:szCs w:val="24"/>
        </w:rPr>
        <w:t>:</w:t>
      </w:r>
      <w:r w:rsidRPr="00E03549">
        <w:rPr>
          <w:rFonts w:ascii="Candara" w:hAnsi="Candara"/>
          <w:sz w:val="24"/>
          <w:szCs w:val="24"/>
        </w:rPr>
        <w:t xml:space="preserve"> 254-314-9168</w:t>
      </w:r>
      <w:r w:rsidR="00322CF7" w:rsidRPr="00E03549">
        <w:rPr>
          <w:rFonts w:ascii="Candara" w:hAnsi="Candara"/>
          <w:sz w:val="24"/>
          <w:szCs w:val="24"/>
        </w:rPr>
        <w:t xml:space="preserve"> </w:t>
      </w:r>
    </w:p>
    <w:p w14:paraId="17ED3D82" w14:textId="151FB592" w:rsidR="00322CF7" w:rsidRPr="00E03549" w:rsidRDefault="00322CF7" w:rsidP="000C01BC">
      <w:pPr>
        <w:rPr>
          <w:rFonts w:ascii="Candara" w:hAnsi="Candara"/>
          <w:sz w:val="24"/>
          <w:szCs w:val="24"/>
        </w:rPr>
      </w:pPr>
      <w:r w:rsidRPr="00E03549">
        <w:rPr>
          <w:rFonts w:ascii="Candara" w:hAnsi="Candara"/>
          <w:sz w:val="24"/>
          <w:szCs w:val="24"/>
        </w:rPr>
        <w:t xml:space="preserve">Email: </w:t>
      </w:r>
      <w:r w:rsidR="000C01BC" w:rsidRPr="00E03549">
        <w:rPr>
          <w:rFonts w:ascii="Candara" w:hAnsi="Candara"/>
          <w:sz w:val="24"/>
          <w:szCs w:val="24"/>
        </w:rPr>
        <w:t>david.howle@wayland.wbu.edu</w:t>
      </w:r>
    </w:p>
    <w:p w14:paraId="0600B496" w14:textId="77777777" w:rsidR="000C01BC" w:rsidRPr="00E03549" w:rsidRDefault="000C01BC" w:rsidP="000C01BC">
      <w:pPr>
        <w:rPr>
          <w:rFonts w:ascii="Candara" w:hAnsi="Candara"/>
          <w:sz w:val="24"/>
          <w:szCs w:val="24"/>
        </w:rPr>
      </w:pPr>
    </w:p>
    <w:p w14:paraId="2E36EEDC" w14:textId="1561E0A3" w:rsidR="00322CF7" w:rsidRPr="00E03549" w:rsidRDefault="00322CF7" w:rsidP="0049523D">
      <w:pPr>
        <w:pStyle w:val="Heading2"/>
        <w:rPr>
          <w:rFonts w:ascii="Candara" w:hAnsi="Candara"/>
        </w:rPr>
      </w:pPr>
      <w:r w:rsidRPr="00E03549">
        <w:rPr>
          <w:rFonts w:ascii="Candara" w:hAnsi="Candara"/>
        </w:rPr>
        <w:t xml:space="preserve">OFFICE HOURS &amp; LOCATION </w:t>
      </w:r>
    </w:p>
    <w:p w14:paraId="5AA2162F" w14:textId="39F31333" w:rsidR="00E03549" w:rsidRDefault="00E03549" w:rsidP="00322CF7">
      <w:pPr>
        <w:rPr>
          <w:rFonts w:ascii="Candara" w:hAnsi="Candara"/>
          <w:sz w:val="24"/>
          <w:szCs w:val="24"/>
        </w:rPr>
      </w:pPr>
      <w:r>
        <w:rPr>
          <w:rFonts w:ascii="Candara" w:hAnsi="Candara"/>
          <w:sz w:val="24"/>
          <w:szCs w:val="24"/>
        </w:rPr>
        <w:t>Office hours: Phone calls—Monday-Friday, 3:00-4:00 PM CDT; text messages—24 hours</w:t>
      </w:r>
    </w:p>
    <w:p w14:paraId="0C762CA4" w14:textId="717FC3EB" w:rsidR="00322CF7" w:rsidRPr="00E03549" w:rsidRDefault="000C01BC" w:rsidP="00322CF7">
      <w:pPr>
        <w:rPr>
          <w:rFonts w:ascii="Candara" w:hAnsi="Candara"/>
          <w:sz w:val="24"/>
          <w:szCs w:val="24"/>
        </w:rPr>
      </w:pPr>
      <w:r w:rsidRPr="00E03549">
        <w:rPr>
          <w:rFonts w:ascii="Candara" w:hAnsi="Candara"/>
          <w:sz w:val="24"/>
          <w:szCs w:val="24"/>
        </w:rPr>
        <w:t xml:space="preserve">Location: </w:t>
      </w:r>
      <w:r w:rsidR="00E03549">
        <w:rPr>
          <w:rFonts w:ascii="Candara" w:hAnsi="Candara"/>
          <w:sz w:val="24"/>
          <w:szCs w:val="24"/>
        </w:rPr>
        <w:t>Temple, Texas</w:t>
      </w:r>
    </w:p>
    <w:p w14:paraId="5BA5844F" w14:textId="77777777" w:rsidR="000C01BC" w:rsidRPr="00E03549" w:rsidRDefault="000C01BC" w:rsidP="00322CF7">
      <w:pPr>
        <w:rPr>
          <w:rFonts w:ascii="Candara" w:hAnsi="Candara"/>
          <w:sz w:val="24"/>
          <w:szCs w:val="24"/>
        </w:rPr>
      </w:pPr>
    </w:p>
    <w:p w14:paraId="5B991F8F" w14:textId="6D2B89F6" w:rsidR="00322CF7" w:rsidRPr="00E03549" w:rsidRDefault="00322CF7" w:rsidP="0049523D">
      <w:pPr>
        <w:pStyle w:val="Heading2"/>
        <w:rPr>
          <w:rFonts w:ascii="Candara" w:hAnsi="Candara"/>
        </w:rPr>
      </w:pPr>
      <w:r w:rsidRPr="00E03549">
        <w:rPr>
          <w:rFonts w:ascii="Candara" w:hAnsi="Candara"/>
        </w:rPr>
        <w:t>COURSE MEETING TIME &amp; LOCATION</w:t>
      </w:r>
    </w:p>
    <w:p w14:paraId="1CE78C6D" w14:textId="33725252" w:rsidR="00E03549" w:rsidRPr="00E03549" w:rsidRDefault="00E03549" w:rsidP="0049523D">
      <w:pPr>
        <w:pStyle w:val="Heading2"/>
        <w:rPr>
          <w:rFonts w:ascii="Candara" w:hAnsi="Candara"/>
          <w:b w:val="0"/>
          <w:bCs/>
          <w:color w:val="auto"/>
        </w:rPr>
      </w:pPr>
      <w:r w:rsidRPr="00E03549">
        <w:rPr>
          <w:rFonts w:ascii="Candara" w:hAnsi="Candara"/>
          <w:b w:val="0"/>
          <w:bCs/>
          <w:color w:val="auto"/>
        </w:rPr>
        <w:t>Online via Blackboard</w:t>
      </w:r>
      <w:r>
        <w:rPr>
          <w:rFonts w:ascii="Candara" w:hAnsi="Candara"/>
          <w:b w:val="0"/>
          <w:bCs/>
          <w:color w:val="auto"/>
        </w:rPr>
        <w:t>:</w:t>
      </w:r>
      <w:r w:rsidRPr="00E03549">
        <w:rPr>
          <w:rFonts w:ascii="Candara" w:hAnsi="Candara"/>
          <w:b w:val="0"/>
          <w:bCs/>
          <w:color w:val="auto"/>
        </w:rPr>
        <w:t xml:space="preserve"> August 17-October 10, 2020</w:t>
      </w:r>
      <w:r>
        <w:rPr>
          <w:rFonts w:ascii="Candara" w:hAnsi="Candara"/>
          <w:b w:val="0"/>
          <w:bCs/>
          <w:color w:val="auto"/>
        </w:rPr>
        <w:t xml:space="preserve"> (see schedule for synchronous meetings)</w:t>
      </w:r>
    </w:p>
    <w:p w14:paraId="5BB3603B" w14:textId="77777777" w:rsidR="00E03549" w:rsidRPr="00E03549" w:rsidRDefault="00E03549" w:rsidP="0049523D">
      <w:pPr>
        <w:pStyle w:val="Heading2"/>
        <w:rPr>
          <w:rFonts w:ascii="Candara" w:hAnsi="Candara"/>
          <w:b w:val="0"/>
          <w:bCs/>
          <w:color w:val="auto"/>
        </w:rPr>
      </w:pPr>
    </w:p>
    <w:p w14:paraId="2C7EFC67" w14:textId="7A02E25F" w:rsidR="00322CF7" w:rsidRPr="00E03549" w:rsidRDefault="00322CF7" w:rsidP="0049523D">
      <w:pPr>
        <w:pStyle w:val="Heading2"/>
        <w:rPr>
          <w:rFonts w:ascii="Candara" w:hAnsi="Candara"/>
        </w:rPr>
      </w:pPr>
      <w:r w:rsidRPr="00E03549">
        <w:rPr>
          <w:rFonts w:ascii="Candara" w:hAnsi="Candara"/>
        </w:rPr>
        <w:t xml:space="preserve">CATALOG DESCRIPTION: </w:t>
      </w:r>
    </w:p>
    <w:p w14:paraId="1EA5C261" w14:textId="4D8C0116" w:rsidR="00322CF7" w:rsidRDefault="00AA3758" w:rsidP="00322CF7">
      <w:pPr>
        <w:rPr>
          <w:rFonts w:ascii="Candara" w:hAnsi="Candara"/>
          <w:sz w:val="24"/>
        </w:rPr>
      </w:pPr>
      <w:r w:rsidRPr="00E03549">
        <w:rPr>
          <w:rFonts w:ascii="Candara" w:hAnsi="Candara"/>
          <w:sz w:val="24"/>
        </w:rPr>
        <w:t xml:space="preserve">Introduction to a theology of discipleship and instructional strategies for effective teaching and learning in a variety of contexts, such as </w:t>
      </w:r>
      <w:r w:rsidR="00867F92" w:rsidRPr="00E03549">
        <w:rPr>
          <w:rFonts w:ascii="Candara" w:hAnsi="Candara"/>
          <w:sz w:val="24"/>
        </w:rPr>
        <w:t>B</w:t>
      </w:r>
      <w:r w:rsidRPr="00E03549">
        <w:rPr>
          <w:rFonts w:ascii="Candara" w:hAnsi="Candara"/>
          <w:sz w:val="24"/>
        </w:rPr>
        <w:t>ible studies, conferences, and personal discipleship; exploration of traditional and technological media as aids; emphasis will be given to moving from the biblical message to contemporary, contextually</w:t>
      </w:r>
      <w:r w:rsidR="00867F92" w:rsidRPr="00E03549">
        <w:rPr>
          <w:rFonts w:ascii="Candara" w:hAnsi="Candara"/>
          <w:sz w:val="24"/>
        </w:rPr>
        <w:t xml:space="preserve"> </w:t>
      </w:r>
      <w:r w:rsidRPr="00E03549">
        <w:rPr>
          <w:rFonts w:ascii="Candara" w:hAnsi="Candara"/>
          <w:sz w:val="24"/>
        </w:rPr>
        <w:t>sensitive application.</w:t>
      </w:r>
    </w:p>
    <w:p w14:paraId="0F12866E" w14:textId="77777777" w:rsidR="00E03549" w:rsidRPr="00E03549" w:rsidRDefault="00E03549" w:rsidP="00322CF7">
      <w:pPr>
        <w:rPr>
          <w:rFonts w:ascii="Candara" w:hAnsi="Candara"/>
          <w:sz w:val="24"/>
        </w:rPr>
      </w:pPr>
    </w:p>
    <w:p w14:paraId="2D687B40" w14:textId="5F8DBA9F" w:rsidR="00322CF7" w:rsidRPr="00E03549" w:rsidRDefault="00322CF7" w:rsidP="0049523D">
      <w:pPr>
        <w:pStyle w:val="Heading2"/>
        <w:rPr>
          <w:rFonts w:ascii="Candara" w:hAnsi="Candara"/>
          <w:color w:val="2F5496" w:themeColor="accent5" w:themeShade="BF"/>
        </w:rPr>
      </w:pPr>
      <w:r w:rsidRPr="00E03549">
        <w:rPr>
          <w:rFonts w:ascii="Candara" w:hAnsi="Candara"/>
        </w:rPr>
        <w:t>PREREQUISITE</w:t>
      </w:r>
      <w:r w:rsidR="00E03549">
        <w:rPr>
          <w:rFonts w:ascii="Candara" w:hAnsi="Candara"/>
        </w:rPr>
        <w:t>S</w:t>
      </w:r>
      <w:r w:rsidRPr="00E03549">
        <w:rPr>
          <w:rFonts w:ascii="Candara" w:hAnsi="Candara"/>
          <w:color w:val="2F5496" w:themeColor="accent5" w:themeShade="BF"/>
        </w:rPr>
        <w:t>:</w:t>
      </w:r>
    </w:p>
    <w:p w14:paraId="1C4D02CB" w14:textId="67451043" w:rsidR="00322CF7" w:rsidRDefault="00AA3758" w:rsidP="00AA3758">
      <w:pPr>
        <w:rPr>
          <w:rFonts w:ascii="Candara" w:hAnsi="Candara"/>
          <w:sz w:val="24"/>
          <w:szCs w:val="24"/>
        </w:rPr>
      </w:pPr>
      <w:r w:rsidRPr="00E03549">
        <w:rPr>
          <w:rFonts w:ascii="Candara" w:hAnsi="Candara"/>
          <w:sz w:val="24"/>
          <w:szCs w:val="24"/>
        </w:rPr>
        <w:t xml:space="preserve">RLGN 1301 </w:t>
      </w:r>
      <w:r w:rsidR="00E03549">
        <w:rPr>
          <w:rFonts w:ascii="Candara" w:hAnsi="Candara"/>
          <w:sz w:val="24"/>
          <w:szCs w:val="24"/>
        </w:rPr>
        <w:t>(</w:t>
      </w:r>
      <w:r w:rsidRPr="00E03549">
        <w:rPr>
          <w:rFonts w:ascii="Candara" w:hAnsi="Candara"/>
          <w:sz w:val="24"/>
          <w:szCs w:val="24"/>
        </w:rPr>
        <w:t>or RLGN 1303</w:t>
      </w:r>
      <w:r w:rsidR="00E03549">
        <w:rPr>
          <w:rFonts w:ascii="Candara" w:hAnsi="Candara"/>
          <w:sz w:val="24"/>
          <w:szCs w:val="24"/>
        </w:rPr>
        <w:t>)</w:t>
      </w:r>
      <w:r w:rsidRPr="00E03549">
        <w:rPr>
          <w:rFonts w:ascii="Candara" w:hAnsi="Candara"/>
          <w:sz w:val="24"/>
          <w:szCs w:val="24"/>
        </w:rPr>
        <w:t xml:space="preserve"> </w:t>
      </w:r>
      <w:r w:rsidRPr="00E03549">
        <w:rPr>
          <w:rFonts w:ascii="Candara" w:hAnsi="Candara"/>
          <w:b/>
          <w:bCs/>
          <w:sz w:val="24"/>
          <w:szCs w:val="24"/>
        </w:rPr>
        <w:t>and</w:t>
      </w:r>
      <w:r w:rsidRPr="00E03549">
        <w:rPr>
          <w:rFonts w:ascii="Candara" w:hAnsi="Candara"/>
          <w:sz w:val="24"/>
          <w:szCs w:val="24"/>
        </w:rPr>
        <w:t xml:space="preserve"> RLGN 1302 </w:t>
      </w:r>
      <w:r w:rsidR="00E03549">
        <w:rPr>
          <w:rFonts w:ascii="Candara" w:hAnsi="Candara"/>
          <w:sz w:val="24"/>
          <w:szCs w:val="24"/>
        </w:rPr>
        <w:t>(</w:t>
      </w:r>
      <w:r w:rsidRPr="00E03549">
        <w:rPr>
          <w:rFonts w:ascii="Candara" w:hAnsi="Candara"/>
          <w:sz w:val="24"/>
          <w:szCs w:val="24"/>
        </w:rPr>
        <w:t>or RLGN 1304</w:t>
      </w:r>
      <w:r w:rsidR="00E03549">
        <w:rPr>
          <w:rFonts w:ascii="Candara" w:hAnsi="Candara"/>
          <w:sz w:val="24"/>
          <w:szCs w:val="24"/>
        </w:rPr>
        <w:t>)</w:t>
      </w:r>
      <w:bookmarkStart w:id="0" w:name="_GoBack"/>
      <w:bookmarkEnd w:id="0"/>
    </w:p>
    <w:p w14:paraId="491361DD" w14:textId="77777777" w:rsidR="00E03549" w:rsidRPr="00E03549" w:rsidRDefault="00E03549" w:rsidP="00AA3758">
      <w:pPr>
        <w:rPr>
          <w:rFonts w:ascii="Candara" w:hAnsi="Candara"/>
          <w:sz w:val="24"/>
          <w:szCs w:val="24"/>
        </w:rPr>
      </w:pPr>
    </w:p>
    <w:p w14:paraId="5170F698" w14:textId="77777777" w:rsidR="00322CF7" w:rsidRPr="00E03549" w:rsidRDefault="00322CF7" w:rsidP="0049523D">
      <w:pPr>
        <w:pStyle w:val="Heading2"/>
        <w:rPr>
          <w:rFonts w:ascii="Candara" w:hAnsi="Candara"/>
        </w:rPr>
      </w:pPr>
      <w:r w:rsidRPr="00E03549">
        <w:rPr>
          <w:rFonts w:ascii="Candara" w:hAnsi="Candara"/>
        </w:rPr>
        <w:t xml:space="preserve">REQUIRED TEXTBOOK AND RESOURCE MATERIAL: </w:t>
      </w:r>
    </w:p>
    <w:tbl>
      <w:tblPr>
        <w:tblStyle w:val="TableGrid"/>
        <w:tblW w:w="0" w:type="auto"/>
        <w:tblLook w:val="04A0" w:firstRow="1" w:lastRow="0" w:firstColumn="1" w:lastColumn="0" w:noHBand="0" w:noVBand="1"/>
      </w:tblPr>
      <w:tblGrid>
        <w:gridCol w:w="3664"/>
        <w:gridCol w:w="2265"/>
        <w:gridCol w:w="1399"/>
        <w:gridCol w:w="589"/>
        <w:gridCol w:w="833"/>
        <w:gridCol w:w="1752"/>
      </w:tblGrid>
      <w:tr w:rsidR="00086AE3" w14:paraId="433A1E44" w14:textId="77777777" w:rsidTr="00086AE3">
        <w:tc>
          <w:tcPr>
            <w:tcW w:w="3685" w:type="dxa"/>
          </w:tcPr>
          <w:p w14:paraId="2098DE90" w14:textId="6AE63C9C" w:rsidR="00086AE3" w:rsidRPr="00086AE3" w:rsidRDefault="00086AE3" w:rsidP="00086AE3">
            <w:pPr>
              <w:jc w:val="center"/>
              <w:rPr>
                <w:rFonts w:ascii="Candara" w:hAnsi="Candara"/>
                <w:b/>
                <w:bCs/>
                <w:sz w:val="24"/>
                <w:szCs w:val="24"/>
              </w:rPr>
            </w:pPr>
            <w:r w:rsidRPr="00086AE3">
              <w:rPr>
                <w:rFonts w:ascii="Candara" w:hAnsi="Candara"/>
                <w:b/>
                <w:bCs/>
                <w:sz w:val="24"/>
                <w:szCs w:val="24"/>
              </w:rPr>
              <w:t>TITLE</w:t>
            </w:r>
          </w:p>
        </w:tc>
        <w:tc>
          <w:tcPr>
            <w:tcW w:w="2274" w:type="dxa"/>
          </w:tcPr>
          <w:p w14:paraId="239F0B03" w14:textId="0996EC0F" w:rsidR="00086AE3" w:rsidRPr="00086AE3" w:rsidRDefault="00086AE3" w:rsidP="00086AE3">
            <w:pPr>
              <w:jc w:val="center"/>
              <w:rPr>
                <w:rFonts w:ascii="Candara" w:hAnsi="Candara"/>
                <w:b/>
                <w:bCs/>
                <w:sz w:val="24"/>
                <w:szCs w:val="24"/>
              </w:rPr>
            </w:pPr>
            <w:r w:rsidRPr="00086AE3">
              <w:rPr>
                <w:rFonts w:ascii="Candara" w:hAnsi="Candara"/>
                <w:b/>
                <w:bCs/>
                <w:sz w:val="24"/>
                <w:szCs w:val="24"/>
              </w:rPr>
              <w:t>AUTHOR</w:t>
            </w:r>
          </w:p>
        </w:tc>
        <w:tc>
          <w:tcPr>
            <w:tcW w:w="1399" w:type="dxa"/>
          </w:tcPr>
          <w:p w14:paraId="27763D9F" w14:textId="2EC43197" w:rsidR="00086AE3" w:rsidRPr="00086AE3" w:rsidRDefault="00086AE3" w:rsidP="00086AE3">
            <w:pPr>
              <w:jc w:val="center"/>
              <w:rPr>
                <w:rFonts w:ascii="Candara" w:hAnsi="Candara"/>
                <w:b/>
                <w:bCs/>
                <w:sz w:val="24"/>
                <w:szCs w:val="24"/>
              </w:rPr>
            </w:pPr>
            <w:r w:rsidRPr="00086AE3">
              <w:rPr>
                <w:rFonts w:ascii="Candara" w:hAnsi="Candara"/>
                <w:b/>
                <w:bCs/>
                <w:sz w:val="24"/>
                <w:szCs w:val="24"/>
              </w:rPr>
              <w:t>PUBLISHER</w:t>
            </w:r>
          </w:p>
        </w:tc>
        <w:tc>
          <w:tcPr>
            <w:tcW w:w="558" w:type="dxa"/>
          </w:tcPr>
          <w:p w14:paraId="7E26B3D5" w14:textId="595B94F9" w:rsidR="00086AE3" w:rsidRPr="00086AE3" w:rsidRDefault="00086AE3" w:rsidP="00086AE3">
            <w:pPr>
              <w:jc w:val="center"/>
              <w:rPr>
                <w:rFonts w:ascii="Candara" w:hAnsi="Candara"/>
                <w:b/>
                <w:bCs/>
                <w:sz w:val="24"/>
                <w:szCs w:val="24"/>
              </w:rPr>
            </w:pPr>
            <w:r w:rsidRPr="00086AE3">
              <w:rPr>
                <w:rFonts w:ascii="Candara" w:hAnsi="Candara"/>
                <w:b/>
                <w:bCs/>
                <w:sz w:val="24"/>
                <w:szCs w:val="24"/>
              </w:rPr>
              <w:t>ED.</w:t>
            </w:r>
          </w:p>
        </w:tc>
        <w:tc>
          <w:tcPr>
            <w:tcW w:w="834" w:type="dxa"/>
          </w:tcPr>
          <w:p w14:paraId="2DCDDFA0" w14:textId="237E7FD4" w:rsidR="00086AE3" w:rsidRPr="00086AE3" w:rsidRDefault="00086AE3" w:rsidP="00086AE3">
            <w:pPr>
              <w:jc w:val="center"/>
              <w:rPr>
                <w:rFonts w:ascii="Candara" w:hAnsi="Candara"/>
                <w:b/>
                <w:bCs/>
                <w:sz w:val="24"/>
                <w:szCs w:val="24"/>
              </w:rPr>
            </w:pPr>
            <w:r w:rsidRPr="00086AE3">
              <w:rPr>
                <w:rFonts w:ascii="Candara" w:hAnsi="Candara"/>
                <w:b/>
                <w:bCs/>
                <w:sz w:val="24"/>
                <w:szCs w:val="24"/>
              </w:rPr>
              <w:t>YEAR</w:t>
            </w:r>
          </w:p>
        </w:tc>
        <w:tc>
          <w:tcPr>
            <w:tcW w:w="1752" w:type="dxa"/>
          </w:tcPr>
          <w:p w14:paraId="4E08D0AB" w14:textId="1C508737" w:rsidR="00086AE3" w:rsidRPr="00086AE3" w:rsidRDefault="00086AE3" w:rsidP="00086AE3">
            <w:pPr>
              <w:jc w:val="center"/>
              <w:rPr>
                <w:rFonts w:ascii="Candara" w:hAnsi="Candara"/>
                <w:b/>
                <w:bCs/>
                <w:sz w:val="24"/>
                <w:szCs w:val="24"/>
              </w:rPr>
            </w:pPr>
            <w:r w:rsidRPr="00086AE3">
              <w:rPr>
                <w:rFonts w:ascii="Candara" w:hAnsi="Candara"/>
                <w:b/>
                <w:bCs/>
                <w:sz w:val="24"/>
                <w:szCs w:val="24"/>
              </w:rPr>
              <w:t>ISBN #</w:t>
            </w:r>
          </w:p>
        </w:tc>
      </w:tr>
      <w:tr w:rsidR="00086AE3" w14:paraId="20AA46F4" w14:textId="77777777" w:rsidTr="00086AE3">
        <w:tc>
          <w:tcPr>
            <w:tcW w:w="3685" w:type="dxa"/>
          </w:tcPr>
          <w:p w14:paraId="27A7F0FE" w14:textId="65FF451A" w:rsidR="00086AE3" w:rsidRDefault="00086AE3" w:rsidP="00322CF7">
            <w:pPr>
              <w:rPr>
                <w:rFonts w:ascii="Candara" w:hAnsi="Candara"/>
                <w:sz w:val="24"/>
                <w:szCs w:val="24"/>
              </w:rPr>
            </w:pPr>
            <w:r w:rsidRPr="00A06C88">
              <w:rPr>
                <w:rFonts w:ascii="Candara" w:hAnsi="Candara"/>
                <w:i/>
                <w:iCs/>
                <w:sz w:val="24"/>
                <w:szCs w:val="24"/>
              </w:rPr>
              <w:t>Teaching to Change Lives</w:t>
            </w:r>
            <w:r>
              <w:rPr>
                <w:rFonts w:ascii="Candara" w:hAnsi="Candara"/>
                <w:i/>
                <w:iCs/>
                <w:sz w:val="24"/>
                <w:szCs w:val="24"/>
              </w:rPr>
              <w:t>: Seven Proven Ways to Make Your Teaching Come Alive</w:t>
            </w:r>
            <w:r>
              <w:rPr>
                <w:rFonts w:ascii="Candara" w:hAnsi="Candara"/>
                <w:sz w:val="24"/>
                <w:szCs w:val="24"/>
              </w:rPr>
              <w:t>.</w:t>
            </w:r>
          </w:p>
        </w:tc>
        <w:tc>
          <w:tcPr>
            <w:tcW w:w="2274" w:type="dxa"/>
          </w:tcPr>
          <w:p w14:paraId="70D51564" w14:textId="4740087B" w:rsidR="00086AE3" w:rsidRDefault="00086AE3" w:rsidP="00322CF7">
            <w:pPr>
              <w:rPr>
                <w:rFonts w:ascii="Candara" w:hAnsi="Candara"/>
                <w:sz w:val="24"/>
                <w:szCs w:val="24"/>
              </w:rPr>
            </w:pPr>
            <w:r>
              <w:rPr>
                <w:rFonts w:ascii="Candara" w:hAnsi="Candara"/>
                <w:sz w:val="24"/>
                <w:szCs w:val="24"/>
              </w:rPr>
              <w:t>Howard</w:t>
            </w:r>
            <w:r>
              <w:rPr>
                <w:rFonts w:ascii="Candara" w:hAnsi="Candara"/>
                <w:sz w:val="24"/>
                <w:szCs w:val="24"/>
              </w:rPr>
              <w:t xml:space="preserve"> </w:t>
            </w:r>
            <w:r>
              <w:rPr>
                <w:rFonts w:ascii="Candara" w:hAnsi="Candara"/>
                <w:sz w:val="24"/>
                <w:szCs w:val="24"/>
              </w:rPr>
              <w:t>Hendricks</w:t>
            </w:r>
          </w:p>
        </w:tc>
        <w:tc>
          <w:tcPr>
            <w:tcW w:w="1399" w:type="dxa"/>
          </w:tcPr>
          <w:p w14:paraId="39A2845B" w14:textId="29400576" w:rsidR="00086AE3" w:rsidRDefault="00086AE3" w:rsidP="00322CF7">
            <w:pPr>
              <w:rPr>
                <w:rFonts w:ascii="Candara" w:hAnsi="Candara"/>
                <w:sz w:val="24"/>
                <w:szCs w:val="24"/>
              </w:rPr>
            </w:pPr>
            <w:r w:rsidRPr="00A06C88">
              <w:rPr>
                <w:rFonts w:ascii="Candara" w:hAnsi="Candara"/>
                <w:sz w:val="24"/>
                <w:szCs w:val="24"/>
              </w:rPr>
              <w:t>Multnomah Books</w:t>
            </w:r>
          </w:p>
        </w:tc>
        <w:tc>
          <w:tcPr>
            <w:tcW w:w="558" w:type="dxa"/>
          </w:tcPr>
          <w:p w14:paraId="2ABC679C" w14:textId="248F78E5" w:rsidR="00086AE3" w:rsidRDefault="0053330D" w:rsidP="00322CF7">
            <w:pPr>
              <w:rPr>
                <w:rFonts w:ascii="Candara" w:hAnsi="Candara"/>
                <w:sz w:val="24"/>
                <w:szCs w:val="24"/>
              </w:rPr>
            </w:pPr>
            <w:r>
              <w:rPr>
                <w:rFonts w:ascii="Candara" w:hAnsi="Candara"/>
                <w:sz w:val="24"/>
                <w:szCs w:val="24"/>
              </w:rPr>
              <w:t>2nd</w:t>
            </w:r>
          </w:p>
        </w:tc>
        <w:tc>
          <w:tcPr>
            <w:tcW w:w="834" w:type="dxa"/>
          </w:tcPr>
          <w:p w14:paraId="18DF8944" w14:textId="3B9B812A" w:rsidR="00086AE3" w:rsidRDefault="00086AE3" w:rsidP="00322CF7">
            <w:pPr>
              <w:rPr>
                <w:rFonts w:ascii="Candara" w:hAnsi="Candara"/>
                <w:sz w:val="24"/>
                <w:szCs w:val="24"/>
              </w:rPr>
            </w:pPr>
            <w:r>
              <w:rPr>
                <w:rFonts w:ascii="Candara" w:hAnsi="Candara"/>
                <w:sz w:val="24"/>
                <w:szCs w:val="24"/>
              </w:rPr>
              <w:t>2003</w:t>
            </w:r>
          </w:p>
        </w:tc>
        <w:tc>
          <w:tcPr>
            <w:tcW w:w="1752" w:type="dxa"/>
          </w:tcPr>
          <w:p w14:paraId="52A1B504" w14:textId="42933AB7" w:rsidR="00086AE3" w:rsidRDefault="00086AE3" w:rsidP="00322CF7">
            <w:pPr>
              <w:rPr>
                <w:rFonts w:ascii="Candara" w:hAnsi="Candara"/>
                <w:sz w:val="24"/>
                <w:szCs w:val="24"/>
              </w:rPr>
            </w:pPr>
            <w:r w:rsidRPr="003A5C8E">
              <w:rPr>
                <w:rFonts w:ascii="Candara" w:hAnsi="Candara"/>
                <w:sz w:val="24"/>
                <w:szCs w:val="24"/>
              </w:rPr>
              <w:t>9781590521380</w:t>
            </w:r>
          </w:p>
        </w:tc>
      </w:tr>
    </w:tbl>
    <w:p w14:paraId="222754C5" w14:textId="77777777" w:rsidR="00322CF7" w:rsidRPr="00E03549" w:rsidRDefault="00322CF7" w:rsidP="0049523D">
      <w:pPr>
        <w:pStyle w:val="Heading2"/>
        <w:rPr>
          <w:rFonts w:ascii="Candara" w:hAnsi="Candara"/>
        </w:rPr>
      </w:pPr>
      <w:r w:rsidRPr="00E03549">
        <w:rPr>
          <w:rFonts w:ascii="Candara" w:hAnsi="Candara"/>
        </w:rPr>
        <w:lastRenderedPageBreak/>
        <w:t>OPTIONAL MATERIALS</w:t>
      </w:r>
    </w:p>
    <w:p w14:paraId="59EBD146" w14:textId="5DD61478" w:rsidR="00322CF7" w:rsidRDefault="00A06C88" w:rsidP="00322CF7">
      <w:pPr>
        <w:rPr>
          <w:rFonts w:ascii="Candara" w:hAnsi="Candara"/>
          <w:sz w:val="24"/>
          <w:szCs w:val="24"/>
        </w:rPr>
      </w:pPr>
      <w:r>
        <w:rPr>
          <w:rFonts w:ascii="Candara" w:hAnsi="Candara"/>
          <w:sz w:val="24"/>
          <w:szCs w:val="24"/>
        </w:rPr>
        <w:t>See bibliography at the end of the syllabus.</w:t>
      </w:r>
    </w:p>
    <w:p w14:paraId="78DC3933" w14:textId="77777777" w:rsidR="00086AE3" w:rsidRDefault="00086AE3" w:rsidP="00322CF7">
      <w:pPr>
        <w:rPr>
          <w:rFonts w:ascii="Candara" w:hAnsi="Candara"/>
          <w:sz w:val="24"/>
          <w:szCs w:val="24"/>
        </w:rPr>
      </w:pPr>
    </w:p>
    <w:p w14:paraId="46C83DC0" w14:textId="77777777" w:rsidR="00322CF7" w:rsidRPr="00E03549" w:rsidRDefault="00322CF7" w:rsidP="0049523D">
      <w:pPr>
        <w:pStyle w:val="Heading2"/>
        <w:rPr>
          <w:rFonts w:ascii="Candara" w:hAnsi="Candara"/>
        </w:rPr>
      </w:pPr>
      <w:r w:rsidRPr="00E03549">
        <w:rPr>
          <w:rFonts w:ascii="Candara" w:hAnsi="Candara"/>
        </w:rPr>
        <w:t>COURSE OUTCOMES AND COMPETENCIES:</w:t>
      </w:r>
    </w:p>
    <w:p w14:paraId="0AF5C7FE" w14:textId="77777777" w:rsidR="00AA3758" w:rsidRPr="00E03549" w:rsidRDefault="00AA3758" w:rsidP="00AA3758">
      <w:pPr>
        <w:rPr>
          <w:rFonts w:ascii="Candara" w:hAnsi="Candara"/>
          <w:sz w:val="24"/>
          <w:szCs w:val="24"/>
        </w:rPr>
      </w:pPr>
      <w:r w:rsidRPr="00E03549">
        <w:rPr>
          <w:rFonts w:ascii="Candara" w:hAnsi="Candara"/>
          <w:sz w:val="24"/>
          <w:szCs w:val="24"/>
        </w:rPr>
        <w:t>Students will:</w:t>
      </w:r>
    </w:p>
    <w:p w14:paraId="12061B91" w14:textId="22967B70" w:rsidR="00AA3758" w:rsidRPr="00E03549" w:rsidRDefault="00AA3758" w:rsidP="00AA3758">
      <w:pPr>
        <w:pStyle w:val="ListParagraph"/>
        <w:numPr>
          <w:ilvl w:val="0"/>
          <w:numId w:val="3"/>
        </w:numPr>
        <w:ind w:left="360" w:hanging="360"/>
        <w:rPr>
          <w:rFonts w:ascii="Candara" w:hAnsi="Candara"/>
          <w:sz w:val="24"/>
          <w:szCs w:val="24"/>
        </w:rPr>
      </w:pPr>
      <w:r w:rsidRPr="00E03549">
        <w:rPr>
          <w:rFonts w:ascii="Candara" w:hAnsi="Candara"/>
          <w:sz w:val="24"/>
          <w:szCs w:val="24"/>
        </w:rPr>
        <w:t xml:space="preserve">demonstrate knowledge of the historical, philosophical, </w:t>
      </w:r>
      <w:r w:rsidR="00867F92" w:rsidRPr="00E03549">
        <w:rPr>
          <w:rFonts w:ascii="Candara" w:hAnsi="Candara"/>
          <w:sz w:val="24"/>
          <w:szCs w:val="24"/>
        </w:rPr>
        <w:t>b</w:t>
      </w:r>
      <w:r w:rsidRPr="00E03549">
        <w:rPr>
          <w:rFonts w:ascii="Candara" w:hAnsi="Candara"/>
          <w:sz w:val="24"/>
          <w:szCs w:val="24"/>
        </w:rPr>
        <w:t xml:space="preserve">iblical, and theological foundations for </w:t>
      </w:r>
      <w:r w:rsidR="00867F92" w:rsidRPr="00E03549">
        <w:rPr>
          <w:rFonts w:ascii="Candara" w:hAnsi="Candara"/>
          <w:sz w:val="24"/>
          <w:szCs w:val="24"/>
        </w:rPr>
        <w:t>b</w:t>
      </w:r>
      <w:r w:rsidRPr="00E03549">
        <w:rPr>
          <w:rFonts w:ascii="Candara" w:hAnsi="Candara"/>
          <w:sz w:val="24"/>
          <w:szCs w:val="24"/>
        </w:rPr>
        <w:t>iblical teaching</w:t>
      </w:r>
    </w:p>
    <w:p w14:paraId="0F5C374F" w14:textId="1F53E41E" w:rsidR="00AA3758" w:rsidRPr="00E03549" w:rsidRDefault="00AA3758" w:rsidP="00AA3758">
      <w:pPr>
        <w:pStyle w:val="ListParagraph"/>
        <w:numPr>
          <w:ilvl w:val="0"/>
          <w:numId w:val="3"/>
        </w:numPr>
        <w:ind w:left="360" w:hanging="360"/>
        <w:rPr>
          <w:rFonts w:ascii="Candara" w:hAnsi="Candara"/>
          <w:sz w:val="24"/>
          <w:szCs w:val="24"/>
        </w:rPr>
      </w:pPr>
      <w:r w:rsidRPr="00E03549">
        <w:rPr>
          <w:rFonts w:ascii="Candara" w:hAnsi="Candara"/>
          <w:sz w:val="24"/>
          <w:szCs w:val="24"/>
        </w:rPr>
        <w:t xml:space="preserve">demonstrate knowledge of developmental perspectives in </w:t>
      </w:r>
      <w:r w:rsidR="00867F92" w:rsidRPr="00E03549">
        <w:rPr>
          <w:rFonts w:ascii="Candara" w:hAnsi="Candara"/>
          <w:sz w:val="24"/>
          <w:szCs w:val="24"/>
        </w:rPr>
        <w:t>b</w:t>
      </w:r>
      <w:r w:rsidRPr="00E03549">
        <w:rPr>
          <w:rFonts w:ascii="Candara" w:hAnsi="Candara"/>
          <w:sz w:val="24"/>
          <w:szCs w:val="24"/>
        </w:rPr>
        <w:t>iblical teaching</w:t>
      </w:r>
    </w:p>
    <w:p w14:paraId="5FC29CED" w14:textId="5A33C2E4" w:rsidR="00AA3758" w:rsidRDefault="00AA3758" w:rsidP="00AA3758">
      <w:pPr>
        <w:pStyle w:val="ListParagraph"/>
        <w:numPr>
          <w:ilvl w:val="0"/>
          <w:numId w:val="3"/>
        </w:numPr>
        <w:ind w:left="360" w:hanging="360"/>
        <w:rPr>
          <w:rFonts w:ascii="Candara" w:hAnsi="Candara"/>
          <w:sz w:val="24"/>
          <w:szCs w:val="24"/>
        </w:rPr>
      </w:pPr>
      <w:r w:rsidRPr="00E03549">
        <w:rPr>
          <w:rFonts w:ascii="Candara" w:hAnsi="Candara"/>
          <w:sz w:val="24"/>
          <w:szCs w:val="24"/>
        </w:rPr>
        <w:t xml:space="preserve">demonstrate knowledge of the teaching-learning process and the implications for </w:t>
      </w:r>
      <w:r w:rsidR="00867F92" w:rsidRPr="00E03549">
        <w:rPr>
          <w:rFonts w:ascii="Candara" w:hAnsi="Candara"/>
          <w:sz w:val="24"/>
          <w:szCs w:val="24"/>
        </w:rPr>
        <w:t>b</w:t>
      </w:r>
      <w:r w:rsidRPr="00E03549">
        <w:rPr>
          <w:rFonts w:ascii="Candara" w:hAnsi="Candara"/>
          <w:sz w:val="24"/>
          <w:szCs w:val="24"/>
        </w:rPr>
        <w:t>iblical teaching</w:t>
      </w:r>
    </w:p>
    <w:p w14:paraId="0EC87AB3" w14:textId="77777777" w:rsidR="00A06C88" w:rsidRPr="00E03549" w:rsidRDefault="00A06C88" w:rsidP="00A06C88">
      <w:pPr>
        <w:pStyle w:val="ListParagraph"/>
        <w:ind w:left="360"/>
        <w:rPr>
          <w:rFonts w:ascii="Candara" w:hAnsi="Candara"/>
          <w:sz w:val="24"/>
          <w:szCs w:val="24"/>
        </w:rPr>
      </w:pPr>
    </w:p>
    <w:p w14:paraId="480B1806" w14:textId="77777777" w:rsidR="00322CF7" w:rsidRPr="00E03549" w:rsidRDefault="00322CF7" w:rsidP="0049523D">
      <w:pPr>
        <w:pStyle w:val="Heading2"/>
        <w:rPr>
          <w:rFonts w:ascii="Candara" w:hAnsi="Candara"/>
        </w:rPr>
      </w:pPr>
      <w:r w:rsidRPr="00E03549">
        <w:rPr>
          <w:rFonts w:ascii="Candara" w:hAnsi="Candara"/>
        </w:rPr>
        <w:t>ATTENDANCE REQUIREMENTS:</w:t>
      </w:r>
    </w:p>
    <w:p w14:paraId="6CA5758B" w14:textId="0E6D2FDC" w:rsidR="00322CF7" w:rsidRDefault="00322CF7" w:rsidP="00322CF7">
      <w:pPr>
        <w:rPr>
          <w:rFonts w:ascii="Candara" w:hAnsi="Candara"/>
          <w:sz w:val="24"/>
          <w:szCs w:val="24"/>
        </w:rPr>
      </w:pPr>
      <w:r w:rsidRPr="00E03549">
        <w:rPr>
          <w:rFonts w:ascii="Candara" w:hAnsi="Candara"/>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A06C88">
        <w:rPr>
          <w:rFonts w:ascii="Candara" w:hAnsi="Candara"/>
          <w:sz w:val="24"/>
          <w:szCs w:val="24"/>
        </w:rPr>
        <w:t xml:space="preserve"> Attendance for online classes is assessed by weekly participation in assignments. Given the brevity of eight-week semesters, failing to participate in assignments for more than two weeks will constitute unsatisfactory progress.</w:t>
      </w:r>
    </w:p>
    <w:p w14:paraId="7AC553ED" w14:textId="77777777" w:rsidR="00A06C88" w:rsidRPr="00E03549" w:rsidRDefault="00A06C88" w:rsidP="00322CF7">
      <w:pPr>
        <w:rPr>
          <w:rFonts w:ascii="Candara" w:hAnsi="Candara"/>
          <w:sz w:val="24"/>
          <w:szCs w:val="24"/>
        </w:rPr>
      </w:pPr>
    </w:p>
    <w:p w14:paraId="229B4DC2" w14:textId="77777777" w:rsidR="00322CF7" w:rsidRPr="00E03549" w:rsidRDefault="00322CF7" w:rsidP="0049523D">
      <w:pPr>
        <w:pStyle w:val="Heading2"/>
        <w:rPr>
          <w:rFonts w:ascii="Candara" w:hAnsi="Candara"/>
        </w:rPr>
      </w:pPr>
      <w:r w:rsidRPr="00E03549">
        <w:rPr>
          <w:rFonts w:ascii="Candara" w:hAnsi="Candara"/>
        </w:rPr>
        <w:t>STATEMENT ON PLAGIARISM &amp; ACADEMIC DISHONESTY:</w:t>
      </w:r>
    </w:p>
    <w:p w14:paraId="3B02D37C" w14:textId="0DD1D16F" w:rsidR="00322CF7" w:rsidRDefault="00322CF7" w:rsidP="00322CF7">
      <w:pPr>
        <w:rPr>
          <w:rFonts w:ascii="Candara" w:hAnsi="Candara"/>
          <w:sz w:val="24"/>
          <w:szCs w:val="24"/>
        </w:rPr>
      </w:pPr>
      <w:r w:rsidRPr="00E03549">
        <w:rPr>
          <w:rFonts w:ascii="Candara" w:hAnsi="Candara"/>
          <w:sz w:val="24"/>
          <w:szCs w:val="24"/>
        </w:rPr>
        <w:t xml:space="preserve">Wayland Baptist University observes a </w:t>
      </w:r>
      <w:proofErr w:type="gramStart"/>
      <w:r w:rsidRPr="00E03549">
        <w:rPr>
          <w:rFonts w:ascii="Candara" w:hAnsi="Candara"/>
          <w:sz w:val="24"/>
          <w:szCs w:val="24"/>
        </w:rPr>
        <w:t>zero tolerance</w:t>
      </w:r>
      <w:proofErr w:type="gramEnd"/>
      <w:r w:rsidRPr="00E03549">
        <w:rPr>
          <w:rFonts w:ascii="Candara" w:hAnsi="Candara"/>
          <w:sz w:val="24"/>
          <w:szCs w:val="24"/>
        </w:rPr>
        <w:t xml:space="preserve"> policy regarding academic dishonesty. Per university policy as described in the academic catalog, all cases of academic dishonesty will be reported</w:t>
      </w:r>
      <w:r w:rsidR="00E93A48" w:rsidRPr="00E03549">
        <w:rPr>
          <w:rFonts w:ascii="Candara" w:hAnsi="Candara"/>
          <w:sz w:val="24"/>
          <w:szCs w:val="24"/>
        </w:rPr>
        <w:t>,</w:t>
      </w:r>
      <w:r w:rsidRPr="00E03549">
        <w:rPr>
          <w:rFonts w:ascii="Candara" w:hAnsi="Candara"/>
          <w:sz w:val="24"/>
          <w:szCs w:val="24"/>
        </w:rPr>
        <w:t xml:space="preserve"> and second offenses will result in suspension from the university.</w:t>
      </w:r>
    </w:p>
    <w:p w14:paraId="455C3FE1" w14:textId="77777777" w:rsidR="00A06C88" w:rsidRPr="00E03549" w:rsidRDefault="00A06C88" w:rsidP="00322CF7">
      <w:pPr>
        <w:rPr>
          <w:rFonts w:ascii="Candara" w:hAnsi="Candara"/>
          <w:sz w:val="24"/>
          <w:szCs w:val="24"/>
        </w:rPr>
      </w:pPr>
    </w:p>
    <w:p w14:paraId="767804E0" w14:textId="77777777" w:rsidR="00322CF7" w:rsidRPr="00E03549" w:rsidRDefault="00322CF7" w:rsidP="0049523D">
      <w:pPr>
        <w:pStyle w:val="Heading2"/>
        <w:rPr>
          <w:rFonts w:ascii="Candara" w:hAnsi="Candara"/>
        </w:rPr>
      </w:pPr>
      <w:r w:rsidRPr="00E03549">
        <w:rPr>
          <w:rFonts w:ascii="Candara" w:hAnsi="Candara"/>
        </w:rPr>
        <w:t>DISABILITY STATEMENT:</w:t>
      </w:r>
    </w:p>
    <w:p w14:paraId="755FF47E" w14:textId="77777777" w:rsidR="00322CF7" w:rsidRPr="00E03549" w:rsidRDefault="00322CF7" w:rsidP="00322CF7">
      <w:pPr>
        <w:rPr>
          <w:rFonts w:ascii="Candara" w:hAnsi="Candara"/>
          <w:sz w:val="24"/>
          <w:szCs w:val="24"/>
        </w:rPr>
      </w:pPr>
      <w:r w:rsidRPr="00E03549">
        <w:rPr>
          <w:rFonts w:ascii="Candara" w:hAnsi="Candara"/>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D336DFF" w14:textId="77777777" w:rsidR="00322CF7" w:rsidRPr="00E03549" w:rsidRDefault="00322CF7" w:rsidP="00322CF7">
      <w:pPr>
        <w:rPr>
          <w:rFonts w:ascii="Candara" w:hAnsi="Candara"/>
          <w:sz w:val="24"/>
          <w:szCs w:val="24"/>
        </w:rPr>
      </w:pPr>
    </w:p>
    <w:p w14:paraId="390FC2F4" w14:textId="0F61D733" w:rsidR="00322CF7" w:rsidRPr="00E03549" w:rsidRDefault="00322CF7" w:rsidP="0049523D">
      <w:pPr>
        <w:pStyle w:val="Heading2"/>
        <w:rPr>
          <w:rFonts w:ascii="Candara" w:hAnsi="Candara"/>
        </w:rPr>
      </w:pPr>
      <w:r w:rsidRPr="00E03549">
        <w:rPr>
          <w:rFonts w:ascii="Candara" w:hAnsi="Candara"/>
        </w:rPr>
        <w:t>COURSE REQUIREMENTS and GRADING CRITERIA</w:t>
      </w:r>
      <w:r w:rsidR="00315F04">
        <w:rPr>
          <w:rFonts w:ascii="Candara" w:hAnsi="Candara"/>
        </w:rPr>
        <w:t xml:space="preserve"> (see Description of Assignments below)</w:t>
      </w:r>
      <w:r w:rsidRPr="00E03549">
        <w:rPr>
          <w:rFonts w:ascii="Candara" w:hAnsi="Candara"/>
        </w:rPr>
        <w:t>:</w:t>
      </w:r>
    </w:p>
    <w:p w14:paraId="34582D10" w14:textId="74FF0DDF" w:rsidR="00177862" w:rsidRPr="00177862" w:rsidRDefault="00177862" w:rsidP="00177862">
      <w:pPr>
        <w:rPr>
          <w:rFonts w:ascii="Candara" w:eastAsia="Times New Roman" w:hAnsi="Candara" w:cs="Times New Roman"/>
        </w:rPr>
      </w:pPr>
      <w:r w:rsidRPr="00315F04">
        <w:rPr>
          <w:rFonts w:ascii="Candara" w:eastAsia="Times New Roman" w:hAnsi="Candara" w:cs="Times New Roman"/>
          <w:b/>
          <w:bCs/>
        </w:rPr>
        <w:t>Class Discussion Board</w:t>
      </w:r>
      <w:r w:rsidRPr="00177862">
        <w:rPr>
          <w:rFonts w:ascii="Candara" w:eastAsia="Times New Roman" w:hAnsi="Candara" w:cs="Times New Roman"/>
        </w:rPr>
        <w:t xml:space="preserve">:  For weeks 1 and 6-8, students will participate in weekly class discussions on the assigned topics for </w:t>
      </w:r>
      <w:r>
        <w:rPr>
          <w:rFonts w:ascii="Candara" w:eastAsia="Times New Roman" w:hAnsi="Candara" w:cs="Times New Roman"/>
        </w:rPr>
        <w:t>those</w:t>
      </w:r>
      <w:r w:rsidRPr="00177862">
        <w:rPr>
          <w:rFonts w:ascii="Candara" w:eastAsia="Times New Roman" w:hAnsi="Candara" w:cs="Times New Roman"/>
        </w:rPr>
        <w:t xml:space="preserve"> week</w:t>
      </w:r>
      <w:r>
        <w:rPr>
          <w:rFonts w:ascii="Candara" w:eastAsia="Times New Roman" w:hAnsi="Candara" w:cs="Times New Roman"/>
        </w:rPr>
        <w:t>s</w:t>
      </w:r>
      <w:r w:rsidRPr="00177862">
        <w:rPr>
          <w:rFonts w:ascii="Candara" w:eastAsia="Times New Roman" w:hAnsi="Candara" w:cs="Times New Roman"/>
        </w:rPr>
        <w:t>. 40% of total grade.</w:t>
      </w:r>
    </w:p>
    <w:p w14:paraId="35C596B4" w14:textId="77777777" w:rsidR="00177862" w:rsidRPr="00177862" w:rsidRDefault="00177862" w:rsidP="00177862">
      <w:pPr>
        <w:rPr>
          <w:rFonts w:ascii="Candara" w:eastAsia="Times New Roman" w:hAnsi="Candara" w:cs="Times New Roman"/>
        </w:rPr>
      </w:pPr>
    </w:p>
    <w:p w14:paraId="783353B3" w14:textId="6C784F60" w:rsidR="00177862" w:rsidRPr="00177862" w:rsidRDefault="00177862" w:rsidP="00177862">
      <w:pPr>
        <w:rPr>
          <w:rFonts w:ascii="Candara" w:eastAsia="Times New Roman" w:hAnsi="Candara" w:cs="Times New Roman"/>
        </w:rPr>
      </w:pPr>
      <w:r w:rsidRPr="00315F04">
        <w:rPr>
          <w:rFonts w:ascii="Candara" w:eastAsia="Times New Roman" w:hAnsi="Candara" w:cs="Times New Roman"/>
          <w:b/>
          <w:bCs/>
        </w:rPr>
        <w:t>Small Group Discussion Board</w:t>
      </w:r>
      <w:r w:rsidRPr="00177862">
        <w:rPr>
          <w:rFonts w:ascii="Candara" w:eastAsia="Times New Roman" w:hAnsi="Candara" w:cs="Times New Roman"/>
        </w:rPr>
        <w:t xml:space="preserve">:  For weeks 2-5, students will participate in weekly small group discussions on the assigned topics for </w:t>
      </w:r>
      <w:r>
        <w:rPr>
          <w:rFonts w:ascii="Candara" w:eastAsia="Times New Roman" w:hAnsi="Candara" w:cs="Times New Roman"/>
        </w:rPr>
        <w:t>those</w:t>
      </w:r>
      <w:r w:rsidRPr="00177862">
        <w:rPr>
          <w:rFonts w:ascii="Candara" w:eastAsia="Times New Roman" w:hAnsi="Candara" w:cs="Times New Roman"/>
        </w:rPr>
        <w:t xml:space="preserve"> week</w:t>
      </w:r>
      <w:r>
        <w:rPr>
          <w:rFonts w:ascii="Candara" w:eastAsia="Times New Roman" w:hAnsi="Candara" w:cs="Times New Roman"/>
        </w:rPr>
        <w:t>s</w:t>
      </w:r>
      <w:r w:rsidRPr="00177862">
        <w:rPr>
          <w:rFonts w:ascii="Candara" w:eastAsia="Times New Roman" w:hAnsi="Candara" w:cs="Times New Roman"/>
        </w:rPr>
        <w:t>. 40% of total grade.</w:t>
      </w:r>
    </w:p>
    <w:p w14:paraId="641EF1D6" w14:textId="77777777" w:rsidR="00177862" w:rsidRPr="00177862" w:rsidRDefault="00177862" w:rsidP="00177862">
      <w:pPr>
        <w:rPr>
          <w:rFonts w:ascii="Candara" w:eastAsia="Times New Roman" w:hAnsi="Candara" w:cs="Times New Roman"/>
        </w:rPr>
      </w:pPr>
    </w:p>
    <w:p w14:paraId="123089AB" w14:textId="1664A404" w:rsidR="00177862" w:rsidRPr="00177862" w:rsidRDefault="00177862" w:rsidP="00177862">
      <w:pPr>
        <w:rPr>
          <w:rFonts w:ascii="Candara" w:eastAsia="Times New Roman" w:hAnsi="Candara" w:cs="Times New Roman"/>
        </w:rPr>
      </w:pPr>
      <w:r w:rsidRPr="00315F04">
        <w:rPr>
          <w:rFonts w:ascii="Candara" w:eastAsia="Times New Roman" w:hAnsi="Candara" w:cs="Times New Roman"/>
          <w:b/>
          <w:bCs/>
        </w:rPr>
        <w:t>Teaching Project</w:t>
      </w:r>
      <w:r w:rsidRPr="00177862">
        <w:rPr>
          <w:rFonts w:ascii="Candara" w:eastAsia="Times New Roman" w:hAnsi="Candara" w:cs="Times New Roman"/>
        </w:rPr>
        <w:t>: Students will complete</w:t>
      </w:r>
      <w:r w:rsidR="00315F04">
        <w:rPr>
          <w:rFonts w:ascii="Candara" w:eastAsia="Times New Roman" w:hAnsi="Candara" w:cs="Times New Roman"/>
        </w:rPr>
        <w:t>,</w:t>
      </w:r>
      <w:r w:rsidRPr="00177862">
        <w:rPr>
          <w:rFonts w:ascii="Candara" w:eastAsia="Times New Roman" w:hAnsi="Candara" w:cs="Times New Roman"/>
        </w:rPr>
        <w:t xml:space="preserve"> record</w:t>
      </w:r>
      <w:r w:rsidR="00315F04">
        <w:rPr>
          <w:rFonts w:ascii="Candara" w:eastAsia="Times New Roman" w:hAnsi="Candara" w:cs="Times New Roman"/>
        </w:rPr>
        <w:t>, and submit</w:t>
      </w:r>
      <w:r w:rsidRPr="00177862">
        <w:rPr>
          <w:rFonts w:ascii="Candara" w:eastAsia="Times New Roman" w:hAnsi="Candara" w:cs="Times New Roman"/>
        </w:rPr>
        <w:t xml:space="preserve"> a teaching project</w:t>
      </w:r>
      <w:r>
        <w:rPr>
          <w:rFonts w:ascii="Candara" w:eastAsia="Times New Roman" w:hAnsi="Candara" w:cs="Times New Roman"/>
        </w:rPr>
        <w:t xml:space="preserve">. </w:t>
      </w:r>
      <w:r w:rsidRPr="00177862">
        <w:rPr>
          <w:rFonts w:ascii="Candara" w:eastAsia="Times New Roman" w:hAnsi="Candara" w:cs="Times New Roman"/>
        </w:rPr>
        <w:t>15% of total grade.</w:t>
      </w:r>
    </w:p>
    <w:p w14:paraId="6B1E2050" w14:textId="77777777" w:rsidR="00177862" w:rsidRPr="00177862" w:rsidRDefault="00177862" w:rsidP="00177862">
      <w:pPr>
        <w:rPr>
          <w:rFonts w:ascii="Candara" w:eastAsia="Times New Roman" w:hAnsi="Candara" w:cs="Times New Roman"/>
        </w:rPr>
      </w:pPr>
    </w:p>
    <w:p w14:paraId="7DCA89EE" w14:textId="587BE4DF" w:rsidR="00177862" w:rsidRDefault="00177862" w:rsidP="00177862">
      <w:pPr>
        <w:rPr>
          <w:rFonts w:ascii="Candara" w:eastAsia="Times New Roman" w:hAnsi="Candara" w:cs="Times New Roman"/>
        </w:rPr>
      </w:pPr>
      <w:r w:rsidRPr="00315F04">
        <w:rPr>
          <w:rFonts w:ascii="Candara" w:eastAsia="Times New Roman" w:hAnsi="Candara" w:cs="Times New Roman"/>
          <w:b/>
          <w:bCs/>
        </w:rPr>
        <w:t>Philosophy of Teaching</w:t>
      </w:r>
      <w:r w:rsidRPr="00177862">
        <w:rPr>
          <w:rFonts w:ascii="Candara" w:eastAsia="Times New Roman" w:hAnsi="Candara" w:cs="Times New Roman"/>
        </w:rPr>
        <w:t>: Students will develop a personal philosophy of teaching</w:t>
      </w:r>
      <w:r w:rsidR="00315F04">
        <w:rPr>
          <w:rFonts w:ascii="Candara" w:eastAsia="Times New Roman" w:hAnsi="Candara" w:cs="Times New Roman"/>
        </w:rPr>
        <w:t>.</w:t>
      </w:r>
      <w:r w:rsidRPr="00177862">
        <w:rPr>
          <w:rFonts w:ascii="Candara" w:eastAsia="Times New Roman" w:hAnsi="Candara" w:cs="Times New Roman"/>
        </w:rPr>
        <w:t xml:space="preserve"> 5% of t</w:t>
      </w:r>
      <w:r w:rsidR="00315F04">
        <w:rPr>
          <w:rFonts w:ascii="Candara" w:eastAsia="Times New Roman" w:hAnsi="Candara" w:cs="Times New Roman"/>
        </w:rPr>
        <w:t>ot</w:t>
      </w:r>
      <w:r w:rsidRPr="00177862">
        <w:rPr>
          <w:rFonts w:ascii="Candara" w:eastAsia="Times New Roman" w:hAnsi="Candara" w:cs="Times New Roman"/>
        </w:rPr>
        <w:t>al grade.</w:t>
      </w:r>
    </w:p>
    <w:p w14:paraId="24082764" w14:textId="67DBDBC7" w:rsidR="00B12729" w:rsidRDefault="00B12729" w:rsidP="00177862">
      <w:pPr>
        <w:rPr>
          <w:rFonts w:ascii="Candara" w:eastAsia="Times New Roman" w:hAnsi="Candara" w:cs="Times New Roman"/>
        </w:rPr>
      </w:pPr>
    </w:p>
    <w:p w14:paraId="788B40D3" w14:textId="77777777" w:rsidR="00B12729" w:rsidRPr="00177862" w:rsidRDefault="00B12729" w:rsidP="00177862">
      <w:pPr>
        <w:rPr>
          <w:rFonts w:ascii="Candara" w:eastAsia="Times New Roman" w:hAnsi="Candara" w:cs="Times New Roman"/>
        </w:rPr>
      </w:pPr>
    </w:p>
    <w:p w14:paraId="5E1A6CD1" w14:textId="7D4F60E5" w:rsidR="00177862" w:rsidRPr="00177862" w:rsidRDefault="007E5B5B" w:rsidP="00177862">
      <w:pPr>
        <w:rPr>
          <w:rFonts w:ascii="Candara" w:eastAsia="Times New Roman" w:hAnsi="Candara" w:cs="Times New Roman"/>
        </w:rPr>
      </w:pPr>
      <w:r>
        <w:rPr>
          <w:rFonts w:ascii="Candara" w:eastAsia="Times New Roman" w:hAnsi="Candara" w:cs="Times New Roman"/>
        </w:rPr>
        <w:lastRenderedPageBreak/>
        <w:t>~~~~~</w:t>
      </w:r>
    </w:p>
    <w:p w14:paraId="2CB6D319" w14:textId="36CD636B" w:rsidR="00322CF7" w:rsidRPr="00177862" w:rsidRDefault="00177862" w:rsidP="00177862">
      <w:pPr>
        <w:rPr>
          <w:rFonts w:ascii="Candara" w:eastAsia="Times New Roman" w:hAnsi="Candara" w:cs="Times New Roman"/>
        </w:rPr>
      </w:pPr>
      <w:r w:rsidRPr="00177862">
        <w:rPr>
          <w:rFonts w:ascii="Candara" w:eastAsia="Times New Roman" w:hAnsi="Candara" w:cs="Times New Roman"/>
        </w:rPr>
        <w:t>Make-up Work: Students may make up one absence (failure to participate in weekly discussion) by submitting a two-page critical review of the textbook by Howard Hendricks.</w:t>
      </w:r>
    </w:p>
    <w:p w14:paraId="7CCD325B" w14:textId="07B49F3C" w:rsidR="00322CF7" w:rsidRDefault="00322CF7" w:rsidP="00322CF7">
      <w:pPr>
        <w:rPr>
          <w:rFonts w:ascii="Candara" w:hAnsi="Candara"/>
        </w:rPr>
      </w:pPr>
    </w:p>
    <w:tbl>
      <w:tblPr>
        <w:tblStyle w:val="TableGrid"/>
        <w:tblW w:w="0" w:type="auto"/>
        <w:tblLook w:val="04A0" w:firstRow="1" w:lastRow="0" w:firstColumn="1" w:lastColumn="0" w:noHBand="0" w:noVBand="1"/>
      </w:tblPr>
      <w:tblGrid>
        <w:gridCol w:w="2625"/>
        <w:gridCol w:w="2625"/>
        <w:gridCol w:w="3385"/>
        <w:gridCol w:w="1867"/>
      </w:tblGrid>
      <w:tr w:rsidR="007E5B5B" w14:paraId="385644E6" w14:textId="77777777" w:rsidTr="007E5B5B">
        <w:tc>
          <w:tcPr>
            <w:tcW w:w="2625" w:type="dxa"/>
          </w:tcPr>
          <w:p w14:paraId="54730372" w14:textId="61961513" w:rsidR="007E5B5B" w:rsidRPr="007E5B5B" w:rsidRDefault="007E5B5B" w:rsidP="007E5B5B">
            <w:pPr>
              <w:jc w:val="center"/>
              <w:rPr>
                <w:rFonts w:ascii="Candara" w:hAnsi="Candara"/>
                <w:b/>
                <w:bCs/>
              </w:rPr>
            </w:pPr>
            <w:r w:rsidRPr="007E5B5B">
              <w:rPr>
                <w:rFonts w:ascii="Candara" w:hAnsi="Candara"/>
                <w:b/>
                <w:bCs/>
              </w:rPr>
              <w:t>Assignment</w:t>
            </w:r>
          </w:p>
        </w:tc>
        <w:tc>
          <w:tcPr>
            <w:tcW w:w="2625" w:type="dxa"/>
          </w:tcPr>
          <w:p w14:paraId="5B580700" w14:textId="60E5DA25" w:rsidR="007E5B5B" w:rsidRPr="007E5B5B" w:rsidRDefault="007E5B5B" w:rsidP="007E5B5B">
            <w:pPr>
              <w:jc w:val="center"/>
              <w:rPr>
                <w:rFonts w:ascii="Candara" w:hAnsi="Candara"/>
                <w:b/>
                <w:bCs/>
              </w:rPr>
            </w:pPr>
            <w:r>
              <w:rPr>
                <w:rFonts w:ascii="Candara" w:hAnsi="Candara"/>
                <w:b/>
                <w:bCs/>
              </w:rPr>
              <w:t>Number of</w:t>
            </w:r>
            <w:r w:rsidRPr="007E5B5B">
              <w:rPr>
                <w:rFonts w:ascii="Candara" w:hAnsi="Candara"/>
                <w:b/>
                <w:bCs/>
              </w:rPr>
              <w:t xml:space="preserve"> submissions</w:t>
            </w:r>
          </w:p>
        </w:tc>
        <w:tc>
          <w:tcPr>
            <w:tcW w:w="3385" w:type="dxa"/>
          </w:tcPr>
          <w:p w14:paraId="5B117BFE" w14:textId="63E7296D" w:rsidR="007E5B5B" w:rsidRPr="007E5B5B" w:rsidRDefault="007E5B5B" w:rsidP="007E5B5B">
            <w:pPr>
              <w:jc w:val="center"/>
              <w:rPr>
                <w:rFonts w:ascii="Candara" w:hAnsi="Candara"/>
                <w:b/>
                <w:bCs/>
              </w:rPr>
            </w:pPr>
            <w:r w:rsidRPr="007E5B5B">
              <w:rPr>
                <w:rFonts w:ascii="Candara" w:hAnsi="Candara"/>
                <w:b/>
                <w:bCs/>
              </w:rPr>
              <w:t>P</w:t>
            </w:r>
            <w:r>
              <w:rPr>
                <w:rFonts w:ascii="Candara" w:hAnsi="Candara"/>
                <w:b/>
                <w:bCs/>
              </w:rPr>
              <w:t>ercentage p</w:t>
            </w:r>
            <w:r w:rsidRPr="007E5B5B">
              <w:rPr>
                <w:rFonts w:ascii="Candara" w:hAnsi="Candara"/>
                <w:b/>
                <w:bCs/>
              </w:rPr>
              <w:t>oints per item</w:t>
            </w:r>
          </w:p>
        </w:tc>
        <w:tc>
          <w:tcPr>
            <w:tcW w:w="1867" w:type="dxa"/>
          </w:tcPr>
          <w:p w14:paraId="48CE95D1" w14:textId="121D5D5D" w:rsidR="007E5B5B" w:rsidRPr="007E5B5B" w:rsidRDefault="007E5B5B" w:rsidP="007E5B5B">
            <w:pPr>
              <w:jc w:val="center"/>
              <w:rPr>
                <w:rFonts w:ascii="Candara" w:hAnsi="Candara"/>
                <w:b/>
                <w:bCs/>
              </w:rPr>
            </w:pPr>
            <w:r w:rsidRPr="007E5B5B">
              <w:rPr>
                <w:rFonts w:ascii="Candara" w:hAnsi="Candara"/>
                <w:b/>
                <w:bCs/>
              </w:rPr>
              <w:t>Total points</w:t>
            </w:r>
          </w:p>
        </w:tc>
      </w:tr>
      <w:tr w:rsidR="007E5B5B" w14:paraId="24E7856F" w14:textId="77777777" w:rsidTr="007E5B5B">
        <w:tc>
          <w:tcPr>
            <w:tcW w:w="2625" w:type="dxa"/>
          </w:tcPr>
          <w:p w14:paraId="609DFA74" w14:textId="7A71CEB0" w:rsidR="007E5B5B" w:rsidRDefault="007E5B5B" w:rsidP="00322CF7">
            <w:pPr>
              <w:rPr>
                <w:rFonts w:ascii="Candara" w:hAnsi="Candara"/>
              </w:rPr>
            </w:pPr>
            <w:r>
              <w:rPr>
                <w:rFonts w:ascii="Candara" w:hAnsi="Candara"/>
              </w:rPr>
              <w:t>Class discussion</w:t>
            </w:r>
          </w:p>
        </w:tc>
        <w:tc>
          <w:tcPr>
            <w:tcW w:w="2625" w:type="dxa"/>
          </w:tcPr>
          <w:p w14:paraId="279E183F" w14:textId="4C893117" w:rsidR="007E5B5B" w:rsidRDefault="007E5B5B" w:rsidP="007E5B5B">
            <w:pPr>
              <w:jc w:val="center"/>
              <w:rPr>
                <w:rFonts w:ascii="Candara" w:hAnsi="Candara"/>
              </w:rPr>
            </w:pPr>
            <w:r>
              <w:rPr>
                <w:rFonts w:ascii="Candara" w:hAnsi="Candara"/>
              </w:rPr>
              <w:t>4</w:t>
            </w:r>
          </w:p>
        </w:tc>
        <w:tc>
          <w:tcPr>
            <w:tcW w:w="3385" w:type="dxa"/>
          </w:tcPr>
          <w:p w14:paraId="7714F622" w14:textId="7C9763B9" w:rsidR="007E5B5B" w:rsidRDefault="007E5B5B" w:rsidP="007E5B5B">
            <w:pPr>
              <w:jc w:val="center"/>
              <w:rPr>
                <w:rFonts w:ascii="Candara" w:hAnsi="Candara"/>
              </w:rPr>
            </w:pPr>
            <w:r>
              <w:rPr>
                <w:rFonts w:ascii="Candara" w:hAnsi="Candara"/>
              </w:rPr>
              <w:t>10</w:t>
            </w:r>
          </w:p>
        </w:tc>
        <w:tc>
          <w:tcPr>
            <w:tcW w:w="1867" w:type="dxa"/>
          </w:tcPr>
          <w:p w14:paraId="7A3380F7" w14:textId="348140B6" w:rsidR="007E5B5B" w:rsidRDefault="007E5B5B" w:rsidP="007E5B5B">
            <w:pPr>
              <w:jc w:val="right"/>
              <w:rPr>
                <w:rFonts w:ascii="Candara" w:hAnsi="Candara"/>
              </w:rPr>
            </w:pPr>
            <w:r>
              <w:rPr>
                <w:rFonts w:ascii="Candara" w:hAnsi="Candara"/>
              </w:rPr>
              <w:t>40</w:t>
            </w:r>
          </w:p>
        </w:tc>
      </w:tr>
      <w:tr w:rsidR="007E5B5B" w14:paraId="16A78EA3" w14:textId="77777777" w:rsidTr="007E5B5B">
        <w:tc>
          <w:tcPr>
            <w:tcW w:w="2625" w:type="dxa"/>
          </w:tcPr>
          <w:p w14:paraId="60F6B6FC" w14:textId="3F0EF7B2" w:rsidR="007E5B5B" w:rsidRDefault="007E5B5B" w:rsidP="00322CF7">
            <w:pPr>
              <w:rPr>
                <w:rFonts w:ascii="Candara" w:hAnsi="Candara"/>
              </w:rPr>
            </w:pPr>
            <w:r>
              <w:rPr>
                <w:rFonts w:ascii="Candara" w:hAnsi="Candara"/>
              </w:rPr>
              <w:t>Small group discussion</w:t>
            </w:r>
          </w:p>
        </w:tc>
        <w:tc>
          <w:tcPr>
            <w:tcW w:w="2625" w:type="dxa"/>
          </w:tcPr>
          <w:p w14:paraId="73D6BC35" w14:textId="462D11ED" w:rsidR="007E5B5B" w:rsidRDefault="007E5B5B" w:rsidP="007E5B5B">
            <w:pPr>
              <w:jc w:val="center"/>
              <w:rPr>
                <w:rFonts w:ascii="Candara" w:hAnsi="Candara"/>
              </w:rPr>
            </w:pPr>
            <w:r>
              <w:rPr>
                <w:rFonts w:ascii="Candara" w:hAnsi="Candara"/>
              </w:rPr>
              <w:t>4</w:t>
            </w:r>
          </w:p>
        </w:tc>
        <w:tc>
          <w:tcPr>
            <w:tcW w:w="3385" w:type="dxa"/>
          </w:tcPr>
          <w:p w14:paraId="0FFF3538" w14:textId="76D04F38" w:rsidR="007E5B5B" w:rsidRDefault="007E5B5B" w:rsidP="007E5B5B">
            <w:pPr>
              <w:jc w:val="center"/>
              <w:rPr>
                <w:rFonts w:ascii="Candara" w:hAnsi="Candara"/>
              </w:rPr>
            </w:pPr>
            <w:r>
              <w:rPr>
                <w:rFonts w:ascii="Candara" w:hAnsi="Candara"/>
              </w:rPr>
              <w:t>10</w:t>
            </w:r>
          </w:p>
        </w:tc>
        <w:tc>
          <w:tcPr>
            <w:tcW w:w="1867" w:type="dxa"/>
          </w:tcPr>
          <w:p w14:paraId="4CA9517A" w14:textId="4FBBB279" w:rsidR="007E5B5B" w:rsidRDefault="007E5B5B" w:rsidP="007E5B5B">
            <w:pPr>
              <w:jc w:val="right"/>
              <w:rPr>
                <w:rFonts w:ascii="Candara" w:hAnsi="Candara"/>
              </w:rPr>
            </w:pPr>
            <w:r>
              <w:rPr>
                <w:rFonts w:ascii="Candara" w:hAnsi="Candara"/>
              </w:rPr>
              <w:t>40</w:t>
            </w:r>
          </w:p>
        </w:tc>
      </w:tr>
      <w:tr w:rsidR="007E5B5B" w14:paraId="1FB2A57E" w14:textId="77777777" w:rsidTr="007E5B5B">
        <w:tc>
          <w:tcPr>
            <w:tcW w:w="2625" w:type="dxa"/>
          </w:tcPr>
          <w:p w14:paraId="3517CA79" w14:textId="288E4BA0" w:rsidR="007E5B5B" w:rsidRDefault="007E5B5B" w:rsidP="00322CF7">
            <w:pPr>
              <w:rPr>
                <w:rFonts w:ascii="Candara" w:hAnsi="Candara"/>
              </w:rPr>
            </w:pPr>
            <w:r>
              <w:rPr>
                <w:rFonts w:ascii="Candara" w:hAnsi="Candara"/>
              </w:rPr>
              <w:t xml:space="preserve">Teaching project </w:t>
            </w:r>
          </w:p>
        </w:tc>
        <w:tc>
          <w:tcPr>
            <w:tcW w:w="2625" w:type="dxa"/>
          </w:tcPr>
          <w:p w14:paraId="6CBF53D4" w14:textId="4A159161" w:rsidR="007E5B5B" w:rsidRDefault="007E5B5B" w:rsidP="007E5B5B">
            <w:pPr>
              <w:jc w:val="center"/>
              <w:rPr>
                <w:rFonts w:ascii="Candara" w:hAnsi="Candara"/>
              </w:rPr>
            </w:pPr>
            <w:r>
              <w:rPr>
                <w:rFonts w:ascii="Candara" w:hAnsi="Candara"/>
              </w:rPr>
              <w:t>1</w:t>
            </w:r>
          </w:p>
        </w:tc>
        <w:tc>
          <w:tcPr>
            <w:tcW w:w="3385" w:type="dxa"/>
          </w:tcPr>
          <w:p w14:paraId="02FFDDFC" w14:textId="211F2460" w:rsidR="007E5B5B" w:rsidRDefault="007E5B5B" w:rsidP="007E5B5B">
            <w:pPr>
              <w:jc w:val="center"/>
              <w:rPr>
                <w:rFonts w:ascii="Candara" w:hAnsi="Candara"/>
              </w:rPr>
            </w:pPr>
            <w:r>
              <w:rPr>
                <w:rFonts w:ascii="Candara" w:hAnsi="Candara"/>
              </w:rPr>
              <w:t>15</w:t>
            </w:r>
          </w:p>
        </w:tc>
        <w:tc>
          <w:tcPr>
            <w:tcW w:w="1867" w:type="dxa"/>
          </w:tcPr>
          <w:p w14:paraId="2CF3CAAA" w14:textId="0AB3868F" w:rsidR="007E5B5B" w:rsidRDefault="007E5B5B" w:rsidP="007E5B5B">
            <w:pPr>
              <w:jc w:val="right"/>
              <w:rPr>
                <w:rFonts w:ascii="Candara" w:hAnsi="Candara"/>
              </w:rPr>
            </w:pPr>
            <w:r>
              <w:rPr>
                <w:rFonts w:ascii="Candara" w:hAnsi="Candara"/>
              </w:rPr>
              <w:t>15</w:t>
            </w:r>
          </w:p>
        </w:tc>
      </w:tr>
      <w:tr w:rsidR="007E5B5B" w14:paraId="5F28850B" w14:textId="77777777" w:rsidTr="007E5B5B">
        <w:tc>
          <w:tcPr>
            <w:tcW w:w="2625" w:type="dxa"/>
          </w:tcPr>
          <w:p w14:paraId="23839310" w14:textId="48890B74" w:rsidR="007E5B5B" w:rsidRDefault="007E5B5B" w:rsidP="00322CF7">
            <w:pPr>
              <w:rPr>
                <w:rFonts w:ascii="Candara" w:hAnsi="Candara"/>
              </w:rPr>
            </w:pPr>
            <w:r>
              <w:rPr>
                <w:rFonts w:ascii="Candara" w:hAnsi="Candara"/>
              </w:rPr>
              <w:t>Philosophy of teaching</w:t>
            </w:r>
          </w:p>
        </w:tc>
        <w:tc>
          <w:tcPr>
            <w:tcW w:w="2625" w:type="dxa"/>
          </w:tcPr>
          <w:p w14:paraId="09ADA0D0" w14:textId="38771FBD" w:rsidR="007E5B5B" w:rsidRDefault="007E5B5B" w:rsidP="007E5B5B">
            <w:pPr>
              <w:jc w:val="center"/>
              <w:rPr>
                <w:rFonts w:ascii="Candara" w:hAnsi="Candara"/>
              </w:rPr>
            </w:pPr>
            <w:r>
              <w:rPr>
                <w:rFonts w:ascii="Candara" w:hAnsi="Candara"/>
              </w:rPr>
              <w:t>1</w:t>
            </w:r>
          </w:p>
        </w:tc>
        <w:tc>
          <w:tcPr>
            <w:tcW w:w="3385" w:type="dxa"/>
          </w:tcPr>
          <w:p w14:paraId="64FEF06D" w14:textId="42C3282E" w:rsidR="007E5B5B" w:rsidRDefault="007E5B5B" w:rsidP="007E5B5B">
            <w:pPr>
              <w:jc w:val="center"/>
              <w:rPr>
                <w:rFonts w:ascii="Candara" w:hAnsi="Candara"/>
              </w:rPr>
            </w:pPr>
            <w:r>
              <w:rPr>
                <w:rFonts w:ascii="Candara" w:hAnsi="Candara"/>
              </w:rPr>
              <w:t>5</w:t>
            </w:r>
          </w:p>
        </w:tc>
        <w:tc>
          <w:tcPr>
            <w:tcW w:w="1867" w:type="dxa"/>
          </w:tcPr>
          <w:p w14:paraId="235A6D86" w14:textId="243DD605" w:rsidR="007E5B5B" w:rsidRDefault="007E5B5B" w:rsidP="007E5B5B">
            <w:pPr>
              <w:jc w:val="right"/>
              <w:rPr>
                <w:rFonts w:ascii="Candara" w:hAnsi="Candara"/>
              </w:rPr>
            </w:pPr>
            <w:r>
              <w:rPr>
                <w:rFonts w:ascii="Candara" w:hAnsi="Candara"/>
              </w:rPr>
              <w:t>5</w:t>
            </w:r>
          </w:p>
        </w:tc>
      </w:tr>
      <w:tr w:rsidR="007E5B5B" w14:paraId="22875EE4" w14:textId="77777777" w:rsidTr="007E5B5B">
        <w:tc>
          <w:tcPr>
            <w:tcW w:w="8635" w:type="dxa"/>
            <w:gridSpan w:val="3"/>
          </w:tcPr>
          <w:p w14:paraId="65891CF3" w14:textId="57E38B43" w:rsidR="007E5B5B" w:rsidRDefault="007E5B5B" w:rsidP="007E5B5B">
            <w:pPr>
              <w:jc w:val="center"/>
              <w:rPr>
                <w:rFonts w:ascii="Candara" w:hAnsi="Candara"/>
              </w:rPr>
            </w:pPr>
            <w:r>
              <w:rPr>
                <w:rFonts w:ascii="Candara" w:hAnsi="Candara"/>
              </w:rPr>
              <w:t>TOTAL POINTS</w:t>
            </w:r>
          </w:p>
        </w:tc>
        <w:tc>
          <w:tcPr>
            <w:tcW w:w="1867" w:type="dxa"/>
          </w:tcPr>
          <w:p w14:paraId="58287117" w14:textId="364E0D03" w:rsidR="007E5B5B" w:rsidRDefault="007E5B5B" w:rsidP="007E5B5B">
            <w:pPr>
              <w:jc w:val="right"/>
              <w:rPr>
                <w:rFonts w:ascii="Candara" w:hAnsi="Candara"/>
              </w:rPr>
            </w:pPr>
            <w:r>
              <w:rPr>
                <w:rFonts w:ascii="Candara" w:hAnsi="Candara"/>
              </w:rPr>
              <w:t>100</w:t>
            </w:r>
          </w:p>
        </w:tc>
      </w:tr>
    </w:tbl>
    <w:p w14:paraId="374D7BB1" w14:textId="77777777" w:rsidR="007E5B5B" w:rsidRDefault="007E5B5B" w:rsidP="00322CF7">
      <w:pPr>
        <w:rPr>
          <w:rFonts w:ascii="Candara" w:hAnsi="Candara"/>
        </w:rPr>
      </w:pPr>
    </w:p>
    <w:p w14:paraId="4CEEFEDF" w14:textId="7A2CEEC3" w:rsidR="007E5B5B" w:rsidRDefault="007E5B5B" w:rsidP="00322CF7">
      <w:pPr>
        <w:rPr>
          <w:rFonts w:ascii="Candara" w:hAnsi="Candara"/>
        </w:rPr>
      </w:pPr>
    </w:p>
    <w:p w14:paraId="677E2C0B" w14:textId="77777777" w:rsidR="00EB6994" w:rsidRPr="00EB6994" w:rsidRDefault="00EB6994" w:rsidP="00EB6994">
      <w:pPr>
        <w:rPr>
          <w:rFonts w:ascii="Candara" w:hAnsi="Candara"/>
        </w:rPr>
      </w:pPr>
      <w:r w:rsidRPr="00EB6994">
        <w:rPr>
          <w:rFonts w:ascii="Candara" w:hAnsi="Candara"/>
        </w:rPr>
        <w:t>The following scale of points will determine your final grade:</w:t>
      </w:r>
    </w:p>
    <w:p w14:paraId="6E6C83DA" w14:textId="3C00E9A4" w:rsidR="00EB6994" w:rsidRPr="00EB6994" w:rsidRDefault="00EB6994" w:rsidP="00EB6994">
      <w:pPr>
        <w:rPr>
          <w:rFonts w:ascii="Candara" w:hAnsi="Candara"/>
        </w:rPr>
      </w:pPr>
      <w:r w:rsidRPr="00EB6994">
        <w:rPr>
          <w:rFonts w:ascii="Candara" w:hAnsi="Candara"/>
        </w:rPr>
        <w:t xml:space="preserve">A = 90-100 </w:t>
      </w:r>
      <w:r w:rsidRPr="00EB6994">
        <w:rPr>
          <w:rFonts w:ascii="Candara" w:hAnsi="Candara"/>
        </w:rPr>
        <w:tab/>
        <w:t xml:space="preserve">Exhibits excellent scholarship, takes initiative in exploring studies, motivates others in </w:t>
      </w:r>
      <w:r>
        <w:rPr>
          <w:rFonts w:ascii="Candara" w:hAnsi="Candara"/>
        </w:rPr>
        <w:tab/>
      </w:r>
      <w:r>
        <w:rPr>
          <w:rFonts w:ascii="Candara" w:hAnsi="Candara"/>
        </w:rPr>
        <w:tab/>
      </w:r>
      <w:r>
        <w:rPr>
          <w:rFonts w:ascii="Candara" w:hAnsi="Candara"/>
        </w:rPr>
        <w:tab/>
      </w:r>
      <w:r w:rsidRPr="00EB6994">
        <w:rPr>
          <w:rFonts w:ascii="Candara" w:hAnsi="Candara"/>
        </w:rPr>
        <w:t xml:space="preserve">cooperative efforts, improves consistently. </w:t>
      </w:r>
    </w:p>
    <w:p w14:paraId="540B2493" w14:textId="00F55495" w:rsidR="00EB6994" w:rsidRPr="00EB6994" w:rsidRDefault="00EB6994" w:rsidP="00EB6994">
      <w:pPr>
        <w:rPr>
          <w:rFonts w:ascii="Candara" w:hAnsi="Candara"/>
        </w:rPr>
      </w:pPr>
      <w:r w:rsidRPr="00EB6994">
        <w:rPr>
          <w:rFonts w:ascii="Candara" w:hAnsi="Candara"/>
        </w:rPr>
        <w:t xml:space="preserve">B = 80-89 </w:t>
      </w:r>
      <w:r w:rsidRPr="00EB6994">
        <w:rPr>
          <w:rFonts w:ascii="Candara" w:hAnsi="Candara"/>
        </w:rPr>
        <w:tab/>
        <w:t>Exhibits accurate scholarship, benefits class with achievements, works effectively in groups,</w:t>
      </w:r>
      <w:r>
        <w:rPr>
          <w:rFonts w:ascii="Candara" w:hAnsi="Candara"/>
        </w:rPr>
        <w:t xml:space="preserve"> </w:t>
      </w:r>
      <w:r>
        <w:rPr>
          <w:rFonts w:ascii="Candara" w:hAnsi="Candara"/>
        </w:rPr>
        <w:tab/>
      </w:r>
      <w:r>
        <w:rPr>
          <w:rFonts w:ascii="Candara" w:hAnsi="Candara"/>
        </w:rPr>
        <w:tab/>
      </w:r>
      <w:r>
        <w:rPr>
          <w:rFonts w:ascii="Candara" w:hAnsi="Candara"/>
        </w:rPr>
        <w:tab/>
        <w:t>i</w:t>
      </w:r>
      <w:r w:rsidRPr="00EB6994">
        <w:rPr>
          <w:rFonts w:ascii="Candara" w:hAnsi="Candara"/>
        </w:rPr>
        <w:t xml:space="preserve">mproves noticeably. </w:t>
      </w:r>
    </w:p>
    <w:p w14:paraId="4A870846" w14:textId="2CEE7205" w:rsidR="00EB6994" w:rsidRPr="00EB6994" w:rsidRDefault="00EB6994" w:rsidP="00EB6994">
      <w:pPr>
        <w:rPr>
          <w:rFonts w:ascii="Candara" w:hAnsi="Candara"/>
        </w:rPr>
      </w:pPr>
      <w:r w:rsidRPr="00EB6994">
        <w:rPr>
          <w:rFonts w:ascii="Candara" w:hAnsi="Candara"/>
        </w:rPr>
        <w:t xml:space="preserve">C = 70-79 </w:t>
      </w:r>
      <w:r w:rsidRPr="00EB6994">
        <w:rPr>
          <w:rFonts w:ascii="Candara" w:hAnsi="Candara"/>
        </w:rPr>
        <w:tab/>
        <w:t xml:space="preserve">Completes most assignments, contributes to discussions, exhibits some interest in studies, </w:t>
      </w:r>
      <w:r>
        <w:rPr>
          <w:rFonts w:ascii="Candara" w:hAnsi="Candara"/>
        </w:rPr>
        <w:tab/>
      </w:r>
      <w:r>
        <w:rPr>
          <w:rFonts w:ascii="Candara" w:hAnsi="Candara"/>
        </w:rPr>
        <w:tab/>
      </w:r>
      <w:r>
        <w:rPr>
          <w:rFonts w:ascii="Candara" w:hAnsi="Candara"/>
        </w:rPr>
        <w:tab/>
      </w:r>
      <w:r w:rsidRPr="00EB6994">
        <w:rPr>
          <w:rFonts w:ascii="Candara" w:hAnsi="Candara"/>
        </w:rPr>
        <w:t xml:space="preserve">improves somewhat. </w:t>
      </w:r>
    </w:p>
    <w:p w14:paraId="39553C59" w14:textId="51E38493" w:rsidR="00EB6994" w:rsidRPr="00EB6994" w:rsidRDefault="00EB6994" w:rsidP="00EB6994">
      <w:pPr>
        <w:rPr>
          <w:rFonts w:ascii="Candara" w:hAnsi="Candara"/>
        </w:rPr>
      </w:pPr>
      <w:r w:rsidRPr="00EB6994">
        <w:rPr>
          <w:rFonts w:ascii="Candara" w:hAnsi="Candara"/>
        </w:rPr>
        <w:t xml:space="preserve">D = 60-69 </w:t>
      </w:r>
      <w:r w:rsidRPr="00EB6994">
        <w:rPr>
          <w:rFonts w:ascii="Candara" w:hAnsi="Candara"/>
        </w:rPr>
        <w:tab/>
        <w:t xml:space="preserve">Does not meet most assignments, exhibits indifference to studies, slows the progress of the class, </w:t>
      </w:r>
      <w:r>
        <w:rPr>
          <w:rFonts w:ascii="Candara" w:hAnsi="Candara"/>
        </w:rPr>
        <w:tab/>
      </w:r>
      <w:r>
        <w:rPr>
          <w:rFonts w:ascii="Candara" w:hAnsi="Candara"/>
        </w:rPr>
        <w:tab/>
      </w:r>
      <w:r w:rsidRPr="00EB6994">
        <w:rPr>
          <w:rFonts w:ascii="Candara" w:hAnsi="Candara"/>
        </w:rPr>
        <w:t xml:space="preserve">improves unremarkably if at all. </w:t>
      </w:r>
    </w:p>
    <w:p w14:paraId="28D09AAA" w14:textId="2E78236C" w:rsidR="00EB6994" w:rsidRDefault="00EB6994" w:rsidP="00EB6994">
      <w:pPr>
        <w:rPr>
          <w:rFonts w:ascii="Candara" w:hAnsi="Candara"/>
        </w:rPr>
      </w:pPr>
      <w:r w:rsidRPr="00EB6994">
        <w:rPr>
          <w:rFonts w:ascii="Candara" w:hAnsi="Candara"/>
        </w:rPr>
        <w:t xml:space="preserve">F = 0-59 </w:t>
      </w:r>
      <w:r w:rsidRPr="00EB6994">
        <w:rPr>
          <w:rFonts w:ascii="Candara" w:hAnsi="Candara"/>
        </w:rPr>
        <w:tab/>
        <w:t xml:space="preserve">Misses class excessively, detracts from class progress, shows no improvement, fails to do </w:t>
      </w:r>
      <w:r>
        <w:rPr>
          <w:rFonts w:ascii="Candara" w:hAnsi="Candara"/>
        </w:rPr>
        <w:tab/>
      </w:r>
      <w:r>
        <w:rPr>
          <w:rFonts w:ascii="Candara" w:hAnsi="Candara"/>
        </w:rPr>
        <w:tab/>
      </w:r>
      <w:r>
        <w:rPr>
          <w:rFonts w:ascii="Candara" w:hAnsi="Candara"/>
        </w:rPr>
        <w:tab/>
      </w:r>
      <w:r w:rsidRPr="00EB6994">
        <w:rPr>
          <w:rFonts w:ascii="Candara" w:hAnsi="Candara"/>
        </w:rPr>
        <w:t xml:space="preserve">assignments, </w:t>
      </w:r>
      <w:r w:rsidRPr="00EB6994">
        <w:rPr>
          <w:rFonts w:ascii="Candara" w:hAnsi="Candara"/>
          <w:color w:val="FF0000"/>
        </w:rPr>
        <w:t>plagiarizes.</w:t>
      </w:r>
    </w:p>
    <w:p w14:paraId="18507920" w14:textId="77777777" w:rsidR="00EB6994" w:rsidRPr="00E03549" w:rsidRDefault="00EB6994" w:rsidP="00322CF7">
      <w:pPr>
        <w:rPr>
          <w:rFonts w:ascii="Candara" w:hAnsi="Candara"/>
        </w:rPr>
      </w:pPr>
    </w:p>
    <w:p w14:paraId="6711C9D0" w14:textId="2D55C269" w:rsidR="00322CF7" w:rsidRPr="00E03549" w:rsidRDefault="00A06C88" w:rsidP="00867F92">
      <w:pPr>
        <w:rPr>
          <w:rFonts w:ascii="Candara" w:hAnsi="Candara"/>
          <w:sz w:val="24"/>
          <w:szCs w:val="24"/>
        </w:rPr>
      </w:pPr>
      <w:r>
        <w:rPr>
          <w:rFonts w:ascii="Candara" w:hAnsi="Candara"/>
          <w:b/>
          <w:sz w:val="24"/>
          <w:szCs w:val="24"/>
        </w:rPr>
        <w:t xml:space="preserve">WBU </w:t>
      </w:r>
      <w:r w:rsidR="00322CF7" w:rsidRPr="00E03549">
        <w:rPr>
          <w:rFonts w:ascii="Candara" w:hAnsi="Candara"/>
          <w:b/>
          <w:sz w:val="24"/>
          <w:szCs w:val="24"/>
        </w:rPr>
        <w:t>Grade Appeal Statement</w:t>
      </w:r>
      <w:r w:rsidR="00322CF7" w:rsidRPr="00E03549">
        <w:rPr>
          <w:rFonts w:ascii="Candara" w:hAnsi="Candara"/>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0781B09" w14:textId="77777777" w:rsidR="00322CF7" w:rsidRPr="00E03549" w:rsidRDefault="00322CF7" w:rsidP="00322CF7">
      <w:pPr>
        <w:rPr>
          <w:rFonts w:ascii="Candara" w:hAnsi="Candara"/>
          <w:sz w:val="24"/>
          <w:szCs w:val="24"/>
        </w:rPr>
      </w:pPr>
    </w:p>
    <w:p w14:paraId="6AAB9678" w14:textId="349CA413" w:rsidR="00322CF7" w:rsidRDefault="00322CF7" w:rsidP="005658EF">
      <w:pPr>
        <w:pStyle w:val="Heading2"/>
        <w:rPr>
          <w:rFonts w:ascii="Candara" w:hAnsi="Candara"/>
        </w:rPr>
      </w:pPr>
      <w:r w:rsidRPr="00E03549">
        <w:rPr>
          <w:rFonts w:ascii="Candara" w:hAnsi="Candara"/>
        </w:rPr>
        <w:t>TENTATIVE SCHEDULE</w:t>
      </w:r>
    </w:p>
    <w:p w14:paraId="6D302D94" w14:textId="389295C4" w:rsidR="003A5C8E" w:rsidRDefault="003A5C8E" w:rsidP="00322CF7">
      <w:pPr>
        <w:rPr>
          <w:rFonts w:ascii="Candara" w:hAnsi="Candara"/>
          <w:sz w:val="24"/>
          <w:szCs w:val="24"/>
        </w:rPr>
      </w:pPr>
      <w:r>
        <w:rPr>
          <w:rFonts w:ascii="Candara" w:hAnsi="Candara"/>
          <w:sz w:val="24"/>
          <w:szCs w:val="24"/>
        </w:rPr>
        <w:t xml:space="preserve">TCL = </w:t>
      </w:r>
      <w:r w:rsidRPr="003A5C8E">
        <w:rPr>
          <w:rFonts w:ascii="Candara" w:hAnsi="Candara"/>
          <w:i/>
          <w:iCs/>
          <w:sz w:val="24"/>
          <w:szCs w:val="24"/>
        </w:rPr>
        <w:t>Teaching to Change Lives</w:t>
      </w:r>
      <w:r>
        <w:rPr>
          <w:rFonts w:ascii="Candara" w:hAnsi="Candara"/>
          <w:sz w:val="24"/>
          <w:szCs w:val="24"/>
        </w:rPr>
        <w:t>, CD = Class discussion, SGD = Small group discussion</w:t>
      </w:r>
      <w:r w:rsidR="008B0DF9">
        <w:rPr>
          <w:rFonts w:ascii="Candara" w:hAnsi="Candara"/>
          <w:sz w:val="24"/>
          <w:szCs w:val="24"/>
        </w:rPr>
        <w:t>, L = Lecture</w:t>
      </w:r>
    </w:p>
    <w:p w14:paraId="001C5128" w14:textId="77777777" w:rsidR="003A5C8E" w:rsidRDefault="003A5C8E" w:rsidP="00322CF7">
      <w:pPr>
        <w:rPr>
          <w:rFonts w:ascii="Candara" w:hAnsi="Candara"/>
          <w:sz w:val="24"/>
          <w:szCs w:val="24"/>
        </w:rPr>
      </w:pPr>
    </w:p>
    <w:tbl>
      <w:tblPr>
        <w:tblStyle w:val="TableGrid"/>
        <w:tblW w:w="0" w:type="auto"/>
        <w:tblLook w:val="04A0" w:firstRow="1" w:lastRow="0" w:firstColumn="1" w:lastColumn="0" w:noHBand="0" w:noVBand="1"/>
      </w:tblPr>
      <w:tblGrid>
        <w:gridCol w:w="1795"/>
        <w:gridCol w:w="4230"/>
        <w:gridCol w:w="3588"/>
      </w:tblGrid>
      <w:tr w:rsidR="00054F45" w14:paraId="2E8DF891" w14:textId="77777777" w:rsidTr="005658EF">
        <w:tc>
          <w:tcPr>
            <w:tcW w:w="1795" w:type="dxa"/>
          </w:tcPr>
          <w:p w14:paraId="3CD70F54" w14:textId="2D46A993" w:rsidR="00054F45" w:rsidRPr="003A5C8E" w:rsidRDefault="00054F45" w:rsidP="003A5C8E">
            <w:pPr>
              <w:jc w:val="center"/>
              <w:rPr>
                <w:rFonts w:ascii="Candara" w:hAnsi="Candara"/>
                <w:b/>
                <w:bCs/>
                <w:sz w:val="24"/>
                <w:szCs w:val="24"/>
              </w:rPr>
            </w:pPr>
            <w:r w:rsidRPr="003A5C8E">
              <w:rPr>
                <w:rFonts w:ascii="Candara" w:hAnsi="Candara"/>
                <w:b/>
                <w:bCs/>
                <w:sz w:val="24"/>
                <w:szCs w:val="24"/>
              </w:rPr>
              <w:t>Week/Date</w:t>
            </w:r>
            <w:r w:rsidR="005658EF">
              <w:rPr>
                <w:rFonts w:ascii="Candara" w:hAnsi="Candara"/>
                <w:b/>
                <w:bCs/>
                <w:sz w:val="24"/>
                <w:szCs w:val="24"/>
              </w:rPr>
              <w:t>s</w:t>
            </w:r>
          </w:p>
        </w:tc>
        <w:tc>
          <w:tcPr>
            <w:tcW w:w="4230" w:type="dxa"/>
          </w:tcPr>
          <w:p w14:paraId="2173D160" w14:textId="483B0D54" w:rsidR="00054F45" w:rsidRPr="003A5C8E" w:rsidRDefault="00054F45" w:rsidP="003A5C8E">
            <w:pPr>
              <w:jc w:val="center"/>
              <w:rPr>
                <w:rFonts w:ascii="Candara" w:hAnsi="Candara"/>
                <w:b/>
                <w:bCs/>
                <w:sz w:val="24"/>
                <w:szCs w:val="24"/>
              </w:rPr>
            </w:pPr>
            <w:r w:rsidRPr="003A5C8E">
              <w:rPr>
                <w:rFonts w:ascii="Candara" w:hAnsi="Candara"/>
                <w:b/>
                <w:bCs/>
                <w:sz w:val="24"/>
                <w:szCs w:val="24"/>
              </w:rPr>
              <w:t>Topic</w:t>
            </w:r>
          </w:p>
        </w:tc>
        <w:tc>
          <w:tcPr>
            <w:tcW w:w="3588" w:type="dxa"/>
          </w:tcPr>
          <w:p w14:paraId="73340AC4" w14:textId="6A88644E" w:rsidR="00054F45" w:rsidRPr="003A5C8E" w:rsidRDefault="00054F45" w:rsidP="003A5C8E">
            <w:pPr>
              <w:jc w:val="center"/>
              <w:rPr>
                <w:rFonts w:ascii="Candara" w:hAnsi="Candara"/>
                <w:b/>
                <w:bCs/>
                <w:sz w:val="24"/>
                <w:szCs w:val="24"/>
              </w:rPr>
            </w:pPr>
            <w:r w:rsidRPr="003A5C8E">
              <w:rPr>
                <w:rFonts w:ascii="Candara" w:hAnsi="Candara"/>
                <w:b/>
                <w:bCs/>
                <w:sz w:val="24"/>
                <w:szCs w:val="24"/>
              </w:rPr>
              <w:t>Assignment</w:t>
            </w:r>
            <w:r w:rsidR="008B0DF9">
              <w:rPr>
                <w:rFonts w:ascii="Candara" w:hAnsi="Candara"/>
                <w:b/>
                <w:bCs/>
                <w:sz w:val="24"/>
                <w:szCs w:val="24"/>
              </w:rPr>
              <w:t>s</w:t>
            </w:r>
          </w:p>
        </w:tc>
      </w:tr>
      <w:tr w:rsidR="00054F45" w14:paraId="115EBF90" w14:textId="77777777" w:rsidTr="005658EF">
        <w:tc>
          <w:tcPr>
            <w:tcW w:w="1795" w:type="dxa"/>
          </w:tcPr>
          <w:p w14:paraId="710D6C25" w14:textId="0EC42231" w:rsidR="00054F45" w:rsidRDefault="00054F45" w:rsidP="00322CF7">
            <w:pPr>
              <w:rPr>
                <w:rFonts w:ascii="Candara" w:hAnsi="Candara"/>
                <w:sz w:val="24"/>
                <w:szCs w:val="24"/>
              </w:rPr>
            </w:pPr>
            <w:r>
              <w:rPr>
                <w:rFonts w:ascii="Candara" w:hAnsi="Candara"/>
                <w:sz w:val="24"/>
                <w:szCs w:val="24"/>
              </w:rPr>
              <w:t>1, Aug 17-22</w:t>
            </w:r>
          </w:p>
        </w:tc>
        <w:tc>
          <w:tcPr>
            <w:tcW w:w="4230" w:type="dxa"/>
          </w:tcPr>
          <w:p w14:paraId="2AFAA8A0" w14:textId="12709559" w:rsidR="00054F45" w:rsidRDefault="008B0DF9" w:rsidP="00322CF7">
            <w:pPr>
              <w:rPr>
                <w:rFonts w:ascii="Candara" w:hAnsi="Candara"/>
                <w:sz w:val="24"/>
                <w:szCs w:val="24"/>
              </w:rPr>
            </w:pPr>
            <w:r>
              <w:rPr>
                <w:rFonts w:ascii="Candara" w:hAnsi="Candara"/>
                <w:sz w:val="24"/>
                <w:szCs w:val="24"/>
              </w:rPr>
              <w:t>The task of teaching</w:t>
            </w:r>
          </w:p>
        </w:tc>
        <w:tc>
          <w:tcPr>
            <w:tcW w:w="3588" w:type="dxa"/>
          </w:tcPr>
          <w:p w14:paraId="6D23CC3A" w14:textId="6D9AB17B" w:rsidR="00054F45" w:rsidRDefault="008B0DF9" w:rsidP="00322CF7">
            <w:pPr>
              <w:rPr>
                <w:rFonts w:ascii="Candara" w:hAnsi="Candara"/>
                <w:sz w:val="24"/>
                <w:szCs w:val="24"/>
              </w:rPr>
            </w:pPr>
            <w:r>
              <w:rPr>
                <w:rFonts w:ascii="Candara" w:hAnsi="Candara"/>
                <w:sz w:val="24"/>
                <w:szCs w:val="24"/>
              </w:rPr>
              <w:t xml:space="preserve">L1; </w:t>
            </w:r>
            <w:r w:rsidR="003A5C8E">
              <w:rPr>
                <w:rFonts w:ascii="Candara" w:hAnsi="Candara"/>
                <w:sz w:val="24"/>
                <w:szCs w:val="24"/>
              </w:rPr>
              <w:t>CD1</w:t>
            </w:r>
            <w:r w:rsidR="005658EF">
              <w:rPr>
                <w:rFonts w:ascii="Candara" w:hAnsi="Candara"/>
                <w:sz w:val="24"/>
                <w:szCs w:val="24"/>
              </w:rPr>
              <w:t>;</w:t>
            </w:r>
            <w:r w:rsidR="00EB6994">
              <w:rPr>
                <w:rFonts w:ascii="Candara" w:hAnsi="Candara"/>
                <w:sz w:val="24"/>
                <w:szCs w:val="24"/>
              </w:rPr>
              <w:t xml:space="preserve"> TCL, pp. 13-38</w:t>
            </w:r>
          </w:p>
        </w:tc>
      </w:tr>
      <w:tr w:rsidR="00054F45" w14:paraId="121CDA11" w14:textId="77777777" w:rsidTr="005658EF">
        <w:tc>
          <w:tcPr>
            <w:tcW w:w="1795" w:type="dxa"/>
          </w:tcPr>
          <w:p w14:paraId="7AE7BFC4" w14:textId="56D8471F" w:rsidR="00054F45" w:rsidRDefault="00054F45" w:rsidP="00322CF7">
            <w:pPr>
              <w:rPr>
                <w:rFonts w:ascii="Candara" w:hAnsi="Candara"/>
                <w:sz w:val="24"/>
                <w:szCs w:val="24"/>
              </w:rPr>
            </w:pPr>
            <w:r>
              <w:rPr>
                <w:rFonts w:ascii="Candara" w:hAnsi="Candara"/>
                <w:sz w:val="24"/>
                <w:szCs w:val="24"/>
              </w:rPr>
              <w:t>2, Aug 24-29</w:t>
            </w:r>
          </w:p>
        </w:tc>
        <w:tc>
          <w:tcPr>
            <w:tcW w:w="4230" w:type="dxa"/>
          </w:tcPr>
          <w:p w14:paraId="27B4B4D8" w14:textId="6477E8FB" w:rsidR="00054F45" w:rsidRDefault="008B0DF9" w:rsidP="00322CF7">
            <w:pPr>
              <w:rPr>
                <w:rFonts w:ascii="Candara" w:hAnsi="Candara"/>
                <w:sz w:val="24"/>
                <w:szCs w:val="24"/>
              </w:rPr>
            </w:pPr>
            <w:r>
              <w:rPr>
                <w:rFonts w:ascii="Candara" w:hAnsi="Candara"/>
                <w:sz w:val="24"/>
                <w:szCs w:val="24"/>
              </w:rPr>
              <w:t>Biblical models of teaching</w:t>
            </w:r>
          </w:p>
        </w:tc>
        <w:tc>
          <w:tcPr>
            <w:tcW w:w="3588" w:type="dxa"/>
          </w:tcPr>
          <w:p w14:paraId="5A8A9902" w14:textId="404827AC" w:rsidR="00054F45" w:rsidRDefault="008B0DF9" w:rsidP="00322CF7">
            <w:pPr>
              <w:rPr>
                <w:rFonts w:ascii="Candara" w:hAnsi="Candara"/>
                <w:sz w:val="24"/>
                <w:szCs w:val="24"/>
              </w:rPr>
            </w:pPr>
            <w:r>
              <w:rPr>
                <w:rFonts w:ascii="Candara" w:hAnsi="Candara"/>
                <w:sz w:val="24"/>
                <w:szCs w:val="24"/>
              </w:rPr>
              <w:t xml:space="preserve">L2; </w:t>
            </w:r>
            <w:r w:rsidR="003A5C8E">
              <w:rPr>
                <w:rFonts w:ascii="Candara" w:hAnsi="Candara"/>
                <w:sz w:val="24"/>
                <w:szCs w:val="24"/>
              </w:rPr>
              <w:t>SGD1</w:t>
            </w:r>
            <w:r w:rsidR="004C5759">
              <w:rPr>
                <w:rFonts w:ascii="Candara" w:hAnsi="Candara"/>
                <w:sz w:val="24"/>
                <w:szCs w:val="24"/>
              </w:rPr>
              <w:t>; TCL, pp. 85-98</w:t>
            </w:r>
          </w:p>
        </w:tc>
      </w:tr>
      <w:tr w:rsidR="00054F45" w14:paraId="55972E42" w14:textId="77777777" w:rsidTr="005658EF">
        <w:tc>
          <w:tcPr>
            <w:tcW w:w="1795" w:type="dxa"/>
          </w:tcPr>
          <w:p w14:paraId="77E666B5" w14:textId="5466C699" w:rsidR="00054F45" w:rsidRDefault="00054F45" w:rsidP="00322CF7">
            <w:pPr>
              <w:rPr>
                <w:rFonts w:ascii="Candara" w:hAnsi="Candara"/>
                <w:sz w:val="24"/>
                <w:szCs w:val="24"/>
              </w:rPr>
            </w:pPr>
            <w:r>
              <w:rPr>
                <w:rFonts w:ascii="Candara" w:hAnsi="Candara"/>
                <w:sz w:val="24"/>
                <w:szCs w:val="24"/>
              </w:rPr>
              <w:t>3, Aug 31-Sep 5</w:t>
            </w:r>
          </w:p>
        </w:tc>
        <w:tc>
          <w:tcPr>
            <w:tcW w:w="4230" w:type="dxa"/>
          </w:tcPr>
          <w:p w14:paraId="5CFF3838" w14:textId="046F3DD9" w:rsidR="00054F45" w:rsidRDefault="008B0DF9" w:rsidP="00322CF7">
            <w:pPr>
              <w:rPr>
                <w:rFonts w:ascii="Candara" w:hAnsi="Candara"/>
                <w:sz w:val="24"/>
                <w:szCs w:val="24"/>
              </w:rPr>
            </w:pPr>
            <w:r>
              <w:rPr>
                <w:rFonts w:ascii="Candara" w:hAnsi="Candara"/>
                <w:sz w:val="24"/>
                <w:szCs w:val="24"/>
              </w:rPr>
              <w:t>Preparing to teach the Bible</w:t>
            </w:r>
          </w:p>
        </w:tc>
        <w:tc>
          <w:tcPr>
            <w:tcW w:w="3588" w:type="dxa"/>
          </w:tcPr>
          <w:p w14:paraId="461CAFF5" w14:textId="22E9E424" w:rsidR="00054F45" w:rsidRDefault="008B0DF9" w:rsidP="00322CF7">
            <w:pPr>
              <w:rPr>
                <w:rFonts w:ascii="Candara" w:hAnsi="Candara"/>
                <w:sz w:val="24"/>
                <w:szCs w:val="24"/>
              </w:rPr>
            </w:pPr>
            <w:r>
              <w:rPr>
                <w:rFonts w:ascii="Candara" w:hAnsi="Candara"/>
                <w:sz w:val="24"/>
                <w:szCs w:val="24"/>
              </w:rPr>
              <w:t xml:space="preserve">L3; </w:t>
            </w:r>
            <w:r w:rsidR="003A5C8E">
              <w:rPr>
                <w:rFonts w:ascii="Candara" w:hAnsi="Candara"/>
                <w:sz w:val="24"/>
                <w:szCs w:val="24"/>
              </w:rPr>
              <w:t>SGD2</w:t>
            </w:r>
            <w:r w:rsidR="00EB6994">
              <w:rPr>
                <w:rFonts w:ascii="Candara" w:hAnsi="Candara"/>
                <w:sz w:val="24"/>
                <w:szCs w:val="24"/>
              </w:rPr>
              <w:t>; TCL, pp. 69-84</w:t>
            </w:r>
          </w:p>
        </w:tc>
      </w:tr>
      <w:tr w:rsidR="00054F45" w14:paraId="10796A69" w14:textId="77777777" w:rsidTr="005658EF">
        <w:tc>
          <w:tcPr>
            <w:tcW w:w="1795" w:type="dxa"/>
          </w:tcPr>
          <w:p w14:paraId="23D6752B" w14:textId="1159C58D" w:rsidR="00054F45" w:rsidRDefault="00054F45" w:rsidP="00322CF7">
            <w:pPr>
              <w:rPr>
                <w:rFonts w:ascii="Candara" w:hAnsi="Candara"/>
                <w:sz w:val="24"/>
                <w:szCs w:val="24"/>
              </w:rPr>
            </w:pPr>
            <w:r>
              <w:rPr>
                <w:rFonts w:ascii="Candara" w:hAnsi="Candara"/>
                <w:sz w:val="24"/>
                <w:szCs w:val="24"/>
              </w:rPr>
              <w:t>4, Sep 7-12</w:t>
            </w:r>
          </w:p>
        </w:tc>
        <w:tc>
          <w:tcPr>
            <w:tcW w:w="4230" w:type="dxa"/>
          </w:tcPr>
          <w:p w14:paraId="7559A844" w14:textId="366D360A" w:rsidR="00054F45" w:rsidRDefault="008B0DF9" w:rsidP="00322CF7">
            <w:pPr>
              <w:rPr>
                <w:rFonts w:ascii="Candara" w:hAnsi="Candara"/>
                <w:sz w:val="24"/>
                <w:szCs w:val="24"/>
              </w:rPr>
            </w:pPr>
            <w:r>
              <w:rPr>
                <w:rFonts w:ascii="Candara" w:hAnsi="Candara"/>
                <w:sz w:val="24"/>
                <w:szCs w:val="24"/>
              </w:rPr>
              <w:t>How people learn</w:t>
            </w:r>
          </w:p>
        </w:tc>
        <w:tc>
          <w:tcPr>
            <w:tcW w:w="3588" w:type="dxa"/>
          </w:tcPr>
          <w:p w14:paraId="0B993B02" w14:textId="19AAE1D3" w:rsidR="00054F45" w:rsidRDefault="008B0DF9" w:rsidP="00322CF7">
            <w:pPr>
              <w:rPr>
                <w:rFonts w:ascii="Candara" w:hAnsi="Candara"/>
                <w:sz w:val="24"/>
                <w:szCs w:val="24"/>
              </w:rPr>
            </w:pPr>
            <w:r>
              <w:rPr>
                <w:rFonts w:ascii="Candara" w:hAnsi="Candara"/>
                <w:sz w:val="24"/>
                <w:szCs w:val="24"/>
              </w:rPr>
              <w:t xml:space="preserve">L4; </w:t>
            </w:r>
            <w:r w:rsidR="003A5C8E">
              <w:rPr>
                <w:rFonts w:ascii="Candara" w:hAnsi="Candara"/>
                <w:sz w:val="24"/>
                <w:szCs w:val="24"/>
              </w:rPr>
              <w:t>SGD3</w:t>
            </w:r>
            <w:r w:rsidR="004C5759">
              <w:rPr>
                <w:rFonts w:ascii="Candara" w:hAnsi="Candara"/>
                <w:sz w:val="24"/>
                <w:szCs w:val="24"/>
              </w:rPr>
              <w:t>; TCL, pp. 39-54</w:t>
            </w:r>
            <w:r w:rsidR="00EB6994">
              <w:rPr>
                <w:rFonts w:ascii="Candara" w:hAnsi="Candara"/>
                <w:sz w:val="24"/>
                <w:szCs w:val="24"/>
              </w:rPr>
              <w:t>, 99-114</w:t>
            </w:r>
          </w:p>
        </w:tc>
      </w:tr>
      <w:tr w:rsidR="00054F45" w14:paraId="27802C89" w14:textId="77777777" w:rsidTr="005658EF">
        <w:tc>
          <w:tcPr>
            <w:tcW w:w="1795" w:type="dxa"/>
          </w:tcPr>
          <w:p w14:paraId="1CF3F7D7" w14:textId="7D6B6774" w:rsidR="00054F45" w:rsidRDefault="00054F45" w:rsidP="00322CF7">
            <w:pPr>
              <w:rPr>
                <w:rFonts w:ascii="Candara" w:hAnsi="Candara"/>
                <w:sz w:val="24"/>
                <w:szCs w:val="24"/>
              </w:rPr>
            </w:pPr>
            <w:r>
              <w:rPr>
                <w:rFonts w:ascii="Candara" w:hAnsi="Candara"/>
                <w:sz w:val="24"/>
                <w:szCs w:val="24"/>
              </w:rPr>
              <w:t>5, Sep 14-19</w:t>
            </w:r>
          </w:p>
        </w:tc>
        <w:tc>
          <w:tcPr>
            <w:tcW w:w="4230" w:type="dxa"/>
          </w:tcPr>
          <w:p w14:paraId="5677C7B3" w14:textId="3B7DFC29" w:rsidR="00054F45" w:rsidRDefault="008B0DF9" w:rsidP="00322CF7">
            <w:pPr>
              <w:rPr>
                <w:rFonts w:ascii="Candara" w:hAnsi="Candara"/>
                <w:sz w:val="24"/>
                <w:szCs w:val="24"/>
              </w:rPr>
            </w:pPr>
            <w:r>
              <w:rPr>
                <w:rFonts w:ascii="Candara" w:hAnsi="Candara"/>
                <w:sz w:val="24"/>
                <w:szCs w:val="24"/>
              </w:rPr>
              <w:t>How to teach: setting, preparation</w:t>
            </w:r>
          </w:p>
        </w:tc>
        <w:tc>
          <w:tcPr>
            <w:tcW w:w="3588" w:type="dxa"/>
          </w:tcPr>
          <w:p w14:paraId="4C34FAA3" w14:textId="1E829AF0" w:rsidR="00054F45" w:rsidRDefault="008B0DF9" w:rsidP="00322CF7">
            <w:pPr>
              <w:rPr>
                <w:rFonts w:ascii="Candara" w:hAnsi="Candara"/>
                <w:sz w:val="24"/>
                <w:szCs w:val="24"/>
              </w:rPr>
            </w:pPr>
            <w:r>
              <w:rPr>
                <w:rFonts w:ascii="Candara" w:hAnsi="Candara"/>
                <w:sz w:val="24"/>
                <w:szCs w:val="24"/>
              </w:rPr>
              <w:t xml:space="preserve">L5; </w:t>
            </w:r>
            <w:r w:rsidR="003A5C8E">
              <w:rPr>
                <w:rFonts w:ascii="Candara" w:hAnsi="Candara"/>
                <w:sz w:val="24"/>
                <w:szCs w:val="24"/>
              </w:rPr>
              <w:t>SGD4</w:t>
            </w:r>
            <w:r w:rsidR="004C5759">
              <w:rPr>
                <w:rFonts w:ascii="Candara" w:hAnsi="Candara"/>
                <w:sz w:val="24"/>
                <w:szCs w:val="24"/>
              </w:rPr>
              <w:t xml:space="preserve">; TCL, pp. </w:t>
            </w:r>
            <w:r w:rsidR="00EB6994">
              <w:rPr>
                <w:rFonts w:ascii="Candara" w:hAnsi="Candara"/>
                <w:sz w:val="24"/>
                <w:szCs w:val="24"/>
              </w:rPr>
              <w:t>115-128</w:t>
            </w:r>
          </w:p>
        </w:tc>
      </w:tr>
      <w:tr w:rsidR="00054F45" w14:paraId="1E1B00F0" w14:textId="77777777" w:rsidTr="005658EF">
        <w:tc>
          <w:tcPr>
            <w:tcW w:w="1795" w:type="dxa"/>
          </w:tcPr>
          <w:p w14:paraId="7B395E21" w14:textId="1780E797" w:rsidR="00054F45" w:rsidRDefault="00054F45" w:rsidP="00322CF7">
            <w:pPr>
              <w:rPr>
                <w:rFonts w:ascii="Candara" w:hAnsi="Candara"/>
                <w:sz w:val="24"/>
                <w:szCs w:val="24"/>
              </w:rPr>
            </w:pPr>
            <w:r>
              <w:rPr>
                <w:rFonts w:ascii="Candara" w:hAnsi="Candara"/>
                <w:sz w:val="24"/>
                <w:szCs w:val="24"/>
              </w:rPr>
              <w:t>6, Sep 21-26</w:t>
            </w:r>
          </w:p>
        </w:tc>
        <w:tc>
          <w:tcPr>
            <w:tcW w:w="4230" w:type="dxa"/>
          </w:tcPr>
          <w:p w14:paraId="62DD1A70" w14:textId="44DF0998" w:rsidR="00054F45" w:rsidRDefault="008B0DF9" w:rsidP="00322CF7">
            <w:pPr>
              <w:rPr>
                <w:rFonts w:ascii="Candara" w:hAnsi="Candara"/>
                <w:sz w:val="24"/>
                <w:szCs w:val="24"/>
              </w:rPr>
            </w:pPr>
            <w:r>
              <w:rPr>
                <w:rFonts w:ascii="Candara" w:hAnsi="Candara"/>
                <w:sz w:val="24"/>
                <w:szCs w:val="24"/>
              </w:rPr>
              <w:t>How to teach: presentation, activity</w:t>
            </w:r>
          </w:p>
        </w:tc>
        <w:tc>
          <w:tcPr>
            <w:tcW w:w="3588" w:type="dxa"/>
          </w:tcPr>
          <w:p w14:paraId="574C1DAB" w14:textId="702D980B" w:rsidR="00054F45" w:rsidRDefault="008B0DF9" w:rsidP="00322CF7">
            <w:pPr>
              <w:rPr>
                <w:rFonts w:ascii="Candara" w:hAnsi="Candara"/>
                <w:sz w:val="24"/>
                <w:szCs w:val="24"/>
              </w:rPr>
            </w:pPr>
            <w:r>
              <w:rPr>
                <w:rFonts w:ascii="Candara" w:hAnsi="Candara"/>
                <w:sz w:val="24"/>
                <w:szCs w:val="24"/>
              </w:rPr>
              <w:t xml:space="preserve">L6; </w:t>
            </w:r>
            <w:r w:rsidR="003A5C8E">
              <w:rPr>
                <w:rFonts w:ascii="Candara" w:hAnsi="Candara"/>
                <w:sz w:val="24"/>
                <w:szCs w:val="24"/>
              </w:rPr>
              <w:t>CD2</w:t>
            </w:r>
            <w:r w:rsidR="00EB6994">
              <w:rPr>
                <w:rFonts w:ascii="Candara" w:hAnsi="Candara"/>
                <w:sz w:val="24"/>
                <w:szCs w:val="24"/>
              </w:rPr>
              <w:t>; TCL, pp. 55-68</w:t>
            </w:r>
          </w:p>
        </w:tc>
      </w:tr>
      <w:tr w:rsidR="00054F45" w14:paraId="495BFC92" w14:textId="77777777" w:rsidTr="005658EF">
        <w:tc>
          <w:tcPr>
            <w:tcW w:w="1795" w:type="dxa"/>
          </w:tcPr>
          <w:p w14:paraId="0CFFCC89" w14:textId="6D7777A6" w:rsidR="00054F45" w:rsidRDefault="00054F45" w:rsidP="00322CF7">
            <w:pPr>
              <w:rPr>
                <w:rFonts w:ascii="Candara" w:hAnsi="Candara"/>
                <w:sz w:val="24"/>
                <w:szCs w:val="24"/>
              </w:rPr>
            </w:pPr>
            <w:r>
              <w:rPr>
                <w:rFonts w:ascii="Candara" w:hAnsi="Candara"/>
                <w:sz w:val="24"/>
                <w:szCs w:val="24"/>
              </w:rPr>
              <w:t>7, Sep 28-Oct 3</w:t>
            </w:r>
          </w:p>
        </w:tc>
        <w:tc>
          <w:tcPr>
            <w:tcW w:w="4230" w:type="dxa"/>
          </w:tcPr>
          <w:p w14:paraId="4C5652F9" w14:textId="33CE122C" w:rsidR="00054F45" w:rsidRDefault="008B0DF9" w:rsidP="00322CF7">
            <w:pPr>
              <w:rPr>
                <w:rFonts w:ascii="Candara" w:hAnsi="Candara"/>
                <w:sz w:val="24"/>
                <w:szCs w:val="24"/>
              </w:rPr>
            </w:pPr>
            <w:r>
              <w:rPr>
                <w:rFonts w:ascii="Candara" w:hAnsi="Candara"/>
                <w:sz w:val="24"/>
                <w:szCs w:val="24"/>
              </w:rPr>
              <w:t>Evaluating and improving effectiveness</w:t>
            </w:r>
          </w:p>
        </w:tc>
        <w:tc>
          <w:tcPr>
            <w:tcW w:w="3588" w:type="dxa"/>
          </w:tcPr>
          <w:p w14:paraId="26BA04EF" w14:textId="11E94A58" w:rsidR="00054F45" w:rsidRDefault="008B0DF9" w:rsidP="00322CF7">
            <w:pPr>
              <w:rPr>
                <w:rFonts w:ascii="Candara" w:hAnsi="Candara"/>
                <w:sz w:val="24"/>
                <w:szCs w:val="24"/>
              </w:rPr>
            </w:pPr>
            <w:r>
              <w:rPr>
                <w:rFonts w:ascii="Candara" w:hAnsi="Candara"/>
                <w:sz w:val="24"/>
                <w:szCs w:val="24"/>
              </w:rPr>
              <w:t xml:space="preserve">L7; </w:t>
            </w:r>
            <w:r w:rsidR="003A5C8E">
              <w:rPr>
                <w:rFonts w:ascii="Candara" w:hAnsi="Candara"/>
                <w:sz w:val="24"/>
                <w:szCs w:val="24"/>
              </w:rPr>
              <w:t>CD3</w:t>
            </w:r>
            <w:r w:rsidR="00315F04">
              <w:rPr>
                <w:rFonts w:ascii="Candara" w:hAnsi="Candara"/>
                <w:sz w:val="24"/>
                <w:szCs w:val="24"/>
              </w:rPr>
              <w:t>; Philosophy of teaching due (9-28)</w:t>
            </w:r>
          </w:p>
        </w:tc>
      </w:tr>
      <w:tr w:rsidR="00054F45" w14:paraId="6740F497" w14:textId="77777777" w:rsidTr="005658EF">
        <w:tc>
          <w:tcPr>
            <w:tcW w:w="1795" w:type="dxa"/>
          </w:tcPr>
          <w:p w14:paraId="68F54C45" w14:textId="0D6A260C" w:rsidR="00054F45" w:rsidRDefault="00054F45" w:rsidP="00322CF7">
            <w:pPr>
              <w:rPr>
                <w:rFonts w:ascii="Candara" w:hAnsi="Candara"/>
                <w:sz w:val="24"/>
                <w:szCs w:val="24"/>
              </w:rPr>
            </w:pPr>
            <w:r>
              <w:rPr>
                <w:rFonts w:ascii="Candara" w:hAnsi="Candara"/>
                <w:sz w:val="24"/>
                <w:szCs w:val="24"/>
              </w:rPr>
              <w:t>8, Oct 5-10</w:t>
            </w:r>
          </w:p>
        </w:tc>
        <w:tc>
          <w:tcPr>
            <w:tcW w:w="4230" w:type="dxa"/>
          </w:tcPr>
          <w:p w14:paraId="257BEE1A" w14:textId="54A9A001" w:rsidR="00054F45" w:rsidRDefault="008B0DF9" w:rsidP="00322CF7">
            <w:pPr>
              <w:rPr>
                <w:rFonts w:ascii="Candara" w:hAnsi="Candara"/>
                <w:sz w:val="24"/>
                <w:szCs w:val="24"/>
              </w:rPr>
            </w:pPr>
            <w:r>
              <w:rPr>
                <w:rFonts w:ascii="Candara" w:hAnsi="Candara"/>
                <w:sz w:val="24"/>
                <w:szCs w:val="24"/>
              </w:rPr>
              <w:t>Resources for further learning</w:t>
            </w:r>
          </w:p>
        </w:tc>
        <w:tc>
          <w:tcPr>
            <w:tcW w:w="3588" w:type="dxa"/>
          </w:tcPr>
          <w:p w14:paraId="1E6A18AA" w14:textId="73CC97FB" w:rsidR="00054F45" w:rsidRDefault="008B0DF9" w:rsidP="00322CF7">
            <w:pPr>
              <w:rPr>
                <w:rFonts w:ascii="Candara" w:hAnsi="Candara"/>
                <w:sz w:val="24"/>
                <w:szCs w:val="24"/>
              </w:rPr>
            </w:pPr>
            <w:r>
              <w:rPr>
                <w:rFonts w:ascii="Candara" w:hAnsi="Candara"/>
                <w:sz w:val="24"/>
                <w:szCs w:val="24"/>
              </w:rPr>
              <w:t xml:space="preserve">L8; </w:t>
            </w:r>
            <w:r w:rsidR="003A5C8E">
              <w:rPr>
                <w:rFonts w:ascii="Candara" w:hAnsi="Candara"/>
                <w:sz w:val="24"/>
                <w:szCs w:val="24"/>
              </w:rPr>
              <w:t>CD4</w:t>
            </w:r>
            <w:r>
              <w:rPr>
                <w:rFonts w:ascii="Candara" w:hAnsi="Candara"/>
                <w:sz w:val="24"/>
                <w:szCs w:val="24"/>
              </w:rPr>
              <w:t>; Project due (10-5)</w:t>
            </w:r>
          </w:p>
        </w:tc>
      </w:tr>
    </w:tbl>
    <w:p w14:paraId="4B138469" w14:textId="338B522A" w:rsidR="00B12729" w:rsidRDefault="005658EF" w:rsidP="00BF798B">
      <w:pPr>
        <w:rPr>
          <w:rFonts w:ascii="Candara" w:hAnsi="Candara"/>
          <w:sz w:val="24"/>
          <w:szCs w:val="24"/>
        </w:rPr>
      </w:pPr>
      <w:r w:rsidRPr="005658EF">
        <w:rPr>
          <w:rFonts w:ascii="Candara" w:hAnsi="Candara"/>
          <w:sz w:val="24"/>
          <w:szCs w:val="24"/>
        </w:rPr>
        <w:lastRenderedPageBreak/>
        <w:t>This schedule may be altered at the discretion of the professor, and students will be informed in advance of scheduling changes that affect student grades.</w:t>
      </w:r>
    </w:p>
    <w:p w14:paraId="02DBD9D2" w14:textId="77777777" w:rsidR="00086AE3" w:rsidRPr="00E03549" w:rsidRDefault="00086AE3" w:rsidP="00BF798B">
      <w:pPr>
        <w:rPr>
          <w:rFonts w:ascii="Candara" w:hAnsi="Candara"/>
          <w:sz w:val="24"/>
          <w:szCs w:val="24"/>
        </w:rPr>
      </w:pPr>
    </w:p>
    <w:p w14:paraId="53B874A0" w14:textId="7952322A" w:rsidR="00322CF7" w:rsidRPr="00E03549" w:rsidRDefault="007E5B5B" w:rsidP="0049523D">
      <w:pPr>
        <w:pStyle w:val="Heading2"/>
        <w:rPr>
          <w:rFonts w:ascii="Candara" w:hAnsi="Candara"/>
        </w:rPr>
      </w:pPr>
      <w:r>
        <w:rPr>
          <w:rFonts w:ascii="Candara" w:hAnsi="Candara"/>
        </w:rPr>
        <w:t>DESCRIPTION OF ASSIGNMENTS</w:t>
      </w:r>
    </w:p>
    <w:p w14:paraId="665F01B4" w14:textId="77777777" w:rsidR="00322CF7" w:rsidRPr="00E03549" w:rsidRDefault="00322CF7" w:rsidP="00322CF7">
      <w:pPr>
        <w:rPr>
          <w:rFonts w:ascii="Candara" w:hAnsi="Candara"/>
          <w:sz w:val="24"/>
          <w:szCs w:val="24"/>
        </w:rPr>
      </w:pPr>
    </w:p>
    <w:p w14:paraId="1D0DC977" w14:textId="1136AEF4" w:rsidR="007E5B5B" w:rsidRPr="00177862" w:rsidRDefault="007E5B5B" w:rsidP="007E5B5B">
      <w:pPr>
        <w:rPr>
          <w:rFonts w:ascii="Candara" w:eastAsia="Times New Roman" w:hAnsi="Candara" w:cs="Times New Roman"/>
        </w:rPr>
      </w:pPr>
      <w:r w:rsidRPr="00177862">
        <w:rPr>
          <w:rFonts w:ascii="Candara" w:eastAsia="Times New Roman" w:hAnsi="Candara" w:cs="Times New Roman"/>
        </w:rPr>
        <w:t xml:space="preserve">Class Discussion Board:  For weeks 1 and 6-8, students will participate in weekly class discussions on the assigned topics for </w:t>
      </w:r>
      <w:r>
        <w:rPr>
          <w:rFonts w:ascii="Candara" w:eastAsia="Times New Roman" w:hAnsi="Candara" w:cs="Times New Roman"/>
        </w:rPr>
        <w:t>those</w:t>
      </w:r>
      <w:r w:rsidRPr="00177862">
        <w:rPr>
          <w:rFonts w:ascii="Candara" w:eastAsia="Times New Roman" w:hAnsi="Candara" w:cs="Times New Roman"/>
        </w:rPr>
        <w:t xml:space="preserve"> week</w:t>
      </w:r>
      <w:r>
        <w:rPr>
          <w:rFonts w:ascii="Candara" w:eastAsia="Times New Roman" w:hAnsi="Candara" w:cs="Times New Roman"/>
        </w:rPr>
        <w:t>s</w:t>
      </w:r>
      <w:r w:rsidRPr="00177862">
        <w:rPr>
          <w:rFonts w:ascii="Candara" w:eastAsia="Times New Roman" w:hAnsi="Candara" w:cs="Times New Roman"/>
        </w:rPr>
        <w:t xml:space="preserve">. </w:t>
      </w:r>
      <w:r w:rsidR="005658EF">
        <w:rPr>
          <w:rFonts w:ascii="Candara" w:eastAsia="Times New Roman" w:hAnsi="Candara" w:cs="Times New Roman"/>
        </w:rPr>
        <w:t>On e</w:t>
      </w:r>
      <w:r w:rsidR="00315F04">
        <w:rPr>
          <w:rFonts w:ascii="Candara" w:eastAsia="Times New Roman" w:hAnsi="Candara" w:cs="Times New Roman"/>
        </w:rPr>
        <w:t xml:space="preserve">ach </w:t>
      </w:r>
      <w:r w:rsidR="005658EF">
        <w:rPr>
          <w:rFonts w:ascii="Candara" w:eastAsia="Times New Roman" w:hAnsi="Candara" w:cs="Times New Roman"/>
        </w:rPr>
        <w:t xml:space="preserve">of these </w:t>
      </w:r>
      <w:r w:rsidR="00315F04">
        <w:rPr>
          <w:rFonts w:ascii="Candara" w:eastAsia="Times New Roman" w:hAnsi="Candara" w:cs="Times New Roman"/>
        </w:rPr>
        <w:t>week</w:t>
      </w:r>
      <w:r w:rsidR="005658EF">
        <w:rPr>
          <w:rFonts w:ascii="Candara" w:eastAsia="Times New Roman" w:hAnsi="Candara" w:cs="Times New Roman"/>
        </w:rPr>
        <w:t>s,</w:t>
      </w:r>
      <w:r w:rsidR="00315F04">
        <w:rPr>
          <w:rFonts w:ascii="Candara" w:eastAsia="Times New Roman" w:hAnsi="Candara" w:cs="Times New Roman"/>
        </w:rPr>
        <w:t xml:space="preserve"> a brief essay will be posted; discussion questions about the essay will be addressed by every student</w:t>
      </w:r>
      <w:r w:rsidRPr="00177862">
        <w:rPr>
          <w:rFonts w:ascii="Candara" w:eastAsia="Times New Roman" w:hAnsi="Candara" w:cs="Times New Roman"/>
        </w:rPr>
        <w:t>.</w:t>
      </w:r>
      <w:r w:rsidR="00315F04">
        <w:rPr>
          <w:rFonts w:ascii="Candara" w:eastAsia="Times New Roman" w:hAnsi="Candara" w:cs="Times New Roman"/>
        </w:rPr>
        <w:t xml:space="preserve"> </w:t>
      </w:r>
      <w:r w:rsidR="00315F04" w:rsidRPr="00315F04">
        <w:rPr>
          <w:rFonts w:ascii="Candara" w:eastAsia="Times New Roman" w:hAnsi="Candara" w:cs="Times New Roman"/>
        </w:rPr>
        <w:t xml:space="preserve">Active participation in an online forum is measured by posting at least </w:t>
      </w:r>
      <w:r w:rsidR="00315F04">
        <w:rPr>
          <w:rFonts w:ascii="Candara" w:eastAsia="Times New Roman" w:hAnsi="Candara" w:cs="Times New Roman"/>
        </w:rPr>
        <w:t>five</w:t>
      </w:r>
      <w:r w:rsidR="00315F04" w:rsidRPr="00315F04">
        <w:rPr>
          <w:rFonts w:ascii="Candara" w:eastAsia="Times New Roman" w:hAnsi="Candara" w:cs="Times New Roman"/>
        </w:rPr>
        <w:t xml:space="preserve"> substantial comments per forum. Comments may be replies to posted questions or to the responses of other students.</w:t>
      </w:r>
    </w:p>
    <w:p w14:paraId="34F6A9F5" w14:textId="77777777" w:rsidR="007E5B5B" w:rsidRPr="00177862" w:rsidRDefault="007E5B5B" w:rsidP="007E5B5B">
      <w:pPr>
        <w:rPr>
          <w:rFonts w:ascii="Candara" w:eastAsia="Times New Roman" w:hAnsi="Candara" w:cs="Times New Roman"/>
        </w:rPr>
      </w:pPr>
    </w:p>
    <w:p w14:paraId="75E2D9AB" w14:textId="50578A3F" w:rsidR="007E5B5B" w:rsidRPr="00177862" w:rsidRDefault="007E5B5B" w:rsidP="007E5B5B">
      <w:pPr>
        <w:rPr>
          <w:rFonts w:ascii="Candara" w:eastAsia="Times New Roman" w:hAnsi="Candara" w:cs="Times New Roman"/>
        </w:rPr>
      </w:pPr>
      <w:r w:rsidRPr="00177862">
        <w:rPr>
          <w:rFonts w:ascii="Candara" w:eastAsia="Times New Roman" w:hAnsi="Candara" w:cs="Times New Roman"/>
        </w:rPr>
        <w:t xml:space="preserve">Small Group Discussion Board:  For weeks 2-5, students will participate in weekly small group discussions on the assigned topics for </w:t>
      </w:r>
      <w:r>
        <w:rPr>
          <w:rFonts w:ascii="Candara" w:eastAsia="Times New Roman" w:hAnsi="Candara" w:cs="Times New Roman"/>
        </w:rPr>
        <w:t>those</w:t>
      </w:r>
      <w:r w:rsidRPr="00177862">
        <w:rPr>
          <w:rFonts w:ascii="Candara" w:eastAsia="Times New Roman" w:hAnsi="Candara" w:cs="Times New Roman"/>
        </w:rPr>
        <w:t xml:space="preserve"> week</w:t>
      </w:r>
      <w:r>
        <w:rPr>
          <w:rFonts w:ascii="Candara" w:eastAsia="Times New Roman" w:hAnsi="Candara" w:cs="Times New Roman"/>
        </w:rPr>
        <w:t>s</w:t>
      </w:r>
      <w:r w:rsidRPr="00177862">
        <w:rPr>
          <w:rFonts w:ascii="Candara" w:eastAsia="Times New Roman" w:hAnsi="Candara" w:cs="Times New Roman"/>
        </w:rPr>
        <w:t xml:space="preserve">. </w:t>
      </w:r>
      <w:r w:rsidR="00315F04">
        <w:rPr>
          <w:rFonts w:ascii="Candara" w:eastAsia="Times New Roman" w:hAnsi="Candara" w:cs="Times New Roman"/>
        </w:rPr>
        <w:t>Small groups will consist of four students each</w:t>
      </w:r>
      <w:r w:rsidRPr="00177862">
        <w:rPr>
          <w:rFonts w:ascii="Candara" w:eastAsia="Times New Roman" w:hAnsi="Candara" w:cs="Times New Roman"/>
        </w:rPr>
        <w:t>.</w:t>
      </w:r>
      <w:r w:rsidR="00315F04">
        <w:rPr>
          <w:rFonts w:ascii="Candara" w:eastAsia="Times New Roman" w:hAnsi="Candara" w:cs="Times New Roman"/>
        </w:rPr>
        <w:t xml:space="preserve"> Each group member will sign up to lead the discussion for one week. This will require</w:t>
      </w:r>
      <w:r w:rsidR="008D3FE7">
        <w:rPr>
          <w:rFonts w:ascii="Candara" w:eastAsia="Times New Roman" w:hAnsi="Candara" w:cs="Times New Roman"/>
        </w:rPr>
        <w:t xml:space="preserve"> posting a brief essay on the topic for the week and supplying five questions for group members to address. The group member in charge for the week will be graded on the value of the essay and questions; other group members will be graded on depth and value of responses.</w:t>
      </w:r>
    </w:p>
    <w:p w14:paraId="1AC561C5" w14:textId="77777777" w:rsidR="007E5B5B" w:rsidRPr="00177862" w:rsidRDefault="007E5B5B" w:rsidP="007E5B5B">
      <w:pPr>
        <w:rPr>
          <w:rFonts w:ascii="Candara" w:eastAsia="Times New Roman" w:hAnsi="Candara" w:cs="Times New Roman"/>
        </w:rPr>
      </w:pPr>
    </w:p>
    <w:p w14:paraId="214484BB" w14:textId="2499CB45" w:rsidR="007E5B5B" w:rsidRPr="00177862" w:rsidRDefault="007E5B5B" w:rsidP="007E5B5B">
      <w:pPr>
        <w:rPr>
          <w:rFonts w:ascii="Candara" w:eastAsia="Times New Roman" w:hAnsi="Candara" w:cs="Times New Roman"/>
        </w:rPr>
      </w:pPr>
      <w:r w:rsidRPr="00177862">
        <w:rPr>
          <w:rFonts w:ascii="Candara" w:eastAsia="Times New Roman" w:hAnsi="Candara" w:cs="Times New Roman"/>
        </w:rPr>
        <w:t>Teaching Project: Students will complete</w:t>
      </w:r>
      <w:r w:rsidR="008D3FE7">
        <w:rPr>
          <w:rFonts w:ascii="Candara" w:eastAsia="Times New Roman" w:hAnsi="Candara" w:cs="Times New Roman"/>
        </w:rPr>
        <w:t>,</w:t>
      </w:r>
      <w:r w:rsidRPr="00177862">
        <w:rPr>
          <w:rFonts w:ascii="Candara" w:eastAsia="Times New Roman" w:hAnsi="Candara" w:cs="Times New Roman"/>
        </w:rPr>
        <w:t xml:space="preserve"> record</w:t>
      </w:r>
      <w:r w:rsidR="008D3FE7">
        <w:rPr>
          <w:rFonts w:ascii="Candara" w:eastAsia="Times New Roman" w:hAnsi="Candara" w:cs="Times New Roman"/>
        </w:rPr>
        <w:t>, and submit</w:t>
      </w:r>
      <w:r w:rsidRPr="00177862">
        <w:rPr>
          <w:rFonts w:ascii="Candara" w:eastAsia="Times New Roman" w:hAnsi="Candara" w:cs="Times New Roman"/>
        </w:rPr>
        <w:t xml:space="preserve"> a teaching project which models leading a Bible study utilizing one of the teaching methodologies presented in this class. Projects will model the use of traditional and technical media, model the utilization of available tools for </w:t>
      </w:r>
      <w:r>
        <w:rPr>
          <w:rFonts w:ascii="Candara" w:eastAsia="Times New Roman" w:hAnsi="Candara" w:cs="Times New Roman"/>
        </w:rPr>
        <w:t>their</w:t>
      </w:r>
      <w:r w:rsidRPr="00177862">
        <w:rPr>
          <w:rFonts w:ascii="Candara" w:eastAsia="Times New Roman" w:hAnsi="Candara" w:cs="Times New Roman"/>
        </w:rPr>
        <w:t xml:space="preserve"> </w:t>
      </w:r>
      <w:r>
        <w:rPr>
          <w:rFonts w:ascii="Candara" w:eastAsia="Times New Roman" w:hAnsi="Candara" w:cs="Times New Roman"/>
        </w:rPr>
        <w:t>chosen</w:t>
      </w:r>
      <w:r w:rsidRPr="00177862">
        <w:rPr>
          <w:rFonts w:ascii="Candara" w:eastAsia="Times New Roman" w:hAnsi="Candara" w:cs="Times New Roman"/>
        </w:rPr>
        <w:t xml:space="preserve"> methodology, and provide a bibliography of 5-8 helpful sources. Student videos will present between 45 minutes and one hour of instruction/class activity. Students who do not normally teach in a church setting (Sunday school, Bible study, etc.) will need to arrange for a group of (volunteer) learners to participate. </w:t>
      </w:r>
      <w:r>
        <w:rPr>
          <w:rFonts w:ascii="Candara" w:eastAsia="Times New Roman" w:hAnsi="Candara" w:cs="Times New Roman"/>
        </w:rPr>
        <w:t>Submission of the video is due by Monday of the last week of class (October 5).</w:t>
      </w:r>
      <w:r w:rsidR="008D3FE7">
        <w:rPr>
          <w:rFonts w:ascii="Candara" w:eastAsia="Times New Roman" w:hAnsi="Candara" w:cs="Times New Roman"/>
        </w:rPr>
        <w:t xml:space="preserve"> Videos should be saved as MP4 or MOV files</w:t>
      </w:r>
      <w:r w:rsidRPr="00177862">
        <w:rPr>
          <w:rFonts w:ascii="Candara" w:eastAsia="Times New Roman" w:hAnsi="Candara" w:cs="Times New Roman"/>
        </w:rPr>
        <w:t>.</w:t>
      </w:r>
    </w:p>
    <w:p w14:paraId="5CA4BC52" w14:textId="77777777" w:rsidR="007E5B5B" w:rsidRPr="00177862" w:rsidRDefault="007E5B5B" w:rsidP="007E5B5B">
      <w:pPr>
        <w:rPr>
          <w:rFonts w:ascii="Candara" w:eastAsia="Times New Roman" w:hAnsi="Candara" w:cs="Times New Roman"/>
        </w:rPr>
      </w:pPr>
    </w:p>
    <w:p w14:paraId="36D96D15" w14:textId="60BC7D17" w:rsidR="007E5B5B" w:rsidRPr="00177862" w:rsidRDefault="007E5B5B" w:rsidP="007E5B5B">
      <w:pPr>
        <w:rPr>
          <w:rFonts w:ascii="Candara" w:eastAsia="Times New Roman" w:hAnsi="Candara" w:cs="Times New Roman"/>
        </w:rPr>
      </w:pPr>
      <w:r w:rsidRPr="00177862">
        <w:rPr>
          <w:rFonts w:ascii="Candara" w:eastAsia="Times New Roman" w:hAnsi="Candara" w:cs="Times New Roman"/>
        </w:rPr>
        <w:t xml:space="preserve">Philosophy of Teaching: Students will develop a personal philosophy of teaching based on a synthesis of learning and research gathered through the </w:t>
      </w:r>
      <w:r>
        <w:rPr>
          <w:rFonts w:ascii="Candara" w:eastAsia="Times New Roman" w:hAnsi="Candara" w:cs="Times New Roman"/>
        </w:rPr>
        <w:t>semester</w:t>
      </w:r>
      <w:r w:rsidRPr="00177862">
        <w:rPr>
          <w:rFonts w:ascii="Candara" w:eastAsia="Times New Roman" w:hAnsi="Candara" w:cs="Times New Roman"/>
        </w:rPr>
        <w:t xml:space="preserve">. This </w:t>
      </w:r>
      <w:proofErr w:type="gramStart"/>
      <w:r w:rsidR="005658EF">
        <w:rPr>
          <w:rFonts w:ascii="Candara" w:eastAsia="Times New Roman" w:hAnsi="Candara" w:cs="Times New Roman"/>
        </w:rPr>
        <w:t>4-5 page</w:t>
      </w:r>
      <w:proofErr w:type="gramEnd"/>
      <w:r w:rsidR="005658EF">
        <w:rPr>
          <w:rFonts w:ascii="Candara" w:eastAsia="Times New Roman" w:hAnsi="Candara" w:cs="Times New Roman"/>
        </w:rPr>
        <w:t xml:space="preserve"> paper </w:t>
      </w:r>
      <w:r w:rsidRPr="00177862">
        <w:rPr>
          <w:rFonts w:ascii="Candara" w:eastAsia="Times New Roman" w:hAnsi="Candara" w:cs="Times New Roman"/>
        </w:rPr>
        <w:t xml:space="preserve">will be due at the </w:t>
      </w:r>
      <w:r w:rsidR="00315F04">
        <w:rPr>
          <w:rFonts w:ascii="Candara" w:eastAsia="Times New Roman" w:hAnsi="Candara" w:cs="Times New Roman"/>
        </w:rPr>
        <w:t>beginning</w:t>
      </w:r>
      <w:r w:rsidRPr="00177862">
        <w:rPr>
          <w:rFonts w:ascii="Candara" w:eastAsia="Times New Roman" w:hAnsi="Candara" w:cs="Times New Roman"/>
        </w:rPr>
        <w:t xml:space="preserve"> of the 7th week.</w:t>
      </w:r>
    </w:p>
    <w:p w14:paraId="27815E98" w14:textId="3789ABDC" w:rsidR="006B7776" w:rsidRDefault="0053330D">
      <w:pPr>
        <w:rPr>
          <w:rFonts w:ascii="Candara" w:hAnsi="Candara"/>
        </w:rPr>
      </w:pPr>
    </w:p>
    <w:p w14:paraId="66BD60D6" w14:textId="77777777" w:rsidR="00EB6994" w:rsidRPr="00EB6994" w:rsidRDefault="00EB6994" w:rsidP="00EB6994">
      <w:pPr>
        <w:rPr>
          <w:rFonts w:ascii="Candara" w:hAnsi="Candara"/>
          <w:b/>
          <w:bCs/>
          <w:color w:val="2E74B5" w:themeColor="accent1" w:themeShade="BF"/>
        </w:rPr>
      </w:pPr>
      <w:r w:rsidRPr="00EB6994">
        <w:rPr>
          <w:rFonts w:ascii="Candara" w:hAnsi="Candara"/>
          <w:b/>
          <w:bCs/>
          <w:color w:val="2E74B5" w:themeColor="accent1" w:themeShade="BF"/>
        </w:rPr>
        <w:t>STANDARDS FOR ACADEMIC WRITING</w:t>
      </w:r>
    </w:p>
    <w:p w14:paraId="4336DEA6" w14:textId="77777777" w:rsidR="00EB6994" w:rsidRPr="00EB6994" w:rsidRDefault="00EB6994" w:rsidP="00EB6994">
      <w:pPr>
        <w:rPr>
          <w:rFonts w:ascii="Candara" w:hAnsi="Candara"/>
        </w:rPr>
      </w:pPr>
      <w:r w:rsidRPr="00EB6994">
        <w:rPr>
          <w:rFonts w:ascii="Candara" w:hAnsi="Candara"/>
        </w:rPr>
        <w:t xml:space="preserve">Good writing exhibits the following characteristics: </w:t>
      </w:r>
    </w:p>
    <w:p w14:paraId="0BEDE5DE" w14:textId="77777777" w:rsidR="00EB6994" w:rsidRDefault="00EB6994" w:rsidP="00EB6994">
      <w:pPr>
        <w:rPr>
          <w:rFonts w:ascii="Candara" w:hAnsi="Candara"/>
        </w:rPr>
      </w:pPr>
    </w:p>
    <w:p w14:paraId="2B086B9C" w14:textId="2EAF08B5" w:rsidR="00EB6994" w:rsidRPr="00EB6994" w:rsidRDefault="00EB6994" w:rsidP="00EB6994">
      <w:pPr>
        <w:rPr>
          <w:rFonts w:ascii="Candara" w:hAnsi="Candara"/>
        </w:rPr>
      </w:pPr>
      <w:r w:rsidRPr="00EB6994">
        <w:rPr>
          <w:rFonts w:ascii="Candara" w:hAnsi="Candara"/>
        </w:rPr>
        <w:t xml:space="preserve">1. Content is clearly purposeful, demonstrating depth, insight, and critical thinking. </w:t>
      </w:r>
    </w:p>
    <w:p w14:paraId="7D150953" w14:textId="77777777" w:rsidR="00EB6994" w:rsidRPr="00EB6994" w:rsidRDefault="00EB6994" w:rsidP="00EB6994">
      <w:pPr>
        <w:rPr>
          <w:rFonts w:ascii="Candara" w:hAnsi="Candara"/>
        </w:rPr>
      </w:pPr>
      <w:r w:rsidRPr="00EB6994">
        <w:rPr>
          <w:rFonts w:ascii="Candara" w:hAnsi="Candara"/>
        </w:rPr>
        <w:t xml:space="preserve">2. Structure and organization are effective, coherent, and logically developed. </w:t>
      </w:r>
    </w:p>
    <w:p w14:paraId="2B13A433" w14:textId="77777777" w:rsidR="00EB6994" w:rsidRPr="00EB6994" w:rsidRDefault="00EB6994" w:rsidP="00EB6994">
      <w:pPr>
        <w:rPr>
          <w:rFonts w:ascii="Candara" w:hAnsi="Candara"/>
        </w:rPr>
      </w:pPr>
      <w:r w:rsidRPr="00EB6994">
        <w:rPr>
          <w:rFonts w:ascii="Candara" w:hAnsi="Candara"/>
        </w:rPr>
        <w:t xml:space="preserve">3. Conventions are conscientiously observed, including sentence structure, usage, and mechanics such as punctuation, grammar, and spelling. </w:t>
      </w:r>
    </w:p>
    <w:p w14:paraId="2B8EF37F" w14:textId="77777777" w:rsidR="00EB6994" w:rsidRPr="00EB6994" w:rsidRDefault="00EB6994" w:rsidP="00EB6994">
      <w:pPr>
        <w:rPr>
          <w:rFonts w:ascii="Candara" w:hAnsi="Candara"/>
        </w:rPr>
      </w:pPr>
      <w:r w:rsidRPr="00EB6994">
        <w:rPr>
          <w:rFonts w:ascii="Candara" w:hAnsi="Candara"/>
        </w:rPr>
        <w:t xml:space="preserve">4. Style (defined as the personality of the writing) is effective. It includes, but is not limited to, word choice, sentence variety, voice, and attention to audience. </w:t>
      </w:r>
    </w:p>
    <w:p w14:paraId="2620271B" w14:textId="77777777" w:rsidR="00EB6994" w:rsidRPr="00EB6994" w:rsidRDefault="00EB6994" w:rsidP="00EB6994">
      <w:pPr>
        <w:rPr>
          <w:rFonts w:ascii="Candara" w:hAnsi="Candara"/>
        </w:rPr>
      </w:pPr>
      <w:r w:rsidRPr="00EB6994">
        <w:rPr>
          <w:rFonts w:ascii="Candara" w:hAnsi="Candara"/>
        </w:rPr>
        <w:t xml:space="preserve">5. Resources are quoted and cited correctly, exhibiting quality and breadth. </w:t>
      </w:r>
    </w:p>
    <w:p w14:paraId="293D78FD" w14:textId="77777777" w:rsidR="00EB6994" w:rsidRDefault="00EB6994" w:rsidP="00EB6994">
      <w:pPr>
        <w:rPr>
          <w:rFonts w:ascii="Candara" w:hAnsi="Candara"/>
        </w:rPr>
      </w:pPr>
    </w:p>
    <w:p w14:paraId="3792F781" w14:textId="413093EF" w:rsidR="00EB6994" w:rsidRPr="00E03549" w:rsidRDefault="00EB6994" w:rsidP="00EB6994">
      <w:pPr>
        <w:rPr>
          <w:rFonts w:ascii="Candara" w:hAnsi="Candara"/>
        </w:rPr>
      </w:pPr>
      <w:r w:rsidRPr="00EB6994">
        <w:rPr>
          <w:rFonts w:ascii="Candara" w:hAnsi="Candara"/>
          <w:b/>
          <w:bCs/>
        </w:rPr>
        <w:t>Do not plagiarize!</w:t>
      </w:r>
      <w:r w:rsidRPr="00EB6994">
        <w:rPr>
          <w:rFonts w:ascii="Candara" w:hAnsi="Candara"/>
        </w:rPr>
        <w:t xml:space="preserve"> Plagiarism is the use of another’s ideas or phrasing without giving appropriate credit. A student who copies a paragraph out of a source, pastes it into her or his paper, and gives no indication of the source of the paragraph has effectively lied to the reader of the essay. I do not like for people to lie to me. And in the academic world, plagiarism is scandalous. I have provided “Advice on Writing a Term Paper” in </w:t>
      </w:r>
      <w:r w:rsidR="005658EF">
        <w:rPr>
          <w:rFonts w:ascii="Candara" w:hAnsi="Candara"/>
        </w:rPr>
        <w:t>our Blackboard site</w:t>
      </w:r>
      <w:r w:rsidRPr="00EB6994">
        <w:rPr>
          <w:rFonts w:ascii="Candara" w:hAnsi="Candara"/>
        </w:rPr>
        <w:t xml:space="preserve">; read through it before you start writing your </w:t>
      </w:r>
      <w:r w:rsidR="005658EF">
        <w:rPr>
          <w:rFonts w:ascii="Candara" w:hAnsi="Candara"/>
        </w:rPr>
        <w:t xml:space="preserve">philosophy of teaching </w:t>
      </w:r>
      <w:r w:rsidRPr="00EB6994">
        <w:rPr>
          <w:rFonts w:ascii="Candara" w:hAnsi="Candara"/>
        </w:rPr>
        <w:t>paper and review it when proofread</w:t>
      </w:r>
      <w:r w:rsidR="005658EF">
        <w:rPr>
          <w:rFonts w:ascii="Candara" w:hAnsi="Candara"/>
        </w:rPr>
        <w:t>ing</w:t>
      </w:r>
      <w:r w:rsidRPr="00EB6994">
        <w:rPr>
          <w:rFonts w:ascii="Candara" w:hAnsi="Candara"/>
        </w:rPr>
        <w:t>.</w:t>
      </w:r>
    </w:p>
    <w:sectPr w:rsidR="00EB6994" w:rsidRPr="00E03549" w:rsidSect="00054F45">
      <w:pgSz w:w="12240" w:h="15840"/>
      <w:pgMar w:top="1008"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8A6"/>
    <w:multiLevelType w:val="hybridMultilevel"/>
    <w:tmpl w:val="A2C83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E5590"/>
    <w:multiLevelType w:val="hybridMultilevel"/>
    <w:tmpl w:val="A3240BF6"/>
    <w:lvl w:ilvl="0" w:tplc="55FAE4D2">
      <w:start w:val="1"/>
      <w:numFmt w:val="decimal"/>
      <w:lvlText w:val="%1."/>
      <w:lvlJc w:val="left"/>
      <w:pPr>
        <w:ind w:left="810" w:hanging="81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E1297"/>
    <w:multiLevelType w:val="hybridMultilevel"/>
    <w:tmpl w:val="BEC66864"/>
    <w:lvl w:ilvl="0" w:tplc="81E49392">
      <w:start w:val="1"/>
      <w:numFmt w:val="decimal"/>
      <w:lvlText w:val="%1."/>
      <w:lvlJc w:val="left"/>
      <w:pPr>
        <w:ind w:left="810" w:hanging="81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54F45"/>
    <w:rsid w:val="00063ECD"/>
    <w:rsid w:val="00086AE3"/>
    <w:rsid w:val="000C01BC"/>
    <w:rsid w:val="000E32E7"/>
    <w:rsid w:val="00177862"/>
    <w:rsid w:val="00197964"/>
    <w:rsid w:val="002036D6"/>
    <w:rsid w:val="00315F04"/>
    <w:rsid w:val="00322CF7"/>
    <w:rsid w:val="003A5C8E"/>
    <w:rsid w:val="00401EC5"/>
    <w:rsid w:val="0049523D"/>
    <w:rsid w:val="004B2CBF"/>
    <w:rsid w:val="004C5759"/>
    <w:rsid w:val="0053330D"/>
    <w:rsid w:val="005658EF"/>
    <w:rsid w:val="0056598D"/>
    <w:rsid w:val="006C7981"/>
    <w:rsid w:val="007E5B5B"/>
    <w:rsid w:val="00867F92"/>
    <w:rsid w:val="008B0DF9"/>
    <w:rsid w:val="008D3FE7"/>
    <w:rsid w:val="00A06C88"/>
    <w:rsid w:val="00A56EBE"/>
    <w:rsid w:val="00AA3758"/>
    <w:rsid w:val="00B12729"/>
    <w:rsid w:val="00BF798B"/>
    <w:rsid w:val="00D463DA"/>
    <w:rsid w:val="00DB3D78"/>
    <w:rsid w:val="00DE1187"/>
    <w:rsid w:val="00E03549"/>
    <w:rsid w:val="00E93A48"/>
    <w:rsid w:val="00EB69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8371"/>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xmsonormal">
    <w:name w:val="x_msonormal"/>
    <w:basedOn w:val="Normal"/>
    <w:rsid w:val="00AA3758"/>
    <w:rPr>
      <w:rFonts w:ascii="Calibri" w:hAnsi="Calibri" w:cs="Calibri"/>
    </w:rPr>
  </w:style>
  <w:style w:type="paragraph" w:customStyle="1" w:styleId="xmsolistparagraph">
    <w:name w:val="x_msolistparagraph"/>
    <w:basedOn w:val="Normal"/>
    <w:rsid w:val="00AA3758"/>
    <w:pPr>
      <w:spacing w:line="252" w:lineRule="auto"/>
      <w:ind w:left="720"/>
    </w:pPr>
    <w:rPr>
      <w:rFonts w:ascii="Calibri" w:hAnsi="Calibri" w:cs="Calibri"/>
      <w:sz w:val="24"/>
      <w:szCs w:val="24"/>
    </w:rPr>
  </w:style>
  <w:style w:type="paragraph" w:styleId="ListParagraph">
    <w:name w:val="List Paragraph"/>
    <w:basedOn w:val="Normal"/>
    <w:uiPriority w:val="34"/>
    <w:qFormat/>
    <w:rsid w:val="00AA3758"/>
    <w:pPr>
      <w:ind w:left="720"/>
      <w:contextualSpacing/>
    </w:pPr>
  </w:style>
  <w:style w:type="character" w:styleId="Hyperlink">
    <w:name w:val="Hyperlink"/>
    <w:basedOn w:val="DefaultParagraphFont"/>
    <w:uiPriority w:val="99"/>
    <w:unhideWhenUsed/>
    <w:rsid w:val="000C01BC"/>
    <w:rPr>
      <w:color w:val="0563C1" w:themeColor="hyperlink"/>
      <w:u w:val="single"/>
    </w:rPr>
  </w:style>
  <w:style w:type="character" w:styleId="UnresolvedMention">
    <w:name w:val="Unresolved Mention"/>
    <w:basedOn w:val="DefaultParagraphFont"/>
    <w:uiPriority w:val="99"/>
    <w:semiHidden/>
    <w:unhideWhenUsed/>
    <w:rsid w:val="000C01BC"/>
    <w:rPr>
      <w:color w:val="605E5C"/>
      <w:shd w:val="clear" w:color="auto" w:fill="E1DFDD"/>
    </w:rPr>
  </w:style>
  <w:style w:type="table" w:styleId="TableGrid">
    <w:name w:val="Table Grid"/>
    <w:basedOn w:val="TableNormal"/>
    <w:uiPriority w:val="39"/>
    <w:rsid w:val="0005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3992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Howle</cp:lastModifiedBy>
  <cp:revision>8</cp:revision>
  <dcterms:created xsi:type="dcterms:W3CDTF">2020-06-27T09:56:00Z</dcterms:created>
  <dcterms:modified xsi:type="dcterms:W3CDTF">2020-07-03T20:05:00Z</dcterms:modified>
</cp:coreProperties>
</file>