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A4D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24AD6D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C20EC0A" w14:textId="77777777" w:rsidR="00A105A1" w:rsidRPr="004227A2" w:rsidRDefault="00A105A1" w:rsidP="000C2431">
      <w:pPr>
        <w:pStyle w:val="SyllabiHeading"/>
        <w:rPr>
          <w:b/>
        </w:rPr>
      </w:pPr>
      <w:r w:rsidRPr="004227A2">
        <w:rPr>
          <w:b/>
        </w:rPr>
        <w:t xml:space="preserve">Contact Information </w:t>
      </w:r>
    </w:p>
    <w:p w14:paraId="460C3817" w14:textId="77777777" w:rsidR="004227A2" w:rsidRPr="004227A2" w:rsidRDefault="00E8301B" w:rsidP="000C2431">
      <w:pPr>
        <w:pStyle w:val="SyllabiBasic"/>
        <w:spacing w:after="0"/>
        <w:rPr>
          <w:b/>
          <w:vanish/>
          <w:specVanish/>
        </w:rPr>
      </w:pPr>
      <w:r>
        <w:rPr>
          <w:rStyle w:val="SyllabiBasicChar"/>
          <w:b/>
        </w:rPr>
        <w:t>Course</w:t>
      </w:r>
    </w:p>
    <w:p w14:paraId="5DD098F4" w14:textId="6D577849" w:rsidR="00ED68FD" w:rsidRDefault="00E8301B" w:rsidP="000C2431">
      <w:pPr>
        <w:spacing w:after="0"/>
      </w:pPr>
      <w:r>
        <w:t>:</w:t>
      </w:r>
      <w:r w:rsidR="008D0732">
        <w:t xml:space="preserve"> PUAD 5309</w:t>
      </w:r>
      <w:r w:rsidR="004227A2">
        <w:t xml:space="preserve"> </w:t>
      </w:r>
      <w:permStart w:id="225996530" w:edGrp="everyone"/>
      <w:r w:rsidR="00072810">
        <w:t>VC</w:t>
      </w:r>
      <w:r w:rsidR="004227A2">
        <w:t xml:space="preserve"> </w:t>
      </w:r>
      <w:r w:rsidR="00072810">
        <w:t>01</w:t>
      </w:r>
      <w:permEnd w:id="225996530"/>
      <w:r w:rsidR="003E5236">
        <w:t xml:space="preserve"> </w:t>
      </w:r>
      <w:r w:rsidR="008D0732">
        <w:t>– Emergency Services Management</w:t>
      </w:r>
    </w:p>
    <w:p w14:paraId="2688B73D" w14:textId="77777777" w:rsidR="004227A2" w:rsidRPr="004227A2" w:rsidRDefault="004227A2" w:rsidP="000C2431">
      <w:pPr>
        <w:pStyle w:val="SyllabiBasic"/>
        <w:spacing w:after="0"/>
        <w:rPr>
          <w:b/>
          <w:vanish/>
          <w:specVanish/>
        </w:rPr>
      </w:pPr>
      <w:r w:rsidRPr="004227A2">
        <w:rPr>
          <w:b/>
        </w:rPr>
        <w:t>Campus</w:t>
      </w:r>
    </w:p>
    <w:p w14:paraId="65EA5688" w14:textId="76CDF19D" w:rsidR="004227A2" w:rsidRDefault="00E8301B" w:rsidP="000C2431">
      <w:pPr>
        <w:spacing w:after="0"/>
      </w:pPr>
      <w:r>
        <w:t>:</w:t>
      </w:r>
      <w:r w:rsidR="004227A2">
        <w:t xml:space="preserve"> </w:t>
      </w:r>
      <w:permStart w:id="1975806105" w:edGrp="everyone"/>
      <w:r w:rsidR="00072810">
        <w:t>WB</w:t>
      </w:r>
      <w:r w:rsidR="004227A2">
        <w:t>Uonline</w:t>
      </w:r>
      <w:permEnd w:id="1975806105"/>
    </w:p>
    <w:p w14:paraId="6A06822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6BC482C" w14:textId="26355E39" w:rsidR="004227A2" w:rsidRDefault="004227A2" w:rsidP="000C2431">
      <w:pPr>
        <w:spacing w:after="0"/>
      </w:pPr>
      <w:r w:rsidRPr="00E624B9">
        <w:rPr>
          <w:b/>
        </w:rPr>
        <w:t>:</w:t>
      </w:r>
      <w:r>
        <w:t xml:space="preserve"> </w:t>
      </w:r>
      <w:permStart w:id="1800421295" w:edGrp="everyone"/>
      <w:r>
        <w:t>Fall</w:t>
      </w:r>
      <w:r w:rsidR="00072810">
        <w:t xml:space="preserve"> 1</w:t>
      </w:r>
      <w:r>
        <w:t xml:space="preserve"> 202</w:t>
      </w:r>
      <w:r w:rsidR="009C65B4">
        <w:t>1</w:t>
      </w:r>
      <w:permEnd w:id="1800421295"/>
    </w:p>
    <w:p w14:paraId="50297B54" w14:textId="77777777" w:rsidR="007A4624" w:rsidRPr="00E624B9" w:rsidRDefault="007A4624" w:rsidP="000C2431">
      <w:pPr>
        <w:pStyle w:val="SyllabiBasic"/>
        <w:spacing w:after="0"/>
        <w:rPr>
          <w:b/>
          <w:vanish/>
          <w:specVanish/>
        </w:rPr>
      </w:pPr>
      <w:r w:rsidRPr="00E624B9">
        <w:rPr>
          <w:b/>
        </w:rPr>
        <w:t>Instructor</w:t>
      </w:r>
    </w:p>
    <w:p w14:paraId="626D19F5" w14:textId="53EF160F" w:rsidR="007A4624" w:rsidRDefault="007A4624" w:rsidP="000C2431">
      <w:pPr>
        <w:spacing w:after="0"/>
      </w:pPr>
      <w:r w:rsidRPr="00E624B9">
        <w:rPr>
          <w:b/>
        </w:rPr>
        <w:t>:</w:t>
      </w:r>
      <w:r>
        <w:t xml:space="preserve"> </w:t>
      </w:r>
      <w:permStart w:id="402404001" w:edGrp="everyone"/>
      <w:r w:rsidR="006B3B3E">
        <w:t xml:space="preserve">Dr. </w:t>
      </w:r>
      <w:r w:rsidR="00072810">
        <w:t>Juan M. Gonzalez</w:t>
      </w:r>
    </w:p>
    <w:p w14:paraId="0E89C10C" w14:textId="77777777" w:rsidR="00E8301B" w:rsidRPr="00E624B9" w:rsidRDefault="00E8301B" w:rsidP="000C2431">
      <w:pPr>
        <w:pStyle w:val="SyllabiBasic"/>
        <w:spacing w:after="0"/>
        <w:rPr>
          <w:b/>
          <w:vanish/>
          <w:specVanish/>
        </w:rPr>
      </w:pPr>
      <w:r w:rsidRPr="00E624B9">
        <w:rPr>
          <w:b/>
        </w:rPr>
        <w:t>Office Phone Number</w:t>
      </w:r>
    </w:p>
    <w:p w14:paraId="55BF9232" w14:textId="56F1957A" w:rsidR="00E8301B" w:rsidRDefault="00E8301B" w:rsidP="000C2431">
      <w:pPr>
        <w:spacing w:after="0"/>
      </w:pPr>
      <w:r w:rsidRPr="00E624B9">
        <w:rPr>
          <w:b/>
        </w:rPr>
        <w:t>:</w:t>
      </w:r>
      <w:r>
        <w:t xml:space="preserve"> </w:t>
      </w:r>
      <w:r w:rsidR="00072810">
        <w:t>210-347-6445</w:t>
      </w:r>
    </w:p>
    <w:permEnd w:id="402404001"/>
    <w:p w14:paraId="315861C8" w14:textId="77777777" w:rsidR="00E8301B" w:rsidRPr="00E624B9" w:rsidRDefault="00E8301B" w:rsidP="000C2431">
      <w:pPr>
        <w:pStyle w:val="SyllabiBasic"/>
        <w:spacing w:after="0"/>
        <w:rPr>
          <w:b/>
          <w:vanish/>
          <w:specVanish/>
        </w:rPr>
      </w:pPr>
      <w:r w:rsidRPr="00E624B9">
        <w:rPr>
          <w:b/>
        </w:rPr>
        <w:t>WBU Email Address</w:t>
      </w:r>
    </w:p>
    <w:p w14:paraId="26ABF26D" w14:textId="1D70ADF0" w:rsidR="00E8301B" w:rsidRDefault="00E8301B" w:rsidP="000C2431">
      <w:pPr>
        <w:spacing w:after="0"/>
      </w:pPr>
      <w:r w:rsidRPr="00E624B9">
        <w:rPr>
          <w:b/>
        </w:rPr>
        <w:t>:</w:t>
      </w:r>
      <w:r>
        <w:t xml:space="preserve"> </w:t>
      </w:r>
      <w:permStart w:id="1399081727" w:edGrp="everyone"/>
      <w:r w:rsidR="001E019F">
        <w:t>juan.gonzalez@wayland.wbu.edu</w:t>
      </w:r>
      <w:permEnd w:id="1399081727"/>
    </w:p>
    <w:p w14:paraId="2D7FFEFD" w14:textId="77777777" w:rsidR="00E8301B" w:rsidRPr="00E624B9" w:rsidRDefault="00E8301B" w:rsidP="000C2431">
      <w:pPr>
        <w:pStyle w:val="SyllabiBasic"/>
        <w:spacing w:after="0"/>
        <w:rPr>
          <w:b/>
          <w:vanish/>
          <w:specVanish/>
        </w:rPr>
      </w:pPr>
      <w:r w:rsidRPr="00E624B9">
        <w:rPr>
          <w:b/>
        </w:rPr>
        <w:t>Office Hours, Building, and Location</w:t>
      </w:r>
    </w:p>
    <w:p w14:paraId="2265FD03" w14:textId="3D7C8497" w:rsidR="00E8301B" w:rsidRPr="00E624B9" w:rsidRDefault="00E8301B" w:rsidP="000C2431">
      <w:pPr>
        <w:spacing w:after="0"/>
        <w:rPr>
          <w:b/>
        </w:rPr>
      </w:pPr>
      <w:r w:rsidRPr="00E624B9">
        <w:rPr>
          <w:b/>
        </w:rPr>
        <w:t>:</w:t>
      </w:r>
      <w:r w:rsidR="00D4306D">
        <w:rPr>
          <w:b/>
        </w:rPr>
        <w:t xml:space="preserve"> </w:t>
      </w:r>
      <w:permStart w:id="14965328" w:edGrp="everyone"/>
      <w:r w:rsidR="001E019F">
        <w:rPr>
          <w:rFonts w:ascii="Calibri" w:eastAsia="Times New Roman" w:hAnsi="Calibri"/>
        </w:rPr>
        <w:t>Virtual Tuesday 7-9:30 pm EST</w:t>
      </w:r>
    </w:p>
    <w:permEnd w:id="14965328"/>
    <w:p w14:paraId="3DA83268" w14:textId="77777777" w:rsidR="00E8301B" w:rsidRPr="00E624B9" w:rsidRDefault="00E8301B" w:rsidP="000C2431">
      <w:pPr>
        <w:pStyle w:val="SyllabiBasic"/>
        <w:spacing w:after="0"/>
        <w:rPr>
          <w:b/>
          <w:vanish/>
          <w:specVanish/>
        </w:rPr>
      </w:pPr>
      <w:r w:rsidRPr="00E624B9">
        <w:rPr>
          <w:b/>
        </w:rPr>
        <w:t>Class Meeting Time and Location</w:t>
      </w:r>
    </w:p>
    <w:p w14:paraId="78A2A335" w14:textId="1B1FE6AF" w:rsidR="00E624B9" w:rsidRDefault="00E8301B" w:rsidP="000C2431">
      <w:pPr>
        <w:spacing w:after="0"/>
      </w:pPr>
      <w:r w:rsidRPr="00E624B9">
        <w:rPr>
          <w:b/>
        </w:rPr>
        <w:t>:</w:t>
      </w:r>
      <w:r w:rsidR="00D4306D">
        <w:rPr>
          <w:b/>
        </w:rPr>
        <w:t xml:space="preserve"> </w:t>
      </w:r>
      <w:permStart w:id="2011911783" w:edGrp="everyone"/>
      <w:r w:rsidR="001E019F">
        <w:t>Virtual</w:t>
      </w:r>
      <w:permEnd w:id="2011911783"/>
    </w:p>
    <w:p w14:paraId="125C29E2" w14:textId="77777777" w:rsidR="00E624B9" w:rsidRPr="00E624B9" w:rsidRDefault="00E624B9" w:rsidP="000C2431">
      <w:pPr>
        <w:pStyle w:val="SyllabiHeading"/>
        <w:rPr>
          <w:b/>
        </w:rPr>
      </w:pPr>
      <w:r w:rsidRPr="00E624B9">
        <w:rPr>
          <w:b/>
        </w:rPr>
        <w:t>Textbook Information</w:t>
      </w:r>
    </w:p>
    <w:p w14:paraId="74BF7FDE" w14:textId="77777777" w:rsidR="00E624B9" w:rsidRPr="00E624B9" w:rsidRDefault="00E624B9" w:rsidP="000C2431">
      <w:pPr>
        <w:pStyle w:val="SyllabiBasic"/>
        <w:rPr>
          <w:b/>
          <w:vanish/>
          <w:specVanish/>
        </w:rPr>
      </w:pPr>
      <w:r w:rsidRPr="00E624B9">
        <w:rPr>
          <w:b/>
        </w:rPr>
        <w:t>Required Textbook(s) and/or Required Materials</w:t>
      </w:r>
    </w:p>
    <w:p w14:paraId="446CD733" w14:textId="77777777" w:rsidR="001E019F" w:rsidRDefault="00E624B9" w:rsidP="001F1A86">
      <w:pPr>
        <w:spacing w:after="0"/>
        <w:ind w:left="429" w:right="51"/>
        <w:rPr>
          <w:b/>
        </w:rPr>
      </w:pPr>
      <w:r w:rsidRPr="00E624B9">
        <w:rPr>
          <w:b/>
        </w:rPr>
        <w:t>:</w:t>
      </w:r>
      <w:r>
        <w:rPr>
          <w:b/>
        </w:rPr>
        <w:t xml:space="preserve"> </w:t>
      </w:r>
      <w:permStart w:id="1368537410" w:edGrp="everyone"/>
    </w:p>
    <w:p w14:paraId="103A1770" w14:textId="0BE0A6D4" w:rsidR="001E019F" w:rsidRPr="001E019F" w:rsidRDefault="001E019F" w:rsidP="001E019F">
      <w:pPr>
        <w:spacing w:after="0"/>
        <w:rPr>
          <w:rFonts w:ascii="Calibri" w:eastAsia="Times New Roman" w:hAnsi="Calibri" w:cs="Calibri"/>
          <w:color w:val="231F20"/>
          <w:spacing w:val="29"/>
          <w:sz w:val="24"/>
        </w:rPr>
      </w:pPr>
      <w:r w:rsidRPr="001E019F">
        <w:rPr>
          <w:rFonts w:ascii="Calibri" w:eastAsia="Times New Roman" w:hAnsi="Calibri" w:cs="Times New Roman"/>
          <w:color w:val="231F20"/>
          <w:sz w:val="24"/>
          <w:szCs w:val="24"/>
        </w:rPr>
        <w:t>U.</w:t>
      </w:r>
      <w:r w:rsidRPr="001E019F">
        <w:rPr>
          <w:rFonts w:ascii="Calibri" w:eastAsia="Times New Roman" w:hAnsi="Calibri" w:cs="Calibri"/>
          <w:color w:val="231F20"/>
          <w:sz w:val="24"/>
        </w:rPr>
        <w:t xml:space="preserve">S. Department of Health and Human Services. (2014). Crisis emergency + risk communication.  Retrieved from </w:t>
      </w:r>
      <w:hyperlink r:id="rId8">
        <w:r w:rsidRPr="001E019F">
          <w:rPr>
            <w:rFonts w:ascii="Calibri" w:eastAsia="Times New Roman" w:hAnsi="Calibri" w:cs="Calibri"/>
            <w:color w:val="3553A4"/>
            <w:spacing w:val="-2"/>
            <w:position w:val="-1"/>
            <w:sz w:val="24"/>
            <w:u w:val="single" w:color="3553A4"/>
          </w:rPr>
          <w:t>h</w:t>
        </w:r>
        <w:r w:rsidRPr="001E019F">
          <w:rPr>
            <w:rFonts w:ascii="Calibri" w:eastAsia="Times New Roman" w:hAnsi="Calibri" w:cs="Calibri"/>
            <w:color w:val="3553A4"/>
            <w:position w:val="-1"/>
            <w:sz w:val="24"/>
            <w:u w:val="single" w:color="3553A4"/>
          </w:rPr>
          <w:t>tt</w:t>
        </w:r>
        <w:r w:rsidRPr="001E019F">
          <w:rPr>
            <w:rFonts w:ascii="Calibri" w:eastAsia="Times New Roman" w:hAnsi="Calibri" w:cs="Calibri"/>
            <w:color w:val="3553A4"/>
            <w:spacing w:val="-2"/>
            <w:position w:val="-1"/>
            <w:sz w:val="24"/>
            <w:u w:val="single" w:color="3553A4"/>
          </w:rPr>
          <w:t>p</w:t>
        </w:r>
        <w:r w:rsidRPr="001E019F">
          <w:rPr>
            <w:rFonts w:ascii="Calibri" w:eastAsia="Times New Roman" w:hAnsi="Calibri" w:cs="Calibri"/>
            <w:color w:val="3553A4"/>
            <w:position w:val="-1"/>
            <w:sz w:val="24"/>
            <w:u w:val="single" w:color="3553A4"/>
          </w:rPr>
          <w:t>:</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position w:val="-1"/>
            <w:sz w:val="24"/>
            <w:u w:val="single" w:color="3553A4"/>
          </w:rPr>
          <w:t>/e</w:t>
        </w:r>
        <w:r w:rsidRPr="001E019F">
          <w:rPr>
            <w:rFonts w:ascii="Calibri" w:eastAsia="Times New Roman" w:hAnsi="Calibri" w:cs="Calibri"/>
            <w:color w:val="3553A4"/>
            <w:spacing w:val="-3"/>
            <w:position w:val="-1"/>
            <w:sz w:val="24"/>
            <w:u w:val="single" w:color="3553A4"/>
          </w:rPr>
          <w:t>m</w:t>
        </w:r>
        <w:r w:rsidRPr="001E019F">
          <w:rPr>
            <w:rFonts w:ascii="Calibri" w:eastAsia="Times New Roman" w:hAnsi="Calibri" w:cs="Calibri"/>
            <w:color w:val="3553A4"/>
            <w:position w:val="-1"/>
            <w:sz w:val="24"/>
            <w:u w:val="single" w:color="3553A4"/>
          </w:rPr>
          <w:t>er</w:t>
        </w:r>
        <w:r w:rsidRPr="001E019F">
          <w:rPr>
            <w:rFonts w:ascii="Calibri" w:eastAsia="Times New Roman" w:hAnsi="Calibri" w:cs="Calibri"/>
            <w:color w:val="3553A4"/>
            <w:spacing w:val="-2"/>
            <w:position w:val="-1"/>
            <w:sz w:val="24"/>
            <w:u w:val="single" w:color="3553A4"/>
          </w:rPr>
          <w:t>g</w:t>
        </w:r>
        <w:r w:rsidRPr="001E019F">
          <w:rPr>
            <w:rFonts w:ascii="Calibri" w:eastAsia="Times New Roman" w:hAnsi="Calibri" w:cs="Calibri"/>
            <w:color w:val="3553A4"/>
            <w:position w:val="-1"/>
            <w:sz w:val="24"/>
            <w:u w:val="single" w:color="3553A4"/>
          </w:rPr>
          <w:t>enc</w:t>
        </w:r>
        <w:r w:rsidRPr="001E019F">
          <w:rPr>
            <w:rFonts w:ascii="Calibri" w:eastAsia="Times New Roman" w:hAnsi="Calibri" w:cs="Calibri"/>
            <w:color w:val="3553A4"/>
            <w:spacing w:val="-2"/>
            <w:position w:val="-1"/>
            <w:sz w:val="24"/>
            <w:u w:val="single" w:color="3553A4"/>
          </w:rPr>
          <w:t>y</w:t>
        </w:r>
        <w:r w:rsidRPr="001E019F">
          <w:rPr>
            <w:rFonts w:ascii="Calibri" w:eastAsia="Times New Roman" w:hAnsi="Calibri" w:cs="Calibri"/>
            <w:color w:val="3553A4"/>
            <w:position w:val="-1"/>
            <w:sz w:val="24"/>
            <w:u w:val="single" w:color="3553A4"/>
          </w:rPr>
          <w:t>.cdc.</w:t>
        </w:r>
        <w:r w:rsidRPr="001E019F">
          <w:rPr>
            <w:rFonts w:ascii="Calibri" w:eastAsia="Times New Roman" w:hAnsi="Calibri" w:cs="Calibri"/>
            <w:color w:val="3553A4"/>
            <w:spacing w:val="-2"/>
            <w:position w:val="-1"/>
            <w:sz w:val="24"/>
            <w:u w:val="single" w:color="3553A4"/>
          </w:rPr>
          <w:t>g</w:t>
        </w:r>
        <w:r w:rsidRPr="001E019F">
          <w:rPr>
            <w:rFonts w:ascii="Calibri" w:eastAsia="Times New Roman" w:hAnsi="Calibri" w:cs="Calibri"/>
            <w:color w:val="3553A4"/>
            <w:position w:val="-1"/>
            <w:sz w:val="24"/>
            <w:u w:val="single" w:color="3553A4"/>
          </w:rPr>
          <w:t>o</w:t>
        </w:r>
        <w:r w:rsidRPr="001E019F">
          <w:rPr>
            <w:rFonts w:ascii="Calibri" w:eastAsia="Times New Roman" w:hAnsi="Calibri" w:cs="Calibri"/>
            <w:color w:val="3553A4"/>
            <w:spacing w:val="-2"/>
            <w:position w:val="-1"/>
            <w:sz w:val="24"/>
            <w:u w:val="single" w:color="3553A4"/>
          </w:rPr>
          <w:t>v</w:t>
        </w:r>
        <w:r w:rsidRPr="001E019F">
          <w:rPr>
            <w:rFonts w:ascii="Calibri" w:eastAsia="Times New Roman" w:hAnsi="Calibri" w:cs="Calibri"/>
            <w:color w:val="3553A4"/>
            <w:position w:val="-1"/>
            <w:sz w:val="24"/>
            <w:u w:val="single" w:color="3553A4"/>
          </w:rPr>
          <w:t>/cer</w:t>
        </w:r>
        <w:r w:rsidRPr="001E019F">
          <w:rPr>
            <w:rFonts w:ascii="Calibri" w:eastAsia="Times New Roman" w:hAnsi="Calibri" w:cs="Calibri"/>
            <w:color w:val="3553A4"/>
            <w:spacing w:val="-2"/>
            <w:position w:val="-1"/>
            <w:sz w:val="24"/>
            <w:u w:val="single" w:color="3553A4"/>
          </w:rPr>
          <w:t>c</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spacing w:val="-2"/>
            <w:position w:val="-1"/>
            <w:sz w:val="24"/>
            <w:u w:val="single" w:color="3553A4"/>
          </w:rPr>
          <w:t>r</w:t>
        </w:r>
        <w:r w:rsidRPr="001E019F">
          <w:rPr>
            <w:rFonts w:ascii="Calibri" w:eastAsia="Times New Roman" w:hAnsi="Calibri" w:cs="Calibri"/>
            <w:color w:val="3553A4"/>
            <w:position w:val="-1"/>
            <w:sz w:val="24"/>
            <w:u w:val="single" w:color="3553A4"/>
          </w:rPr>
          <w:t>eso</w:t>
        </w:r>
        <w:r w:rsidRPr="001E019F">
          <w:rPr>
            <w:rFonts w:ascii="Calibri" w:eastAsia="Times New Roman" w:hAnsi="Calibri" w:cs="Calibri"/>
            <w:color w:val="3553A4"/>
            <w:spacing w:val="-2"/>
            <w:position w:val="-1"/>
            <w:sz w:val="24"/>
            <w:u w:val="single" w:color="3553A4"/>
          </w:rPr>
          <w:t>u</w:t>
        </w:r>
        <w:r w:rsidRPr="001E019F">
          <w:rPr>
            <w:rFonts w:ascii="Calibri" w:eastAsia="Times New Roman" w:hAnsi="Calibri" w:cs="Calibri"/>
            <w:color w:val="3553A4"/>
            <w:spacing w:val="1"/>
            <w:position w:val="-1"/>
            <w:sz w:val="24"/>
            <w:u w:val="single" w:color="3553A4"/>
          </w:rPr>
          <w:t>r</w:t>
        </w:r>
        <w:r w:rsidRPr="001E019F">
          <w:rPr>
            <w:rFonts w:ascii="Calibri" w:eastAsia="Times New Roman" w:hAnsi="Calibri" w:cs="Calibri"/>
            <w:color w:val="3553A4"/>
            <w:position w:val="-1"/>
            <w:sz w:val="24"/>
            <w:u w:val="single" w:color="3553A4"/>
          </w:rPr>
          <w:t>c</w:t>
        </w:r>
        <w:r w:rsidRPr="001E019F">
          <w:rPr>
            <w:rFonts w:ascii="Calibri" w:eastAsia="Times New Roman" w:hAnsi="Calibri" w:cs="Calibri"/>
            <w:color w:val="3553A4"/>
            <w:spacing w:val="-2"/>
            <w:position w:val="-1"/>
            <w:sz w:val="24"/>
            <w:u w:val="single" w:color="3553A4"/>
          </w:rPr>
          <w:t>e</w:t>
        </w:r>
        <w:r w:rsidRPr="001E019F">
          <w:rPr>
            <w:rFonts w:ascii="Calibri" w:eastAsia="Times New Roman" w:hAnsi="Calibri" w:cs="Calibri"/>
            <w:color w:val="3553A4"/>
            <w:position w:val="-1"/>
            <w:sz w:val="24"/>
            <w:u w:val="single" w:color="3553A4"/>
          </w:rPr>
          <w:t>s</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spacing w:val="-2"/>
            <w:position w:val="-1"/>
            <w:sz w:val="24"/>
            <w:u w:val="single" w:color="3553A4"/>
          </w:rPr>
          <w:t>p</w:t>
        </w:r>
        <w:r w:rsidRPr="001E019F">
          <w:rPr>
            <w:rFonts w:ascii="Calibri" w:eastAsia="Times New Roman" w:hAnsi="Calibri" w:cs="Calibri"/>
            <w:color w:val="3553A4"/>
            <w:position w:val="-1"/>
            <w:sz w:val="24"/>
            <w:u w:val="single" w:color="3553A4"/>
          </w:rPr>
          <w:t>d</w:t>
        </w:r>
        <w:r w:rsidRPr="001E019F">
          <w:rPr>
            <w:rFonts w:ascii="Calibri" w:eastAsia="Times New Roman" w:hAnsi="Calibri" w:cs="Calibri"/>
            <w:color w:val="3553A4"/>
            <w:spacing w:val="-2"/>
            <w:position w:val="-1"/>
            <w:sz w:val="24"/>
            <w:u w:val="single" w:color="3553A4"/>
          </w:rPr>
          <w:t>f</w:t>
        </w:r>
        <w:r w:rsidRPr="001E019F">
          <w:rPr>
            <w:rFonts w:ascii="Calibri" w:eastAsia="Times New Roman" w:hAnsi="Calibri" w:cs="Calibri"/>
            <w:color w:val="3553A4"/>
            <w:spacing w:val="-1"/>
            <w:position w:val="-1"/>
            <w:sz w:val="24"/>
            <w:u w:val="single" w:color="3553A4"/>
          </w:rPr>
          <w:t>/</w:t>
        </w:r>
        <w:r w:rsidRPr="001E019F">
          <w:rPr>
            <w:rFonts w:ascii="Calibri" w:eastAsia="Times New Roman" w:hAnsi="Calibri" w:cs="Calibri"/>
            <w:color w:val="3553A4"/>
            <w:position w:val="-1"/>
            <w:sz w:val="24"/>
            <w:u w:val="single" w:color="3553A4"/>
          </w:rPr>
          <w:t>cer</w:t>
        </w:r>
        <w:r w:rsidRPr="001E019F">
          <w:rPr>
            <w:rFonts w:ascii="Calibri" w:eastAsia="Times New Roman" w:hAnsi="Calibri" w:cs="Calibri"/>
            <w:color w:val="3553A4"/>
            <w:spacing w:val="-2"/>
            <w:position w:val="-1"/>
            <w:sz w:val="24"/>
            <w:u w:val="single" w:color="3553A4"/>
          </w:rPr>
          <w:t>c</w:t>
        </w:r>
        <w:r w:rsidRPr="001E019F">
          <w:rPr>
            <w:rFonts w:ascii="Calibri" w:eastAsia="Times New Roman" w:hAnsi="Calibri" w:cs="Calibri"/>
            <w:color w:val="3553A4"/>
            <w:position w:val="-1"/>
            <w:sz w:val="24"/>
            <w:u w:val="single" w:color="3553A4"/>
          </w:rPr>
          <w:t>_201</w:t>
        </w:r>
        <w:r w:rsidRPr="001E019F">
          <w:rPr>
            <w:rFonts w:ascii="Calibri" w:eastAsia="Times New Roman" w:hAnsi="Calibri" w:cs="Calibri"/>
            <w:color w:val="3553A4"/>
            <w:spacing w:val="-2"/>
            <w:position w:val="-1"/>
            <w:sz w:val="24"/>
            <w:u w:val="single" w:color="3553A4"/>
          </w:rPr>
          <w:t>4</w:t>
        </w:r>
        <w:r w:rsidRPr="001E019F">
          <w:rPr>
            <w:rFonts w:ascii="Calibri" w:eastAsia="Times New Roman" w:hAnsi="Calibri" w:cs="Calibri"/>
            <w:color w:val="3553A4"/>
            <w:position w:val="-1"/>
            <w:sz w:val="24"/>
            <w:u w:val="single" w:color="3553A4"/>
          </w:rPr>
          <w:t>editi</w:t>
        </w:r>
        <w:r w:rsidRPr="001E019F">
          <w:rPr>
            <w:rFonts w:ascii="Calibri" w:eastAsia="Times New Roman" w:hAnsi="Calibri" w:cs="Calibri"/>
            <w:color w:val="3553A4"/>
            <w:spacing w:val="-2"/>
            <w:position w:val="-1"/>
            <w:sz w:val="24"/>
            <w:u w:val="single" w:color="3553A4"/>
          </w:rPr>
          <w:t>o</w:t>
        </w:r>
        <w:r w:rsidRPr="001E019F">
          <w:rPr>
            <w:rFonts w:ascii="Calibri" w:eastAsia="Times New Roman" w:hAnsi="Calibri" w:cs="Calibri"/>
            <w:color w:val="3553A4"/>
            <w:position w:val="-1"/>
            <w:sz w:val="24"/>
            <w:u w:val="single" w:color="3553A4"/>
          </w:rPr>
          <w:t>n.pdf</w:t>
        </w:r>
      </w:hyperlink>
      <w:r w:rsidRPr="001E019F">
        <w:rPr>
          <w:rFonts w:ascii="Calibri" w:eastAsia="Times New Roman" w:hAnsi="Calibri" w:cs="Calibri"/>
          <w:color w:val="231F20"/>
          <w:sz w:val="24"/>
        </w:rPr>
        <w:t xml:space="preserve">  </w:t>
      </w:r>
      <w:r w:rsidRPr="001E019F">
        <w:rPr>
          <w:rFonts w:ascii="Calibri" w:eastAsia="Times New Roman" w:hAnsi="Calibri" w:cs="Calibri"/>
          <w:color w:val="231F20"/>
          <w:spacing w:val="29"/>
          <w:sz w:val="24"/>
        </w:rPr>
        <w:t xml:space="preserve"> </w:t>
      </w:r>
    </w:p>
    <w:p w14:paraId="1FA1D538" w14:textId="77777777" w:rsidR="001E019F" w:rsidRPr="001E019F" w:rsidRDefault="001E019F" w:rsidP="001E019F">
      <w:pPr>
        <w:spacing w:after="0" w:line="252" w:lineRule="exact"/>
        <w:ind w:left="828" w:right="-20"/>
        <w:contextualSpacing w:val="0"/>
        <w:rPr>
          <w:rFonts w:ascii="Calibri" w:eastAsia="Times New Roman" w:hAnsi="Calibri" w:cs="Calibri"/>
          <w:sz w:val="24"/>
        </w:rPr>
      </w:pPr>
      <w:r w:rsidRPr="001E019F">
        <w:rPr>
          <w:rFonts w:ascii="Calibri" w:eastAsia="Times New Roman" w:hAnsi="Calibri" w:cs="Calibri"/>
          <w:color w:val="231F20"/>
          <w:sz w:val="24"/>
        </w:rPr>
        <w:t xml:space="preserve"> </w:t>
      </w:r>
    </w:p>
    <w:p w14:paraId="1E7D7B4B" w14:textId="77777777" w:rsidR="001E019F" w:rsidRPr="001E019F" w:rsidRDefault="001E019F" w:rsidP="001E019F">
      <w:pPr>
        <w:spacing w:after="0"/>
        <w:contextualSpacing w:val="0"/>
        <w:rPr>
          <w:rFonts w:ascii="Calibri" w:eastAsia="Calibri" w:hAnsi="Calibri" w:cs="Calibri"/>
          <w:sz w:val="28"/>
          <w:szCs w:val="24"/>
        </w:rPr>
      </w:pPr>
      <w:r w:rsidRPr="001E019F">
        <w:rPr>
          <w:rFonts w:ascii="Calibri" w:eastAsia="Times New Roman" w:hAnsi="Calibri" w:cs="Calibri"/>
          <w:color w:val="231F20"/>
          <w:spacing w:val="-1"/>
          <w:position w:val="-1"/>
          <w:sz w:val="24"/>
        </w:rPr>
        <w:t>A</w:t>
      </w:r>
      <w:r w:rsidRPr="001E019F">
        <w:rPr>
          <w:rFonts w:ascii="Calibri" w:eastAsia="Times New Roman" w:hAnsi="Calibri" w:cs="Calibri"/>
          <w:color w:val="231F20"/>
          <w:spacing w:val="-2"/>
          <w:position w:val="-1"/>
          <w:sz w:val="24"/>
        </w:rPr>
        <w:t>v</w:t>
      </w:r>
      <w:r w:rsidRPr="001E019F">
        <w:rPr>
          <w:rFonts w:ascii="Calibri" w:eastAsia="Times New Roman" w:hAnsi="Calibri" w:cs="Calibri"/>
          <w:color w:val="231F20"/>
          <w:position w:val="-1"/>
          <w:sz w:val="24"/>
        </w:rPr>
        <w:t>ailable</w:t>
      </w:r>
      <w:r w:rsidRPr="001E019F">
        <w:rPr>
          <w:rFonts w:ascii="Calibri" w:eastAsia="Times New Roman" w:hAnsi="Calibri" w:cs="Calibri"/>
          <w:color w:val="231F20"/>
          <w:spacing w:val="1"/>
          <w:position w:val="-1"/>
          <w:sz w:val="24"/>
        </w:rPr>
        <w:t xml:space="preserve"> </w:t>
      </w:r>
      <w:r w:rsidRPr="001E019F">
        <w:rPr>
          <w:rFonts w:ascii="Calibri" w:eastAsia="Times New Roman" w:hAnsi="Calibri" w:cs="Calibri"/>
          <w:color w:val="231F20"/>
          <w:position w:val="-1"/>
          <w:sz w:val="24"/>
        </w:rPr>
        <w:t>f</w:t>
      </w:r>
      <w:r w:rsidRPr="001E019F">
        <w:rPr>
          <w:rFonts w:ascii="Calibri" w:eastAsia="Times New Roman" w:hAnsi="Calibri" w:cs="Calibri"/>
          <w:color w:val="231F20"/>
          <w:spacing w:val="-2"/>
          <w:position w:val="-1"/>
          <w:sz w:val="24"/>
        </w:rPr>
        <w:t>o</w:t>
      </w:r>
      <w:r w:rsidRPr="001E019F">
        <w:rPr>
          <w:rFonts w:ascii="Calibri" w:eastAsia="Times New Roman" w:hAnsi="Calibri" w:cs="Calibri"/>
          <w:color w:val="231F20"/>
          <w:position w:val="-1"/>
          <w:sz w:val="24"/>
        </w:rPr>
        <w:t>r</w:t>
      </w:r>
      <w:r w:rsidRPr="001E019F">
        <w:rPr>
          <w:rFonts w:ascii="Calibri" w:eastAsia="Times New Roman" w:hAnsi="Calibri" w:cs="Calibri"/>
          <w:color w:val="231F20"/>
          <w:spacing w:val="1"/>
          <w:position w:val="-1"/>
          <w:sz w:val="24"/>
        </w:rPr>
        <w:t xml:space="preserve"> </w:t>
      </w:r>
      <w:r w:rsidRPr="001E019F">
        <w:rPr>
          <w:rFonts w:ascii="Calibri" w:eastAsia="Times New Roman" w:hAnsi="Calibri" w:cs="Calibri"/>
          <w:color w:val="231F20"/>
          <w:spacing w:val="-2"/>
          <w:position w:val="-1"/>
          <w:sz w:val="24"/>
        </w:rPr>
        <w:t>I</w:t>
      </w:r>
      <w:r w:rsidRPr="001E019F">
        <w:rPr>
          <w:rFonts w:ascii="Calibri" w:eastAsia="Times New Roman" w:hAnsi="Calibri" w:cs="Calibri"/>
          <w:color w:val="231F20"/>
          <w:spacing w:val="-1"/>
          <w:position w:val="-1"/>
          <w:sz w:val="24"/>
        </w:rPr>
        <w:t>m</w:t>
      </w:r>
      <w:r w:rsidRPr="001E019F">
        <w:rPr>
          <w:rFonts w:ascii="Calibri" w:eastAsia="Times New Roman" w:hAnsi="Calibri" w:cs="Calibri"/>
          <w:color w:val="231F20"/>
          <w:spacing w:val="-4"/>
          <w:position w:val="-1"/>
          <w:sz w:val="24"/>
        </w:rPr>
        <w:t>m</w:t>
      </w:r>
      <w:r w:rsidRPr="001E019F">
        <w:rPr>
          <w:rFonts w:ascii="Calibri" w:eastAsia="Times New Roman" w:hAnsi="Calibri" w:cs="Calibri"/>
          <w:color w:val="231F20"/>
          <w:position w:val="-1"/>
          <w:sz w:val="24"/>
        </w:rPr>
        <w:t>ediate</w:t>
      </w:r>
      <w:r w:rsidRPr="001E019F">
        <w:rPr>
          <w:rFonts w:ascii="Calibri" w:eastAsia="Times New Roman" w:hAnsi="Calibri" w:cs="Calibri"/>
          <w:color w:val="231F20"/>
          <w:spacing w:val="1"/>
          <w:position w:val="-1"/>
          <w:sz w:val="24"/>
        </w:rPr>
        <w:t xml:space="preserve"> </w:t>
      </w:r>
      <w:r w:rsidRPr="001E019F">
        <w:rPr>
          <w:rFonts w:ascii="Calibri" w:eastAsia="Times New Roman" w:hAnsi="Calibri" w:cs="Calibri"/>
          <w:color w:val="231F20"/>
          <w:spacing w:val="-3"/>
          <w:position w:val="-1"/>
          <w:sz w:val="24"/>
        </w:rPr>
        <w:t>D</w:t>
      </w:r>
      <w:r w:rsidRPr="001E019F">
        <w:rPr>
          <w:rFonts w:ascii="Calibri" w:eastAsia="Times New Roman" w:hAnsi="Calibri" w:cs="Calibri"/>
          <w:color w:val="231F20"/>
          <w:position w:val="-1"/>
          <w:sz w:val="24"/>
        </w:rPr>
        <w:t>o</w:t>
      </w:r>
      <w:r w:rsidRPr="001E019F">
        <w:rPr>
          <w:rFonts w:ascii="Calibri" w:eastAsia="Times New Roman" w:hAnsi="Calibri" w:cs="Calibri"/>
          <w:color w:val="231F20"/>
          <w:spacing w:val="-1"/>
          <w:position w:val="-1"/>
          <w:sz w:val="24"/>
        </w:rPr>
        <w:t>w</w:t>
      </w:r>
      <w:r w:rsidRPr="001E019F">
        <w:rPr>
          <w:rFonts w:ascii="Calibri" w:eastAsia="Times New Roman" w:hAnsi="Calibri" w:cs="Calibri"/>
          <w:color w:val="231F20"/>
          <w:position w:val="-1"/>
          <w:sz w:val="24"/>
        </w:rPr>
        <w:t>nloa</w:t>
      </w:r>
      <w:r w:rsidRPr="001E019F">
        <w:rPr>
          <w:rFonts w:ascii="Calibri" w:eastAsia="Times New Roman" w:hAnsi="Calibri" w:cs="Calibri"/>
          <w:color w:val="231F20"/>
          <w:spacing w:val="-2"/>
          <w:position w:val="-1"/>
          <w:sz w:val="24"/>
        </w:rPr>
        <w:t>d</w:t>
      </w:r>
      <w:r w:rsidRPr="001E019F">
        <w:rPr>
          <w:rFonts w:ascii="Calibri" w:eastAsia="Times New Roman" w:hAnsi="Calibri" w:cs="Calibri"/>
          <w:color w:val="231F20"/>
          <w:position w:val="-1"/>
          <w:sz w:val="24"/>
        </w:rPr>
        <w:t xml:space="preserve">: </w:t>
      </w:r>
      <w:r w:rsidRPr="001E019F">
        <w:rPr>
          <w:rFonts w:ascii="Calibri" w:eastAsia="Times New Roman" w:hAnsi="Calibri" w:cs="Calibri"/>
          <w:color w:val="3553A4"/>
          <w:spacing w:val="-53"/>
          <w:position w:val="-1"/>
          <w:sz w:val="24"/>
        </w:rPr>
        <w:t xml:space="preserve"> </w:t>
      </w:r>
      <w:hyperlink r:id="rId9" w:history="1">
        <w:r w:rsidRPr="001E019F">
          <w:rPr>
            <w:rFonts w:ascii="Calibri" w:eastAsia="Times New Roman" w:hAnsi="Calibri" w:cs="Calibri"/>
            <w:color w:val="0563C1"/>
            <w:spacing w:val="-2"/>
            <w:position w:val="-1"/>
            <w:sz w:val="24"/>
            <w:u w:val="single" w:color="3553A4"/>
          </w:rPr>
          <w:t>h</w:t>
        </w:r>
        <w:r w:rsidRPr="001E019F">
          <w:rPr>
            <w:rFonts w:ascii="Calibri" w:eastAsia="Times New Roman" w:hAnsi="Calibri" w:cs="Calibri"/>
            <w:color w:val="0563C1"/>
            <w:position w:val="-1"/>
            <w:sz w:val="24"/>
            <w:u w:val="single" w:color="3553A4"/>
          </w:rPr>
          <w:t>tt</w:t>
        </w:r>
        <w:r w:rsidRPr="001E019F">
          <w:rPr>
            <w:rFonts w:ascii="Calibri" w:eastAsia="Times New Roman" w:hAnsi="Calibri" w:cs="Calibri"/>
            <w:color w:val="0563C1"/>
            <w:spacing w:val="-2"/>
            <w:position w:val="-1"/>
            <w:sz w:val="24"/>
            <w:u w:val="single" w:color="3553A4"/>
          </w:rPr>
          <w:t>p</w:t>
        </w:r>
        <w:r w:rsidRPr="001E019F">
          <w:rPr>
            <w:rFonts w:ascii="Calibri" w:eastAsia="Times New Roman" w:hAnsi="Calibri" w:cs="Calibri"/>
            <w:color w:val="0563C1"/>
            <w:position w:val="-1"/>
            <w:sz w:val="24"/>
            <w:u w:val="single" w:color="3553A4"/>
          </w:rPr>
          <w:t>:</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position w:val="-1"/>
            <w:sz w:val="24"/>
            <w:u w:val="single" w:color="3553A4"/>
          </w:rPr>
          <w:t>/e</w:t>
        </w:r>
        <w:r w:rsidRPr="001E019F">
          <w:rPr>
            <w:rFonts w:ascii="Calibri" w:eastAsia="Times New Roman" w:hAnsi="Calibri" w:cs="Calibri"/>
            <w:color w:val="0563C1"/>
            <w:spacing w:val="-3"/>
            <w:position w:val="-1"/>
            <w:sz w:val="24"/>
            <w:u w:val="single" w:color="3553A4"/>
          </w:rPr>
          <w:t>m</w:t>
        </w:r>
        <w:r w:rsidRPr="001E019F">
          <w:rPr>
            <w:rFonts w:ascii="Calibri" w:eastAsia="Times New Roman" w:hAnsi="Calibri" w:cs="Calibri"/>
            <w:color w:val="0563C1"/>
            <w:position w:val="-1"/>
            <w:sz w:val="24"/>
            <w:u w:val="single" w:color="3553A4"/>
          </w:rPr>
          <w:t>er</w:t>
        </w:r>
        <w:r w:rsidRPr="001E019F">
          <w:rPr>
            <w:rFonts w:ascii="Calibri" w:eastAsia="Times New Roman" w:hAnsi="Calibri" w:cs="Calibri"/>
            <w:color w:val="0563C1"/>
            <w:spacing w:val="-2"/>
            <w:position w:val="-1"/>
            <w:sz w:val="24"/>
            <w:u w:val="single" w:color="3553A4"/>
          </w:rPr>
          <w:t>g</w:t>
        </w:r>
        <w:r w:rsidRPr="001E019F">
          <w:rPr>
            <w:rFonts w:ascii="Calibri" w:eastAsia="Times New Roman" w:hAnsi="Calibri" w:cs="Calibri"/>
            <w:color w:val="0563C1"/>
            <w:position w:val="-1"/>
            <w:sz w:val="24"/>
            <w:u w:val="single" w:color="3553A4"/>
          </w:rPr>
          <w:t>enc</w:t>
        </w:r>
        <w:r w:rsidRPr="001E019F">
          <w:rPr>
            <w:rFonts w:ascii="Calibri" w:eastAsia="Times New Roman" w:hAnsi="Calibri" w:cs="Calibri"/>
            <w:color w:val="0563C1"/>
            <w:spacing w:val="-2"/>
            <w:position w:val="-1"/>
            <w:sz w:val="24"/>
            <w:u w:val="single" w:color="3553A4"/>
          </w:rPr>
          <w:t>y</w:t>
        </w:r>
        <w:r w:rsidRPr="001E019F">
          <w:rPr>
            <w:rFonts w:ascii="Calibri" w:eastAsia="Times New Roman" w:hAnsi="Calibri" w:cs="Calibri"/>
            <w:color w:val="0563C1"/>
            <w:position w:val="-1"/>
            <w:sz w:val="24"/>
            <w:u w:val="single" w:color="3553A4"/>
          </w:rPr>
          <w:t>.cdc.</w:t>
        </w:r>
        <w:r w:rsidRPr="001E019F">
          <w:rPr>
            <w:rFonts w:ascii="Calibri" w:eastAsia="Times New Roman" w:hAnsi="Calibri" w:cs="Calibri"/>
            <w:color w:val="0563C1"/>
            <w:spacing w:val="-2"/>
            <w:position w:val="-1"/>
            <w:sz w:val="24"/>
            <w:u w:val="single" w:color="3553A4"/>
          </w:rPr>
          <w:t>g</w:t>
        </w:r>
        <w:r w:rsidRPr="001E019F">
          <w:rPr>
            <w:rFonts w:ascii="Calibri" w:eastAsia="Times New Roman" w:hAnsi="Calibri" w:cs="Calibri"/>
            <w:color w:val="0563C1"/>
            <w:position w:val="-1"/>
            <w:sz w:val="24"/>
            <w:u w:val="single" w:color="3553A4"/>
          </w:rPr>
          <w:t>o</w:t>
        </w:r>
        <w:r w:rsidRPr="001E019F">
          <w:rPr>
            <w:rFonts w:ascii="Calibri" w:eastAsia="Times New Roman" w:hAnsi="Calibri" w:cs="Calibri"/>
            <w:color w:val="0563C1"/>
            <w:spacing w:val="-2"/>
            <w:position w:val="-1"/>
            <w:sz w:val="24"/>
            <w:u w:val="single" w:color="3553A4"/>
          </w:rPr>
          <w:t>v</w:t>
        </w:r>
        <w:r w:rsidRPr="001E019F">
          <w:rPr>
            <w:rFonts w:ascii="Calibri" w:eastAsia="Times New Roman" w:hAnsi="Calibri" w:cs="Calibri"/>
            <w:color w:val="0563C1"/>
            <w:position w:val="-1"/>
            <w:sz w:val="24"/>
            <w:u w:val="single" w:color="3553A4"/>
          </w:rPr>
          <w:t>/cer</w:t>
        </w:r>
        <w:r w:rsidRPr="001E019F">
          <w:rPr>
            <w:rFonts w:ascii="Calibri" w:eastAsia="Times New Roman" w:hAnsi="Calibri" w:cs="Calibri"/>
            <w:color w:val="0563C1"/>
            <w:spacing w:val="-2"/>
            <w:position w:val="-1"/>
            <w:sz w:val="24"/>
            <w:u w:val="single" w:color="3553A4"/>
          </w:rPr>
          <w:t>c</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spacing w:val="-2"/>
            <w:position w:val="-1"/>
            <w:sz w:val="24"/>
            <w:u w:val="single" w:color="3553A4"/>
          </w:rPr>
          <w:t>r</w:t>
        </w:r>
        <w:r w:rsidRPr="001E019F">
          <w:rPr>
            <w:rFonts w:ascii="Calibri" w:eastAsia="Times New Roman" w:hAnsi="Calibri" w:cs="Calibri"/>
            <w:color w:val="0563C1"/>
            <w:position w:val="-1"/>
            <w:sz w:val="24"/>
            <w:u w:val="single" w:color="3553A4"/>
          </w:rPr>
          <w:t>eso</w:t>
        </w:r>
        <w:r w:rsidRPr="001E019F">
          <w:rPr>
            <w:rFonts w:ascii="Calibri" w:eastAsia="Times New Roman" w:hAnsi="Calibri" w:cs="Calibri"/>
            <w:color w:val="0563C1"/>
            <w:spacing w:val="-2"/>
            <w:position w:val="-1"/>
            <w:sz w:val="24"/>
            <w:u w:val="single" w:color="3553A4"/>
          </w:rPr>
          <w:t>u</w:t>
        </w:r>
        <w:r w:rsidRPr="001E019F">
          <w:rPr>
            <w:rFonts w:ascii="Calibri" w:eastAsia="Times New Roman" w:hAnsi="Calibri" w:cs="Calibri"/>
            <w:color w:val="0563C1"/>
            <w:spacing w:val="1"/>
            <w:position w:val="-1"/>
            <w:sz w:val="24"/>
            <w:u w:val="single" w:color="3553A4"/>
          </w:rPr>
          <w:t>r</w:t>
        </w:r>
        <w:r w:rsidRPr="001E019F">
          <w:rPr>
            <w:rFonts w:ascii="Calibri" w:eastAsia="Times New Roman" w:hAnsi="Calibri" w:cs="Calibri"/>
            <w:color w:val="0563C1"/>
            <w:position w:val="-1"/>
            <w:sz w:val="24"/>
            <w:u w:val="single" w:color="3553A4"/>
          </w:rPr>
          <w:t>c</w:t>
        </w:r>
        <w:r w:rsidRPr="001E019F">
          <w:rPr>
            <w:rFonts w:ascii="Calibri" w:eastAsia="Times New Roman" w:hAnsi="Calibri" w:cs="Calibri"/>
            <w:color w:val="0563C1"/>
            <w:spacing w:val="-2"/>
            <w:position w:val="-1"/>
            <w:sz w:val="24"/>
            <w:u w:val="single" w:color="3553A4"/>
          </w:rPr>
          <w:t>e</w:t>
        </w:r>
        <w:r w:rsidRPr="001E019F">
          <w:rPr>
            <w:rFonts w:ascii="Calibri" w:eastAsia="Times New Roman" w:hAnsi="Calibri" w:cs="Calibri"/>
            <w:color w:val="0563C1"/>
            <w:position w:val="-1"/>
            <w:sz w:val="24"/>
            <w:u w:val="single" w:color="3553A4"/>
          </w:rPr>
          <w:t>s</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spacing w:val="-2"/>
            <w:position w:val="-1"/>
            <w:sz w:val="24"/>
            <w:u w:val="single" w:color="3553A4"/>
          </w:rPr>
          <w:t>p</w:t>
        </w:r>
        <w:r w:rsidRPr="001E019F">
          <w:rPr>
            <w:rFonts w:ascii="Calibri" w:eastAsia="Times New Roman" w:hAnsi="Calibri" w:cs="Calibri"/>
            <w:color w:val="0563C1"/>
            <w:position w:val="-1"/>
            <w:sz w:val="24"/>
            <w:u w:val="single" w:color="3553A4"/>
          </w:rPr>
          <w:t>d</w:t>
        </w:r>
        <w:r w:rsidRPr="001E019F">
          <w:rPr>
            <w:rFonts w:ascii="Calibri" w:eastAsia="Times New Roman" w:hAnsi="Calibri" w:cs="Calibri"/>
            <w:color w:val="0563C1"/>
            <w:spacing w:val="-2"/>
            <w:position w:val="-1"/>
            <w:sz w:val="24"/>
            <w:u w:val="single" w:color="3553A4"/>
          </w:rPr>
          <w:t>f</w:t>
        </w:r>
        <w:r w:rsidRPr="001E019F">
          <w:rPr>
            <w:rFonts w:ascii="Calibri" w:eastAsia="Times New Roman" w:hAnsi="Calibri" w:cs="Calibri"/>
            <w:color w:val="0563C1"/>
            <w:spacing w:val="-1"/>
            <w:position w:val="-1"/>
            <w:sz w:val="24"/>
            <w:u w:val="single" w:color="3553A4"/>
          </w:rPr>
          <w:t>/</w:t>
        </w:r>
        <w:r w:rsidRPr="001E019F">
          <w:rPr>
            <w:rFonts w:ascii="Calibri" w:eastAsia="Times New Roman" w:hAnsi="Calibri" w:cs="Calibri"/>
            <w:color w:val="0563C1"/>
            <w:position w:val="-1"/>
            <w:sz w:val="24"/>
            <w:u w:val="single" w:color="3553A4"/>
          </w:rPr>
          <w:t>cer</w:t>
        </w:r>
        <w:r w:rsidRPr="001E019F">
          <w:rPr>
            <w:rFonts w:ascii="Calibri" w:eastAsia="Times New Roman" w:hAnsi="Calibri" w:cs="Calibri"/>
            <w:color w:val="0563C1"/>
            <w:spacing w:val="-2"/>
            <w:position w:val="-1"/>
            <w:sz w:val="24"/>
            <w:u w:val="single" w:color="3553A4"/>
          </w:rPr>
          <w:t>c</w:t>
        </w:r>
        <w:r w:rsidRPr="001E019F">
          <w:rPr>
            <w:rFonts w:ascii="Calibri" w:eastAsia="Times New Roman" w:hAnsi="Calibri" w:cs="Calibri"/>
            <w:color w:val="0563C1"/>
            <w:position w:val="-1"/>
            <w:sz w:val="24"/>
            <w:u w:val="single" w:color="3553A4"/>
          </w:rPr>
          <w:t>_201</w:t>
        </w:r>
        <w:r w:rsidRPr="001E019F">
          <w:rPr>
            <w:rFonts w:ascii="Calibri" w:eastAsia="Times New Roman" w:hAnsi="Calibri" w:cs="Calibri"/>
            <w:color w:val="0563C1"/>
            <w:spacing w:val="-2"/>
            <w:position w:val="-1"/>
            <w:sz w:val="24"/>
            <w:u w:val="single" w:color="3553A4"/>
          </w:rPr>
          <w:t>4</w:t>
        </w:r>
        <w:r w:rsidRPr="001E019F">
          <w:rPr>
            <w:rFonts w:ascii="Calibri" w:eastAsia="Times New Roman" w:hAnsi="Calibri" w:cs="Calibri"/>
            <w:color w:val="0563C1"/>
            <w:position w:val="-1"/>
            <w:sz w:val="24"/>
            <w:u w:val="single" w:color="3553A4"/>
          </w:rPr>
          <w:t>editi</w:t>
        </w:r>
        <w:r w:rsidRPr="001E019F">
          <w:rPr>
            <w:rFonts w:ascii="Calibri" w:eastAsia="Times New Roman" w:hAnsi="Calibri" w:cs="Calibri"/>
            <w:color w:val="0563C1"/>
            <w:spacing w:val="-2"/>
            <w:position w:val="-1"/>
            <w:sz w:val="24"/>
            <w:u w:val="single" w:color="3553A4"/>
          </w:rPr>
          <w:t>o</w:t>
        </w:r>
        <w:r w:rsidRPr="001E019F">
          <w:rPr>
            <w:rFonts w:ascii="Calibri" w:eastAsia="Times New Roman" w:hAnsi="Calibri" w:cs="Calibri"/>
            <w:color w:val="0563C1"/>
            <w:position w:val="-1"/>
            <w:sz w:val="24"/>
            <w:u w:val="single" w:color="3553A4"/>
          </w:rPr>
          <w:t>n.pdf</w:t>
        </w:r>
      </w:hyperlink>
    </w:p>
    <w:p w14:paraId="71994D66" w14:textId="4EEFBDB1" w:rsidR="00E8301B" w:rsidRDefault="00E8301B" w:rsidP="000C2431">
      <w:pPr>
        <w:rPr>
          <w:rFonts w:ascii="Calibri" w:hAnsi="Calibri"/>
        </w:rPr>
      </w:pPr>
    </w:p>
    <w:p w14:paraId="40B0DEDE" w14:textId="77777777" w:rsidR="00E624B9" w:rsidRPr="00E624B9" w:rsidRDefault="00E624B9" w:rsidP="000C2431">
      <w:pPr>
        <w:pStyle w:val="SyllabiBasic"/>
        <w:rPr>
          <w:b/>
          <w:vanish/>
          <w:specVanish/>
        </w:rPr>
      </w:pPr>
      <w:r w:rsidRPr="00E624B9">
        <w:rPr>
          <w:b/>
        </w:rPr>
        <w:t>Optional Materials</w:t>
      </w:r>
    </w:p>
    <w:p w14:paraId="61974027" w14:textId="77777777" w:rsidR="0010620F" w:rsidRDefault="00E624B9" w:rsidP="000C2431">
      <w:pPr>
        <w:rPr>
          <w:b/>
        </w:rPr>
      </w:pPr>
      <w:r w:rsidRPr="00E624B9">
        <w:rPr>
          <w:b/>
        </w:rPr>
        <w:t>:</w:t>
      </w:r>
      <w:r>
        <w:rPr>
          <w:b/>
        </w:rPr>
        <w:t xml:space="preserve"> </w:t>
      </w:r>
    </w:p>
    <w:p w14:paraId="7F4DD15E" w14:textId="77777777" w:rsidR="0010620F" w:rsidRPr="0010620F" w:rsidRDefault="0010620F" w:rsidP="0010620F">
      <w:pPr>
        <w:rPr>
          <w:bCs/>
          <w:i/>
        </w:rPr>
      </w:pPr>
      <w:r w:rsidRPr="0010620F">
        <w:rPr>
          <w:bCs/>
        </w:rPr>
        <w:t xml:space="preserve">American Psychological Association. (2020). </w:t>
      </w:r>
      <w:r w:rsidRPr="0010620F">
        <w:rPr>
          <w:bCs/>
          <w:i/>
        </w:rPr>
        <w:t>Publication manual of the American Psychological</w:t>
      </w:r>
    </w:p>
    <w:p w14:paraId="67660E10" w14:textId="77777777" w:rsidR="0010620F" w:rsidRPr="0010620F" w:rsidRDefault="0010620F" w:rsidP="0010620F">
      <w:pPr>
        <w:rPr>
          <w:bCs/>
        </w:rPr>
      </w:pPr>
      <w:r w:rsidRPr="0010620F">
        <w:rPr>
          <w:bCs/>
          <w:i/>
        </w:rPr>
        <w:tab/>
        <w:t xml:space="preserve">Association </w:t>
      </w:r>
      <w:r w:rsidRPr="0010620F">
        <w:rPr>
          <w:bCs/>
        </w:rPr>
        <w:t>(7th ed.). Washington, DC: American Psychological Association.</w:t>
      </w:r>
    </w:p>
    <w:p w14:paraId="46722CC7" w14:textId="77777777" w:rsidR="0010620F" w:rsidRDefault="0010620F" w:rsidP="000C2431">
      <w:pPr>
        <w:rPr>
          <w:b/>
        </w:rPr>
      </w:pPr>
    </w:p>
    <w:p w14:paraId="5C62AE88" w14:textId="0285148E" w:rsidR="00E624B9" w:rsidRDefault="001E019F" w:rsidP="000C2431">
      <w:pPr>
        <w:rPr>
          <w:rFonts w:ascii="Calibri" w:eastAsia="Times New Roman" w:hAnsi="Calibri"/>
          <w:sz w:val="24"/>
          <w:szCs w:val="24"/>
        </w:rPr>
      </w:pPr>
      <w:r>
        <w:rPr>
          <w:rFonts w:ascii="Calibri" w:eastAsia="Times New Roman" w:hAnsi="Calibri"/>
        </w:rPr>
        <w:t>Additional readings as assigned</w:t>
      </w:r>
    </w:p>
    <w:permEnd w:id="1368537410"/>
    <w:p w14:paraId="50CE86F9" w14:textId="77777777" w:rsidR="00E624B9" w:rsidRDefault="00E624B9" w:rsidP="000C2431">
      <w:pPr>
        <w:pStyle w:val="SyllabiHeading"/>
        <w:rPr>
          <w:b/>
        </w:rPr>
      </w:pPr>
      <w:r w:rsidRPr="00E624B9">
        <w:rPr>
          <w:b/>
        </w:rPr>
        <w:t>Course Information</w:t>
      </w:r>
    </w:p>
    <w:p w14:paraId="1E1CEA0E" w14:textId="77777777" w:rsidR="00E624B9" w:rsidRPr="00E624B9" w:rsidRDefault="00E624B9" w:rsidP="000C2431">
      <w:pPr>
        <w:pStyle w:val="SyllabiBasic"/>
        <w:rPr>
          <w:b/>
          <w:vanish/>
          <w:specVanish/>
        </w:rPr>
      </w:pPr>
      <w:r w:rsidRPr="00E624B9">
        <w:rPr>
          <w:b/>
        </w:rPr>
        <w:t>Catalog Description</w:t>
      </w:r>
    </w:p>
    <w:p w14:paraId="564BEEA1" w14:textId="77777777" w:rsidR="00A505EA" w:rsidRDefault="00E62A61" w:rsidP="008D0732">
      <w:pPr>
        <w:pStyle w:val="style1"/>
        <w:spacing w:before="0" w:beforeAutospacing="0" w:after="0" w:afterAutospacing="0"/>
        <w:contextualSpacing/>
        <w:rPr>
          <w:rFonts w:ascii="Calibri" w:hAnsi="Calibri"/>
        </w:rPr>
      </w:pPr>
      <w:r w:rsidRPr="00E624B9">
        <w:rPr>
          <w:b/>
        </w:rPr>
        <w:t>:</w:t>
      </w:r>
      <w:r w:rsidR="00D04DCC" w:rsidRPr="009A2691">
        <w:rPr>
          <w:rFonts w:ascii="Calibri" w:hAnsi="Calibri"/>
        </w:rPr>
        <w:t xml:space="preserve"> </w:t>
      </w:r>
      <w:r w:rsidR="008D0732" w:rsidRPr="008D0732">
        <w:rPr>
          <w:rFonts w:ascii="Calibri" w:hAnsi="Calibri"/>
          <w:sz w:val="22"/>
          <w:szCs w:val="22"/>
        </w:rPr>
        <w:t>Introduction to the fundamentals of emergency services management and examination of the roles and responsibilities at the national, state, and local levels in preparing for, mitigating, responding to, and recovering from a natural or man-made incident.</w:t>
      </w:r>
    </w:p>
    <w:p w14:paraId="3A0E84A2" w14:textId="77777777" w:rsidR="004B7F72" w:rsidRPr="00A505EA" w:rsidRDefault="004B7F72" w:rsidP="004F5DFE">
      <w:pPr>
        <w:pStyle w:val="style1"/>
        <w:spacing w:before="0" w:beforeAutospacing="0" w:after="0" w:afterAutospacing="0"/>
        <w:contextualSpacing/>
        <w:rPr>
          <w:rFonts w:ascii="Calibri" w:hAnsi="Calibri"/>
          <w:sz w:val="22"/>
          <w:szCs w:val="22"/>
        </w:rPr>
      </w:pPr>
    </w:p>
    <w:p w14:paraId="5A031524"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434EDB32" w14:textId="77777777" w:rsidR="00F2368A" w:rsidRPr="007F7E56" w:rsidRDefault="00F2368A" w:rsidP="007F7E56">
      <w:pPr>
        <w:pStyle w:val="NormalWeb"/>
        <w:spacing w:line="0" w:lineRule="atLeast"/>
        <w:rPr>
          <w:rFonts w:ascii="Calibri" w:hAnsi="Calibri"/>
          <w:b/>
          <w:bCs/>
        </w:rPr>
      </w:pPr>
    </w:p>
    <w:p w14:paraId="433BF431"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E13CC45" w14:textId="77777777" w:rsidR="008D0732" w:rsidRPr="008D0732" w:rsidRDefault="00E624B9" w:rsidP="008D0732">
      <w:pPr>
        <w:spacing w:after="0"/>
        <w:jc w:val="both"/>
        <w:rPr>
          <w:rFonts w:ascii="Calibri" w:hAnsi="Calibri"/>
        </w:rPr>
      </w:pPr>
      <w:r w:rsidRPr="00801718">
        <w:rPr>
          <w:b/>
        </w:rPr>
        <w:t>:</w:t>
      </w:r>
      <w:r w:rsidR="00AD4C42" w:rsidRPr="00801718">
        <w:rPr>
          <w:b/>
        </w:rPr>
        <w:t xml:space="preserve"> </w:t>
      </w:r>
      <w:r w:rsidR="00FD17BE" w:rsidRPr="004B7F72">
        <w:rPr>
          <w:b/>
        </w:rPr>
        <w:t xml:space="preserve"> </w:t>
      </w:r>
      <w:r w:rsidR="008D0732" w:rsidRPr="008D0732">
        <w:rPr>
          <w:rFonts w:ascii="Calibri" w:hAnsi="Calibri"/>
        </w:rPr>
        <w:t>At the conclusion of this course the student will be able to demonstrate an understanding of the key Principles of Emergency Services Management:</w:t>
      </w:r>
    </w:p>
    <w:p w14:paraId="0890766B" w14:textId="77777777" w:rsidR="008D0732" w:rsidRPr="008D0732" w:rsidRDefault="008D0732" w:rsidP="008D0732">
      <w:pPr>
        <w:pStyle w:val="ListParagraph"/>
        <w:numPr>
          <w:ilvl w:val="0"/>
          <w:numId w:val="48"/>
        </w:numPr>
        <w:contextualSpacing/>
      </w:pPr>
      <w:r w:rsidRPr="008D0732">
        <w:lastRenderedPageBreak/>
        <w:t>Relate terms and definitions commonly used within the emergency response and e</w:t>
      </w:r>
      <w:r>
        <w:t>mergency management communities</w:t>
      </w:r>
    </w:p>
    <w:p w14:paraId="291BAA62" w14:textId="77777777" w:rsidR="008D0732" w:rsidRPr="008D0732" w:rsidRDefault="008D0732" w:rsidP="008D0732">
      <w:pPr>
        <w:pStyle w:val="ListParagraph"/>
        <w:numPr>
          <w:ilvl w:val="0"/>
          <w:numId w:val="48"/>
        </w:numPr>
        <w:ind w:right="-360"/>
        <w:contextualSpacing/>
      </w:pPr>
      <w:r w:rsidRPr="008D0732">
        <w:t>Discuss the histories of the component systems emergency se</w:t>
      </w:r>
      <w:r>
        <w:t>rvices within the United States</w:t>
      </w:r>
    </w:p>
    <w:p w14:paraId="25643E55" w14:textId="77777777" w:rsidR="008D0732" w:rsidRPr="008D0732" w:rsidRDefault="008D0732" w:rsidP="008D0732">
      <w:pPr>
        <w:pStyle w:val="ListParagraph"/>
        <w:numPr>
          <w:ilvl w:val="0"/>
          <w:numId w:val="48"/>
        </w:numPr>
        <w:contextualSpacing/>
        <w:rPr>
          <w:rFonts w:cs="Times New Roman"/>
        </w:rPr>
      </w:pPr>
      <w:r w:rsidRPr="008D0732">
        <w:rPr>
          <w:rFonts w:cs="Times New Roman"/>
        </w:rPr>
        <w:t>Describe the variety of career opportunities within emergency services, and employee and management team members’ selection processes/procedures within t</w:t>
      </w:r>
      <w:r>
        <w:rPr>
          <w:rFonts w:cs="Times New Roman"/>
        </w:rPr>
        <w:t>he emergency services community</w:t>
      </w:r>
    </w:p>
    <w:p w14:paraId="11B7F65C" w14:textId="77777777" w:rsidR="008D0732" w:rsidRPr="008D0732" w:rsidRDefault="008D0732" w:rsidP="008D0732">
      <w:pPr>
        <w:pStyle w:val="ListParagraph"/>
        <w:numPr>
          <w:ilvl w:val="0"/>
          <w:numId w:val="48"/>
        </w:numPr>
        <w:contextualSpacing/>
      </w:pPr>
      <w:r w:rsidRPr="008D0732">
        <w:t>Describe the training and education pro</w:t>
      </w:r>
      <w:r>
        <w:t>grams within emergency services</w:t>
      </w:r>
    </w:p>
    <w:p w14:paraId="5972D2BB" w14:textId="77777777" w:rsidR="008D0732" w:rsidRPr="008D0732" w:rsidRDefault="008D0732" w:rsidP="008D0732">
      <w:pPr>
        <w:pStyle w:val="ListParagraph"/>
        <w:numPr>
          <w:ilvl w:val="0"/>
          <w:numId w:val="48"/>
        </w:numPr>
        <w:ind w:right="-630"/>
        <w:contextualSpacing/>
        <w:rPr>
          <w:rFonts w:cs="Times New Roman"/>
        </w:rPr>
      </w:pPr>
      <w:r w:rsidRPr="008D0732">
        <w:rPr>
          <w:rFonts w:cs="Times New Roman"/>
        </w:rPr>
        <w:t>Discuss the facilities, apparatus, and equipment used within the emergency services community.</w:t>
      </w:r>
    </w:p>
    <w:p w14:paraId="250B2953" w14:textId="77777777" w:rsidR="008D0732" w:rsidRPr="008D0732" w:rsidRDefault="008D0732" w:rsidP="008D0732">
      <w:pPr>
        <w:pStyle w:val="ListParagraph"/>
        <w:numPr>
          <w:ilvl w:val="0"/>
          <w:numId w:val="48"/>
        </w:numPr>
        <w:contextualSpacing/>
        <w:rPr>
          <w:rFonts w:cs="Times New Roman"/>
        </w:rPr>
      </w:pPr>
      <w:r w:rsidRPr="008D0732">
        <w:rPr>
          <w:rFonts w:cs="Times New Roman"/>
        </w:rPr>
        <w:t>Interpret codes and ordinances that regulate actions</w:t>
      </w:r>
      <w:r>
        <w:rPr>
          <w:rFonts w:cs="Times New Roman"/>
        </w:rPr>
        <w:t xml:space="preserve"> of emergency services agencies</w:t>
      </w:r>
    </w:p>
    <w:p w14:paraId="383D2361" w14:textId="77777777" w:rsidR="008D0732" w:rsidRPr="008D0732" w:rsidRDefault="008D0732" w:rsidP="008D0732">
      <w:pPr>
        <w:pStyle w:val="ListParagraph"/>
        <w:numPr>
          <w:ilvl w:val="0"/>
          <w:numId w:val="48"/>
        </w:numPr>
        <w:contextualSpacing/>
        <w:rPr>
          <w:rFonts w:cs="Times New Roman"/>
        </w:rPr>
      </w:pPr>
      <w:r w:rsidRPr="008D0732">
        <w:rPr>
          <w:rFonts w:cs="Times New Roman"/>
        </w:rPr>
        <w:t>Identify emergency response departments, agencies and organizations at the local, tribal, state, regional and federal levels, as well as their respective roles and responsibilities within inc</w:t>
      </w:r>
      <w:r>
        <w:rPr>
          <w:rFonts w:cs="Times New Roman"/>
        </w:rPr>
        <w:t>ident management</w:t>
      </w:r>
    </w:p>
    <w:p w14:paraId="1C830BFE" w14:textId="77777777" w:rsidR="008D0732" w:rsidRPr="008D0732" w:rsidRDefault="008D0732" w:rsidP="008D0732">
      <w:pPr>
        <w:pStyle w:val="ListParagraph"/>
        <w:numPr>
          <w:ilvl w:val="0"/>
          <w:numId w:val="48"/>
        </w:numPr>
        <w:ind w:right="-630"/>
        <w:contextualSpacing/>
        <w:rPr>
          <w:rFonts w:cs="Times New Roman"/>
        </w:rPr>
      </w:pPr>
      <w:r w:rsidRPr="008D0732">
        <w:rPr>
          <w:rFonts w:cs="Times New Roman"/>
        </w:rPr>
        <w:t>Understand the organizational structure and rank systems wit</w:t>
      </w:r>
      <w:r>
        <w:rPr>
          <w:rFonts w:cs="Times New Roman"/>
        </w:rPr>
        <w:t>hin emergency services agencies</w:t>
      </w:r>
    </w:p>
    <w:p w14:paraId="6A6FDB40" w14:textId="77777777" w:rsidR="008D0732" w:rsidRPr="008D0732" w:rsidRDefault="008D0732" w:rsidP="008D0732">
      <w:pPr>
        <w:pStyle w:val="ListParagraph"/>
        <w:numPr>
          <w:ilvl w:val="0"/>
          <w:numId w:val="48"/>
        </w:numPr>
        <w:contextualSpacing/>
      </w:pPr>
      <w:r w:rsidRPr="008D0732">
        <w:t>Understand the importance of pre-incident plannin</w:t>
      </w:r>
      <w:r>
        <w:t>g for emergencies and disasters</w:t>
      </w:r>
    </w:p>
    <w:p w14:paraId="603B0721" w14:textId="77777777" w:rsidR="004F5DFE" w:rsidRPr="004B7F72" w:rsidRDefault="004F5DFE" w:rsidP="008D0732">
      <w:pPr>
        <w:spacing w:after="0"/>
        <w:rPr>
          <w:rFonts w:ascii="Calibri" w:eastAsia="Times New Roman" w:hAnsi="Calibri"/>
        </w:rPr>
      </w:pPr>
    </w:p>
    <w:p w14:paraId="538D77DF" w14:textId="77777777" w:rsidR="007D5A2A" w:rsidRPr="00190645" w:rsidRDefault="007D5A2A" w:rsidP="000C2431">
      <w:pPr>
        <w:pStyle w:val="SyllabiHeading"/>
        <w:rPr>
          <w:b/>
          <w:szCs w:val="28"/>
        </w:rPr>
      </w:pPr>
      <w:r w:rsidRPr="00190645">
        <w:rPr>
          <w:b/>
          <w:szCs w:val="28"/>
        </w:rPr>
        <w:t>Attendance Requirements</w:t>
      </w:r>
    </w:p>
    <w:p w14:paraId="47409027" w14:textId="77777777" w:rsidR="00CA2352" w:rsidRDefault="00CA2352" w:rsidP="000C2431">
      <w:permStart w:id="1019879256" w:edGrp="everyone"/>
      <w:r>
        <w:t>WBU Online:</w:t>
      </w:r>
    </w:p>
    <w:p w14:paraId="027AD159" w14:textId="42D1DD92"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CA2352">
        <w:t>.</w:t>
      </w:r>
      <w:permEnd w:id="1019879256"/>
    </w:p>
    <w:p w14:paraId="3CBDFC81" w14:textId="77777777" w:rsidR="00182992" w:rsidRDefault="007D5A2A" w:rsidP="000C2431">
      <w:pPr>
        <w:pStyle w:val="SyllabiHeading"/>
        <w:rPr>
          <w:b/>
        </w:rPr>
      </w:pPr>
      <w:r w:rsidRPr="007D5A2A">
        <w:rPr>
          <w:b/>
        </w:rPr>
        <w:t>University Policies</w:t>
      </w:r>
    </w:p>
    <w:p w14:paraId="5F8CAB0B" w14:textId="77777777" w:rsidR="00A85449" w:rsidRPr="0039378D" w:rsidRDefault="00A85449" w:rsidP="00A85449">
      <w:pPr>
        <w:spacing w:after="0" w:line="960" w:lineRule="auto"/>
        <w:outlineLvl w:val="1"/>
        <w:rPr>
          <w:b/>
          <w:vanish/>
        </w:rPr>
      </w:pPr>
      <w:r w:rsidRPr="0039378D">
        <w:rPr>
          <w:b/>
        </w:rPr>
        <w:t>Statement on Plagiarism and Academic Dishonesty</w:t>
      </w:r>
    </w:p>
    <w:p w14:paraId="328AAF18" w14:textId="77777777" w:rsidR="00A85449" w:rsidRPr="0039378D" w:rsidRDefault="00A85449" w:rsidP="00A8544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C0D5B" w14:textId="77777777" w:rsidR="00A85449" w:rsidRPr="0039378D" w:rsidRDefault="00A85449" w:rsidP="00A85449">
      <w:pPr>
        <w:spacing w:after="0"/>
      </w:pPr>
    </w:p>
    <w:p w14:paraId="0549032D" w14:textId="77777777" w:rsidR="00A85449" w:rsidRPr="0039378D" w:rsidRDefault="00A85449" w:rsidP="00A85449">
      <w:pPr>
        <w:spacing w:after="0"/>
        <w:outlineLvl w:val="1"/>
        <w:rPr>
          <w:b/>
          <w:vanish/>
        </w:rPr>
      </w:pPr>
      <w:r w:rsidRPr="0039378D">
        <w:rPr>
          <w:b/>
        </w:rPr>
        <w:lastRenderedPageBreak/>
        <w:t>Disability Statement</w:t>
      </w:r>
    </w:p>
    <w:p w14:paraId="5D0B81C7" w14:textId="77777777" w:rsidR="00A85449" w:rsidRPr="0039378D" w:rsidRDefault="00A85449" w:rsidP="00A8544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D7EA47C" w14:textId="77777777" w:rsidR="00A85449" w:rsidRPr="0039378D" w:rsidRDefault="00A85449" w:rsidP="00A85449">
      <w:pPr>
        <w:spacing w:after="0"/>
        <w:rPr>
          <w:rFonts w:ascii="Calibri" w:hAnsi="Calibri"/>
        </w:rPr>
      </w:pPr>
      <w:r w:rsidRPr="0039378D">
        <w:rPr>
          <w:rFonts w:ascii="Calibri" w:hAnsi="Calibri"/>
        </w:rPr>
        <w:t xml:space="preserve"> </w:t>
      </w:r>
    </w:p>
    <w:p w14:paraId="1E78DFD2" w14:textId="77777777" w:rsidR="00A85449" w:rsidRPr="0039378D" w:rsidRDefault="00A85449" w:rsidP="00A8544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E2F4CAA" w14:textId="77777777" w:rsidR="00A85449" w:rsidRPr="0039378D" w:rsidRDefault="00A85449" w:rsidP="00A85449">
      <w:pPr>
        <w:spacing w:after="0"/>
      </w:pPr>
    </w:p>
    <w:p w14:paraId="179CD347" w14:textId="77777777" w:rsidR="00A85449" w:rsidRPr="0039378D" w:rsidRDefault="00A85449" w:rsidP="00A85449">
      <w:pPr>
        <w:spacing w:after="0"/>
        <w:outlineLvl w:val="1"/>
        <w:rPr>
          <w:b/>
          <w:vanish/>
        </w:rPr>
      </w:pPr>
      <w:r w:rsidRPr="0039378D">
        <w:rPr>
          <w:b/>
        </w:rPr>
        <w:t>Student Grade Appeals</w:t>
      </w:r>
    </w:p>
    <w:p w14:paraId="76620323" w14:textId="77777777" w:rsidR="00A85449" w:rsidRPr="0039378D" w:rsidRDefault="00A85449" w:rsidP="00A8544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91F4655" w14:textId="77777777" w:rsidR="00A85449" w:rsidRPr="0039378D" w:rsidRDefault="00A85449" w:rsidP="00A85449">
      <w:pPr>
        <w:spacing w:after="0"/>
      </w:pPr>
    </w:p>
    <w:p w14:paraId="2FDA0505" w14:textId="77777777" w:rsidR="00A85449" w:rsidRPr="0039378D" w:rsidRDefault="00A85449" w:rsidP="00A85449">
      <w:pPr>
        <w:outlineLvl w:val="1"/>
      </w:pPr>
      <w:r w:rsidRPr="0039378D">
        <w:rPr>
          <w:color w:val="0563C1" w:themeColor="hyperlink"/>
          <w:u w:val="single"/>
        </w:rPr>
        <w:t>WBU Catalog</w:t>
      </w:r>
    </w:p>
    <w:p w14:paraId="59FF57FF" w14:textId="77777777" w:rsidR="005042F5" w:rsidRDefault="005042F5" w:rsidP="000C2431">
      <w:pPr>
        <w:pStyle w:val="SyllabiHeading"/>
        <w:rPr>
          <w:b/>
        </w:rPr>
      </w:pPr>
      <w:r w:rsidRPr="005042F5">
        <w:rPr>
          <w:b/>
        </w:rPr>
        <w:t>Course Requirements and Grading Criteria</w:t>
      </w:r>
    </w:p>
    <w:p w14:paraId="1C9AF67A" w14:textId="4071B2A6"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ermStart w:id="421740785" w:edGrp="everyone"/>
      <w:r w:rsidRPr="001E019F">
        <w:rPr>
          <w:rFonts w:ascii="Calibri" w:eastAsia="Times New Roman" w:hAnsi="Calibri" w:cs="Calibri"/>
          <w:bCs/>
          <w:color w:val="231F20"/>
          <w:szCs w:val="20"/>
        </w:rPr>
        <w:t>Students will be evaluated based on their performance in the following assignments:  weekly discussion questions (DQs); journal article reviews; final paper updates; and the final paper.  All papers and DQ responses must be written in accordance with the American Psychological Association (APA) standards and style.</w:t>
      </w:r>
    </w:p>
    <w:p w14:paraId="7FEE74C4"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7A028A38" w14:textId="77777777" w:rsidR="001E019F" w:rsidRPr="001E019F" w:rsidRDefault="001E019F" w:rsidP="001E019F">
      <w:pPr>
        <w:widowControl w:val="0"/>
        <w:spacing w:after="0" w:line="259" w:lineRule="auto"/>
        <w:ind w:right="258"/>
        <w:contextualSpacing w:val="0"/>
        <w:rPr>
          <w:rFonts w:ascii="Calibri" w:eastAsia="Times New Roman" w:hAnsi="Calibri" w:cs="Calibri"/>
          <w:bCs/>
          <w:color w:val="231F20"/>
          <w:szCs w:val="20"/>
        </w:rPr>
      </w:pPr>
      <w:r w:rsidRPr="001E019F">
        <w:rPr>
          <w:rFonts w:ascii="Calibri" w:eastAsia="Times New Roman" w:hAnsi="Calibri" w:cs="Calibri"/>
          <w:b/>
          <w:bCs/>
          <w:color w:val="231F20"/>
          <w:szCs w:val="20"/>
        </w:rPr>
        <w:t xml:space="preserve">Discussion Questions (DQs): </w:t>
      </w:r>
    </w:p>
    <w:p w14:paraId="4E7D92D5" w14:textId="7225F656" w:rsidR="001E019F" w:rsidRPr="009C65B4" w:rsidRDefault="00E30B1E" w:rsidP="001E019F">
      <w:pPr>
        <w:widowControl w:val="0"/>
        <w:spacing w:after="0" w:line="259" w:lineRule="auto"/>
        <w:ind w:left="108" w:right="258"/>
        <w:contextualSpacing w:val="0"/>
        <w:rPr>
          <w:rFonts w:ascii="Calibri" w:eastAsia="Times New Roman" w:hAnsi="Calibri" w:cs="Calibri"/>
          <w:b/>
          <w:color w:val="231F20"/>
          <w:szCs w:val="20"/>
        </w:rPr>
      </w:pPr>
      <w:r w:rsidRPr="00E30B1E">
        <w:rPr>
          <w:rFonts w:ascii="Calibri" w:eastAsia="Times New Roman" w:hAnsi="Calibri" w:cs="Calibri"/>
          <w:bCs/>
          <w:color w:val="231F20"/>
          <w:szCs w:val="20"/>
        </w:rPr>
        <w:t xml:space="preserve">Participation is essential. It is one of the ways I measure your understanding of the concepts.  Each week, you will be given 2 question sets or subjects to discuss.  Although I do not impose a word count for DQ responses, a </w:t>
      </w:r>
      <w:r w:rsidR="00184A77" w:rsidRPr="00E30B1E">
        <w:rPr>
          <w:rFonts w:ascii="Calibri" w:eastAsia="Times New Roman" w:hAnsi="Calibri" w:cs="Calibri"/>
          <w:bCs/>
          <w:color w:val="231F20"/>
          <w:szCs w:val="20"/>
        </w:rPr>
        <w:t>250-word</w:t>
      </w:r>
      <w:r w:rsidRPr="00E30B1E">
        <w:rPr>
          <w:rFonts w:ascii="Calibri" w:eastAsia="Times New Roman" w:hAnsi="Calibri" w:cs="Calibri"/>
          <w:bCs/>
          <w:color w:val="231F20"/>
          <w:szCs w:val="20"/>
        </w:rPr>
        <w:t xml:space="preserve"> response per DQ set is appropriate.  </w:t>
      </w:r>
      <w:r w:rsidR="001E019F" w:rsidRPr="001E019F">
        <w:rPr>
          <w:rFonts w:ascii="Calibri" w:eastAsia="Times New Roman" w:hAnsi="Calibri" w:cs="Calibri"/>
          <w:bCs/>
          <w:color w:val="231F20"/>
          <w:szCs w:val="20"/>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001E019F" w:rsidRPr="001E019F">
        <w:rPr>
          <w:rFonts w:ascii="Calibri" w:eastAsia="Times New Roman" w:hAnsi="Calibri" w:cs="Calibri"/>
          <w:bCs/>
          <w:color w:val="231F20"/>
          <w:szCs w:val="20"/>
          <w:u w:val="single"/>
        </w:rPr>
        <w:t>You must respond to discussion questions during their week of application to receive credit</w:t>
      </w:r>
      <w:r w:rsidR="001E019F" w:rsidRPr="001E019F">
        <w:rPr>
          <w:rFonts w:ascii="Calibri" w:eastAsia="Times New Roman" w:hAnsi="Calibri" w:cs="Calibri"/>
          <w:bCs/>
          <w:color w:val="231F20"/>
          <w:szCs w:val="20"/>
        </w:rPr>
        <w:t xml:space="preserve">.  In other words, if you answer Week 1’s discussion questions during Week 2, you do not receive any credit for Week 1.  For our purposes, </w:t>
      </w:r>
      <w:r w:rsidR="001E019F" w:rsidRPr="001E019F">
        <w:rPr>
          <w:rFonts w:ascii="Calibri" w:eastAsia="Times New Roman" w:hAnsi="Calibri" w:cs="Calibri"/>
          <w:bCs/>
          <w:color w:val="231F20"/>
          <w:szCs w:val="20"/>
          <w:highlight w:val="yellow"/>
        </w:rPr>
        <w:t xml:space="preserve">the week will </w:t>
      </w:r>
      <w:r w:rsidR="001E019F" w:rsidRPr="001E019F">
        <w:rPr>
          <w:rFonts w:ascii="Calibri" w:eastAsia="Times New Roman" w:hAnsi="Calibri" w:cs="Calibri"/>
          <w:bCs/>
          <w:i/>
          <w:color w:val="231F20"/>
          <w:szCs w:val="20"/>
          <w:highlight w:val="yellow"/>
        </w:rPr>
        <w:t>begin on Monday and end on Sunday</w:t>
      </w:r>
      <w:r w:rsidR="001E019F" w:rsidRPr="001E019F">
        <w:rPr>
          <w:rFonts w:ascii="Calibri" w:eastAsia="Times New Roman" w:hAnsi="Calibri" w:cs="Calibri"/>
          <w:bCs/>
          <w:color w:val="231F20"/>
          <w:szCs w:val="20"/>
        </w:rPr>
        <w:t xml:space="preserve">.  Ensure your responses are written in accordance </w:t>
      </w:r>
      <w:r w:rsidR="00CA2352">
        <w:rPr>
          <w:rFonts w:ascii="Calibri" w:eastAsia="Times New Roman" w:hAnsi="Calibri" w:cs="Calibri"/>
          <w:bCs/>
          <w:color w:val="231F20"/>
          <w:szCs w:val="20"/>
        </w:rPr>
        <w:t>with</w:t>
      </w:r>
      <w:r w:rsidR="001E019F" w:rsidRPr="001E019F">
        <w:rPr>
          <w:rFonts w:ascii="Calibri" w:eastAsia="Times New Roman" w:hAnsi="Calibri" w:cs="Calibri"/>
          <w:bCs/>
          <w:color w:val="231F20"/>
          <w:szCs w:val="20"/>
        </w:rPr>
        <w:t xml:space="preserve"> APA standards.  </w:t>
      </w:r>
      <w:r w:rsidR="00CA2352" w:rsidRPr="009C65B4">
        <w:rPr>
          <w:rFonts w:ascii="Calibri" w:eastAsia="Times New Roman" w:hAnsi="Calibri" w:cs="Calibri"/>
          <w:b/>
          <w:i/>
          <w:iCs/>
          <w:color w:val="231F20"/>
          <w:szCs w:val="20"/>
        </w:rPr>
        <w:t>Ten</w:t>
      </w:r>
      <w:r w:rsidR="001E019F" w:rsidRPr="009C65B4">
        <w:rPr>
          <w:rFonts w:ascii="Calibri" w:eastAsia="Times New Roman" w:hAnsi="Calibri" w:cs="Calibri"/>
          <w:b/>
          <w:i/>
          <w:iCs/>
          <w:color w:val="231F20"/>
          <w:szCs w:val="20"/>
        </w:rPr>
        <w:t xml:space="preserve"> points will be deducted if sources are not properly cited</w:t>
      </w:r>
      <w:r w:rsidR="001E019F" w:rsidRPr="009C65B4">
        <w:rPr>
          <w:rFonts w:ascii="Calibri" w:eastAsia="Times New Roman" w:hAnsi="Calibri" w:cs="Calibri"/>
          <w:b/>
          <w:color w:val="231F20"/>
          <w:szCs w:val="20"/>
          <w:highlight w:val="yellow"/>
        </w:rPr>
        <w:t>.</w:t>
      </w:r>
      <w:r w:rsidR="00CA2352">
        <w:rPr>
          <w:rFonts w:ascii="Calibri" w:eastAsia="Times New Roman" w:hAnsi="Calibri" w:cs="Calibri"/>
          <w:bCs/>
          <w:color w:val="231F20"/>
          <w:szCs w:val="20"/>
        </w:rPr>
        <w:t xml:space="preserve">  As graduate students, you will also be required to support your DQ responses with journal articles, government reports, or articles from think tanks.  </w:t>
      </w:r>
      <w:r w:rsidR="00CA2352" w:rsidRPr="009C65B4">
        <w:rPr>
          <w:rFonts w:ascii="Calibri" w:eastAsia="Times New Roman" w:hAnsi="Calibri" w:cs="Calibri"/>
          <w:b/>
          <w:i/>
          <w:iCs/>
          <w:color w:val="231F20"/>
          <w:szCs w:val="20"/>
        </w:rPr>
        <w:t xml:space="preserve">Failing to provide support </w:t>
      </w:r>
      <w:r w:rsidR="009C65B4">
        <w:rPr>
          <w:rFonts w:ascii="Calibri" w:eastAsia="Times New Roman" w:hAnsi="Calibri" w:cs="Calibri"/>
          <w:b/>
          <w:i/>
          <w:iCs/>
          <w:color w:val="231F20"/>
          <w:szCs w:val="20"/>
        </w:rPr>
        <w:t>from a scholarly</w:t>
      </w:r>
      <w:r w:rsidR="00CA2352" w:rsidRPr="009C65B4">
        <w:rPr>
          <w:rFonts w:ascii="Calibri" w:eastAsia="Times New Roman" w:hAnsi="Calibri" w:cs="Calibri"/>
          <w:b/>
          <w:i/>
          <w:iCs/>
          <w:color w:val="231F20"/>
          <w:szCs w:val="20"/>
        </w:rPr>
        <w:t xml:space="preserve"> source will result in a deduction of ten points</w:t>
      </w:r>
      <w:r w:rsidR="00CA2352" w:rsidRPr="009C65B4">
        <w:rPr>
          <w:rFonts w:ascii="Calibri" w:eastAsia="Times New Roman" w:hAnsi="Calibri" w:cs="Calibri"/>
          <w:b/>
          <w:color w:val="231F20"/>
          <w:szCs w:val="20"/>
        </w:rPr>
        <w:t>.</w:t>
      </w:r>
    </w:p>
    <w:p w14:paraId="4276E566"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664B42BC" w14:textId="053089DC"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Responses to discussion questions are to be submitted no later than 11:59 pm CST on Thursdays.  </w:t>
      </w:r>
      <w:r w:rsidRPr="001E019F">
        <w:rPr>
          <w:rFonts w:ascii="Calibri" w:eastAsia="Times New Roman" w:hAnsi="Calibri" w:cs="Calibri"/>
          <w:bCs/>
          <w:color w:val="231F20"/>
          <w:szCs w:val="20"/>
          <w:highlight w:val="yellow"/>
          <w:u w:val="single"/>
        </w:rPr>
        <w:t xml:space="preserve">DQ answers posted after Thursday will incur a </w:t>
      </w:r>
      <w:r w:rsidR="009210D0" w:rsidRPr="001E019F">
        <w:rPr>
          <w:rFonts w:ascii="Calibri" w:eastAsia="Times New Roman" w:hAnsi="Calibri" w:cs="Calibri"/>
          <w:bCs/>
          <w:color w:val="231F20"/>
          <w:szCs w:val="20"/>
          <w:highlight w:val="yellow"/>
          <w:u w:val="single"/>
        </w:rPr>
        <w:t>25-point</w:t>
      </w:r>
      <w:r w:rsidRPr="001E019F">
        <w:rPr>
          <w:rFonts w:ascii="Calibri" w:eastAsia="Times New Roman" w:hAnsi="Calibri" w:cs="Calibri"/>
          <w:bCs/>
          <w:color w:val="231F20"/>
          <w:szCs w:val="20"/>
          <w:highlight w:val="yellow"/>
          <w:u w:val="single"/>
        </w:rPr>
        <w:t xml:space="preserve"> deduction per discussion question</w:t>
      </w:r>
      <w:r w:rsidRPr="001E019F">
        <w:rPr>
          <w:rFonts w:ascii="Calibri" w:eastAsia="Times New Roman" w:hAnsi="Calibri" w:cs="Calibri"/>
          <w:bCs/>
          <w:color w:val="231F20"/>
          <w:szCs w:val="20"/>
          <w:highlight w:val="yellow"/>
        </w:rPr>
        <w:t>.</w:t>
      </w:r>
      <w:r w:rsidRPr="001E019F">
        <w:rPr>
          <w:rFonts w:ascii="Calibri" w:eastAsia="Times New Roman" w:hAnsi="Calibri" w:cs="Calibri"/>
          <w:bCs/>
          <w:color w:val="231F20"/>
          <w:szCs w:val="20"/>
        </w:rPr>
        <w:t xml:space="preserve">  </w:t>
      </w:r>
    </w:p>
    <w:p w14:paraId="704C077A"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2FC7C3B7"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
          <w:bCs/>
          <w:color w:val="231F20"/>
          <w:szCs w:val="20"/>
        </w:rPr>
      </w:pPr>
      <w:r w:rsidRPr="001E019F">
        <w:rPr>
          <w:rFonts w:ascii="Calibri" w:eastAsia="Times New Roman" w:hAnsi="Calibri" w:cs="Calibri"/>
          <w:bCs/>
          <w:color w:val="231F20"/>
          <w:szCs w:val="20"/>
          <w:highlight w:val="lightGray"/>
        </w:rPr>
        <w:t>Responses to students’ original postings (their answers to the DQs) must be posted no later than 11:59 pm CST on Sundays to receive credit</w:t>
      </w:r>
      <w:r w:rsidRPr="001E019F">
        <w:rPr>
          <w:rFonts w:ascii="Calibri" w:eastAsia="Times New Roman" w:hAnsi="Calibri" w:cs="Calibri"/>
          <w:bCs/>
          <w:color w:val="231F20"/>
          <w:szCs w:val="20"/>
        </w:rPr>
        <w:t xml:space="preserve">. </w:t>
      </w:r>
    </w:p>
    <w:p w14:paraId="1DAC08A4"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6BD44827" w14:textId="77777777" w:rsidR="001E019F" w:rsidRPr="001E019F" w:rsidRDefault="001E019F" w:rsidP="001E019F">
      <w:pPr>
        <w:widowControl w:val="0"/>
        <w:spacing w:after="0" w:line="259" w:lineRule="auto"/>
        <w:ind w:right="258"/>
        <w:contextualSpacing w:val="0"/>
        <w:rPr>
          <w:rFonts w:ascii="Calibri" w:eastAsia="Times New Roman" w:hAnsi="Calibri" w:cs="Calibri"/>
          <w:b/>
          <w:bCs/>
          <w:color w:val="231F20"/>
          <w:szCs w:val="20"/>
        </w:rPr>
      </w:pPr>
      <w:r w:rsidRPr="001E019F">
        <w:rPr>
          <w:rFonts w:ascii="Calibri" w:eastAsia="Times New Roman" w:hAnsi="Calibri" w:cs="Calibri"/>
          <w:b/>
          <w:bCs/>
          <w:color w:val="231F20"/>
          <w:szCs w:val="20"/>
        </w:rPr>
        <w:t xml:space="preserve">Journal Article Review:  </w:t>
      </w:r>
    </w:p>
    <w:p w14:paraId="49E0F26F" w14:textId="7731375F" w:rsid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On specific weeks, students are to find and critique a journal article related to this course.  The article can apply to the subject matter discussed for a given week or a topic of interest to you such as your final project.  The article must be from a scholarly, peer-reviewed </w:t>
      </w:r>
      <w:r w:rsidRPr="001E019F">
        <w:rPr>
          <w:rFonts w:ascii="Calibri" w:eastAsia="Times New Roman" w:hAnsi="Calibri" w:cs="Calibri"/>
          <w:bCs/>
          <w:i/>
          <w:color w:val="231F20"/>
          <w:szCs w:val="20"/>
          <w:u w:val="single"/>
        </w:rPr>
        <w:t>academic journal</w:t>
      </w:r>
      <w:r w:rsidRPr="001E019F">
        <w:rPr>
          <w:rFonts w:ascii="Calibri" w:eastAsia="Times New Roman" w:hAnsi="Calibri" w:cs="Calibri"/>
          <w:bCs/>
          <w:color w:val="231F20"/>
          <w:szCs w:val="20"/>
        </w:rPr>
        <w:t xml:space="preserve">.  For this assignment, provide a pdf copy for review </w:t>
      </w:r>
      <w:r w:rsidR="00A46F0C">
        <w:rPr>
          <w:rFonts w:ascii="Calibri" w:eastAsia="Times New Roman" w:hAnsi="Calibri" w:cs="Calibri"/>
          <w:bCs/>
          <w:color w:val="231F20"/>
          <w:szCs w:val="20"/>
        </w:rPr>
        <w:t xml:space="preserve">by classmates </w:t>
      </w:r>
      <w:r w:rsidRPr="001E019F">
        <w:rPr>
          <w:rFonts w:ascii="Calibri" w:eastAsia="Times New Roman" w:hAnsi="Calibri" w:cs="Calibri"/>
          <w:bCs/>
          <w:color w:val="231F20"/>
          <w:szCs w:val="20"/>
        </w:rPr>
        <w:t xml:space="preserve">and specify the article’s relevance to this course plus your interest in the topic.  Points are awarded by the following criteria:  25 points for providing a copy of your specific journal article, 25 points for how well you evaluate the article’s subject matter relevant to the course, and 25 points per response to at least two other students’ articles.  If you </w:t>
      </w:r>
      <w:r w:rsidR="00A46F0C" w:rsidRPr="001E019F">
        <w:rPr>
          <w:rFonts w:ascii="Calibri" w:eastAsia="Times New Roman" w:hAnsi="Calibri" w:cs="Calibri"/>
          <w:bCs/>
          <w:color w:val="231F20"/>
          <w:szCs w:val="20"/>
        </w:rPr>
        <w:t>do not</w:t>
      </w:r>
      <w:r w:rsidRPr="001E019F">
        <w:rPr>
          <w:rFonts w:ascii="Calibri" w:eastAsia="Times New Roman" w:hAnsi="Calibri" w:cs="Calibri"/>
          <w:bCs/>
          <w:color w:val="231F20"/>
          <w:szCs w:val="20"/>
        </w:rPr>
        <w:t xml:space="preserve"> participate in the journal article review during the week it is assigned, you will not receive credit.  Additionally, to ensure students have time to respond, </w:t>
      </w:r>
      <w:r w:rsidRPr="001E019F">
        <w:rPr>
          <w:rFonts w:ascii="Calibri" w:eastAsia="Times New Roman" w:hAnsi="Calibri" w:cs="Calibri"/>
          <w:bCs/>
          <w:color w:val="231F20"/>
          <w:szCs w:val="20"/>
          <w:highlight w:val="yellow"/>
        </w:rPr>
        <w:t xml:space="preserve">all articles must be submitted by 11:59 pm CST on </w:t>
      </w:r>
      <w:r w:rsidRPr="001E019F">
        <w:rPr>
          <w:rFonts w:ascii="Calibri" w:eastAsia="Times New Roman" w:hAnsi="Calibri" w:cs="Calibri"/>
          <w:b/>
          <w:bCs/>
          <w:color w:val="231F20"/>
          <w:szCs w:val="20"/>
          <w:highlight w:val="yellow"/>
        </w:rPr>
        <w:t>Fridays</w:t>
      </w:r>
      <w:r w:rsidRPr="001E019F">
        <w:rPr>
          <w:rFonts w:ascii="Calibri" w:eastAsia="Times New Roman" w:hAnsi="Calibri" w:cs="Calibri"/>
          <w:bCs/>
          <w:color w:val="231F20"/>
          <w:szCs w:val="20"/>
          <w:highlight w:val="yellow"/>
        </w:rPr>
        <w:t>;</w:t>
      </w:r>
      <w:r w:rsidRPr="001E019F">
        <w:rPr>
          <w:rFonts w:ascii="Calibri" w:eastAsia="Times New Roman" w:hAnsi="Calibri" w:cs="Calibri"/>
          <w:bCs/>
          <w:color w:val="231F20"/>
          <w:szCs w:val="20"/>
        </w:rPr>
        <w:t xml:space="preserve"> </w:t>
      </w:r>
      <w:r w:rsidRPr="001E019F">
        <w:rPr>
          <w:rFonts w:ascii="Calibri" w:eastAsia="Times New Roman" w:hAnsi="Calibri" w:cs="Calibri"/>
          <w:bCs/>
          <w:i/>
          <w:color w:val="231F20"/>
          <w:szCs w:val="20"/>
          <w:highlight w:val="yellow"/>
          <w:u w:val="single"/>
        </w:rPr>
        <w:t xml:space="preserve">submitting after Friday incurs a </w:t>
      </w:r>
      <w:r w:rsidR="009210D0" w:rsidRPr="001E019F">
        <w:rPr>
          <w:rFonts w:ascii="Calibri" w:eastAsia="Times New Roman" w:hAnsi="Calibri" w:cs="Calibri"/>
          <w:bCs/>
          <w:i/>
          <w:color w:val="231F20"/>
          <w:szCs w:val="20"/>
          <w:highlight w:val="yellow"/>
          <w:u w:val="single"/>
        </w:rPr>
        <w:t>25-point</w:t>
      </w:r>
      <w:r w:rsidRPr="001E019F">
        <w:rPr>
          <w:rFonts w:ascii="Calibri" w:eastAsia="Times New Roman" w:hAnsi="Calibri" w:cs="Calibri"/>
          <w:bCs/>
          <w:i/>
          <w:color w:val="231F20"/>
          <w:szCs w:val="20"/>
          <w:highlight w:val="yellow"/>
          <w:u w:val="single"/>
        </w:rPr>
        <w:t xml:space="preserve"> deduction</w:t>
      </w:r>
      <w:r w:rsidRPr="001E019F">
        <w:rPr>
          <w:rFonts w:ascii="Calibri" w:eastAsia="Times New Roman" w:hAnsi="Calibri" w:cs="Calibri"/>
          <w:bCs/>
          <w:color w:val="231F20"/>
          <w:szCs w:val="20"/>
        </w:rPr>
        <w:t xml:space="preserve">. Note: Only journal articles will be accepted.  Responses to students’ articles must be posted no later than 11:59 pm CST Sundays on the weeks assigned. </w:t>
      </w:r>
      <w:r w:rsidRPr="001E019F">
        <w:rPr>
          <w:rFonts w:ascii="Calibri" w:eastAsia="Times New Roman" w:hAnsi="Calibri" w:cs="Calibri"/>
          <w:bCs/>
          <w:i/>
          <w:color w:val="231F20"/>
          <w:szCs w:val="20"/>
        </w:rPr>
        <w:t xml:space="preserve">Be sure you properly cite your journal article – in the text of your response and in the reference list – in accordance </w:t>
      </w:r>
      <w:r w:rsidR="009210D0">
        <w:rPr>
          <w:rFonts w:ascii="Calibri" w:eastAsia="Times New Roman" w:hAnsi="Calibri" w:cs="Calibri"/>
          <w:bCs/>
          <w:i/>
          <w:color w:val="231F20"/>
          <w:szCs w:val="20"/>
        </w:rPr>
        <w:t>with</w:t>
      </w:r>
      <w:r w:rsidRPr="001E019F">
        <w:rPr>
          <w:rFonts w:ascii="Calibri" w:eastAsia="Times New Roman" w:hAnsi="Calibri" w:cs="Calibri"/>
          <w:bCs/>
          <w:i/>
          <w:color w:val="231F20"/>
          <w:szCs w:val="20"/>
        </w:rPr>
        <w:t xml:space="preserve"> APA writing standards. </w:t>
      </w:r>
      <w:r w:rsidRPr="001E019F">
        <w:rPr>
          <w:rFonts w:ascii="Calibri" w:eastAsia="Times New Roman" w:hAnsi="Calibri" w:cs="Calibri"/>
          <w:bCs/>
          <w:color w:val="231F20"/>
          <w:szCs w:val="20"/>
        </w:rPr>
        <w:t xml:space="preserve"> Incorrect citations will incur a </w:t>
      </w:r>
      <w:r w:rsidR="00CA2352">
        <w:rPr>
          <w:rFonts w:ascii="Calibri" w:eastAsia="Times New Roman" w:hAnsi="Calibri" w:cs="Calibri"/>
          <w:bCs/>
          <w:color w:val="231F20"/>
          <w:szCs w:val="20"/>
        </w:rPr>
        <w:t>20</w:t>
      </w:r>
      <w:r w:rsidR="009210D0" w:rsidRPr="001E019F">
        <w:rPr>
          <w:rFonts w:ascii="Calibri" w:eastAsia="Times New Roman" w:hAnsi="Calibri" w:cs="Calibri"/>
          <w:bCs/>
          <w:color w:val="231F20"/>
          <w:szCs w:val="20"/>
        </w:rPr>
        <w:t>-point</w:t>
      </w:r>
      <w:r w:rsidRPr="001E019F">
        <w:rPr>
          <w:rFonts w:ascii="Calibri" w:eastAsia="Times New Roman" w:hAnsi="Calibri" w:cs="Calibri"/>
          <w:bCs/>
          <w:color w:val="231F20"/>
          <w:szCs w:val="20"/>
        </w:rPr>
        <w:t xml:space="preserve"> deduction.  </w:t>
      </w:r>
      <w:r w:rsidR="00A46F0C">
        <w:rPr>
          <w:rFonts w:ascii="Calibri" w:eastAsia="Times New Roman" w:hAnsi="Calibri" w:cs="Calibri"/>
          <w:bCs/>
          <w:color w:val="231F20"/>
          <w:szCs w:val="20"/>
        </w:rPr>
        <w:t>Peer reviewed journals can be found in WBU’s library.</w:t>
      </w:r>
      <w:r w:rsidR="00013718">
        <w:rPr>
          <w:rFonts w:ascii="Calibri" w:eastAsia="Times New Roman" w:hAnsi="Calibri" w:cs="Calibri"/>
          <w:bCs/>
          <w:color w:val="231F20"/>
          <w:szCs w:val="20"/>
        </w:rPr>
        <w:t xml:space="preserve">  Once again, a </w:t>
      </w:r>
      <w:r w:rsidR="00184A77">
        <w:rPr>
          <w:rFonts w:ascii="Calibri" w:eastAsia="Times New Roman" w:hAnsi="Calibri" w:cs="Calibri"/>
          <w:bCs/>
          <w:color w:val="231F20"/>
          <w:szCs w:val="20"/>
        </w:rPr>
        <w:t>250-word</w:t>
      </w:r>
      <w:r w:rsidR="00013718">
        <w:rPr>
          <w:rFonts w:ascii="Calibri" w:eastAsia="Times New Roman" w:hAnsi="Calibri" w:cs="Calibri"/>
          <w:bCs/>
          <w:color w:val="231F20"/>
          <w:szCs w:val="20"/>
        </w:rPr>
        <w:t xml:space="preserve"> count response reviewing the article is appropriate.</w:t>
      </w:r>
    </w:p>
    <w:p w14:paraId="66EAC964" w14:textId="583D001B"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p>
    <w:p w14:paraId="3739F289" w14:textId="67369320"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sidRPr="00C64002">
        <w:rPr>
          <w:rFonts w:ascii="Calibri" w:eastAsia="Times New Roman" w:hAnsi="Calibri" w:cs="Calibri"/>
          <w:bCs/>
          <w:color w:val="231F20"/>
          <w:szCs w:val="20"/>
          <w:u w:val="single"/>
        </w:rPr>
        <w:t>Recommended Journals</w:t>
      </w:r>
      <w:r>
        <w:rPr>
          <w:rFonts w:ascii="Calibri" w:eastAsia="Times New Roman" w:hAnsi="Calibri" w:cs="Calibri"/>
          <w:bCs/>
          <w:color w:val="231F20"/>
          <w:szCs w:val="20"/>
        </w:rPr>
        <w:t>:</w:t>
      </w:r>
    </w:p>
    <w:p w14:paraId="33B70DAA" w14:textId="52DF21E7"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American Journal of Public Health</w:t>
      </w:r>
    </w:p>
    <w:p w14:paraId="552487CA" w14:textId="5A345B2A"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Conflict Management &amp; Peace Science</w:t>
      </w:r>
    </w:p>
    <w:p w14:paraId="259A3539" w14:textId="6425C6AF"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Journal of Contingencies &amp; Crisis Management</w:t>
      </w:r>
    </w:p>
    <w:p w14:paraId="1844218F" w14:textId="457902B9"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Perspectives on Terrorism</w:t>
      </w:r>
    </w:p>
    <w:p w14:paraId="15CCF609" w14:textId="73FE96FD"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Studies in Conflict &amp; Terrorism</w:t>
      </w:r>
    </w:p>
    <w:p w14:paraId="08F35C21" w14:textId="39B3A7CF" w:rsidR="00C64002"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Technical Communication Quarterly</w:t>
      </w:r>
    </w:p>
    <w:p w14:paraId="3C3971C3" w14:textId="5CBC1251" w:rsidR="00C64002" w:rsidRPr="001E019F" w:rsidRDefault="00C64002" w:rsidP="001E019F">
      <w:pPr>
        <w:widowControl w:val="0"/>
        <w:spacing w:after="0" w:line="259" w:lineRule="auto"/>
        <w:ind w:left="108" w:right="258"/>
        <w:contextualSpacing w:val="0"/>
        <w:rPr>
          <w:rFonts w:ascii="Calibri" w:eastAsia="Times New Roman" w:hAnsi="Calibri" w:cs="Calibri"/>
          <w:bCs/>
          <w:color w:val="231F20"/>
          <w:szCs w:val="20"/>
        </w:rPr>
      </w:pPr>
      <w:r>
        <w:rPr>
          <w:rFonts w:ascii="Calibri" w:eastAsia="Times New Roman" w:hAnsi="Calibri" w:cs="Calibri"/>
          <w:bCs/>
          <w:color w:val="231F20"/>
          <w:szCs w:val="20"/>
        </w:rPr>
        <w:t xml:space="preserve">Weapons of Mass Destruction &amp; Terrorism </w:t>
      </w:r>
    </w:p>
    <w:p w14:paraId="55C16650"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4AD82B98" w14:textId="43B4ED9D" w:rsidR="001E019F" w:rsidRPr="001E019F" w:rsidRDefault="001E019F" w:rsidP="001E019F">
      <w:pPr>
        <w:widowControl w:val="0"/>
        <w:spacing w:after="0" w:line="259" w:lineRule="auto"/>
        <w:ind w:right="258"/>
        <w:contextualSpacing w:val="0"/>
        <w:rPr>
          <w:rFonts w:ascii="Calibri" w:eastAsia="Times New Roman" w:hAnsi="Calibri" w:cs="Calibri"/>
          <w:bCs/>
          <w:color w:val="231F20"/>
          <w:szCs w:val="20"/>
        </w:rPr>
      </w:pPr>
      <w:r w:rsidRPr="001E019F">
        <w:rPr>
          <w:rFonts w:ascii="Calibri" w:eastAsia="Times New Roman" w:hAnsi="Calibri" w:cs="Calibri"/>
          <w:b/>
          <w:bCs/>
          <w:color w:val="231F20"/>
          <w:szCs w:val="20"/>
        </w:rPr>
        <w:t xml:space="preserve">Emergency Management Strategy </w:t>
      </w:r>
      <w:r w:rsidR="00B8306B">
        <w:rPr>
          <w:rFonts w:ascii="Calibri" w:eastAsia="Times New Roman" w:hAnsi="Calibri" w:cs="Calibri"/>
          <w:b/>
          <w:bCs/>
          <w:color w:val="231F20"/>
          <w:szCs w:val="20"/>
        </w:rPr>
        <w:t>Paper</w:t>
      </w:r>
      <w:r w:rsidRPr="001E019F">
        <w:rPr>
          <w:rFonts w:ascii="Calibri" w:eastAsia="Times New Roman" w:hAnsi="Calibri" w:cs="Calibri"/>
          <w:b/>
          <w:bCs/>
          <w:color w:val="231F20"/>
          <w:szCs w:val="20"/>
        </w:rPr>
        <w:t xml:space="preserve">: (Due at the end of week </w:t>
      </w:r>
      <w:r>
        <w:rPr>
          <w:rFonts w:ascii="Calibri" w:eastAsia="Times New Roman" w:hAnsi="Calibri" w:cs="Calibri"/>
          <w:b/>
          <w:bCs/>
          <w:color w:val="231F20"/>
          <w:szCs w:val="20"/>
        </w:rPr>
        <w:t>eight</w:t>
      </w:r>
      <w:r w:rsidRPr="001E019F">
        <w:rPr>
          <w:rFonts w:ascii="Calibri" w:eastAsia="Times New Roman" w:hAnsi="Calibri" w:cs="Calibri"/>
          <w:b/>
          <w:bCs/>
          <w:color w:val="231F20"/>
          <w:szCs w:val="20"/>
        </w:rPr>
        <w:t xml:space="preserve">) </w:t>
      </w:r>
      <w:r w:rsidRPr="001E019F">
        <w:rPr>
          <w:rFonts w:ascii="Calibri" w:eastAsia="Times New Roman" w:hAnsi="Calibri" w:cs="Calibri"/>
          <w:bCs/>
          <w:color w:val="231F20"/>
          <w:szCs w:val="20"/>
        </w:rPr>
        <w:t xml:space="preserve"> </w:t>
      </w:r>
    </w:p>
    <w:p w14:paraId="620D5197"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Develop an emergency management strategy for an organization of your choosing.  Preferably, this should be an organization with which you are familiar such as your current workplace or a former work environment.  Presume you are an external consultant hired to help the organization or an internal emergency management professional.  Describe the process you would take, briefly explain the organization and its need.</w:t>
      </w:r>
    </w:p>
    <w:p w14:paraId="33FFF2DC"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7D14B610"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You should consider the following questions when researching and writing your paper:</w:t>
      </w:r>
    </w:p>
    <w:p w14:paraId="1E998358"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How would you determine the organization’s needs?</w:t>
      </w:r>
    </w:p>
    <w:p w14:paraId="02508071"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For what type of emergencies would your strategy plan cover?</w:t>
      </w:r>
    </w:p>
    <w:p w14:paraId="655C2EBD"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emergency communication plan, if any, currently exists?</w:t>
      </w:r>
    </w:p>
    <w:p w14:paraId="1C79F1A4" w14:textId="77777777" w:rsidR="001E019F" w:rsidRPr="001E019F" w:rsidRDefault="001E019F" w:rsidP="001E019F">
      <w:pPr>
        <w:widowControl w:val="0"/>
        <w:numPr>
          <w:ilvl w:val="0"/>
          <w:numId w:val="49"/>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lastRenderedPageBreak/>
        <w:t>How are leaders prepared to handle and communicate potential crises?  How is the organization and its personnel prepared for possible crises?</w:t>
      </w:r>
    </w:p>
    <w:p w14:paraId="0D37D70E"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strategy would you develop for its implementation?  Why this strategy?</w:t>
      </w:r>
    </w:p>
    <w:p w14:paraId="3241E996"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How would you evaluate and report your results of the implementation process?</w:t>
      </w:r>
    </w:p>
    <w:p w14:paraId="25AAED7F"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action planning steps would you incorporate into the process?</w:t>
      </w:r>
    </w:p>
    <w:p w14:paraId="2965D7FC" w14:textId="77777777" w:rsidR="001E019F" w:rsidRPr="001E019F" w:rsidRDefault="001E019F" w:rsidP="001E019F">
      <w:pPr>
        <w:widowControl w:val="0"/>
        <w:numPr>
          <w:ilvl w:val="0"/>
          <w:numId w:val="50"/>
        </w:numPr>
        <w:spacing w:after="0" w:line="276" w:lineRule="auto"/>
        <w:ind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What training or drills, if any, would be needed and conducted?  Who would conduct the training?  Who would attend the training?  How often would the training occur?</w:t>
      </w:r>
    </w:p>
    <w:p w14:paraId="431BB6E3" w14:textId="77777777"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p>
    <w:p w14:paraId="1944023A" w14:textId="040AF6AB" w:rsidR="001E019F" w:rsidRPr="001E019F" w:rsidRDefault="001E019F" w:rsidP="001E019F">
      <w:pPr>
        <w:widowControl w:val="0"/>
        <w:spacing w:after="0" w:line="259" w:lineRule="auto"/>
        <w:ind w:left="108" w:right="258"/>
        <w:contextualSpacing w:val="0"/>
        <w:rPr>
          <w:rFonts w:ascii="Calibri" w:eastAsia="Times New Roman" w:hAnsi="Calibri" w:cs="Calibri"/>
          <w:bCs/>
          <w:color w:val="231F20"/>
          <w:szCs w:val="20"/>
        </w:rPr>
      </w:pPr>
      <w:r w:rsidRPr="001E019F">
        <w:rPr>
          <w:rFonts w:ascii="Calibri" w:eastAsia="Times New Roman" w:hAnsi="Calibri" w:cs="Calibri"/>
          <w:bCs/>
          <w:color w:val="231F20"/>
          <w:szCs w:val="20"/>
        </w:rPr>
        <w:t xml:space="preserve">The project should be 12-15 pages in length excluding a cover page, </w:t>
      </w:r>
      <w:r w:rsidR="00E626E1">
        <w:rPr>
          <w:rFonts w:ascii="Calibri" w:eastAsia="Times New Roman" w:hAnsi="Calibri" w:cs="Calibri"/>
          <w:bCs/>
          <w:color w:val="231F20"/>
          <w:szCs w:val="20"/>
        </w:rPr>
        <w:t>abstract</w:t>
      </w:r>
      <w:r w:rsidRPr="001E019F">
        <w:rPr>
          <w:rFonts w:ascii="Calibri" w:eastAsia="Times New Roman" w:hAnsi="Calibri" w:cs="Calibri"/>
          <w:bCs/>
          <w:color w:val="231F20"/>
          <w:szCs w:val="20"/>
        </w:rPr>
        <w:t xml:space="preserve">, and reference list.  Include a minimum of 10 scholarly sources.  </w:t>
      </w:r>
    </w:p>
    <w:p w14:paraId="611623CA" w14:textId="77777777" w:rsidR="001E019F" w:rsidRPr="001E019F" w:rsidRDefault="001E019F" w:rsidP="001E019F">
      <w:pPr>
        <w:widowControl w:val="0"/>
        <w:spacing w:before="1" w:after="0" w:line="239" w:lineRule="auto"/>
        <w:ind w:left="108" w:right="59"/>
        <w:contextualSpacing w:val="0"/>
        <w:rPr>
          <w:rFonts w:ascii="Calibri" w:eastAsia="Times New Roman" w:hAnsi="Calibri" w:cs="Times New Roman"/>
          <w:b/>
          <w:bCs/>
          <w:color w:val="231F20"/>
          <w:spacing w:val="-1"/>
          <w:sz w:val="20"/>
          <w:szCs w:val="20"/>
        </w:rPr>
      </w:pPr>
    </w:p>
    <w:p w14:paraId="2967E97B" w14:textId="77777777" w:rsidR="001E019F" w:rsidRPr="001E019F" w:rsidRDefault="001E019F" w:rsidP="001E019F">
      <w:pPr>
        <w:widowControl w:val="0"/>
        <w:spacing w:before="1" w:after="0" w:line="239" w:lineRule="auto"/>
        <w:ind w:right="59"/>
        <w:contextualSpacing w:val="0"/>
        <w:rPr>
          <w:rFonts w:ascii="Calibri" w:eastAsia="Times New Roman" w:hAnsi="Calibri" w:cs="Calibri"/>
          <w:b/>
          <w:szCs w:val="20"/>
        </w:rPr>
      </w:pPr>
      <w:r w:rsidRPr="001E019F">
        <w:rPr>
          <w:rFonts w:ascii="Calibri" w:eastAsia="Times New Roman" w:hAnsi="Calibri" w:cs="Calibri"/>
          <w:b/>
          <w:bCs/>
          <w:color w:val="231F20"/>
          <w:spacing w:val="-1"/>
          <w:szCs w:val="20"/>
        </w:rPr>
        <w:t>C</w:t>
      </w:r>
      <w:r w:rsidRPr="001E019F">
        <w:rPr>
          <w:rFonts w:ascii="Calibri" w:eastAsia="Times New Roman" w:hAnsi="Calibri" w:cs="Calibri"/>
          <w:b/>
          <w:bCs/>
          <w:color w:val="231F20"/>
          <w:szCs w:val="20"/>
        </w:rPr>
        <w:t xml:space="preserve">ourse </w:t>
      </w:r>
      <w:r w:rsidRPr="001E019F">
        <w:rPr>
          <w:rFonts w:ascii="Calibri" w:eastAsia="Times New Roman" w:hAnsi="Calibri" w:cs="Calibri"/>
          <w:b/>
          <w:bCs/>
          <w:color w:val="231F20"/>
          <w:spacing w:val="-1"/>
          <w:szCs w:val="20"/>
        </w:rPr>
        <w:t>R</w:t>
      </w:r>
      <w:r w:rsidRPr="001E019F">
        <w:rPr>
          <w:rFonts w:ascii="Calibri" w:eastAsia="Times New Roman" w:hAnsi="Calibri" w:cs="Calibri"/>
          <w:b/>
          <w:bCs/>
          <w:color w:val="231F20"/>
          <w:szCs w:val="20"/>
        </w:rPr>
        <w:t>eq</w:t>
      </w:r>
      <w:r w:rsidRPr="001E019F">
        <w:rPr>
          <w:rFonts w:ascii="Calibri" w:eastAsia="Times New Roman" w:hAnsi="Calibri" w:cs="Calibri"/>
          <w:b/>
          <w:bCs/>
          <w:color w:val="231F20"/>
          <w:spacing w:val="-3"/>
          <w:szCs w:val="20"/>
        </w:rPr>
        <w:t>u</w:t>
      </w:r>
      <w:r w:rsidRPr="001E019F">
        <w:rPr>
          <w:rFonts w:ascii="Calibri" w:eastAsia="Times New Roman" w:hAnsi="Calibri" w:cs="Calibri"/>
          <w:b/>
          <w:bCs/>
          <w:color w:val="231F20"/>
          <w:szCs w:val="20"/>
        </w:rPr>
        <w:t>ir</w:t>
      </w:r>
      <w:r w:rsidRPr="001E019F">
        <w:rPr>
          <w:rFonts w:ascii="Calibri" w:eastAsia="Times New Roman" w:hAnsi="Calibri" w:cs="Calibri"/>
          <w:b/>
          <w:bCs/>
          <w:color w:val="231F20"/>
          <w:spacing w:val="-2"/>
          <w:szCs w:val="20"/>
        </w:rPr>
        <w:t>e</w:t>
      </w:r>
      <w:r w:rsidRPr="001E019F">
        <w:rPr>
          <w:rFonts w:ascii="Calibri" w:eastAsia="Times New Roman" w:hAnsi="Calibri" w:cs="Calibri"/>
          <w:b/>
          <w:bCs/>
          <w:color w:val="231F20"/>
          <w:spacing w:val="1"/>
          <w:szCs w:val="20"/>
        </w:rPr>
        <w:t>m</w:t>
      </w:r>
      <w:r w:rsidRPr="001E019F">
        <w:rPr>
          <w:rFonts w:ascii="Calibri" w:eastAsia="Times New Roman" w:hAnsi="Calibri" w:cs="Calibri"/>
          <w:b/>
          <w:bCs/>
          <w:color w:val="231F20"/>
          <w:szCs w:val="20"/>
        </w:rPr>
        <w:t>e</w:t>
      </w:r>
      <w:r w:rsidRPr="001E019F">
        <w:rPr>
          <w:rFonts w:ascii="Calibri" w:eastAsia="Times New Roman" w:hAnsi="Calibri" w:cs="Calibri"/>
          <w:b/>
          <w:bCs/>
          <w:color w:val="231F20"/>
          <w:spacing w:val="-2"/>
          <w:szCs w:val="20"/>
        </w:rPr>
        <w:t>n</w:t>
      </w:r>
      <w:r w:rsidRPr="001E019F">
        <w:rPr>
          <w:rFonts w:ascii="Calibri" w:eastAsia="Times New Roman" w:hAnsi="Calibri" w:cs="Calibri"/>
          <w:b/>
          <w:bCs/>
          <w:color w:val="231F20"/>
          <w:szCs w:val="20"/>
        </w:rPr>
        <w:t>ts a</w:t>
      </w:r>
      <w:r w:rsidRPr="001E019F">
        <w:rPr>
          <w:rFonts w:ascii="Calibri" w:eastAsia="Times New Roman" w:hAnsi="Calibri" w:cs="Calibri"/>
          <w:b/>
          <w:bCs/>
          <w:color w:val="231F20"/>
          <w:spacing w:val="-2"/>
          <w:szCs w:val="20"/>
        </w:rPr>
        <w:t>n</w:t>
      </w:r>
      <w:r w:rsidRPr="001E019F">
        <w:rPr>
          <w:rFonts w:ascii="Calibri" w:eastAsia="Times New Roman" w:hAnsi="Calibri" w:cs="Calibri"/>
          <w:b/>
          <w:bCs/>
          <w:color w:val="231F20"/>
          <w:szCs w:val="20"/>
        </w:rPr>
        <w:t xml:space="preserve">d </w:t>
      </w:r>
      <w:r w:rsidRPr="001E019F">
        <w:rPr>
          <w:rFonts w:ascii="Calibri" w:eastAsia="Times New Roman" w:hAnsi="Calibri" w:cs="Calibri"/>
          <w:b/>
          <w:bCs/>
          <w:color w:val="231F20"/>
          <w:spacing w:val="-2"/>
          <w:szCs w:val="20"/>
        </w:rPr>
        <w:t>G</w:t>
      </w:r>
      <w:r w:rsidRPr="001E019F">
        <w:rPr>
          <w:rFonts w:ascii="Calibri" w:eastAsia="Times New Roman" w:hAnsi="Calibri" w:cs="Calibri"/>
          <w:b/>
          <w:bCs/>
          <w:color w:val="231F20"/>
          <w:szCs w:val="20"/>
        </w:rPr>
        <w:t xml:space="preserve">rading </w:t>
      </w:r>
      <w:r w:rsidRPr="001E019F">
        <w:rPr>
          <w:rFonts w:ascii="Calibri" w:eastAsia="Times New Roman" w:hAnsi="Calibri" w:cs="Calibri"/>
          <w:b/>
          <w:bCs/>
          <w:color w:val="231F20"/>
          <w:spacing w:val="-1"/>
          <w:szCs w:val="20"/>
        </w:rPr>
        <w:t>C</w:t>
      </w:r>
      <w:r w:rsidRPr="001E019F">
        <w:rPr>
          <w:rFonts w:ascii="Calibri" w:eastAsia="Times New Roman" w:hAnsi="Calibri" w:cs="Calibri"/>
          <w:b/>
          <w:bCs/>
          <w:color w:val="231F20"/>
          <w:spacing w:val="-2"/>
          <w:szCs w:val="20"/>
        </w:rPr>
        <w:t>r</w:t>
      </w:r>
      <w:r w:rsidRPr="001E019F">
        <w:rPr>
          <w:rFonts w:ascii="Calibri" w:eastAsia="Times New Roman" w:hAnsi="Calibri" w:cs="Calibri"/>
          <w:b/>
          <w:bCs/>
          <w:color w:val="231F20"/>
          <w:szCs w:val="20"/>
        </w:rPr>
        <w:t>it</w:t>
      </w:r>
      <w:r w:rsidRPr="001E019F">
        <w:rPr>
          <w:rFonts w:ascii="Calibri" w:eastAsia="Times New Roman" w:hAnsi="Calibri" w:cs="Calibri"/>
          <w:b/>
          <w:bCs/>
          <w:color w:val="231F20"/>
          <w:spacing w:val="-2"/>
          <w:szCs w:val="20"/>
        </w:rPr>
        <w:t>e</w:t>
      </w:r>
      <w:r w:rsidRPr="001E019F">
        <w:rPr>
          <w:rFonts w:ascii="Calibri" w:eastAsia="Times New Roman" w:hAnsi="Calibri" w:cs="Calibri"/>
          <w:b/>
          <w:bCs/>
          <w:color w:val="231F20"/>
          <w:szCs w:val="20"/>
        </w:rPr>
        <w:t>r</w:t>
      </w:r>
      <w:r w:rsidRPr="001E019F">
        <w:rPr>
          <w:rFonts w:ascii="Calibri" w:eastAsia="Times New Roman" w:hAnsi="Calibri" w:cs="Calibri"/>
          <w:b/>
          <w:bCs/>
          <w:color w:val="231F20"/>
          <w:spacing w:val="1"/>
          <w:szCs w:val="20"/>
        </w:rPr>
        <w:t>i</w:t>
      </w:r>
      <w:r w:rsidRPr="001E019F">
        <w:rPr>
          <w:rFonts w:ascii="Calibri" w:eastAsia="Times New Roman" w:hAnsi="Calibri" w:cs="Calibri"/>
          <w:b/>
          <w:bCs/>
          <w:color w:val="231F20"/>
          <w:spacing w:val="-2"/>
          <w:szCs w:val="20"/>
        </w:rPr>
        <w:t>a</w:t>
      </w:r>
      <w:r w:rsidRPr="001E019F">
        <w:rPr>
          <w:rFonts w:ascii="Calibri" w:eastAsia="Times New Roman" w:hAnsi="Calibri" w:cs="Calibri"/>
          <w:b/>
          <w:bCs/>
          <w:color w:val="231F20"/>
          <w:szCs w:val="20"/>
        </w:rPr>
        <w:t>:</w:t>
      </w:r>
    </w:p>
    <w:p w14:paraId="1274D925" w14:textId="1DF98746" w:rsidR="001E019F" w:rsidRP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35</w:t>
      </w:r>
      <w:r w:rsidR="001E019F" w:rsidRPr="001E019F">
        <w:rPr>
          <w:rFonts w:ascii="Calibri" w:eastAsia="Times New Roman" w:hAnsi="Calibri" w:cs="Calibri"/>
          <w:szCs w:val="20"/>
        </w:rPr>
        <w:t>% of grade is based on course room discussions and responses to other students</w:t>
      </w:r>
    </w:p>
    <w:p w14:paraId="27BB2288" w14:textId="736BED16" w:rsidR="001E019F" w:rsidRP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35</w:t>
      </w:r>
      <w:r w:rsidR="001E019F" w:rsidRPr="001E019F">
        <w:rPr>
          <w:rFonts w:ascii="Calibri" w:eastAsia="Times New Roman" w:hAnsi="Calibri" w:cs="Calibri"/>
          <w:szCs w:val="20"/>
        </w:rPr>
        <w:t>% of grade is based on end of semester project</w:t>
      </w:r>
    </w:p>
    <w:p w14:paraId="18635811" w14:textId="7E6E55F8" w:rsidR="001E019F" w:rsidRP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20</w:t>
      </w:r>
      <w:r w:rsidR="001E019F" w:rsidRPr="001E019F">
        <w:rPr>
          <w:rFonts w:ascii="Calibri" w:eastAsia="Times New Roman" w:hAnsi="Calibri" w:cs="Calibri"/>
          <w:szCs w:val="20"/>
        </w:rPr>
        <w:t>% of grade is based on Journal Article Reviews</w:t>
      </w:r>
    </w:p>
    <w:p w14:paraId="36364EBB" w14:textId="3CD34DE5" w:rsidR="001E019F" w:rsidRDefault="009210D0" w:rsidP="001E019F">
      <w:pPr>
        <w:widowControl w:val="0"/>
        <w:spacing w:before="1" w:after="0" w:line="239" w:lineRule="auto"/>
        <w:ind w:left="108" w:right="59"/>
        <w:contextualSpacing w:val="0"/>
        <w:rPr>
          <w:rFonts w:ascii="Calibri" w:eastAsia="Times New Roman" w:hAnsi="Calibri" w:cs="Calibri"/>
          <w:szCs w:val="20"/>
        </w:rPr>
      </w:pPr>
      <w:r>
        <w:rPr>
          <w:rFonts w:ascii="Calibri" w:eastAsia="Times New Roman" w:hAnsi="Calibri" w:cs="Calibri"/>
          <w:szCs w:val="20"/>
        </w:rPr>
        <w:t>10</w:t>
      </w:r>
      <w:r w:rsidR="001E019F" w:rsidRPr="001E019F">
        <w:rPr>
          <w:rFonts w:ascii="Calibri" w:eastAsia="Times New Roman" w:hAnsi="Calibri" w:cs="Calibri"/>
          <w:szCs w:val="20"/>
        </w:rPr>
        <w:t xml:space="preserve">% of grade is based on updates to your </w:t>
      </w:r>
      <w:r w:rsidR="00E626E1">
        <w:rPr>
          <w:rFonts w:ascii="Calibri" w:eastAsia="Times New Roman" w:hAnsi="Calibri" w:cs="Calibri"/>
          <w:szCs w:val="20"/>
        </w:rPr>
        <w:t>paper</w:t>
      </w:r>
      <w:r w:rsidR="001E019F" w:rsidRPr="001E019F">
        <w:rPr>
          <w:rFonts w:ascii="Calibri" w:eastAsia="Times New Roman" w:hAnsi="Calibri" w:cs="Calibri"/>
          <w:szCs w:val="20"/>
        </w:rPr>
        <w:t xml:space="preserve"> </w:t>
      </w:r>
    </w:p>
    <w:p w14:paraId="5A6A302C" w14:textId="4A8E2BC3" w:rsidR="00045817" w:rsidRDefault="00045817" w:rsidP="001E019F">
      <w:pPr>
        <w:widowControl w:val="0"/>
        <w:spacing w:before="1" w:after="0" w:line="239" w:lineRule="auto"/>
        <w:ind w:left="108" w:right="59"/>
        <w:contextualSpacing w:val="0"/>
        <w:rPr>
          <w:rFonts w:ascii="Calibri" w:eastAsia="Times New Roman" w:hAnsi="Calibri" w:cs="Calibri"/>
          <w:szCs w:val="20"/>
        </w:rPr>
      </w:pPr>
    </w:p>
    <w:p w14:paraId="4B31BE91" w14:textId="77777777" w:rsidR="00045817" w:rsidRPr="001E019F" w:rsidRDefault="00045817" w:rsidP="001E019F">
      <w:pPr>
        <w:widowControl w:val="0"/>
        <w:spacing w:before="1" w:after="0" w:line="239" w:lineRule="auto"/>
        <w:ind w:left="108" w:right="59"/>
        <w:contextualSpacing w:val="0"/>
        <w:rPr>
          <w:rFonts w:ascii="Calibri" w:eastAsia="Times New Roman" w:hAnsi="Calibri" w:cs="Calibri"/>
          <w:szCs w:val="20"/>
        </w:rPr>
      </w:pPr>
    </w:p>
    <w:permEnd w:id="421740785"/>
    <w:p w14:paraId="29F8540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6BB8E65"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4527EF9" w14:textId="77777777" w:rsidR="004732FD" w:rsidRPr="004732FD" w:rsidRDefault="004732FD" w:rsidP="000C2431">
      <w:pPr>
        <w:pStyle w:val="SyllabiHeading"/>
        <w:rPr>
          <w:b/>
        </w:rPr>
      </w:pPr>
      <w:r w:rsidRPr="004732FD">
        <w:rPr>
          <w:b/>
        </w:rPr>
        <w:t>Tentative Schedule</w:t>
      </w:r>
    </w:p>
    <w:tbl>
      <w:tblPr>
        <w:tblStyle w:val="TableGrid"/>
        <w:tblW w:w="10080" w:type="dxa"/>
        <w:tblInd w:w="-275" w:type="dxa"/>
        <w:tblLook w:val="04A0" w:firstRow="1" w:lastRow="0" w:firstColumn="1" w:lastColumn="0" w:noHBand="0" w:noVBand="1"/>
      </w:tblPr>
      <w:tblGrid>
        <w:gridCol w:w="1350"/>
        <w:gridCol w:w="1980"/>
        <w:gridCol w:w="2340"/>
        <w:gridCol w:w="4410"/>
      </w:tblGrid>
      <w:tr w:rsidR="009210D0" w14:paraId="527D1959" w14:textId="77777777" w:rsidTr="00045817">
        <w:tc>
          <w:tcPr>
            <w:tcW w:w="1350" w:type="dxa"/>
          </w:tcPr>
          <w:p w14:paraId="7D56B8CF" w14:textId="4569E939" w:rsidR="009210D0" w:rsidRPr="009210D0" w:rsidRDefault="009210D0" w:rsidP="009210D0">
            <w:pPr>
              <w:jc w:val="center"/>
              <w:rPr>
                <w:b/>
                <w:bCs/>
              </w:rPr>
            </w:pPr>
            <w:permStart w:id="1558468278" w:edGrp="everyone"/>
            <w:r w:rsidRPr="009210D0">
              <w:rPr>
                <w:b/>
                <w:bCs/>
              </w:rPr>
              <w:t>Week</w:t>
            </w:r>
          </w:p>
        </w:tc>
        <w:tc>
          <w:tcPr>
            <w:tcW w:w="1980" w:type="dxa"/>
          </w:tcPr>
          <w:p w14:paraId="02FCE400" w14:textId="0F41CAFB" w:rsidR="009210D0" w:rsidRPr="009210D0" w:rsidRDefault="009210D0" w:rsidP="009210D0">
            <w:pPr>
              <w:jc w:val="center"/>
              <w:rPr>
                <w:b/>
                <w:bCs/>
              </w:rPr>
            </w:pPr>
            <w:r w:rsidRPr="009210D0">
              <w:rPr>
                <w:b/>
                <w:bCs/>
              </w:rPr>
              <w:t>Dates</w:t>
            </w:r>
          </w:p>
        </w:tc>
        <w:tc>
          <w:tcPr>
            <w:tcW w:w="2340" w:type="dxa"/>
          </w:tcPr>
          <w:p w14:paraId="3AC37EC9" w14:textId="427966BC" w:rsidR="009210D0" w:rsidRPr="009210D0" w:rsidRDefault="009210D0" w:rsidP="009210D0">
            <w:pPr>
              <w:jc w:val="center"/>
              <w:rPr>
                <w:b/>
                <w:bCs/>
              </w:rPr>
            </w:pPr>
            <w:r w:rsidRPr="009210D0">
              <w:rPr>
                <w:b/>
                <w:bCs/>
              </w:rPr>
              <w:t>Readings</w:t>
            </w:r>
          </w:p>
        </w:tc>
        <w:tc>
          <w:tcPr>
            <w:tcW w:w="4410" w:type="dxa"/>
          </w:tcPr>
          <w:p w14:paraId="78E3B3FE" w14:textId="497AE955" w:rsidR="009210D0" w:rsidRPr="009210D0" w:rsidRDefault="009210D0" w:rsidP="009210D0">
            <w:pPr>
              <w:jc w:val="center"/>
              <w:rPr>
                <w:b/>
                <w:bCs/>
              </w:rPr>
            </w:pPr>
            <w:r w:rsidRPr="009210D0">
              <w:rPr>
                <w:b/>
                <w:bCs/>
              </w:rPr>
              <w:t>Assignments</w:t>
            </w:r>
          </w:p>
        </w:tc>
      </w:tr>
      <w:tr w:rsidR="009210D0" w14:paraId="1950D19D" w14:textId="77777777" w:rsidTr="00045817">
        <w:tc>
          <w:tcPr>
            <w:tcW w:w="1350" w:type="dxa"/>
          </w:tcPr>
          <w:p w14:paraId="244251C3" w14:textId="129CF48A" w:rsidR="009210D0" w:rsidRDefault="009210D0" w:rsidP="009210D0">
            <w:pPr>
              <w:jc w:val="center"/>
            </w:pPr>
            <w:r>
              <w:t>1</w:t>
            </w:r>
          </w:p>
        </w:tc>
        <w:tc>
          <w:tcPr>
            <w:tcW w:w="1980" w:type="dxa"/>
          </w:tcPr>
          <w:p w14:paraId="1F4764EF" w14:textId="5B537244" w:rsidR="009210D0" w:rsidRDefault="009210D0" w:rsidP="009210D0">
            <w:pPr>
              <w:jc w:val="center"/>
            </w:pPr>
            <w:r>
              <w:t>8/</w:t>
            </w:r>
            <w:r w:rsidR="00184A77">
              <w:t>9</w:t>
            </w:r>
            <w:r>
              <w:t xml:space="preserve"> – 8/</w:t>
            </w:r>
            <w:r w:rsidR="00184A77">
              <w:t>15</w:t>
            </w:r>
          </w:p>
        </w:tc>
        <w:tc>
          <w:tcPr>
            <w:tcW w:w="2340" w:type="dxa"/>
          </w:tcPr>
          <w:p w14:paraId="10F7D60E" w14:textId="7675A684" w:rsidR="009210D0" w:rsidRDefault="00045817" w:rsidP="00045817">
            <w:pPr>
              <w:jc w:val="center"/>
            </w:pPr>
            <w:r>
              <w:t>CERC Chapter 1</w:t>
            </w:r>
          </w:p>
        </w:tc>
        <w:tc>
          <w:tcPr>
            <w:tcW w:w="4410" w:type="dxa"/>
          </w:tcPr>
          <w:p w14:paraId="2F3F45D3" w14:textId="77777777" w:rsidR="009210D0" w:rsidRDefault="00045817" w:rsidP="000C2431">
            <w:r>
              <w:t>1. Post intro by Wed</w:t>
            </w:r>
          </w:p>
          <w:p w14:paraId="34E9F702" w14:textId="2DB9C7BD" w:rsidR="00045817" w:rsidRDefault="00045817" w:rsidP="000C2431">
            <w:r>
              <w:t>2. Answer both DQs no later than (NLT) 11:59 pm CST on Thursday</w:t>
            </w:r>
          </w:p>
          <w:p w14:paraId="0EDB9787" w14:textId="6370F76F" w:rsidR="00045817" w:rsidRDefault="00045817" w:rsidP="000C2431">
            <w:r>
              <w:t>3. Respond to classmates’ DQs NLT Sunday 11:59 pm CST</w:t>
            </w:r>
          </w:p>
        </w:tc>
      </w:tr>
      <w:tr w:rsidR="009210D0" w14:paraId="69AE6B07" w14:textId="77777777" w:rsidTr="00045817">
        <w:tc>
          <w:tcPr>
            <w:tcW w:w="1350" w:type="dxa"/>
          </w:tcPr>
          <w:p w14:paraId="4C863705" w14:textId="2A5DFC18" w:rsidR="009210D0" w:rsidRDefault="009210D0" w:rsidP="009210D0">
            <w:pPr>
              <w:jc w:val="center"/>
            </w:pPr>
            <w:r>
              <w:t>2</w:t>
            </w:r>
          </w:p>
        </w:tc>
        <w:tc>
          <w:tcPr>
            <w:tcW w:w="1980" w:type="dxa"/>
          </w:tcPr>
          <w:p w14:paraId="53F9A37E" w14:textId="4BCEFEC7" w:rsidR="009210D0" w:rsidRDefault="009210D0" w:rsidP="009210D0">
            <w:pPr>
              <w:jc w:val="center"/>
            </w:pPr>
            <w:r>
              <w:t>8/</w:t>
            </w:r>
            <w:r w:rsidR="00184A77">
              <w:t>16</w:t>
            </w:r>
            <w:r>
              <w:t xml:space="preserve"> – 8/</w:t>
            </w:r>
            <w:r w:rsidR="00184A77">
              <w:t>22</w:t>
            </w:r>
          </w:p>
        </w:tc>
        <w:tc>
          <w:tcPr>
            <w:tcW w:w="2340" w:type="dxa"/>
          </w:tcPr>
          <w:p w14:paraId="2B01E919" w14:textId="25F7A230" w:rsidR="009210D0" w:rsidRDefault="00045817" w:rsidP="00045817">
            <w:pPr>
              <w:jc w:val="center"/>
            </w:pPr>
            <w:r>
              <w:t>CERC Chapters 2,3</w:t>
            </w:r>
          </w:p>
        </w:tc>
        <w:tc>
          <w:tcPr>
            <w:tcW w:w="4410" w:type="dxa"/>
          </w:tcPr>
          <w:p w14:paraId="411F8708" w14:textId="7F4F50CA" w:rsidR="00045817" w:rsidRDefault="00045817" w:rsidP="00045817">
            <w:r>
              <w:t>1. Answer both DQs NLT 11:59 pm CST on Thursday</w:t>
            </w:r>
          </w:p>
          <w:p w14:paraId="4AC1073C" w14:textId="77777777" w:rsidR="00045817" w:rsidRDefault="00045817" w:rsidP="00045817">
            <w:r>
              <w:t>2. Respond to classmates’ DQs NLT 11:59 pm CST on Sunday</w:t>
            </w:r>
          </w:p>
          <w:p w14:paraId="03583323" w14:textId="598CCE34" w:rsidR="009210D0" w:rsidRDefault="00045817" w:rsidP="00045817">
            <w:r>
              <w:t xml:space="preserve">3. </w:t>
            </w:r>
            <w:r w:rsidR="00A074E3">
              <w:t>Topic for final paper</w:t>
            </w:r>
            <w:r>
              <w:t xml:space="preserve"> due NLT Sunday 11:59 pm CST</w:t>
            </w:r>
          </w:p>
        </w:tc>
      </w:tr>
      <w:tr w:rsidR="009210D0" w14:paraId="31B0BE34" w14:textId="77777777" w:rsidTr="00045817">
        <w:tc>
          <w:tcPr>
            <w:tcW w:w="1350" w:type="dxa"/>
          </w:tcPr>
          <w:p w14:paraId="634CD6EA" w14:textId="729CF3C4" w:rsidR="009210D0" w:rsidRDefault="009210D0" w:rsidP="009210D0">
            <w:pPr>
              <w:jc w:val="center"/>
            </w:pPr>
            <w:r>
              <w:t>3</w:t>
            </w:r>
          </w:p>
        </w:tc>
        <w:tc>
          <w:tcPr>
            <w:tcW w:w="1980" w:type="dxa"/>
          </w:tcPr>
          <w:p w14:paraId="15DDB404" w14:textId="29998346" w:rsidR="009210D0" w:rsidRDefault="009210D0" w:rsidP="009210D0">
            <w:pPr>
              <w:jc w:val="center"/>
            </w:pPr>
            <w:r>
              <w:t>8/</w:t>
            </w:r>
            <w:r w:rsidR="00184A77">
              <w:t>23</w:t>
            </w:r>
            <w:r>
              <w:t xml:space="preserve"> – </w:t>
            </w:r>
            <w:r w:rsidR="00184A77">
              <w:t>8/29</w:t>
            </w:r>
          </w:p>
        </w:tc>
        <w:tc>
          <w:tcPr>
            <w:tcW w:w="2340" w:type="dxa"/>
          </w:tcPr>
          <w:p w14:paraId="754FAB3B" w14:textId="40D4CBF2" w:rsidR="009210D0" w:rsidRDefault="00045817" w:rsidP="00045817">
            <w:pPr>
              <w:jc w:val="center"/>
            </w:pPr>
            <w:r>
              <w:t>CERC Chapters 4,5</w:t>
            </w:r>
          </w:p>
        </w:tc>
        <w:tc>
          <w:tcPr>
            <w:tcW w:w="4410" w:type="dxa"/>
          </w:tcPr>
          <w:p w14:paraId="567EAB21" w14:textId="77777777" w:rsidR="00045817" w:rsidRDefault="00045817" w:rsidP="00045817">
            <w:r>
              <w:t>1. Answer both DQs NLT 11:59 pm CST on Thursday</w:t>
            </w:r>
          </w:p>
          <w:p w14:paraId="5477FA69" w14:textId="77777777" w:rsidR="00045817" w:rsidRDefault="00045817" w:rsidP="00045817">
            <w:r>
              <w:t>2. Respond to classmates’ DQs NLT 11:59 pm CST on Sunday</w:t>
            </w:r>
          </w:p>
          <w:p w14:paraId="78444797" w14:textId="77777777" w:rsidR="00045817" w:rsidRPr="00045817" w:rsidRDefault="00045817" w:rsidP="00045817">
            <w:pPr>
              <w:spacing w:after="160" w:line="259" w:lineRule="auto"/>
            </w:pPr>
            <w:r w:rsidRPr="00045817">
              <w:lastRenderedPageBreak/>
              <w:t xml:space="preserve">3. </w:t>
            </w:r>
            <w:r w:rsidRPr="00045817">
              <w:rPr>
                <w:u w:val="single"/>
              </w:rPr>
              <w:t xml:space="preserve">Article review due </w:t>
            </w:r>
            <w:r w:rsidRPr="00045817">
              <w:rPr>
                <w:b/>
                <w:u w:val="single"/>
              </w:rPr>
              <w:t>Friday</w:t>
            </w:r>
            <w:r w:rsidRPr="00045817">
              <w:rPr>
                <w:u w:val="single"/>
              </w:rPr>
              <w:t xml:space="preserve"> NLT 11:59 pm CST</w:t>
            </w:r>
          </w:p>
          <w:p w14:paraId="0C68F5F7" w14:textId="0C0AB9F2" w:rsidR="009210D0" w:rsidRPr="00045817" w:rsidRDefault="00045817" w:rsidP="00045817">
            <w:r w:rsidRPr="00045817">
              <w:t>4. Responses to classmates’ articles due NLT Sunday</w:t>
            </w:r>
          </w:p>
        </w:tc>
      </w:tr>
      <w:tr w:rsidR="009210D0" w14:paraId="6E385295" w14:textId="77777777" w:rsidTr="00045817">
        <w:tc>
          <w:tcPr>
            <w:tcW w:w="1350" w:type="dxa"/>
          </w:tcPr>
          <w:p w14:paraId="647D9094" w14:textId="0A40983F" w:rsidR="009210D0" w:rsidRDefault="009210D0" w:rsidP="009210D0">
            <w:pPr>
              <w:jc w:val="center"/>
            </w:pPr>
            <w:r>
              <w:lastRenderedPageBreak/>
              <w:t>4</w:t>
            </w:r>
          </w:p>
        </w:tc>
        <w:tc>
          <w:tcPr>
            <w:tcW w:w="1980" w:type="dxa"/>
          </w:tcPr>
          <w:p w14:paraId="402066BE" w14:textId="34B53928" w:rsidR="009210D0" w:rsidRDefault="00184A77" w:rsidP="009210D0">
            <w:pPr>
              <w:jc w:val="center"/>
            </w:pPr>
            <w:r>
              <w:t>8/30 – 9/5</w:t>
            </w:r>
          </w:p>
        </w:tc>
        <w:tc>
          <w:tcPr>
            <w:tcW w:w="2340" w:type="dxa"/>
          </w:tcPr>
          <w:p w14:paraId="36124CDC" w14:textId="0AC474A5" w:rsidR="009210D0" w:rsidRDefault="00045817" w:rsidP="00045817">
            <w:pPr>
              <w:jc w:val="center"/>
            </w:pPr>
            <w:r>
              <w:t>CERC Chapter 6</w:t>
            </w:r>
          </w:p>
        </w:tc>
        <w:tc>
          <w:tcPr>
            <w:tcW w:w="4410" w:type="dxa"/>
          </w:tcPr>
          <w:p w14:paraId="7CCE92E3" w14:textId="77777777" w:rsidR="00045817" w:rsidRDefault="00045817" w:rsidP="00045817">
            <w:r>
              <w:t>1. Answer both DQs NLT 11:59 pm CST on Thursday</w:t>
            </w:r>
          </w:p>
          <w:p w14:paraId="1BE5FF9C" w14:textId="77777777" w:rsidR="00045817" w:rsidRDefault="00045817" w:rsidP="00045817">
            <w:r>
              <w:t>2. Respond to classmates’ DQs NLT 11:59 pm CST on Sunday</w:t>
            </w:r>
          </w:p>
          <w:p w14:paraId="771B527C" w14:textId="48029C57" w:rsidR="009210D0" w:rsidRDefault="00045817" w:rsidP="00045817">
            <w:r>
              <w:t>3. Paper update due NLT Sunday 11:59 pm CST</w:t>
            </w:r>
          </w:p>
        </w:tc>
      </w:tr>
      <w:tr w:rsidR="009210D0" w14:paraId="137D414D" w14:textId="77777777" w:rsidTr="00045817">
        <w:tc>
          <w:tcPr>
            <w:tcW w:w="1350" w:type="dxa"/>
          </w:tcPr>
          <w:p w14:paraId="01C521EF" w14:textId="6B1D6E0B" w:rsidR="009210D0" w:rsidRDefault="009210D0" w:rsidP="009210D0">
            <w:pPr>
              <w:jc w:val="center"/>
            </w:pPr>
            <w:r>
              <w:t>5</w:t>
            </w:r>
          </w:p>
        </w:tc>
        <w:tc>
          <w:tcPr>
            <w:tcW w:w="1980" w:type="dxa"/>
          </w:tcPr>
          <w:p w14:paraId="02B36E6C" w14:textId="7181A842" w:rsidR="009210D0" w:rsidRDefault="009210D0" w:rsidP="009210D0">
            <w:pPr>
              <w:jc w:val="center"/>
            </w:pPr>
            <w:r>
              <w:t>9/</w:t>
            </w:r>
            <w:r w:rsidR="00184A77">
              <w:t>6</w:t>
            </w:r>
            <w:r>
              <w:t xml:space="preserve"> – 9/</w:t>
            </w:r>
            <w:r w:rsidR="00184A77">
              <w:t>12</w:t>
            </w:r>
          </w:p>
        </w:tc>
        <w:tc>
          <w:tcPr>
            <w:tcW w:w="2340" w:type="dxa"/>
          </w:tcPr>
          <w:p w14:paraId="389FD93D" w14:textId="16EBF98D" w:rsidR="009210D0" w:rsidRDefault="00045817" w:rsidP="00045817">
            <w:pPr>
              <w:jc w:val="center"/>
            </w:pPr>
            <w:r>
              <w:t>CERC Chapters 7,8</w:t>
            </w:r>
          </w:p>
        </w:tc>
        <w:tc>
          <w:tcPr>
            <w:tcW w:w="4410" w:type="dxa"/>
          </w:tcPr>
          <w:p w14:paraId="5D332895" w14:textId="77777777" w:rsidR="00045817" w:rsidRDefault="00045817" w:rsidP="00045817">
            <w:r>
              <w:t>1. Answer both DQs NLT 11:59 pm CST on Thursday</w:t>
            </w:r>
          </w:p>
          <w:p w14:paraId="0EA8C4F5" w14:textId="77777777" w:rsidR="00045817" w:rsidRDefault="00045817" w:rsidP="00045817">
            <w:r>
              <w:t>2. Respond to classmates’ DQs NLT 11:59 pm CST on Sunday</w:t>
            </w:r>
          </w:p>
          <w:p w14:paraId="7B98A2E6" w14:textId="77777777" w:rsidR="00045817" w:rsidRPr="00045817" w:rsidRDefault="00045817" w:rsidP="00045817">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675DC5E1" w14:textId="29AE3EBA" w:rsidR="009210D0" w:rsidRDefault="00045817" w:rsidP="00045817">
            <w:r w:rsidRPr="00045817">
              <w:t>4. Responses to classmates’ articles due NLT Sunday</w:t>
            </w:r>
          </w:p>
        </w:tc>
      </w:tr>
      <w:tr w:rsidR="009210D0" w14:paraId="55F8CFA9" w14:textId="77777777" w:rsidTr="00045817">
        <w:tc>
          <w:tcPr>
            <w:tcW w:w="1350" w:type="dxa"/>
          </w:tcPr>
          <w:p w14:paraId="473EE46A" w14:textId="63138EEF" w:rsidR="009210D0" w:rsidRDefault="009210D0" w:rsidP="009210D0">
            <w:pPr>
              <w:jc w:val="center"/>
            </w:pPr>
            <w:r>
              <w:t>6</w:t>
            </w:r>
          </w:p>
        </w:tc>
        <w:tc>
          <w:tcPr>
            <w:tcW w:w="1980" w:type="dxa"/>
          </w:tcPr>
          <w:p w14:paraId="52CD8E3F" w14:textId="58B9CC50" w:rsidR="009210D0" w:rsidRDefault="009210D0" w:rsidP="009210D0">
            <w:pPr>
              <w:jc w:val="center"/>
            </w:pPr>
            <w:r>
              <w:t>9/</w:t>
            </w:r>
            <w:r w:rsidR="00184A77">
              <w:t>13</w:t>
            </w:r>
            <w:r>
              <w:t xml:space="preserve"> – 9/</w:t>
            </w:r>
            <w:r w:rsidR="00184A77">
              <w:t>19</w:t>
            </w:r>
          </w:p>
        </w:tc>
        <w:tc>
          <w:tcPr>
            <w:tcW w:w="2340" w:type="dxa"/>
          </w:tcPr>
          <w:p w14:paraId="32D6FBA0" w14:textId="2EE374D4" w:rsidR="009210D0" w:rsidRDefault="00045817" w:rsidP="00045817">
            <w:pPr>
              <w:jc w:val="center"/>
            </w:pPr>
            <w:r>
              <w:t>CERC Chapter 9, 10</w:t>
            </w:r>
          </w:p>
        </w:tc>
        <w:tc>
          <w:tcPr>
            <w:tcW w:w="4410" w:type="dxa"/>
          </w:tcPr>
          <w:p w14:paraId="2734966A" w14:textId="77777777" w:rsidR="00045817" w:rsidRDefault="00045817" w:rsidP="00045817">
            <w:r>
              <w:t>1. Answer both DQs NLT 11:59 pm CST on Thursday</w:t>
            </w:r>
          </w:p>
          <w:p w14:paraId="277B2E0F" w14:textId="77777777" w:rsidR="00045817" w:rsidRDefault="00045817" w:rsidP="00045817">
            <w:r>
              <w:t>2. Respond to classmates’ DQs NLT 11:59 pm CST on Sunday</w:t>
            </w:r>
          </w:p>
          <w:p w14:paraId="7C8002D0" w14:textId="31EB23C4" w:rsidR="009210D0" w:rsidRDefault="00045817" w:rsidP="00045817">
            <w:r>
              <w:t>3. Paper update due NLT Sunday 11:59 pm CST</w:t>
            </w:r>
          </w:p>
        </w:tc>
      </w:tr>
      <w:tr w:rsidR="009210D0" w14:paraId="3EE5820F" w14:textId="77777777" w:rsidTr="00045817">
        <w:tc>
          <w:tcPr>
            <w:tcW w:w="1350" w:type="dxa"/>
          </w:tcPr>
          <w:p w14:paraId="45436807" w14:textId="005F593E" w:rsidR="009210D0" w:rsidRDefault="009210D0" w:rsidP="009210D0">
            <w:pPr>
              <w:jc w:val="center"/>
            </w:pPr>
            <w:r>
              <w:t>7</w:t>
            </w:r>
          </w:p>
        </w:tc>
        <w:tc>
          <w:tcPr>
            <w:tcW w:w="1980" w:type="dxa"/>
          </w:tcPr>
          <w:p w14:paraId="45FAA205" w14:textId="78F705A7" w:rsidR="009210D0" w:rsidRDefault="009210D0" w:rsidP="009210D0">
            <w:pPr>
              <w:jc w:val="center"/>
            </w:pPr>
            <w:r>
              <w:t>9/</w:t>
            </w:r>
            <w:r w:rsidR="00184A77">
              <w:t>20</w:t>
            </w:r>
            <w:r>
              <w:t xml:space="preserve"> – </w:t>
            </w:r>
            <w:r w:rsidR="00184A77">
              <w:t>9/26</w:t>
            </w:r>
          </w:p>
        </w:tc>
        <w:tc>
          <w:tcPr>
            <w:tcW w:w="2340" w:type="dxa"/>
          </w:tcPr>
          <w:p w14:paraId="3B266C9D" w14:textId="54AE1615" w:rsidR="009210D0" w:rsidRDefault="00045817" w:rsidP="00045817">
            <w:pPr>
              <w:jc w:val="center"/>
            </w:pPr>
            <w:r>
              <w:t>CERC Chapter 11, 12</w:t>
            </w:r>
          </w:p>
        </w:tc>
        <w:tc>
          <w:tcPr>
            <w:tcW w:w="4410" w:type="dxa"/>
          </w:tcPr>
          <w:p w14:paraId="4DEF7471" w14:textId="77777777" w:rsidR="00045817" w:rsidRDefault="00045817" w:rsidP="00045817">
            <w:r>
              <w:t>1. Answer both DQs NLT 11:59 pm CST on Thursday</w:t>
            </w:r>
          </w:p>
          <w:p w14:paraId="4C2191DC" w14:textId="257B18AA" w:rsidR="009210D0" w:rsidRDefault="00045817" w:rsidP="00045817">
            <w:r>
              <w:t>2. Respond to classmates’ DQs NLT 11:59 pm CST on Sunday</w:t>
            </w:r>
          </w:p>
        </w:tc>
      </w:tr>
      <w:tr w:rsidR="009210D0" w14:paraId="3E07036A" w14:textId="77777777" w:rsidTr="00045817">
        <w:tc>
          <w:tcPr>
            <w:tcW w:w="1350" w:type="dxa"/>
          </w:tcPr>
          <w:p w14:paraId="05BB4AD3" w14:textId="64EF6102" w:rsidR="009210D0" w:rsidRDefault="009210D0" w:rsidP="009210D0">
            <w:pPr>
              <w:jc w:val="center"/>
            </w:pPr>
            <w:r>
              <w:t>8</w:t>
            </w:r>
          </w:p>
        </w:tc>
        <w:tc>
          <w:tcPr>
            <w:tcW w:w="1980" w:type="dxa"/>
          </w:tcPr>
          <w:p w14:paraId="7D323E2A" w14:textId="1C707833" w:rsidR="009210D0" w:rsidRDefault="00184A77" w:rsidP="009210D0">
            <w:pPr>
              <w:jc w:val="center"/>
            </w:pPr>
            <w:r>
              <w:t>9/27 – 10/2</w:t>
            </w:r>
          </w:p>
        </w:tc>
        <w:tc>
          <w:tcPr>
            <w:tcW w:w="2340" w:type="dxa"/>
          </w:tcPr>
          <w:p w14:paraId="0B87D655" w14:textId="64F9B6D6" w:rsidR="009210D0" w:rsidRDefault="00045817" w:rsidP="00045817">
            <w:pPr>
              <w:jc w:val="center"/>
            </w:pPr>
            <w:r>
              <w:t>CERC Chapter 13</w:t>
            </w:r>
          </w:p>
        </w:tc>
        <w:tc>
          <w:tcPr>
            <w:tcW w:w="4410" w:type="dxa"/>
          </w:tcPr>
          <w:p w14:paraId="260AECA4" w14:textId="77777777" w:rsidR="00045817" w:rsidRDefault="00045817" w:rsidP="00045817">
            <w:r>
              <w:t>1. Answer both DQs NLT 11:59 pm CST on Thursday</w:t>
            </w:r>
          </w:p>
          <w:p w14:paraId="0C25126B" w14:textId="5555ABB6" w:rsidR="00045817" w:rsidRDefault="00045817" w:rsidP="00045817">
            <w:r>
              <w:t xml:space="preserve">2. Respond to classmates’ DQs NLT 11:59 pm CST on </w:t>
            </w:r>
            <w:r w:rsidR="003371F2" w:rsidRPr="003371F2">
              <w:rPr>
                <w:b/>
                <w:bCs/>
              </w:rPr>
              <w:t>Friday</w:t>
            </w:r>
          </w:p>
          <w:p w14:paraId="75364521" w14:textId="1BF1EA59" w:rsidR="009210D0" w:rsidRDefault="00045817" w:rsidP="00045817">
            <w:r>
              <w:t xml:space="preserve">3. Paper due NLT </w:t>
            </w:r>
            <w:r w:rsidR="00286C8E" w:rsidRPr="003371F2">
              <w:rPr>
                <w:b/>
                <w:bCs/>
              </w:rPr>
              <w:t>Friday</w:t>
            </w:r>
            <w:r>
              <w:t xml:space="preserve"> 11:59 pm CST</w:t>
            </w:r>
          </w:p>
        </w:tc>
      </w:tr>
    </w:tbl>
    <w:p w14:paraId="4D2D2E9F" w14:textId="3C3EABC7" w:rsidR="009210D0" w:rsidRDefault="009210D0" w:rsidP="000C2431"/>
    <w:p w14:paraId="4B50C5BD" w14:textId="050334BE" w:rsidR="009210D0" w:rsidRDefault="009210D0" w:rsidP="000C2431"/>
    <w:p w14:paraId="670B20C2" w14:textId="63788A19" w:rsidR="009210D0" w:rsidRDefault="009210D0" w:rsidP="000C2431"/>
    <w:p w14:paraId="2256D646" w14:textId="18399C5F" w:rsidR="009210D0" w:rsidRDefault="009210D0" w:rsidP="000C2431"/>
    <w:p w14:paraId="7530AECB" w14:textId="435A724F" w:rsidR="009210D0" w:rsidRDefault="009210D0" w:rsidP="000C2431"/>
    <w:p w14:paraId="7FE006C1" w14:textId="5B5A9A81" w:rsidR="009210D0" w:rsidRDefault="009210D0" w:rsidP="000C2431"/>
    <w:permEnd w:id="1558468278"/>
    <w:p w14:paraId="3DE639E1" w14:textId="77777777" w:rsidR="009210D0" w:rsidRDefault="009210D0" w:rsidP="000C2431"/>
    <w:sectPr w:rsidR="009210D0"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068B" w14:textId="77777777" w:rsidR="004B3B91" w:rsidRDefault="004B3B91" w:rsidP="002B1DF6">
      <w:pPr>
        <w:spacing w:after="0"/>
      </w:pPr>
      <w:r>
        <w:separator/>
      </w:r>
    </w:p>
  </w:endnote>
  <w:endnote w:type="continuationSeparator" w:id="0">
    <w:p w14:paraId="7ACFB07D" w14:textId="77777777" w:rsidR="004B3B91" w:rsidRDefault="004B3B9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F2C7B91" w14:textId="77777777" w:rsidR="007200FA" w:rsidRDefault="007200FA">
        <w:pPr>
          <w:pStyle w:val="Footer"/>
          <w:jc w:val="right"/>
        </w:pPr>
        <w:r>
          <w:fldChar w:fldCharType="begin"/>
        </w:r>
        <w:r>
          <w:instrText xml:space="preserve"> PAGE   \* MERGEFORMAT </w:instrText>
        </w:r>
        <w:r>
          <w:fldChar w:fldCharType="separate"/>
        </w:r>
        <w:r w:rsidR="00A85449">
          <w:rPr>
            <w:noProof/>
          </w:rPr>
          <w:t>4</w:t>
        </w:r>
        <w:r>
          <w:rPr>
            <w:noProof/>
          </w:rPr>
          <w:fldChar w:fldCharType="end"/>
        </w:r>
      </w:p>
    </w:sdtContent>
  </w:sdt>
  <w:p w14:paraId="688D5C2A" w14:textId="77777777" w:rsidR="007200FA" w:rsidRPr="007200FA" w:rsidRDefault="00A85449">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2F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85449">
          <w:rPr>
            <w:noProof/>
          </w:rPr>
          <w:t>1</w:t>
        </w:r>
        <w:r w:rsidRPr="007200FA">
          <w:rPr>
            <w:noProof/>
          </w:rPr>
          <w:fldChar w:fldCharType="end"/>
        </w:r>
      </w:sdtContent>
    </w:sdt>
  </w:p>
  <w:p w14:paraId="6281AEEF" w14:textId="77777777" w:rsidR="004732FD" w:rsidRPr="004732FD" w:rsidRDefault="004732FD">
    <w:pPr>
      <w:pStyle w:val="Footer"/>
      <w:rPr>
        <w:i/>
        <w:sz w:val="16"/>
        <w:szCs w:val="16"/>
      </w:rPr>
    </w:pPr>
    <w:r w:rsidRPr="004732FD">
      <w:rPr>
        <w:i/>
        <w:sz w:val="16"/>
        <w:szCs w:val="16"/>
      </w:rPr>
      <w:t>Te</w:t>
    </w:r>
    <w:r w:rsidR="00A85449">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4C0C" w14:textId="77777777" w:rsidR="004B3B91" w:rsidRDefault="004B3B91" w:rsidP="002B1DF6">
      <w:pPr>
        <w:spacing w:after="0"/>
      </w:pPr>
      <w:r>
        <w:separator/>
      </w:r>
    </w:p>
  </w:footnote>
  <w:footnote w:type="continuationSeparator" w:id="0">
    <w:p w14:paraId="72501833" w14:textId="77777777" w:rsidR="004B3B91" w:rsidRDefault="004B3B9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98A" w14:textId="77777777" w:rsidR="007D5A2A" w:rsidRDefault="00E96CE9" w:rsidP="007D5A2A">
    <w:pPr>
      <w:pStyle w:val="Header"/>
      <w:jc w:val="right"/>
    </w:pPr>
    <w:r>
      <w:rPr>
        <w:noProof/>
      </w:rPr>
      <w:drawing>
        <wp:inline distT="0" distB="0" distL="0" distR="0" wp14:anchorId="2907AB00" wp14:editId="2637E2D0">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8DBFE3" w14:textId="77777777" w:rsidR="007D5A2A" w:rsidRDefault="007D5A2A" w:rsidP="007D5A2A">
    <w:pPr>
      <w:pStyle w:val="Header"/>
      <w:jc w:val="right"/>
    </w:pPr>
    <w:r>
      <w:t>School of Behavioral &amp; Social Sciences</w:t>
    </w:r>
  </w:p>
  <w:p w14:paraId="690751D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17910"/>
    <w:multiLevelType w:val="hybridMultilevel"/>
    <w:tmpl w:val="0DCC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2"/>
  </w:num>
  <w:num w:numId="3">
    <w:abstractNumId w:val="39"/>
  </w:num>
  <w:num w:numId="4">
    <w:abstractNumId w:val="13"/>
  </w:num>
  <w:num w:numId="5">
    <w:abstractNumId w:val="20"/>
  </w:num>
  <w:num w:numId="6">
    <w:abstractNumId w:val="16"/>
  </w:num>
  <w:num w:numId="7">
    <w:abstractNumId w:val="27"/>
  </w:num>
  <w:num w:numId="8">
    <w:abstractNumId w:val="6"/>
  </w:num>
  <w:num w:numId="9">
    <w:abstractNumId w:val="33"/>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5"/>
  </w:num>
  <w:num w:numId="17">
    <w:abstractNumId w:val="47"/>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6"/>
  </w:num>
  <w:num w:numId="21">
    <w:abstractNumId w:val="19"/>
  </w:num>
  <w:num w:numId="22">
    <w:abstractNumId w:val="8"/>
  </w:num>
  <w:num w:numId="23">
    <w:abstractNumId w:val="3"/>
  </w:num>
  <w:num w:numId="24">
    <w:abstractNumId w:val="41"/>
  </w:num>
  <w:num w:numId="25">
    <w:abstractNumId w:val="1"/>
  </w:num>
  <w:num w:numId="26">
    <w:abstractNumId w:val="49"/>
  </w:num>
  <w:num w:numId="27">
    <w:abstractNumId w:val="5"/>
  </w:num>
  <w:num w:numId="28">
    <w:abstractNumId w:val="11"/>
  </w:num>
  <w:num w:numId="29">
    <w:abstractNumId w:val="24"/>
  </w:num>
  <w:num w:numId="30">
    <w:abstractNumId w:val="9"/>
  </w:num>
  <w:num w:numId="31">
    <w:abstractNumId w:val="28"/>
  </w:num>
  <w:num w:numId="32">
    <w:abstractNumId w:val="48"/>
  </w:num>
  <w:num w:numId="33">
    <w:abstractNumId w:val="18"/>
  </w:num>
  <w:num w:numId="34">
    <w:abstractNumId w:val="15"/>
  </w:num>
  <w:num w:numId="35">
    <w:abstractNumId w:val="45"/>
  </w:num>
  <w:num w:numId="36">
    <w:abstractNumId w:val="14"/>
  </w:num>
  <w:num w:numId="37">
    <w:abstractNumId w:val="30"/>
  </w:num>
  <w:num w:numId="38">
    <w:abstractNumId w:val="37"/>
  </w:num>
  <w:num w:numId="39">
    <w:abstractNumId w:val="29"/>
  </w:num>
  <w:num w:numId="40">
    <w:abstractNumId w:val="42"/>
  </w:num>
  <w:num w:numId="41">
    <w:abstractNumId w:val="23"/>
  </w:num>
  <w:num w:numId="42">
    <w:abstractNumId w:val="7"/>
  </w:num>
  <w:num w:numId="43">
    <w:abstractNumId w:val="40"/>
  </w:num>
  <w:num w:numId="44">
    <w:abstractNumId w:val="44"/>
  </w:num>
  <w:num w:numId="45">
    <w:abstractNumId w:val="32"/>
  </w:num>
  <w:num w:numId="46">
    <w:abstractNumId w:val="31"/>
  </w:num>
  <w:num w:numId="47">
    <w:abstractNumId w:val="36"/>
  </w:num>
  <w:num w:numId="48">
    <w:abstractNumId w:val="34"/>
  </w:num>
  <w:num w:numId="49">
    <w:abstractNumId w:val="38"/>
  </w:num>
  <w:num w:numId="5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RFjRx1y2RcVfUDYiGneonqO4mhGUgSw/9eDBmRyrTgGh1bhVXORehILGRHD38WUnqVvvsf5wLBd9yGABsxazcQ==" w:salt="meKr+NxT44p/pzolOPW0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3718"/>
    <w:rsid w:val="00014EC9"/>
    <w:rsid w:val="0003349C"/>
    <w:rsid w:val="0003392B"/>
    <w:rsid w:val="000424F5"/>
    <w:rsid w:val="00042760"/>
    <w:rsid w:val="00045817"/>
    <w:rsid w:val="00045F20"/>
    <w:rsid w:val="000532CC"/>
    <w:rsid w:val="0005418A"/>
    <w:rsid w:val="00072810"/>
    <w:rsid w:val="00076357"/>
    <w:rsid w:val="00080603"/>
    <w:rsid w:val="00084FC2"/>
    <w:rsid w:val="000925C4"/>
    <w:rsid w:val="000A0048"/>
    <w:rsid w:val="000A2210"/>
    <w:rsid w:val="000A51C4"/>
    <w:rsid w:val="000A6E7A"/>
    <w:rsid w:val="000C0E22"/>
    <w:rsid w:val="000C2431"/>
    <w:rsid w:val="000D1825"/>
    <w:rsid w:val="000D28B7"/>
    <w:rsid w:val="000D71E8"/>
    <w:rsid w:val="000D7FE4"/>
    <w:rsid w:val="000E3657"/>
    <w:rsid w:val="000E3FEF"/>
    <w:rsid w:val="0010620F"/>
    <w:rsid w:val="00115F24"/>
    <w:rsid w:val="001260E9"/>
    <w:rsid w:val="00127703"/>
    <w:rsid w:val="00136EF4"/>
    <w:rsid w:val="00150810"/>
    <w:rsid w:val="001516E2"/>
    <w:rsid w:val="001519E5"/>
    <w:rsid w:val="001579DA"/>
    <w:rsid w:val="00163893"/>
    <w:rsid w:val="00182992"/>
    <w:rsid w:val="00182DFB"/>
    <w:rsid w:val="00184A77"/>
    <w:rsid w:val="00186446"/>
    <w:rsid w:val="001868A3"/>
    <w:rsid w:val="001871AA"/>
    <w:rsid w:val="00190645"/>
    <w:rsid w:val="001A6801"/>
    <w:rsid w:val="001D7981"/>
    <w:rsid w:val="001E019F"/>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86C8E"/>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1F2"/>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3B91"/>
    <w:rsid w:val="004B7F72"/>
    <w:rsid w:val="004C49D9"/>
    <w:rsid w:val="004C78DD"/>
    <w:rsid w:val="004E2C2D"/>
    <w:rsid w:val="004E5235"/>
    <w:rsid w:val="004F5DFE"/>
    <w:rsid w:val="0050039B"/>
    <w:rsid w:val="005042F5"/>
    <w:rsid w:val="00504C03"/>
    <w:rsid w:val="00507698"/>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E7016"/>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5FFB"/>
    <w:rsid w:val="007F73E9"/>
    <w:rsid w:val="007F7616"/>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D0732"/>
    <w:rsid w:val="008E4BEB"/>
    <w:rsid w:val="008E6A92"/>
    <w:rsid w:val="008E7F2D"/>
    <w:rsid w:val="008F0BA1"/>
    <w:rsid w:val="008F4E22"/>
    <w:rsid w:val="008F6A43"/>
    <w:rsid w:val="0091313B"/>
    <w:rsid w:val="00914D05"/>
    <w:rsid w:val="009210D0"/>
    <w:rsid w:val="00932C76"/>
    <w:rsid w:val="00932E84"/>
    <w:rsid w:val="00935C1D"/>
    <w:rsid w:val="009419CA"/>
    <w:rsid w:val="00965F52"/>
    <w:rsid w:val="00965F8D"/>
    <w:rsid w:val="00966E29"/>
    <w:rsid w:val="00971E98"/>
    <w:rsid w:val="00977407"/>
    <w:rsid w:val="00980258"/>
    <w:rsid w:val="00981A78"/>
    <w:rsid w:val="009A132B"/>
    <w:rsid w:val="009A2EF4"/>
    <w:rsid w:val="009A4A82"/>
    <w:rsid w:val="009B2264"/>
    <w:rsid w:val="009C30CD"/>
    <w:rsid w:val="009C4A5D"/>
    <w:rsid w:val="009C5B45"/>
    <w:rsid w:val="009C5BC0"/>
    <w:rsid w:val="009C65B4"/>
    <w:rsid w:val="009D1B4D"/>
    <w:rsid w:val="009D7A1A"/>
    <w:rsid w:val="009E6D65"/>
    <w:rsid w:val="009F75C2"/>
    <w:rsid w:val="00A036C1"/>
    <w:rsid w:val="00A074E3"/>
    <w:rsid w:val="00A105A1"/>
    <w:rsid w:val="00A24A3B"/>
    <w:rsid w:val="00A24F44"/>
    <w:rsid w:val="00A408F0"/>
    <w:rsid w:val="00A41476"/>
    <w:rsid w:val="00A42684"/>
    <w:rsid w:val="00A46F04"/>
    <w:rsid w:val="00A46F0C"/>
    <w:rsid w:val="00A505EA"/>
    <w:rsid w:val="00A52824"/>
    <w:rsid w:val="00A54743"/>
    <w:rsid w:val="00A61071"/>
    <w:rsid w:val="00A63FFD"/>
    <w:rsid w:val="00A65F6A"/>
    <w:rsid w:val="00A75079"/>
    <w:rsid w:val="00A85449"/>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306B"/>
    <w:rsid w:val="00B86278"/>
    <w:rsid w:val="00B90F79"/>
    <w:rsid w:val="00B915AC"/>
    <w:rsid w:val="00B9240F"/>
    <w:rsid w:val="00BB466F"/>
    <w:rsid w:val="00BD2452"/>
    <w:rsid w:val="00BF7248"/>
    <w:rsid w:val="00C03E5A"/>
    <w:rsid w:val="00C147F1"/>
    <w:rsid w:val="00C15B81"/>
    <w:rsid w:val="00C2387D"/>
    <w:rsid w:val="00C31005"/>
    <w:rsid w:val="00C43288"/>
    <w:rsid w:val="00C50789"/>
    <w:rsid w:val="00C5139D"/>
    <w:rsid w:val="00C54DF6"/>
    <w:rsid w:val="00C62764"/>
    <w:rsid w:val="00C64002"/>
    <w:rsid w:val="00C67DE5"/>
    <w:rsid w:val="00C82B1D"/>
    <w:rsid w:val="00C905CB"/>
    <w:rsid w:val="00C9196C"/>
    <w:rsid w:val="00C94949"/>
    <w:rsid w:val="00CA2352"/>
    <w:rsid w:val="00CC1F93"/>
    <w:rsid w:val="00CC2928"/>
    <w:rsid w:val="00CD37C0"/>
    <w:rsid w:val="00CD44D4"/>
    <w:rsid w:val="00CE0888"/>
    <w:rsid w:val="00CE6FA7"/>
    <w:rsid w:val="00D039C6"/>
    <w:rsid w:val="00D04245"/>
    <w:rsid w:val="00D04DCC"/>
    <w:rsid w:val="00D05CD4"/>
    <w:rsid w:val="00D20B35"/>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39A"/>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30B1E"/>
    <w:rsid w:val="00E43976"/>
    <w:rsid w:val="00E45DF1"/>
    <w:rsid w:val="00E46F18"/>
    <w:rsid w:val="00E47C6C"/>
    <w:rsid w:val="00E50D0A"/>
    <w:rsid w:val="00E57162"/>
    <w:rsid w:val="00E607E9"/>
    <w:rsid w:val="00E624B9"/>
    <w:rsid w:val="00E626E1"/>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0CD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9210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D0"/>
    <w:rPr>
      <w:rFonts w:ascii="Segoe UI" w:hAnsi="Segoe UI" w:cs="Segoe UI"/>
      <w:sz w:val="18"/>
      <w:szCs w:val="18"/>
    </w:rPr>
  </w:style>
  <w:style w:type="table" w:styleId="TableGrid">
    <w:name w:val="Table Grid"/>
    <w:basedOn w:val="TableNormal"/>
    <w:uiPriority w:val="39"/>
    <w:rsid w:val="0092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cerc/resources/pdf/cerc_2014edi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emergency.cdc.gov/cerc/resources/pdf/cerc_2014edi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0258-CB5B-496E-95C3-4420880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2194</Words>
  <Characters>12508</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6</cp:revision>
  <dcterms:created xsi:type="dcterms:W3CDTF">2021-07-02T23:56:00Z</dcterms:created>
  <dcterms:modified xsi:type="dcterms:W3CDTF">2021-07-03T21:24:00Z</dcterms:modified>
</cp:coreProperties>
</file>