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6AE38E61" wp14:editId="36DA05E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322CF7" w:rsidRPr="00AB7401" w:rsidRDefault="001C15DB" w:rsidP="0049523D">
      <w:pPr>
        <w:pStyle w:val="Title"/>
        <w:jc w:val="center"/>
        <w:rPr>
          <w:rFonts w:asciiTheme="minorHAnsi" w:hAnsiTheme="minorHAnsi" w:cstheme="minorHAnsi"/>
          <w:b/>
          <w:sz w:val="28"/>
          <w:szCs w:val="28"/>
        </w:rPr>
      </w:pPr>
      <w:proofErr w:type="spellStart"/>
      <w:r>
        <w:rPr>
          <w:rFonts w:asciiTheme="minorHAnsi" w:hAnsiTheme="minorHAnsi" w:cstheme="minorHAnsi"/>
          <w:b/>
          <w:sz w:val="28"/>
          <w:szCs w:val="28"/>
        </w:rPr>
        <w:t>WBUonline</w:t>
      </w:r>
      <w:proofErr w:type="spellEnd"/>
    </w:p>
    <w:p w:rsidR="00322CF7" w:rsidRPr="00AB7401" w:rsidRDefault="00322CF7" w:rsidP="0049523D">
      <w:pPr>
        <w:pStyle w:val="Title"/>
        <w:jc w:val="center"/>
        <w:rPr>
          <w:rFonts w:asciiTheme="minorHAnsi" w:hAnsiTheme="minorHAnsi" w:cstheme="minorHAnsi"/>
          <w:b/>
          <w:sz w:val="28"/>
          <w:szCs w:val="28"/>
        </w:rPr>
      </w:pPr>
      <w:r w:rsidRPr="00AB7401">
        <w:rPr>
          <w:rFonts w:asciiTheme="minorHAnsi" w:hAnsiTheme="minorHAnsi" w:cstheme="minorHAnsi"/>
          <w:b/>
          <w:sz w:val="28"/>
          <w:szCs w:val="28"/>
        </w:rPr>
        <w:t>School of</w:t>
      </w:r>
      <w:r w:rsidR="002F7E8F" w:rsidRPr="00AB7401">
        <w:rPr>
          <w:rFonts w:asciiTheme="minorHAnsi" w:hAnsiTheme="minorHAnsi" w:cstheme="minorHAnsi"/>
          <w:b/>
          <w:sz w:val="28"/>
          <w:szCs w:val="28"/>
        </w:rPr>
        <w:t xml:space="preserve"> Christian Studies</w:t>
      </w:r>
    </w:p>
    <w:p w:rsidR="00322CF7" w:rsidRPr="00AB7401" w:rsidRDefault="00322CF7" w:rsidP="00322CF7">
      <w:pPr>
        <w:spacing w:after="0"/>
        <w:outlineLvl w:val="0"/>
        <w:rPr>
          <w:b/>
          <w:sz w:val="24"/>
          <w:szCs w:val="24"/>
        </w:rPr>
      </w:pPr>
    </w:p>
    <w:p w:rsidR="00322CF7" w:rsidRPr="00BB40EA" w:rsidRDefault="00322CF7" w:rsidP="00BB40EA">
      <w:pPr>
        <w:spacing w:after="0"/>
        <w:rPr>
          <w:b/>
          <w:sz w:val="24"/>
        </w:rPr>
      </w:pPr>
      <w:r w:rsidRPr="00BB40EA">
        <w:rPr>
          <w:b/>
          <w:sz w:val="24"/>
        </w:rPr>
        <w:t>UNIVERSITY MISSION STATEMENT</w:t>
      </w:r>
    </w:p>
    <w:p w:rsidR="00DE1187" w:rsidRPr="00C30649" w:rsidRDefault="00DE1187" w:rsidP="0049523D">
      <w:pPr>
        <w:rPr>
          <w:rFonts w:ascii="Calibri" w:hAnsi="Calibri"/>
        </w:rPr>
      </w:pPr>
      <w:r w:rsidRPr="00C30649">
        <w:rPr>
          <w:rFonts w:ascii="Calibri" w:hAnsi="Calibri"/>
        </w:rPr>
        <w:t>Wayland Baptist University exists to educate students in an academically challenging, learning-focused and distinctively Christian environment for professional success and service to God and humankind.</w:t>
      </w:r>
    </w:p>
    <w:p w:rsidR="00322CF7" w:rsidRPr="00AB7401" w:rsidRDefault="00322CF7" w:rsidP="0049523D">
      <w:pPr>
        <w:pStyle w:val="Heading1"/>
        <w:rPr>
          <w:color w:val="auto"/>
        </w:rPr>
      </w:pPr>
      <w:r w:rsidRPr="00AB7401">
        <w:rPr>
          <w:color w:val="auto"/>
        </w:rPr>
        <w:t xml:space="preserve">COURSE NUMBER &amp; NAME: </w:t>
      </w:r>
    </w:p>
    <w:p w:rsidR="00322CF7" w:rsidRPr="00AB7401" w:rsidRDefault="005F2C4C" w:rsidP="00322CF7">
      <w:pPr>
        <w:rPr>
          <w:sz w:val="24"/>
          <w:szCs w:val="24"/>
        </w:rPr>
      </w:pPr>
      <w:r>
        <w:rPr>
          <w:sz w:val="24"/>
          <w:szCs w:val="24"/>
        </w:rPr>
        <w:t>PHIL/</w:t>
      </w:r>
      <w:r w:rsidR="00AB7401">
        <w:rPr>
          <w:sz w:val="24"/>
          <w:szCs w:val="24"/>
        </w:rPr>
        <w:t>THST</w:t>
      </w:r>
      <w:r>
        <w:rPr>
          <w:sz w:val="24"/>
          <w:szCs w:val="24"/>
        </w:rPr>
        <w:t xml:space="preserve"> </w:t>
      </w:r>
      <w:r w:rsidR="00AB7401">
        <w:rPr>
          <w:sz w:val="24"/>
          <w:szCs w:val="24"/>
        </w:rPr>
        <w:t>4333 World Religions</w:t>
      </w:r>
    </w:p>
    <w:p w:rsidR="00322CF7" w:rsidRPr="00AB7401" w:rsidRDefault="00322CF7" w:rsidP="0049523D">
      <w:pPr>
        <w:pStyle w:val="Heading2"/>
        <w:rPr>
          <w:color w:val="auto"/>
        </w:rPr>
      </w:pPr>
      <w:r w:rsidRPr="00AB7401">
        <w:rPr>
          <w:color w:val="auto"/>
        </w:rPr>
        <w:t xml:space="preserve">TERM: </w:t>
      </w:r>
    </w:p>
    <w:p w:rsidR="00376D59" w:rsidRPr="000D2A88" w:rsidRDefault="00376D59" w:rsidP="00376D59">
      <w:pPr>
        <w:tabs>
          <w:tab w:val="left" w:pos="2160"/>
          <w:tab w:val="left" w:pos="7200"/>
        </w:tabs>
        <w:suppressAutoHyphens/>
        <w:rPr>
          <w:rFonts w:cstheme="minorHAnsi"/>
          <w:spacing w:val="-3"/>
          <w:sz w:val="24"/>
          <w:szCs w:val="24"/>
        </w:rPr>
      </w:pPr>
      <w:r>
        <w:rPr>
          <w:sz w:val="24"/>
          <w:szCs w:val="24"/>
        </w:rPr>
        <w:t>Fall</w:t>
      </w:r>
      <w:r w:rsidRPr="000D2A88">
        <w:rPr>
          <w:sz w:val="24"/>
          <w:szCs w:val="24"/>
        </w:rPr>
        <w:t xml:space="preserve"> 1 202</w:t>
      </w:r>
      <w:r>
        <w:rPr>
          <w:sz w:val="24"/>
          <w:szCs w:val="24"/>
        </w:rPr>
        <w:t>1</w:t>
      </w:r>
      <w:r w:rsidRPr="000D2A88">
        <w:rPr>
          <w:sz w:val="24"/>
          <w:szCs w:val="24"/>
        </w:rPr>
        <w:tab/>
      </w:r>
      <w:r>
        <w:rPr>
          <w:sz w:val="24"/>
          <w:szCs w:val="24"/>
        </w:rPr>
        <w:t>Aug 9</w:t>
      </w:r>
      <w:r w:rsidRPr="000D2A88">
        <w:rPr>
          <w:rFonts w:cstheme="minorHAnsi"/>
          <w:sz w:val="24"/>
          <w:szCs w:val="24"/>
        </w:rPr>
        <w:t>-</w:t>
      </w:r>
      <w:r>
        <w:rPr>
          <w:rFonts w:cstheme="minorHAnsi"/>
          <w:sz w:val="24"/>
          <w:szCs w:val="24"/>
        </w:rPr>
        <w:t>Oct 2</w:t>
      </w:r>
      <w:r w:rsidRPr="000D2A88">
        <w:rPr>
          <w:rFonts w:cstheme="minorHAnsi"/>
          <w:sz w:val="24"/>
          <w:szCs w:val="24"/>
        </w:rPr>
        <w:t>, 202</w:t>
      </w:r>
      <w:r>
        <w:rPr>
          <w:rFonts w:cstheme="minorHAnsi"/>
          <w:sz w:val="24"/>
          <w:szCs w:val="24"/>
        </w:rPr>
        <w:t>1</w:t>
      </w:r>
    </w:p>
    <w:p w:rsidR="00322CF7" w:rsidRPr="00AB7401" w:rsidRDefault="00322CF7" w:rsidP="0049523D">
      <w:pPr>
        <w:pStyle w:val="Heading2"/>
        <w:rPr>
          <w:color w:val="auto"/>
        </w:rPr>
      </w:pPr>
      <w:r w:rsidRPr="00AB7401">
        <w:rPr>
          <w:color w:val="auto"/>
        </w:rPr>
        <w:t xml:space="preserve">INSTRUCTOR: </w:t>
      </w:r>
    </w:p>
    <w:p w:rsidR="005F2C4C" w:rsidRDefault="005F2C4C" w:rsidP="005F2C4C">
      <w:pPr>
        <w:spacing w:after="0"/>
        <w:rPr>
          <w:rFonts w:cstheme="minorHAnsi"/>
          <w:sz w:val="24"/>
          <w:szCs w:val="24"/>
        </w:rPr>
      </w:pPr>
      <w:r w:rsidRPr="0073316D">
        <w:rPr>
          <w:rFonts w:cstheme="minorHAnsi"/>
          <w:sz w:val="24"/>
          <w:szCs w:val="24"/>
        </w:rPr>
        <w:t>Dr. J. M. Givens Jr.</w:t>
      </w:r>
    </w:p>
    <w:p w:rsidR="005F2C4C" w:rsidRPr="0073316D" w:rsidRDefault="005F2C4C" w:rsidP="005F2C4C">
      <w:pPr>
        <w:rPr>
          <w:rFonts w:cstheme="minorHAnsi"/>
          <w:sz w:val="24"/>
          <w:szCs w:val="24"/>
        </w:rPr>
      </w:pPr>
      <w:r w:rsidRPr="0073316D">
        <w:rPr>
          <w:rFonts w:cstheme="minorHAnsi"/>
          <w:sz w:val="24"/>
          <w:szCs w:val="24"/>
        </w:rPr>
        <w:t>Professor of Theological Studies, Director of Online Christian Studies Programs</w:t>
      </w:r>
    </w:p>
    <w:p w:rsidR="00322CF7" w:rsidRPr="00AB7401" w:rsidRDefault="00322CF7" w:rsidP="0049523D">
      <w:pPr>
        <w:pStyle w:val="Heading2"/>
        <w:rPr>
          <w:color w:val="auto"/>
        </w:rPr>
      </w:pPr>
      <w:r w:rsidRPr="00AB7401">
        <w:rPr>
          <w:color w:val="auto"/>
        </w:rPr>
        <w:t>CONTACT INFORMATION:</w:t>
      </w:r>
    </w:p>
    <w:p w:rsidR="005F2C4C" w:rsidRPr="0073316D" w:rsidRDefault="005F2C4C" w:rsidP="005F2C4C">
      <w:pPr>
        <w:rPr>
          <w:sz w:val="24"/>
          <w:szCs w:val="24"/>
        </w:rPr>
      </w:pPr>
      <w:r w:rsidRPr="0073316D">
        <w:rPr>
          <w:sz w:val="24"/>
          <w:szCs w:val="24"/>
        </w:rPr>
        <w:t>Office phone: 806.291.1166 (assistant 806.291.1160)</w:t>
      </w:r>
    </w:p>
    <w:p w:rsidR="005F2C4C" w:rsidRPr="0073316D" w:rsidRDefault="005F2C4C" w:rsidP="005F2C4C">
      <w:pPr>
        <w:rPr>
          <w:sz w:val="24"/>
          <w:szCs w:val="24"/>
        </w:rPr>
      </w:pPr>
      <w:r w:rsidRPr="0073316D">
        <w:rPr>
          <w:sz w:val="24"/>
          <w:szCs w:val="24"/>
        </w:rPr>
        <w:t>WBU Email: jgivens@wbu.edu</w:t>
      </w:r>
    </w:p>
    <w:p w:rsidR="00376D59" w:rsidRPr="000D2A88" w:rsidRDefault="00376D59" w:rsidP="00376D59">
      <w:pPr>
        <w:rPr>
          <w:sz w:val="24"/>
          <w:szCs w:val="24"/>
        </w:rPr>
      </w:pPr>
      <w:r w:rsidRPr="000D2A88">
        <w:rPr>
          <w:sz w:val="24"/>
          <w:szCs w:val="24"/>
        </w:rPr>
        <w:t>Mobile phone: 806.292.3957 (</w:t>
      </w:r>
      <w:r>
        <w:rPr>
          <w:sz w:val="24"/>
          <w:szCs w:val="24"/>
        </w:rPr>
        <w:t>prefer to reserve this for emergency situations, which is not defined as last minute work based on student preference . . . plan ahead on assignments</w:t>
      </w:r>
      <w:r w:rsidRPr="000D2A88">
        <w:rPr>
          <w:sz w:val="24"/>
          <w:szCs w:val="24"/>
        </w:rPr>
        <w:t>)</w:t>
      </w:r>
    </w:p>
    <w:p w:rsidR="00322CF7" w:rsidRPr="00AB7401" w:rsidRDefault="00322CF7" w:rsidP="0049523D">
      <w:pPr>
        <w:pStyle w:val="Heading2"/>
        <w:rPr>
          <w:color w:val="auto"/>
        </w:rPr>
      </w:pPr>
      <w:r w:rsidRPr="00AB7401">
        <w:rPr>
          <w:color w:val="auto"/>
        </w:rPr>
        <w:t xml:space="preserve">OFFICE HOURS, BUILDING &amp; LOCATION: </w:t>
      </w:r>
    </w:p>
    <w:p w:rsidR="00AB7401" w:rsidRPr="00C30649" w:rsidRDefault="00AB7401" w:rsidP="00AB7401">
      <w:pPr>
        <w:rPr>
          <w:rFonts w:cstheme="minorHAnsi"/>
          <w:b/>
          <w:sz w:val="24"/>
        </w:rPr>
      </w:pPr>
      <w:r w:rsidRPr="00C30649">
        <w:rPr>
          <w:rFonts w:cstheme="minorHAnsi"/>
          <w:sz w:val="24"/>
        </w:rPr>
        <w:t>Flores Bible Building office suite</w:t>
      </w:r>
    </w:p>
    <w:p w:rsidR="00376D59" w:rsidRPr="00352098" w:rsidRDefault="00376D59" w:rsidP="00376D59">
      <w:pPr>
        <w:rPr>
          <w:rFonts w:cstheme="minorHAnsi"/>
          <w:b/>
        </w:rPr>
      </w:pPr>
      <w:r w:rsidRPr="00352098">
        <w:rPr>
          <w:rFonts w:cstheme="minorHAnsi"/>
        </w:rPr>
        <w:t xml:space="preserve">Mon </w:t>
      </w:r>
      <w:r>
        <w:rPr>
          <w:rFonts w:cstheme="minorHAnsi"/>
        </w:rPr>
        <w:t>10:00-11:30; 2:0</w:t>
      </w:r>
      <w:r w:rsidRPr="00352098">
        <w:rPr>
          <w:rFonts w:cstheme="minorHAnsi"/>
        </w:rPr>
        <w:t>0-</w:t>
      </w:r>
      <w:r>
        <w:rPr>
          <w:rFonts w:cstheme="minorHAnsi"/>
        </w:rPr>
        <w:t>3</w:t>
      </w:r>
      <w:r w:rsidRPr="00352098">
        <w:rPr>
          <w:rFonts w:cstheme="minorHAnsi"/>
        </w:rPr>
        <w:t>:</w:t>
      </w:r>
      <w:r>
        <w:rPr>
          <w:rFonts w:cstheme="minorHAnsi"/>
        </w:rPr>
        <w:t>3</w:t>
      </w:r>
      <w:r w:rsidRPr="00352098">
        <w:rPr>
          <w:rFonts w:cstheme="minorHAnsi"/>
        </w:rPr>
        <w:t xml:space="preserve">0; Tues </w:t>
      </w:r>
      <w:r>
        <w:rPr>
          <w:rFonts w:cstheme="minorHAnsi"/>
        </w:rPr>
        <w:t>8</w:t>
      </w:r>
      <w:r w:rsidRPr="00352098">
        <w:rPr>
          <w:rFonts w:cstheme="minorHAnsi"/>
        </w:rPr>
        <w:t>:</w:t>
      </w:r>
      <w:r>
        <w:rPr>
          <w:rFonts w:cstheme="minorHAnsi"/>
        </w:rPr>
        <w:t>3</w:t>
      </w:r>
      <w:r w:rsidRPr="00352098">
        <w:rPr>
          <w:rFonts w:cstheme="minorHAnsi"/>
        </w:rPr>
        <w:t xml:space="preserve">0-11:00; </w:t>
      </w:r>
      <w:r>
        <w:rPr>
          <w:rFonts w:cstheme="minorHAnsi"/>
        </w:rPr>
        <w:t xml:space="preserve">2:00-3:00; </w:t>
      </w:r>
      <w:r w:rsidRPr="00352098">
        <w:rPr>
          <w:rFonts w:cstheme="minorHAnsi"/>
        </w:rPr>
        <w:t xml:space="preserve">Wed </w:t>
      </w:r>
      <w:r>
        <w:rPr>
          <w:rFonts w:cstheme="minorHAnsi"/>
        </w:rPr>
        <w:t>10:00-11:00; 2</w:t>
      </w:r>
      <w:r w:rsidRPr="00352098">
        <w:rPr>
          <w:rFonts w:cstheme="minorHAnsi"/>
        </w:rPr>
        <w:t>:00-</w:t>
      </w:r>
      <w:r>
        <w:rPr>
          <w:rFonts w:cstheme="minorHAnsi"/>
        </w:rPr>
        <w:t>3</w:t>
      </w:r>
      <w:r w:rsidRPr="00352098">
        <w:rPr>
          <w:rFonts w:cstheme="minorHAnsi"/>
        </w:rPr>
        <w:t>:</w:t>
      </w:r>
      <w:r>
        <w:rPr>
          <w:rFonts w:cstheme="minorHAnsi"/>
        </w:rPr>
        <w:t>3</w:t>
      </w:r>
      <w:r w:rsidRPr="00352098">
        <w:rPr>
          <w:rFonts w:cstheme="minorHAnsi"/>
        </w:rPr>
        <w:t>0</w:t>
      </w:r>
      <w:r>
        <w:rPr>
          <w:rFonts w:cstheme="minorHAnsi"/>
        </w:rPr>
        <w:t xml:space="preserve">; Thurs 8:30-9:30 </w:t>
      </w:r>
      <w:r w:rsidRPr="00352098">
        <w:rPr>
          <w:rFonts w:cstheme="minorHAnsi"/>
        </w:rPr>
        <w:t>CST/CDT (phone and instant messaging</w:t>
      </w:r>
      <w:r>
        <w:rPr>
          <w:rFonts w:cstheme="minorHAnsi"/>
        </w:rPr>
        <w:t>; email anytime or set up appointment for different time</w:t>
      </w:r>
      <w:r w:rsidRPr="00352098">
        <w:rPr>
          <w:rFonts w:cstheme="minorHAnsi"/>
        </w:rPr>
        <w:t>)</w:t>
      </w:r>
    </w:p>
    <w:p w:rsidR="00322CF7" w:rsidRPr="00AB7401" w:rsidRDefault="00322CF7" w:rsidP="0049523D">
      <w:pPr>
        <w:pStyle w:val="Heading2"/>
        <w:rPr>
          <w:color w:val="auto"/>
        </w:rPr>
      </w:pPr>
      <w:r w:rsidRPr="00AB7401">
        <w:rPr>
          <w:color w:val="auto"/>
        </w:rPr>
        <w:t>COURSE MEETING TIME &amp; LOCATION:</w:t>
      </w:r>
    </w:p>
    <w:p w:rsidR="00322CF7" w:rsidRPr="00C30649" w:rsidRDefault="00AB7401" w:rsidP="00322CF7">
      <w:pPr>
        <w:rPr>
          <w:sz w:val="28"/>
          <w:szCs w:val="24"/>
        </w:rPr>
      </w:pPr>
      <w:r w:rsidRPr="00C30649">
        <w:rPr>
          <w:rFonts w:cstheme="minorHAnsi"/>
          <w:spacing w:val="-3"/>
          <w:sz w:val="24"/>
        </w:rPr>
        <w:t xml:space="preserve">Asynchronous interaction with specific deadlines managed through </w:t>
      </w:r>
      <w:hyperlink r:id="rId6" w:history="1">
        <w:r w:rsidRPr="00C30649">
          <w:rPr>
            <w:rStyle w:val="Hyperlink"/>
            <w:rFonts w:cstheme="minorHAnsi"/>
            <w:spacing w:val="-3"/>
            <w:sz w:val="24"/>
          </w:rPr>
          <w:t>Blackboard</w:t>
        </w:r>
      </w:hyperlink>
    </w:p>
    <w:p w:rsidR="00322CF7" w:rsidRPr="00AB7401" w:rsidRDefault="00322CF7" w:rsidP="0049523D">
      <w:pPr>
        <w:pStyle w:val="Heading2"/>
        <w:rPr>
          <w:color w:val="auto"/>
        </w:rPr>
      </w:pPr>
      <w:r w:rsidRPr="00AB7401">
        <w:rPr>
          <w:color w:val="auto"/>
        </w:rPr>
        <w:t xml:space="preserve">CATALOG DESCRIPTION: </w:t>
      </w:r>
    </w:p>
    <w:p w:rsidR="00AB7401" w:rsidRPr="00C30649" w:rsidRDefault="00AB7401" w:rsidP="00AB7401">
      <w:pPr>
        <w:rPr>
          <w:rFonts w:cstheme="minorHAnsi"/>
          <w:sz w:val="24"/>
        </w:rPr>
      </w:pPr>
      <w:r w:rsidRPr="00C30649">
        <w:rPr>
          <w:rFonts w:cstheme="minorHAnsi"/>
          <w:sz w:val="24"/>
        </w:rPr>
        <w:t>Introduction to the thought of major religions of the world.</w:t>
      </w:r>
    </w:p>
    <w:p w:rsidR="00322CF7" w:rsidRPr="00AB7401" w:rsidRDefault="00322CF7" w:rsidP="0049523D">
      <w:pPr>
        <w:pStyle w:val="Heading2"/>
        <w:rPr>
          <w:color w:val="auto"/>
        </w:rPr>
      </w:pPr>
      <w:r w:rsidRPr="00AB7401">
        <w:rPr>
          <w:color w:val="auto"/>
        </w:rPr>
        <w:t>PREREQUISITE:</w:t>
      </w:r>
    </w:p>
    <w:p w:rsidR="00AB7401" w:rsidRPr="00C30649" w:rsidRDefault="00AB7401" w:rsidP="00AB7401">
      <w:pPr>
        <w:tabs>
          <w:tab w:val="left" w:pos="3600"/>
          <w:tab w:val="left" w:pos="7200"/>
        </w:tabs>
        <w:suppressAutoHyphens/>
        <w:rPr>
          <w:rFonts w:cstheme="minorHAnsi"/>
          <w:spacing w:val="-3"/>
          <w:sz w:val="24"/>
        </w:rPr>
      </w:pPr>
      <w:r w:rsidRPr="00C30649">
        <w:rPr>
          <w:rFonts w:cstheme="minorHAnsi"/>
          <w:spacing w:val="-3"/>
          <w:sz w:val="24"/>
        </w:rPr>
        <w:t xml:space="preserve">RLGN1301 and RLGN1302 or </w:t>
      </w:r>
      <w:r w:rsidR="00376D59">
        <w:rPr>
          <w:rFonts w:cstheme="minorHAnsi"/>
          <w:spacing w:val="-3"/>
          <w:sz w:val="24"/>
        </w:rPr>
        <w:t>equivalents</w:t>
      </w:r>
      <w:r w:rsidRPr="00C30649">
        <w:rPr>
          <w:rFonts w:cstheme="minorHAnsi"/>
          <w:spacing w:val="-3"/>
          <w:sz w:val="24"/>
        </w:rPr>
        <w:t>.</w:t>
      </w:r>
    </w:p>
    <w:p w:rsidR="00322CF7" w:rsidRDefault="00322CF7" w:rsidP="0049523D">
      <w:pPr>
        <w:pStyle w:val="Heading2"/>
        <w:rPr>
          <w:color w:val="auto"/>
        </w:rPr>
      </w:pPr>
      <w:r w:rsidRPr="00AB7401">
        <w:rPr>
          <w:color w:val="auto"/>
        </w:rPr>
        <w:t xml:space="preserve">REQUIRED TEXTBOOK AND RESOURCE MATERIAL: </w:t>
      </w:r>
    </w:p>
    <w:tbl>
      <w:tblPr>
        <w:tblStyle w:val="TableGrid"/>
        <w:tblW w:w="0" w:type="auto"/>
        <w:tblLook w:val="04A0" w:firstRow="1" w:lastRow="0" w:firstColumn="1" w:lastColumn="0" w:noHBand="0" w:noVBand="1"/>
      </w:tblPr>
      <w:tblGrid>
        <w:gridCol w:w="2755"/>
        <w:gridCol w:w="1958"/>
        <w:gridCol w:w="1073"/>
        <w:gridCol w:w="517"/>
        <w:gridCol w:w="663"/>
        <w:gridCol w:w="1666"/>
      </w:tblGrid>
      <w:tr w:rsidR="00874469" w:rsidTr="00874469">
        <w:tc>
          <w:tcPr>
            <w:tcW w:w="0" w:type="auto"/>
          </w:tcPr>
          <w:p w:rsidR="00874469" w:rsidRPr="00874469" w:rsidRDefault="00874469" w:rsidP="00874469">
            <w:pPr>
              <w:rPr>
                <w:b/>
              </w:rPr>
            </w:pPr>
            <w:r w:rsidRPr="00874469">
              <w:rPr>
                <w:b/>
              </w:rPr>
              <w:t>Title</w:t>
            </w:r>
          </w:p>
        </w:tc>
        <w:tc>
          <w:tcPr>
            <w:tcW w:w="0" w:type="auto"/>
          </w:tcPr>
          <w:p w:rsidR="00874469" w:rsidRPr="00874469" w:rsidRDefault="00874469" w:rsidP="00874469">
            <w:pPr>
              <w:rPr>
                <w:b/>
              </w:rPr>
            </w:pPr>
            <w:r w:rsidRPr="00874469">
              <w:rPr>
                <w:b/>
              </w:rPr>
              <w:t>Editor/Author</w:t>
            </w:r>
          </w:p>
        </w:tc>
        <w:tc>
          <w:tcPr>
            <w:tcW w:w="0" w:type="auto"/>
          </w:tcPr>
          <w:p w:rsidR="00874469" w:rsidRPr="00874469" w:rsidRDefault="00874469" w:rsidP="00874469">
            <w:pPr>
              <w:rPr>
                <w:b/>
              </w:rPr>
            </w:pPr>
            <w:r w:rsidRPr="00874469">
              <w:rPr>
                <w:b/>
              </w:rPr>
              <w:t>Publisher</w:t>
            </w:r>
          </w:p>
        </w:tc>
        <w:tc>
          <w:tcPr>
            <w:tcW w:w="0" w:type="auto"/>
          </w:tcPr>
          <w:p w:rsidR="00874469" w:rsidRPr="00874469" w:rsidRDefault="00874469" w:rsidP="00874469">
            <w:pPr>
              <w:rPr>
                <w:b/>
              </w:rPr>
            </w:pPr>
            <w:r w:rsidRPr="00874469">
              <w:rPr>
                <w:b/>
              </w:rPr>
              <w:t>Ed</w:t>
            </w:r>
          </w:p>
        </w:tc>
        <w:tc>
          <w:tcPr>
            <w:tcW w:w="0" w:type="auto"/>
          </w:tcPr>
          <w:p w:rsidR="00874469" w:rsidRPr="00874469" w:rsidRDefault="00874469" w:rsidP="00874469">
            <w:pPr>
              <w:rPr>
                <w:b/>
              </w:rPr>
            </w:pPr>
            <w:r w:rsidRPr="00874469">
              <w:rPr>
                <w:b/>
              </w:rPr>
              <w:t>Year</w:t>
            </w:r>
          </w:p>
        </w:tc>
        <w:tc>
          <w:tcPr>
            <w:tcW w:w="0" w:type="auto"/>
          </w:tcPr>
          <w:p w:rsidR="00874469" w:rsidRPr="00874469" w:rsidRDefault="00874469" w:rsidP="00874469">
            <w:pPr>
              <w:rPr>
                <w:b/>
              </w:rPr>
            </w:pPr>
            <w:r w:rsidRPr="00874469">
              <w:rPr>
                <w:b/>
              </w:rPr>
              <w:t>ISBN</w:t>
            </w:r>
          </w:p>
        </w:tc>
      </w:tr>
      <w:tr w:rsidR="00874469" w:rsidTr="00874469">
        <w:tc>
          <w:tcPr>
            <w:tcW w:w="0" w:type="auto"/>
          </w:tcPr>
          <w:p w:rsidR="00874469" w:rsidRDefault="00874469" w:rsidP="00376D59">
            <w:r w:rsidRPr="001A3ED6">
              <w:rPr>
                <w:i/>
              </w:rPr>
              <w:t>Invitation to World Religions</w:t>
            </w:r>
          </w:p>
        </w:tc>
        <w:tc>
          <w:tcPr>
            <w:tcW w:w="0" w:type="auto"/>
          </w:tcPr>
          <w:p w:rsidR="00874469" w:rsidRDefault="00874469" w:rsidP="00874469">
            <w:r>
              <w:t>Jeffrey Brodd, et al.</w:t>
            </w:r>
          </w:p>
        </w:tc>
        <w:tc>
          <w:tcPr>
            <w:tcW w:w="0" w:type="auto"/>
          </w:tcPr>
          <w:p w:rsidR="00874469" w:rsidRDefault="00874469" w:rsidP="00874469">
            <w:r>
              <w:t>Oxford</w:t>
            </w:r>
          </w:p>
        </w:tc>
        <w:tc>
          <w:tcPr>
            <w:tcW w:w="0" w:type="auto"/>
          </w:tcPr>
          <w:p w:rsidR="00874469" w:rsidRDefault="00376D59" w:rsidP="00874469">
            <w:r>
              <w:t>4th</w:t>
            </w:r>
          </w:p>
        </w:tc>
        <w:tc>
          <w:tcPr>
            <w:tcW w:w="0" w:type="auto"/>
          </w:tcPr>
          <w:p w:rsidR="00874469" w:rsidRDefault="00874469" w:rsidP="00376D59">
            <w:r>
              <w:t>20</w:t>
            </w:r>
            <w:r w:rsidR="00376D59">
              <w:t>2</w:t>
            </w:r>
            <w:r>
              <w:t>1</w:t>
            </w:r>
          </w:p>
        </w:tc>
        <w:tc>
          <w:tcPr>
            <w:tcW w:w="0" w:type="auto"/>
          </w:tcPr>
          <w:p w:rsidR="00874469" w:rsidRDefault="00376D59" w:rsidP="00874469">
            <w:r w:rsidRPr="00376D59">
              <w:t>9780197543788</w:t>
            </w:r>
          </w:p>
        </w:tc>
      </w:tr>
      <w:tr w:rsidR="00874469" w:rsidTr="00874469">
        <w:tc>
          <w:tcPr>
            <w:tcW w:w="0" w:type="auto"/>
          </w:tcPr>
          <w:p w:rsidR="00874469" w:rsidRDefault="00874469" w:rsidP="00874469">
            <w:r>
              <w:t>Bible</w:t>
            </w:r>
          </w:p>
        </w:tc>
        <w:tc>
          <w:tcPr>
            <w:tcW w:w="0" w:type="auto"/>
            <w:gridSpan w:val="5"/>
          </w:tcPr>
          <w:p w:rsidR="00874469" w:rsidRDefault="00874469" w:rsidP="00874469">
            <w:r>
              <w:t>Any modern translation recognized by mainstream Christianity</w:t>
            </w:r>
          </w:p>
        </w:tc>
      </w:tr>
    </w:tbl>
    <w:p w:rsidR="00376D59" w:rsidRPr="000D2A88" w:rsidRDefault="00376D59" w:rsidP="00376D59">
      <w:pPr>
        <w:rPr>
          <w:sz w:val="24"/>
          <w:szCs w:val="24"/>
        </w:rPr>
      </w:pPr>
      <w:r w:rsidRPr="000D2A88">
        <w:rPr>
          <w:rFonts w:cstheme="minorHAnsi"/>
          <w:b/>
          <w:bCs/>
          <w:i/>
          <w:iCs/>
          <w:spacing w:val="-3"/>
          <w:sz w:val="24"/>
          <w:szCs w:val="24"/>
        </w:rPr>
        <w:lastRenderedPageBreak/>
        <w:t>NOTE:</w:t>
      </w:r>
      <w:r w:rsidRPr="000D2A88">
        <w:rPr>
          <w:rFonts w:cstheme="minorHAnsi"/>
          <w:bCs/>
          <w:iCs/>
          <w:spacing w:val="-3"/>
          <w:sz w:val="24"/>
          <w:szCs w:val="24"/>
        </w:rPr>
        <w:t xml:space="preserve"> </w:t>
      </w:r>
      <w:r w:rsidRPr="000D2A88">
        <w:rPr>
          <w:sz w:val="24"/>
          <w:szCs w:val="24"/>
        </w:rPr>
        <w:t>There is an Automatic eBook already in the Blackboard classroom – click on the menu link for information.  Should you wish to purchase a print copy remember to opt out by the date listed in Blackboard.</w:t>
      </w:r>
    </w:p>
    <w:p w:rsidR="00C34E0E" w:rsidRPr="0073316D" w:rsidRDefault="00C34E0E" w:rsidP="00C34E0E">
      <w:pPr>
        <w:numPr>
          <w:ilvl w:val="2"/>
          <w:numId w:val="6"/>
        </w:numPr>
        <w:tabs>
          <w:tab w:val="clear" w:pos="2340"/>
          <w:tab w:val="num" w:pos="720"/>
        </w:tabs>
        <w:spacing w:after="0" w:line="240" w:lineRule="auto"/>
        <w:ind w:left="720"/>
        <w:rPr>
          <w:b/>
          <w:bCs/>
          <w:iCs/>
          <w:spacing w:val="-3"/>
          <w:sz w:val="24"/>
          <w:szCs w:val="24"/>
        </w:rPr>
      </w:pPr>
      <w:r w:rsidRPr="0073316D">
        <w:rPr>
          <w:b/>
          <w:bCs/>
          <w:iCs/>
          <w:spacing w:val="-3"/>
          <w:sz w:val="24"/>
          <w:szCs w:val="24"/>
        </w:rPr>
        <w:t>INTERNET EQUIPPED COMPUTER</w:t>
      </w:r>
    </w:p>
    <w:p w:rsidR="00C34E0E" w:rsidRPr="0073316D" w:rsidRDefault="00C34E0E" w:rsidP="00C34E0E">
      <w:pPr>
        <w:pStyle w:val="ListParagraph"/>
        <w:numPr>
          <w:ilvl w:val="0"/>
          <w:numId w:val="14"/>
        </w:numPr>
        <w:tabs>
          <w:tab w:val="left" w:pos="720"/>
          <w:tab w:val="left" w:pos="3600"/>
          <w:tab w:val="left" w:pos="7200"/>
        </w:tabs>
        <w:suppressAutoHyphens/>
        <w:spacing w:after="0" w:line="240" w:lineRule="auto"/>
        <w:rPr>
          <w:bCs/>
          <w:iCs/>
          <w:spacing w:val="-3"/>
          <w:sz w:val="24"/>
          <w:szCs w:val="24"/>
        </w:rPr>
      </w:pPr>
      <w:r w:rsidRPr="0073316D">
        <w:rPr>
          <w:bCs/>
          <w:iCs/>
          <w:spacing w:val="-3"/>
          <w:sz w:val="24"/>
          <w:szCs w:val="24"/>
        </w:rPr>
        <w:t xml:space="preserve">Must conform to </w:t>
      </w:r>
      <w:hyperlink r:id="rId7" w:history="1">
        <w:r w:rsidRPr="0073316D">
          <w:rPr>
            <w:rStyle w:val="Hyperlink"/>
            <w:bCs/>
            <w:iCs/>
            <w:spacing w:val="-3"/>
            <w:sz w:val="24"/>
            <w:szCs w:val="24"/>
          </w:rPr>
          <w:t>minimum recommended settings</w:t>
        </w:r>
      </w:hyperlink>
      <w:r w:rsidRPr="0073316D">
        <w:rPr>
          <w:bCs/>
          <w:iCs/>
          <w:spacing w:val="-3"/>
          <w:sz w:val="24"/>
          <w:szCs w:val="24"/>
        </w:rPr>
        <w:t xml:space="preserve"> identified by </w:t>
      </w:r>
      <w:proofErr w:type="spellStart"/>
      <w:r w:rsidRPr="0073316D">
        <w:rPr>
          <w:bCs/>
          <w:iCs/>
          <w:spacing w:val="-3"/>
          <w:sz w:val="24"/>
          <w:szCs w:val="24"/>
        </w:rPr>
        <w:t>WBUonline</w:t>
      </w:r>
      <w:proofErr w:type="spellEnd"/>
      <w:r w:rsidRPr="0073316D">
        <w:rPr>
          <w:bCs/>
          <w:iCs/>
          <w:spacing w:val="-3"/>
          <w:sz w:val="24"/>
          <w:szCs w:val="24"/>
        </w:rPr>
        <w:t xml:space="preserve"> </w:t>
      </w:r>
    </w:p>
    <w:p w:rsidR="00C34E0E" w:rsidRPr="0073316D" w:rsidRDefault="00C34E0E" w:rsidP="00C34E0E">
      <w:pPr>
        <w:pStyle w:val="ListParagraph"/>
        <w:numPr>
          <w:ilvl w:val="0"/>
          <w:numId w:val="14"/>
        </w:numPr>
        <w:tabs>
          <w:tab w:val="left" w:pos="720"/>
          <w:tab w:val="left" w:pos="3600"/>
          <w:tab w:val="left" w:pos="7200"/>
        </w:tabs>
        <w:suppressAutoHyphens/>
        <w:spacing w:after="0" w:line="240" w:lineRule="auto"/>
        <w:rPr>
          <w:bCs/>
          <w:iCs/>
          <w:spacing w:val="-3"/>
          <w:sz w:val="24"/>
          <w:szCs w:val="24"/>
        </w:rPr>
      </w:pPr>
      <w:r w:rsidRPr="0073316D">
        <w:rPr>
          <w:bCs/>
          <w:iCs/>
          <w:spacing w:val="-3"/>
          <w:sz w:val="24"/>
          <w:szCs w:val="24"/>
        </w:rPr>
        <w:t xml:space="preserve">Should use compatible browser and have </w:t>
      </w:r>
      <w:hyperlink r:id="rId8" w:tgtFrame="_blank" w:history="1">
        <w:r w:rsidRPr="0073316D">
          <w:rPr>
            <w:rStyle w:val="Hyperlink"/>
            <w:bCs/>
            <w:iCs/>
            <w:spacing w:val="-3"/>
            <w:sz w:val="24"/>
            <w:szCs w:val="24"/>
          </w:rPr>
          <w:t>correct settings</w:t>
        </w:r>
      </w:hyperlink>
      <w:r w:rsidRPr="0073316D">
        <w:rPr>
          <w:bCs/>
          <w:iCs/>
          <w:spacing w:val="-3"/>
          <w:sz w:val="24"/>
          <w:szCs w:val="24"/>
        </w:rPr>
        <w:t xml:space="preserve"> as recommended by Blackboard</w:t>
      </w:r>
    </w:p>
    <w:p w:rsidR="00C34E0E" w:rsidRPr="0073316D" w:rsidRDefault="00C34E0E" w:rsidP="00C34E0E">
      <w:pPr>
        <w:pStyle w:val="ListParagraph"/>
        <w:numPr>
          <w:ilvl w:val="0"/>
          <w:numId w:val="14"/>
        </w:numPr>
        <w:tabs>
          <w:tab w:val="left" w:pos="720"/>
          <w:tab w:val="left" w:pos="3600"/>
          <w:tab w:val="left" w:pos="7200"/>
        </w:tabs>
        <w:suppressAutoHyphens/>
        <w:spacing w:line="240" w:lineRule="auto"/>
        <w:rPr>
          <w:bCs/>
          <w:iCs/>
          <w:spacing w:val="-3"/>
          <w:sz w:val="24"/>
          <w:szCs w:val="24"/>
        </w:rPr>
      </w:pPr>
      <w:r w:rsidRPr="0073316D">
        <w:rPr>
          <w:bCs/>
          <w:iCs/>
          <w:spacing w:val="-3"/>
          <w:sz w:val="24"/>
          <w:szCs w:val="24"/>
        </w:rPr>
        <w:t xml:space="preserve">Must utilize WBU </w:t>
      </w:r>
      <w:hyperlink r:id="rId9" w:history="1">
        <w:r w:rsidRPr="0073316D">
          <w:rPr>
            <w:rStyle w:val="Hyperlink"/>
            <w:bCs/>
            <w:iCs/>
            <w:spacing w:val="-3"/>
            <w:sz w:val="24"/>
            <w:szCs w:val="24"/>
          </w:rPr>
          <w:t>student email account</w:t>
        </w:r>
      </w:hyperlink>
      <w:r w:rsidRPr="0073316D">
        <w:rPr>
          <w:bCs/>
          <w:iCs/>
          <w:spacing w:val="-3"/>
          <w:sz w:val="24"/>
          <w:szCs w:val="24"/>
        </w:rPr>
        <w:t xml:space="preserve"> for official university communications</w:t>
      </w:r>
    </w:p>
    <w:p w:rsidR="00C34E0E" w:rsidRPr="0073316D" w:rsidRDefault="00C34E0E" w:rsidP="00C34E0E">
      <w:pPr>
        <w:numPr>
          <w:ilvl w:val="2"/>
          <w:numId w:val="6"/>
        </w:numPr>
        <w:tabs>
          <w:tab w:val="clear" w:pos="2340"/>
          <w:tab w:val="num" w:pos="720"/>
        </w:tabs>
        <w:spacing w:after="0" w:line="240" w:lineRule="auto"/>
        <w:ind w:left="720"/>
        <w:rPr>
          <w:b/>
          <w:bCs/>
          <w:iCs/>
          <w:spacing w:val="-3"/>
          <w:sz w:val="24"/>
          <w:szCs w:val="24"/>
        </w:rPr>
      </w:pPr>
      <w:r w:rsidRPr="0073316D">
        <w:rPr>
          <w:b/>
          <w:bCs/>
          <w:iCs/>
          <w:spacing w:val="-3"/>
          <w:sz w:val="24"/>
          <w:szCs w:val="24"/>
        </w:rPr>
        <w:t>WBU BLACKBOARD COURSE MANAGEMENT SOFTWARE</w:t>
      </w:r>
    </w:p>
    <w:p w:rsidR="00C34E0E" w:rsidRPr="0073316D" w:rsidRDefault="00C34E0E" w:rsidP="00C34E0E">
      <w:pPr>
        <w:numPr>
          <w:ilvl w:val="0"/>
          <w:numId w:val="15"/>
        </w:numPr>
        <w:tabs>
          <w:tab w:val="left" w:pos="360"/>
          <w:tab w:val="left" w:pos="3600"/>
          <w:tab w:val="left" w:pos="7200"/>
        </w:tabs>
        <w:suppressAutoHyphens/>
        <w:spacing w:after="0" w:line="240" w:lineRule="auto"/>
        <w:rPr>
          <w:rFonts w:cstheme="minorHAnsi"/>
          <w:spacing w:val="-3"/>
          <w:sz w:val="24"/>
          <w:szCs w:val="24"/>
        </w:rPr>
      </w:pPr>
      <w:r w:rsidRPr="0073316D">
        <w:rPr>
          <w:rFonts w:cstheme="minorHAnsi"/>
          <w:sz w:val="24"/>
          <w:szCs w:val="24"/>
        </w:rPr>
        <w:t xml:space="preserve">All assignments and other class issues will be available through </w:t>
      </w:r>
      <w:hyperlink r:id="rId10" w:history="1">
        <w:r w:rsidRPr="0073316D">
          <w:rPr>
            <w:rStyle w:val="Hyperlink"/>
            <w:rFonts w:cstheme="minorHAnsi"/>
            <w:sz w:val="24"/>
            <w:szCs w:val="24"/>
          </w:rPr>
          <w:t>Blackboard</w:t>
        </w:r>
      </w:hyperlink>
      <w:r w:rsidRPr="0073316D">
        <w:rPr>
          <w:rFonts w:cstheme="minorHAnsi"/>
          <w:sz w:val="24"/>
          <w:szCs w:val="24"/>
        </w:rPr>
        <w:t>.</w:t>
      </w:r>
    </w:p>
    <w:p w:rsidR="00C34E0E" w:rsidRPr="0073316D" w:rsidRDefault="00C34E0E" w:rsidP="00C34E0E">
      <w:pPr>
        <w:numPr>
          <w:ilvl w:val="0"/>
          <w:numId w:val="15"/>
        </w:numPr>
        <w:tabs>
          <w:tab w:val="left" w:pos="360"/>
          <w:tab w:val="left" w:pos="3600"/>
          <w:tab w:val="left" w:pos="7200"/>
        </w:tabs>
        <w:suppressAutoHyphens/>
        <w:spacing w:after="0" w:line="240" w:lineRule="auto"/>
        <w:rPr>
          <w:rFonts w:cstheme="minorHAnsi"/>
          <w:spacing w:val="-3"/>
          <w:sz w:val="24"/>
          <w:szCs w:val="24"/>
        </w:rPr>
      </w:pPr>
      <w:proofErr w:type="spellStart"/>
      <w:r w:rsidRPr="0073316D">
        <w:rPr>
          <w:rFonts w:cstheme="minorHAnsi"/>
          <w:spacing w:val="-3"/>
          <w:sz w:val="24"/>
          <w:szCs w:val="24"/>
        </w:rPr>
        <w:t>WBUonline</w:t>
      </w:r>
      <w:proofErr w:type="spellEnd"/>
      <w:r w:rsidRPr="0073316D">
        <w:rPr>
          <w:rFonts w:cstheme="minorHAnsi"/>
          <w:spacing w:val="-3"/>
          <w:sz w:val="24"/>
          <w:szCs w:val="24"/>
        </w:rPr>
        <w:t xml:space="preserve"> technical support can assist you with log in issues, such as username and password.  </w:t>
      </w:r>
    </w:p>
    <w:p w:rsidR="00C34E0E" w:rsidRPr="0073316D" w:rsidRDefault="00C34E0E" w:rsidP="00C34E0E">
      <w:pPr>
        <w:numPr>
          <w:ilvl w:val="0"/>
          <w:numId w:val="15"/>
        </w:numPr>
        <w:tabs>
          <w:tab w:val="left" w:pos="360"/>
          <w:tab w:val="left" w:pos="3600"/>
          <w:tab w:val="left" w:pos="7200"/>
        </w:tabs>
        <w:suppressAutoHyphens/>
        <w:spacing w:after="0" w:line="240" w:lineRule="auto"/>
        <w:rPr>
          <w:rFonts w:cstheme="minorHAnsi"/>
          <w:spacing w:val="-3"/>
          <w:sz w:val="24"/>
          <w:szCs w:val="24"/>
        </w:rPr>
      </w:pPr>
      <w:r w:rsidRPr="0073316D">
        <w:rPr>
          <w:rFonts w:cstheme="minorHAnsi"/>
          <w:spacing w:val="-3"/>
          <w:sz w:val="24"/>
          <w:szCs w:val="24"/>
        </w:rPr>
        <w:t xml:space="preserve">Contact to technical support is available on the login page of Blackboard.  Support is 24/7 support by phone and </w:t>
      </w:r>
      <w:proofErr w:type="gramStart"/>
      <w:r w:rsidRPr="0073316D">
        <w:rPr>
          <w:rFonts w:cstheme="minorHAnsi"/>
          <w:spacing w:val="-3"/>
          <w:sz w:val="24"/>
          <w:szCs w:val="24"/>
        </w:rPr>
        <w:t>available also</w:t>
      </w:r>
      <w:proofErr w:type="gramEnd"/>
      <w:r w:rsidRPr="0073316D">
        <w:rPr>
          <w:rFonts w:cstheme="minorHAnsi"/>
          <w:spacing w:val="-3"/>
          <w:sz w:val="24"/>
          <w:szCs w:val="24"/>
        </w:rPr>
        <w:t xml:space="preserve"> by chat or creating a case. </w:t>
      </w:r>
    </w:p>
    <w:p w:rsidR="00C34E0E" w:rsidRPr="0073316D" w:rsidRDefault="00C34E0E" w:rsidP="00C34E0E">
      <w:pPr>
        <w:numPr>
          <w:ilvl w:val="2"/>
          <w:numId w:val="6"/>
        </w:numPr>
        <w:tabs>
          <w:tab w:val="clear" w:pos="2340"/>
          <w:tab w:val="num" w:pos="720"/>
        </w:tabs>
        <w:spacing w:before="240" w:after="0" w:line="240" w:lineRule="auto"/>
        <w:ind w:left="720"/>
        <w:rPr>
          <w:rFonts w:cstheme="minorHAnsi"/>
          <w:b/>
          <w:spacing w:val="-3"/>
          <w:sz w:val="24"/>
          <w:szCs w:val="24"/>
        </w:rPr>
      </w:pPr>
      <w:r w:rsidRPr="0073316D">
        <w:rPr>
          <w:rFonts w:cstheme="minorHAnsi"/>
          <w:b/>
          <w:spacing w:val="-3"/>
          <w:sz w:val="24"/>
          <w:szCs w:val="24"/>
        </w:rPr>
        <w:t>WBU MABEE LEARNING RESOURCES CENTER</w:t>
      </w:r>
    </w:p>
    <w:p w:rsidR="00C34E0E" w:rsidRPr="0073316D" w:rsidRDefault="00C34E0E" w:rsidP="00C34E0E">
      <w:pPr>
        <w:numPr>
          <w:ilvl w:val="0"/>
          <w:numId w:val="16"/>
        </w:numPr>
        <w:tabs>
          <w:tab w:val="left" w:pos="360"/>
          <w:tab w:val="left" w:pos="3600"/>
          <w:tab w:val="left" w:pos="7200"/>
        </w:tabs>
        <w:suppressAutoHyphens/>
        <w:spacing w:after="0" w:line="240" w:lineRule="auto"/>
        <w:rPr>
          <w:rFonts w:cstheme="minorHAnsi"/>
          <w:sz w:val="24"/>
          <w:szCs w:val="24"/>
        </w:rPr>
      </w:pPr>
      <w:r w:rsidRPr="0073316D">
        <w:rPr>
          <w:rFonts w:cstheme="minorHAnsi"/>
          <w:sz w:val="24"/>
          <w:szCs w:val="24"/>
        </w:rPr>
        <w:t xml:space="preserve">Use the </w:t>
      </w:r>
      <w:hyperlink r:id="rId11" w:history="1">
        <w:r w:rsidRPr="0073316D">
          <w:rPr>
            <w:rStyle w:val="Hyperlink"/>
            <w:rFonts w:cstheme="minorHAnsi"/>
            <w:sz w:val="24"/>
            <w:szCs w:val="24"/>
          </w:rPr>
          <w:t>LRC website</w:t>
        </w:r>
      </w:hyperlink>
      <w:r w:rsidRPr="0073316D">
        <w:rPr>
          <w:rFonts w:cstheme="minorHAnsi"/>
          <w:sz w:val="24"/>
          <w:szCs w:val="24"/>
        </w:rPr>
        <w:t xml:space="preserve"> to search for book (sent via priority mail), articles, online articles and e-books, and other resources.</w:t>
      </w:r>
    </w:p>
    <w:p w:rsidR="00C34E0E" w:rsidRPr="0073316D" w:rsidRDefault="00C34E0E" w:rsidP="00C34E0E">
      <w:pPr>
        <w:numPr>
          <w:ilvl w:val="0"/>
          <w:numId w:val="16"/>
        </w:numPr>
        <w:tabs>
          <w:tab w:val="left" w:pos="360"/>
          <w:tab w:val="left" w:pos="3600"/>
          <w:tab w:val="left" w:pos="7200"/>
        </w:tabs>
        <w:suppressAutoHyphens/>
        <w:spacing w:after="0" w:line="240" w:lineRule="auto"/>
        <w:rPr>
          <w:rFonts w:cstheme="minorHAnsi"/>
          <w:sz w:val="24"/>
          <w:szCs w:val="24"/>
        </w:rPr>
      </w:pPr>
      <w:r w:rsidRPr="0073316D">
        <w:rPr>
          <w:rFonts w:cstheme="minorHAnsi"/>
          <w:sz w:val="24"/>
          <w:szCs w:val="24"/>
        </w:rPr>
        <w:t xml:space="preserve">The website also has tutorials for using their services.  </w:t>
      </w:r>
    </w:p>
    <w:p w:rsidR="00C34E0E" w:rsidRPr="0073316D" w:rsidRDefault="00190686" w:rsidP="00C34E0E">
      <w:pPr>
        <w:numPr>
          <w:ilvl w:val="0"/>
          <w:numId w:val="16"/>
        </w:numPr>
        <w:tabs>
          <w:tab w:val="left" w:pos="360"/>
          <w:tab w:val="left" w:pos="3600"/>
          <w:tab w:val="left" w:pos="7200"/>
        </w:tabs>
        <w:suppressAutoHyphens/>
        <w:spacing w:after="0" w:line="240" w:lineRule="auto"/>
        <w:rPr>
          <w:rFonts w:cstheme="minorHAnsi"/>
          <w:sz w:val="24"/>
          <w:szCs w:val="24"/>
        </w:rPr>
      </w:pPr>
      <w:hyperlink r:id="rId12" w:history="1">
        <w:r w:rsidR="00C34E0E" w:rsidRPr="0073316D">
          <w:rPr>
            <w:rStyle w:val="Hyperlink"/>
            <w:rFonts w:cstheme="minorHAnsi"/>
            <w:sz w:val="24"/>
            <w:szCs w:val="24"/>
          </w:rPr>
          <w:t>Email</w:t>
        </w:r>
      </w:hyperlink>
      <w:r w:rsidR="00C34E0E" w:rsidRPr="0073316D">
        <w:rPr>
          <w:rFonts w:cstheme="minorHAnsi"/>
          <w:sz w:val="24"/>
          <w:szCs w:val="24"/>
        </w:rPr>
        <w:t xml:space="preserve"> the Distance Learning Librarian with questions on LRC and assistance identifying/securing resources for papers.</w:t>
      </w:r>
    </w:p>
    <w:p w:rsidR="00C34E0E" w:rsidRPr="0073316D" w:rsidRDefault="00C34E0E" w:rsidP="00C34E0E">
      <w:pPr>
        <w:tabs>
          <w:tab w:val="left" w:pos="360"/>
          <w:tab w:val="left" w:pos="720"/>
          <w:tab w:val="left" w:pos="3600"/>
          <w:tab w:val="left" w:pos="7200"/>
        </w:tabs>
        <w:suppressAutoHyphens/>
        <w:spacing w:after="0" w:line="240" w:lineRule="auto"/>
        <w:rPr>
          <w:rFonts w:cstheme="minorHAnsi"/>
          <w:spacing w:val="-3"/>
          <w:sz w:val="24"/>
          <w:szCs w:val="24"/>
        </w:rPr>
      </w:pPr>
    </w:p>
    <w:p w:rsidR="00322CF7" w:rsidRPr="00AB7401" w:rsidRDefault="00322CF7" w:rsidP="0049523D">
      <w:pPr>
        <w:pStyle w:val="Heading2"/>
        <w:rPr>
          <w:color w:val="auto"/>
        </w:rPr>
      </w:pPr>
      <w:r w:rsidRPr="00AB7401">
        <w:rPr>
          <w:color w:val="auto"/>
        </w:rPr>
        <w:t>OPTIONAL MATERIALS</w:t>
      </w:r>
    </w:p>
    <w:p w:rsidR="00322CF7" w:rsidRPr="00C30649" w:rsidRDefault="00AB7401" w:rsidP="00322CF7">
      <w:pPr>
        <w:rPr>
          <w:sz w:val="24"/>
          <w:szCs w:val="24"/>
        </w:rPr>
      </w:pPr>
      <w:r w:rsidRPr="00C30649">
        <w:rPr>
          <w:sz w:val="24"/>
          <w:szCs w:val="24"/>
        </w:rPr>
        <w:t>Suggested texts for deeper understanding of topic</w:t>
      </w:r>
    </w:p>
    <w:p w:rsidR="00AB7401" w:rsidRPr="00C30649" w:rsidRDefault="00AB7401" w:rsidP="00C30649">
      <w:pPr>
        <w:pStyle w:val="ListParagraph"/>
        <w:numPr>
          <w:ilvl w:val="0"/>
          <w:numId w:val="7"/>
        </w:numPr>
        <w:spacing w:after="0"/>
        <w:rPr>
          <w:rFonts w:cstheme="minorHAnsi"/>
          <w:sz w:val="24"/>
          <w:szCs w:val="24"/>
        </w:rPr>
      </w:pPr>
      <w:r w:rsidRPr="00C30649">
        <w:rPr>
          <w:rFonts w:cstheme="minorHAnsi"/>
          <w:sz w:val="24"/>
          <w:szCs w:val="24"/>
        </w:rPr>
        <w:t xml:space="preserve">Terry Muck &amp; Frances S. </w:t>
      </w:r>
      <w:proofErr w:type="spellStart"/>
      <w:r w:rsidRPr="00C30649">
        <w:rPr>
          <w:rFonts w:cstheme="minorHAnsi"/>
          <w:sz w:val="24"/>
          <w:szCs w:val="24"/>
        </w:rPr>
        <w:t>Adeney</w:t>
      </w:r>
      <w:proofErr w:type="spellEnd"/>
      <w:r w:rsidRPr="00C30649">
        <w:rPr>
          <w:rFonts w:cstheme="minorHAnsi"/>
          <w:sz w:val="24"/>
          <w:szCs w:val="24"/>
        </w:rPr>
        <w:t xml:space="preserve">, </w:t>
      </w:r>
      <w:r w:rsidRPr="00C30649">
        <w:rPr>
          <w:rFonts w:cstheme="minorHAnsi"/>
          <w:i/>
          <w:sz w:val="24"/>
          <w:szCs w:val="24"/>
        </w:rPr>
        <w:t>Christianity Encountering World Religions: The Practice of Mission in the Twenty-first Century</w:t>
      </w:r>
      <w:r w:rsidRPr="00C30649">
        <w:rPr>
          <w:rFonts w:cstheme="minorHAnsi"/>
          <w:sz w:val="24"/>
          <w:szCs w:val="24"/>
        </w:rPr>
        <w:t>, Baker</w:t>
      </w:r>
    </w:p>
    <w:p w:rsidR="00AB7401" w:rsidRPr="00C30649" w:rsidRDefault="00AB7401" w:rsidP="00C30649">
      <w:pPr>
        <w:tabs>
          <w:tab w:val="left" w:pos="360"/>
        </w:tabs>
        <w:spacing w:after="0"/>
        <w:ind w:left="720" w:hanging="360"/>
        <w:rPr>
          <w:rFonts w:cstheme="minorHAnsi"/>
          <w:i/>
          <w:sz w:val="24"/>
          <w:szCs w:val="24"/>
        </w:rPr>
      </w:pPr>
      <w:r w:rsidRPr="00C30649">
        <w:rPr>
          <w:rFonts w:cstheme="minorHAnsi"/>
          <w:i/>
          <w:sz w:val="24"/>
          <w:szCs w:val="24"/>
        </w:rPr>
        <w:tab/>
        <w:t>Explores issues related to Christian witness to other faith traditions.</w:t>
      </w:r>
    </w:p>
    <w:p w:rsidR="00AB7401" w:rsidRPr="00C30649" w:rsidRDefault="00AB7401" w:rsidP="00C30649">
      <w:pPr>
        <w:pStyle w:val="ListParagraph"/>
        <w:numPr>
          <w:ilvl w:val="0"/>
          <w:numId w:val="7"/>
        </w:numPr>
        <w:spacing w:after="0"/>
        <w:rPr>
          <w:rFonts w:cstheme="minorHAnsi"/>
          <w:sz w:val="24"/>
          <w:szCs w:val="24"/>
        </w:rPr>
      </w:pPr>
      <w:r w:rsidRPr="00C30649">
        <w:rPr>
          <w:rFonts w:cstheme="minorHAnsi"/>
          <w:sz w:val="24"/>
          <w:szCs w:val="24"/>
        </w:rPr>
        <w:t xml:space="preserve">Gerald McDermott, </w:t>
      </w:r>
      <w:r w:rsidRPr="00C30649">
        <w:rPr>
          <w:rFonts w:cstheme="minorHAnsi"/>
          <w:i/>
          <w:sz w:val="24"/>
          <w:szCs w:val="24"/>
        </w:rPr>
        <w:t>God’s Rivals: Why Has God Allowed Different Religions?  Insights from the Bible and the Early Church</w:t>
      </w:r>
      <w:r w:rsidRPr="00C30649">
        <w:rPr>
          <w:rFonts w:cstheme="minorHAnsi"/>
          <w:sz w:val="24"/>
          <w:szCs w:val="24"/>
        </w:rPr>
        <w:t xml:space="preserve">, </w:t>
      </w:r>
      <w:proofErr w:type="spellStart"/>
      <w:r w:rsidRPr="00C30649">
        <w:rPr>
          <w:rFonts w:cstheme="minorHAnsi"/>
          <w:sz w:val="24"/>
          <w:szCs w:val="24"/>
        </w:rPr>
        <w:t>InterVarsity</w:t>
      </w:r>
      <w:proofErr w:type="spellEnd"/>
    </w:p>
    <w:p w:rsidR="00AB7401" w:rsidRPr="00C30649" w:rsidRDefault="00AB7401" w:rsidP="00C30649">
      <w:pPr>
        <w:tabs>
          <w:tab w:val="left" w:pos="360"/>
        </w:tabs>
        <w:spacing w:after="0"/>
        <w:ind w:left="720" w:hanging="360"/>
        <w:rPr>
          <w:rFonts w:cstheme="minorHAnsi"/>
          <w:i/>
          <w:sz w:val="24"/>
          <w:szCs w:val="24"/>
        </w:rPr>
      </w:pPr>
      <w:r w:rsidRPr="00C30649">
        <w:rPr>
          <w:rFonts w:cstheme="minorHAnsi"/>
          <w:i/>
          <w:sz w:val="24"/>
          <w:szCs w:val="24"/>
        </w:rPr>
        <w:tab/>
        <w:t xml:space="preserve">Explores perspectives from the Bible and early Christian theologians on </w:t>
      </w:r>
      <w:proofErr w:type="gramStart"/>
      <w:r w:rsidRPr="00C30649">
        <w:rPr>
          <w:rFonts w:cstheme="minorHAnsi"/>
          <w:i/>
          <w:sz w:val="24"/>
          <w:szCs w:val="24"/>
        </w:rPr>
        <w:t>the existence of other faiths and how Christians should approach these faiths in witness and interaction</w:t>
      </w:r>
      <w:proofErr w:type="gramEnd"/>
      <w:r w:rsidRPr="00C30649">
        <w:rPr>
          <w:rFonts w:cstheme="minorHAnsi"/>
          <w:i/>
          <w:sz w:val="24"/>
          <w:szCs w:val="24"/>
        </w:rPr>
        <w:t>.</w:t>
      </w:r>
    </w:p>
    <w:p w:rsidR="00AB7401" w:rsidRPr="00C30649" w:rsidRDefault="00AB7401" w:rsidP="00C30649">
      <w:pPr>
        <w:pStyle w:val="ListParagraph"/>
        <w:numPr>
          <w:ilvl w:val="0"/>
          <w:numId w:val="7"/>
        </w:numPr>
        <w:spacing w:after="0"/>
        <w:rPr>
          <w:rFonts w:cstheme="minorHAnsi"/>
          <w:sz w:val="24"/>
          <w:szCs w:val="24"/>
        </w:rPr>
      </w:pPr>
      <w:r w:rsidRPr="00C30649">
        <w:rPr>
          <w:rFonts w:cstheme="minorHAnsi"/>
          <w:sz w:val="24"/>
          <w:szCs w:val="24"/>
        </w:rPr>
        <w:t xml:space="preserve">Gerald McDermott, </w:t>
      </w:r>
      <w:r w:rsidRPr="00C30649">
        <w:rPr>
          <w:rFonts w:cstheme="minorHAnsi"/>
          <w:i/>
          <w:sz w:val="24"/>
          <w:szCs w:val="24"/>
        </w:rPr>
        <w:t>Can Evangelicals Learn from World Religions: Jesus, Revelation &amp; Religious Traditions</w:t>
      </w:r>
      <w:r w:rsidRPr="00C30649">
        <w:rPr>
          <w:rFonts w:cstheme="minorHAnsi"/>
          <w:sz w:val="24"/>
          <w:szCs w:val="24"/>
        </w:rPr>
        <w:t xml:space="preserve">, </w:t>
      </w:r>
      <w:proofErr w:type="spellStart"/>
      <w:r w:rsidRPr="00C30649">
        <w:rPr>
          <w:rFonts w:cstheme="minorHAnsi"/>
          <w:sz w:val="24"/>
          <w:szCs w:val="24"/>
        </w:rPr>
        <w:t>InterVarsity</w:t>
      </w:r>
      <w:proofErr w:type="spellEnd"/>
    </w:p>
    <w:p w:rsidR="00AB7401" w:rsidRDefault="00AB7401" w:rsidP="00C34E0E">
      <w:pPr>
        <w:tabs>
          <w:tab w:val="left" w:pos="360"/>
        </w:tabs>
        <w:spacing w:after="0"/>
        <w:ind w:left="720" w:hanging="360"/>
        <w:rPr>
          <w:rFonts w:cstheme="minorHAnsi"/>
          <w:i/>
          <w:sz w:val="24"/>
          <w:szCs w:val="24"/>
        </w:rPr>
      </w:pPr>
      <w:r w:rsidRPr="00C30649">
        <w:rPr>
          <w:rFonts w:cstheme="minorHAnsi"/>
          <w:i/>
          <w:sz w:val="24"/>
          <w:szCs w:val="24"/>
        </w:rPr>
        <w:tab/>
        <w:t>Explores the concept of revelation, responses to religions in Christian history, and suggests examples of lessons Christians can learn from other religions to enhance their Christian faith.</w:t>
      </w:r>
    </w:p>
    <w:p w:rsidR="00C34E0E" w:rsidRPr="0073316D" w:rsidRDefault="00C34E0E" w:rsidP="00C34E0E">
      <w:pPr>
        <w:pStyle w:val="ListParagraph"/>
        <w:numPr>
          <w:ilvl w:val="0"/>
          <w:numId w:val="7"/>
        </w:numPr>
        <w:spacing w:after="0"/>
        <w:rPr>
          <w:rFonts w:cstheme="minorHAnsi"/>
          <w:sz w:val="24"/>
          <w:szCs w:val="24"/>
        </w:rPr>
      </w:pPr>
      <w:r w:rsidRPr="0073316D">
        <w:rPr>
          <w:rFonts w:cstheme="minorHAnsi"/>
          <w:sz w:val="24"/>
          <w:szCs w:val="24"/>
        </w:rPr>
        <w:t xml:space="preserve">James W. </w:t>
      </w:r>
      <w:proofErr w:type="spellStart"/>
      <w:r w:rsidRPr="0073316D">
        <w:rPr>
          <w:rFonts w:cstheme="minorHAnsi"/>
          <w:sz w:val="24"/>
          <w:szCs w:val="24"/>
        </w:rPr>
        <w:t>Laine</w:t>
      </w:r>
      <w:proofErr w:type="spellEnd"/>
      <w:r w:rsidRPr="0073316D">
        <w:rPr>
          <w:rFonts w:cstheme="minorHAnsi"/>
          <w:sz w:val="24"/>
          <w:szCs w:val="24"/>
        </w:rPr>
        <w:t xml:space="preserve">, </w:t>
      </w:r>
      <w:r w:rsidRPr="0073316D">
        <w:rPr>
          <w:rFonts w:cstheme="minorHAnsi"/>
          <w:i/>
          <w:sz w:val="24"/>
          <w:szCs w:val="24"/>
        </w:rPr>
        <w:t>Meta-Religion: Religion and Power in World History</w:t>
      </w:r>
      <w:r w:rsidRPr="0073316D">
        <w:rPr>
          <w:rFonts w:cstheme="minorHAnsi"/>
          <w:sz w:val="24"/>
          <w:szCs w:val="24"/>
        </w:rPr>
        <w:t>, University of California</w:t>
      </w:r>
    </w:p>
    <w:p w:rsidR="00C34E0E" w:rsidRPr="00C30649" w:rsidRDefault="00C34E0E" w:rsidP="00C34E0E">
      <w:pPr>
        <w:tabs>
          <w:tab w:val="left" w:pos="360"/>
        </w:tabs>
        <w:ind w:left="720" w:hanging="360"/>
        <w:rPr>
          <w:rFonts w:cstheme="minorHAnsi"/>
          <w:i/>
          <w:sz w:val="24"/>
          <w:szCs w:val="24"/>
        </w:rPr>
      </w:pPr>
      <w:r>
        <w:rPr>
          <w:rFonts w:cstheme="minorHAnsi"/>
          <w:i/>
          <w:sz w:val="24"/>
          <w:szCs w:val="24"/>
        </w:rPr>
        <w:tab/>
      </w:r>
      <w:r w:rsidRPr="0073316D">
        <w:rPr>
          <w:rFonts w:cstheme="minorHAnsi"/>
          <w:i/>
          <w:sz w:val="24"/>
          <w:szCs w:val="24"/>
        </w:rPr>
        <w:t xml:space="preserve">Explores the interaction of religions and world powers from Alexander the Great and </w:t>
      </w:r>
      <w:proofErr w:type="spellStart"/>
      <w:r w:rsidRPr="0073316D">
        <w:rPr>
          <w:rFonts w:cstheme="minorHAnsi"/>
          <w:i/>
          <w:sz w:val="24"/>
          <w:szCs w:val="24"/>
        </w:rPr>
        <w:t>Ashoka</w:t>
      </w:r>
      <w:proofErr w:type="spellEnd"/>
      <w:r w:rsidRPr="0073316D">
        <w:rPr>
          <w:rFonts w:cstheme="minorHAnsi"/>
          <w:i/>
          <w:sz w:val="24"/>
          <w:szCs w:val="24"/>
        </w:rPr>
        <w:t xml:space="preserve"> through the modern era.</w:t>
      </w:r>
    </w:p>
    <w:p w:rsidR="00322CF7" w:rsidRPr="00AB7401" w:rsidRDefault="00322CF7" w:rsidP="0049523D">
      <w:pPr>
        <w:pStyle w:val="Heading2"/>
        <w:rPr>
          <w:color w:val="auto"/>
        </w:rPr>
      </w:pPr>
      <w:r w:rsidRPr="00AB7401">
        <w:rPr>
          <w:color w:val="auto"/>
        </w:rPr>
        <w:lastRenderedPageBreak/>
        <w:t>COURSE OUTCOMES AND COMPETENCIES:</w:t>
      </w:r>
    </w:p>
    <w:p w:rsidR="00C30649" w:rsidRPr="00C30649" w:rsidRDefault="00C30649" w:rsidP="00C30649">
      <w:pPr>
        <w:ind w:left="360" w:hanging="360"/>
        <w:rPr>
          <w:rFonts w:cstheme="minorHAnsi"/>
          <w:sz w:val="24"/>
          <w:szCs w:val="24"/>
        </w:rPr>
      </w:pPr>
      <w:r w:rsidRPr="00C30649">
        <w:rPr>
          <w:rFonts w:cstheme="minorHAnsi"/>
          <w:sz w:val="24"/>
          <w:szCs w:val="24"/>
        </w:rPr>
        <w:t>The student will:</w:t>
      </w:r>
    </w:p>
    <w:p w:rsidR="00C30649" w:rsidRPr="00C30649" w:rsidRDefault="00C30649" w:rsidP="00C30649">
      <w:pPr>
        <w:numPr>
          <w:ilvl w:val="0"/>
          <w:numId w:val="8"/>
        </w:numPr>
        <w:tabs>
          <w:tab w:val="left" w:pos="360"/>
        </w:tabs>
        <w:spacing w:after="0" w:line="240" w:lineRule="auto"/>
        <w:rPr>
          <w:rFonts w:cstheme="minorHAnsi"/>
          <w:sz w:val="24"/>
          <w:szCs w:val="24"/>
        </w:rPr>
      </w:pPr>
      <w:r w:rsidRPr="00C30649">
        <w:rPr>
          <w:rFonts w:cstheme="minorHAnsi"/>
          <w:sz w:val="24"/>
          <w:szCs w:val="24"/>
        </w:rPr>
        <w:t>identify the fundamental beliefs and define the basic vocabulary of the major world religions</w:t>
      </w:r>
    </w:p>
    <w:p w:rsidR="00C30649" w:rsidRPr="00C30649" w:rsidRDefault="00C30649" w:rsidP="00C30649">
      <w:pPr>
        <w:numPr>
          <w:ilvl w:val="0"/>
          <w:numId w:val="8"/>
        </w:numPr>
        <w:tabs>
          <w:tab w:val="left" w:pos="360"/>
        </w:tabs>
        <w:spacing w:after="0" w:line="240" w:lineRule="auto"/>
        <w:rPr>
          <w:rFonts w:cstheme="minorHAnsi"/>
          <w:sz w:val="24"/>
          <w:szCs w:val="24"/>
        </w:rPr>
      </w:pPr>
      <w:r w:rsidRPr="00C30649">
        <w:rPr>
          <w:rFonts w:cstheme="minorHAnsi"/>
          <w:sz w:val="24"/>
          <w:szCs w:val="24"/>
        </w:rPr>
        <w:t>discuss the significant historical events, persons, and groups related to the origin and development of the major world religions</w:t>
      </w:r>
    </w:p>
    <w:p w:rsidR="00C30649" w:rsidRPr="00C30649" w:rsidRDefault="00C30649" w:rsidP="00C30649">
      <w:pPr>
        <w:numPr>
          <w:ilvl w:val="0"/>
          <w:numId w:val="8"/>
        </w:numPr>
        <w:tabs>
          <w:tab w:val="left" w:pos="360"/>
        </w:tabs>
        <w:spacing w:after="0" w:line="240" w:lineRule="auto"/>
        <w:rPr>
          <w:rFonts w:cstheme="minorHAnsi"/>
          <w:sz w:val="24"/>
          <w:szCs w:val="24"/>
        </w:rPr>
      </w:pPr>
      <w:r w:rsidRPr="00C30649">
        <w:rPr>
          <w:rFonts w:cstheme="minorHAnsi"/>
          <w:sz w:val="24"/>
          <w:szCs w:val="24"/>
        </w:rPr>
        <w:t>identify areas of commonality and difference between Christianity and the other major world religions which might promote an effective witness</w:t>
      </w:r>
    </w:p>
    <w:p w:rsidR="00C30649" w:rsidRPr="00C30649" w:rsidRDefault="00C30649" w:rsidP="00C30649">
      <w:pPr>
        <w:numPr>
          <w:ilvl w:val="0"/>
          <w:numId w:val="8"/>
        </w:numPr>
        <w:tabs>
          <w:tab w:val="left" w:pos="360"/>
        </w:tabs>
        <w:spacing w:line="240" w:lineRule="auto"/>
        <w:rPr>
          <w:rFonts w:cstheme="minorHAnsi"/>
          <w:sz w:val="24"/>
          <w:szCs w:val="24"/>
        </w:rPr>
      </w:pPr>
      <w:r w:rsidRPr="00C30649">
        <w:rPr>
          <w:rFonts w:cstheme="minorHAnsi"/>
          <w:sz w:val="24"/>
          <w:szCs w:val="24"/>
        </w:rPr>
        <w:t>encounter and interact with adherents of other faith communities</w:t>
      </w:r>
    </w:p>
    <w:p w:rsidR="00322CF7" w:rsidRPr="00AB7401" w:rsidRDefault="00322CF7" w:rsidP="0049523D">
      <w:pPr>
        <w:pStyle w:val="Heading2"/>
        <w:rPr>
          <w:color w:val="auto"/>
        </w:rPr>
      </w:pPr>
      <w:r w:rsidRPr="00AB7401">
        <w:rPr>
          <w:color w:val="auto"/>
        </w:rPr>
        <w:t>ATTENDANCE REQUIREMENTS:</w:t>
      </w:r>
    </w:p>
    <w:p w:rsidR="009D00B5" w:rsidRPr="0073316D" w:rsidRDefault="009D00B5" w:rsidP="009D00B5">
      <w:pPr>
        <w:numPr>
          <w:ilvl w:val="0"/>
          <w:numId w:val="11"/>
        </w:numPr>
        <w:spacing w:after="0" w:line="240" w:lineRule="auto"/>
        <w:rPr>
          <w:sz w:val="24"/>
          <w:szCs w:val="24"/>
        </w:rPr>
      </w:pPr>
      <w:r w:rsidRPr="0073316D">
        <w:rPr>
          <w:sz w:val="24"/>
          <w:szCs w:val="24"/>
        </w:rPr>
        <w:t xml:space="preserve">Attendance for online courses </w:t>
      </w:r>
      <w:proofErr w:type="gramStart"/>
      <w:r w:rsidRPr="0073316D">
        <w:rPr>
          <w:sz w:val="24"/>
          <w:szCs w:val="24"/>
        </w:rPr>
        <w:t>is defined</w:t>
      </w:r>
      <w:proofErr w:type="gramEnd"/>
      <w:r w:rsidRPr="0073316D">
        <w:rPr>
          <w:sz w:val="24"/>
          <w:szCs w:val="24"/>
        </w:rPr>
        <w:t xml:space="preserve"> fully in the </w:t>
      </w:r>
      <w:hyperlink r:id="rId13" w:anchor="Class_Attendance_-_Online" w:tgtFrame="_blank" w:history="1">
        <w:r w:rsidRPr="0073316D">
          <w:rPr>
            <w:rStyle w:val="Hyperlink"/>
            <w:sz w:val="24"/>
            <w:szCs w:val="24"/>
          </w:rPr>
          <w:t>university catalog</w:t>
        </w:r>
      </w:hyperlink>
      <w:r w:rsidRPr="0073316D">
        <w:rPr>
          <w:sz w:val="24"/>
          <w:szCs w:val="24"/>
        </w:rPr>
        <w:t>.</w:t>
      </w:r>
    </w:p>
    <w:p w:rsidR="009D00B5" w:rsidRPr="0073316D" w:rsidRDefault="009D00B5" w:rsidP="009D00B5">
      <w:pPr>
        <w:numPr>
          <w:ilvl w:val="0"/>
          <w:numId w:val="11"/>
        </w:numPr>
        <w:spacing w:after="0" w:line="240" w:lineRule="auto"/>
        <w:rPr>
          <w:sz w:val="24"/>
          <w:szCs w:val="24"/>
        </w:rPr>
      </w:pPr>
      <w:r w:rsidRPr="0073316D">
        <w:rPr>
          <w:sz w:val="24"/>
          <w:szCs w:val="24"/>
        </w:rPr>
        <w:t xml:space="preserve">Students </w:t>
      </w:r>
      <w:proofErr w:type="gramStart"/>
      <w:r w:rsidRPr="0073316D">
        <w:rPr>
          <w:sz w:val="24"/>
          <w:szCs w:val="24"/>
        </w:rPr>
        <w:t>are expected</w:t>
      </w:r>
      <w:proofErr w:type="gramEnd"/>
      <w:r w:rsidRPr="0073316D">
        <w:rPr>
          <w:sz w:val="24"/>
          <w:szCs w:val="24"/>
        </w:rPr>
        <w:t xml:space="preserve"> to participate in all required instructional activities in their courses.</w:t>
      </w:r>
    </w:p>
    <w:p w:rsidR="009D00B5" w:rsidRPr="0073316D" w:rsidRDefault="009D00B5" w:rsidP="009D00B5">
      <w:pPr>
        <w:numPr>
          <w:ilvl w:val="0"/>
          <w:numId w:val="11"/>
        </w:numPr>
        <w:spacing w:after="0" w:line="240" w:lineRule="auto"/>
        <w:rPr>
          <w:sz w:val="24"/>
          <w:szCs w:val="24"/>
        </w:rPr>
      </w:pPr>
      <w:r w:rsidRPr="0073316D">
        <w:rPr>
          <w:sz w:val="24"/>
          <w:szCs w:val="24"/>
        </w:rPr>
        <w:t xml:space="preserve">Student “attendance” in an online course </w:t>
      </w:r>
      <w:proofErr w:type="gramStart"/>
      <w:r w:rsidRPr="0073316D">
        <w:rPr>
          <w:sz w:val="24"/>
          <w:szCs w:val="24"/>
        </w:rPr>
        <w:t>is defined</w:t>
      </w:r>
      <w:proofErr w:type="gramEnd"/>
      <w:r w:rsidRPr="0073316D">
        <w:rPr>
          <w:sz w:val="24"/>
          <w:szCs w:val="24"/>
        </w:rPr>
        <w:t xml:space="preserve"> as active participation in the course as described in the course syllabus (completing weekly assignments).</w:t>
      </w:r>
    </w:p>
    <w:p w:rsidR="009D00B5" w:rsidRPr="0073316D" w:rsidRDefault="009D00B5" w:rsidP="009D00B5">
      <w:pPr>
        <w:numPr>
          <w:ilvl w:val="0"/>
          <w:numId w:val="11"/>
        </w:numPr>
        <w:spacing w:after="0" w:line="240" w:lineRule="auto"/>
        <w:rPr>
          <w:sz w:val="24"/>
          <w:szCs w:val="24"/>
        </w:rPr>
      </w:pPr>
      <w:r w:rsidRPr="0073316D">
        <w:rPr>
          <w:sz w:val="24"/>
          <w:szCs w:val="24"/>
        </w:rPr>
        <w:t xml:space="preserve">Students aware of necessary absences must inform the professor with as much advance notice as possible in order to make appropriate arrangements. </w:t>
      </w:r>
    </w:p>
    <w:p w:rsidR="009D00B5" w:rsidRPr="0073316D" w:rsidRDefault="009D00B5" w:rsidP="009D00B5">
      <w:pPr>
        <w:numPr>
          <w:ilvl w:val="0"/>
          <w:numId w:val="11"/>
        </w:numPr>
        <w:spacing w:after="0" w:line="240" w:lineRule="auto"/>
        <w:rPr>
          <w:sz w:val="24"/>
          <w:szCs w:val="24"/>
        </w:rPr>
      </w:pPr>
      <w:r w:rsidRPr="0073316D">
        <w:rPr>
          <w:sz w:val="24"/>
          <w:szCs w:val="24"/>
        </w:rPr>
        <w:t xml:space="preserve">Any student absent 25 percent or more of the online course, i.e., non-participatory during </w:t>
      </w:r>
      <w:proofErr w:type="gramStart"/>
      <w:r>
        <w:rPr>
          <w:sz w:val="24"/>
          <w:szCs w:val="24"/>
        </w:rPr>
        <w:t>2</w:t>
      </w:r>
      <w:proofErr w:type="gramEnd"/>
      <w:r w:rsidRPr="0073316D">
        <w:rPr>
          <w:sz w:val="24"/>
          <w:szCs w:val="24"/>
        </w:rPr>
        <w:t xml:space="preserve"> or more weeks of an </w:t>
      </w:r>
      <w:r>
        <w:rPr>
          <w:sz w:val="24"/>
          <w:szCs w:val="24"/>
        </w:rPr>
        <w:t>8</w:t>
      </w:r>
      <w:r w:rsidRPr="0073316D">
        <w:rPr>
          <w:sz w:val="24"/>
          <w:szCs w:val="24"/>
        </w:rPr>
        <w:t xml:space="preserve"> week term, may receive an F for that course.  </w:t>
      </w:r>
    </w:p>
    <w:p w:rsidR="009D00B5" w:rsidRPr="00E91105" w:rsidRDefault="009D00B5" w:rsidP="009D00B5">
      <w:pPr>
        <w:numPr>
          <w:ilvl w:val="0"/>
          <w:numId w:val="11"/>
        </w:numPr>
        <w:spacing w:after="0" w:line="240" w:lineRule="auto"/>
      </w:pPr>
      <w:r w:rsidRPr="00E91105">
        <w:t xml:space="preserve">Any student who has not actively participated in an online class prior to the census date for any given session </w:t>
      </w:r>
      <w:proofErr w:type="gramStart"/>
      <w:r w:rsidRPr="00E91105">
        <w:t>is considered</w:t>
      </w:r>
      <w:proofErr w:type="gramEnd"/>
      <w:r w:rsidRPr="00E91105">
        <w:t xml:space="preserve"> a “no-show” and will be administratively withdrawn from the class without record. To </w:t>
      </w:r>
      <w:proofErr w:type="gramStart"/>
      <w:r w:rsidRPr="00E91105">
        <w:t>be counted</w:t>
      </w:r>
      <w:proofErr w:type="gramEnd"/>
      <w:r w:rsidRPr="00E91105">
        <w:t xml:space="preserve"> as actively participating, it is not sufficient to log in and view the course. The student must be submitting work as described in the course syllabus. </w:t>
      </w:r>
    </w:p>
    <w:p w:rsidR="00C30649" w:rsidRPr="00C30649" w:rsidRDefault="009D00B5" w:rsidP="009D00B5">
      <w:pPr>
        <w:numPr>
          <w:ilvl w:val="0"/>
          <w:numId w:val="11"/>
        </w:numPr>
        <w:spacing w:line="240" w:lineRule="auto"/>
        <w:rPr>
          <w:sz w:val="24"/>
          <w:szCs w:val="24"/>
        </w:rPr>
      </w:pPr>
      <w:r>
        <w:t xml:space="preserve">A student with excessive non-participation may also have a </w:t>
      </w:r>
      <w:r w:rsidRPr="00E91105">
        <w:t xml:space="preserve">Predict </w:t>
      </w:r>
      <w:r>
        <w:t>R</w:t>
      </w:r>
      <w:r w:rsidRPr="00E91105">
        <w:t>eport f</w:t>
      </w:r>
      <w:r>
        <w:t>iled with student’s WBU email and appropriate administrative personnel</w:t>
      </w:r>
      <w:r w:rsidRPr="00E91105">
        <w:t>.</w:t>
      </w:r>
    </w:p>
    <w:p w:rsidR="00322CF7" w:rsidRPr="00AB7401" w:rsidRDefault="00322CF7" w:rsidP="0049523D">
      <w:pPr>
        <w:pStyle w:val="Heading2"/>
        <w:rPr>
          <w:color w:val="auto"/>
        </w:rPr>
      </w:pPr>
      <w:r w:rsidRPr="00AB7401">
        <w:rPr>
          <w:color w:val="auto"/>
        </w:rPr>
        <w:t>STATEMENT ON PLAGIARISM &amp; ACADEMIC DISHONESTY:</w:t>
      </w:r>
    </w:p>
    <w:p w:rsidR="00322CF7" w:rsidRPr="00AB7401" w:rsidRDefault="00322CF7" w:rsidP="00322CF7">
      <w:pPr>
        <w:rPr>
          <w:sz w:val="24"/>
          <w:szCs w:val="24"/>
        </w:rPr>
      </w:pPr>
      <w:r w:rsidRPr="00AB7401">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322CF7" w:rsidRPr="00AB7401" w:rsidRDefault="00322CF7" w:rsidP="0049523D">
      <w:pPr>
        <w:pStyle w:val="Heading2"/>
        <w:rPr>
          <w:color w:val="auto"/>
        </w:rPr>
      </w:pPr>
      <w:r w:rsidRPr="00AB7401">
        <w:rPr>
          <w:color w:val="auto"/>
        </w:rPr>
        <w:t>DISABILITY STATEMENT:</w:t>
      </w:r>
    </w:p>
    <w:p w:rsidR="00322CF7" w:rsidRPr="00AB7401" w:rsidRDefault="00322CF7" w:rsidP="00322CF7">
      <w:pPr>
        <w:rPr>
          <w:sz w:val="24"/>
          <w:szCs w:val="24"/>
        </w:rPr>
      </w:pPr>
      <w:r w:rsidRPr="00AB7401">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322CF7" w:rsidRPr="00AB7401" w:rsidRDefault="00322CF7" w:rsidP="0049523D">
      <w:pPr>
        <w:pStyle w:val="Heading2"/>
        <w:rPr>
          <w:color w:val="auto"/>
        </w:rPr>
      </w:pPr>
      <w:r w:rsidRPr="00AB7401">
        <w:rPr>
          <w:color w:val="auto"/>
        </w:rPr>
        <w:t>COURSE REQUIREMENTS and GRADING CRITERIA:</w:t>
      </w:r>
    </w:p>
    <w:p w:rsidR="008D2BC9" w:rsidRPr="002E4CC3" w:rsidRDefault="008D2BC9" w:rsidP="008D2BC9">
      <w:pPr>
        <w:numPr>
          <w:ilvl w:val="0"/>
          <w:numId w:val="12"/>
        </w:numPr>
        <w:tabs>
          <w:tab w:val="left" w:pos="1440"/>
          <w:tab w:val="right" w:leader="dot" w:pos="9288"/>
        </w:tabs>
        <w:autoSpaceDE w:val="0"/>
        <w:autoSpaceDN w:val="0"/>
        <w:adjustRightInd w:val="0"/>
        <w:spacing w:line="240" w:lineRule="auto"/>
        <w:rPr>
          <w:rFonts w:cstheme="minorHAnsi"/>
          <w:bCs/>
          <w:sz w:val="24"/>
        </w:rPr>
      </w:pPr>
      <w:r w:rsidRPr="002E4CC3">
        <w:rPr>
          <w:rFonts w:cstheme="minorHAnsi"/>
          <w:i/>
          <w:iCs/>
          <w:sz w:val="24"/>
        </w:rPr>
        <w:t>Blackboard Scavenger Hunt</w:t>
      </w:r>
      <w:r w:rsidRPr="002E4CC3">
        <w:rPr>
          <w:rFonts w:cstheme="minorHAnsi"/>
          <w:iCs/>
          <w:sz w:val="24"/>
        </w:rPr>
        <w:t xml:space="preserve">.  The hunt </w:t>
      </w:r>
      <w:proofErr w:type="gramStart"/>
      <w:r w:rsidRPr="002E4CC3">
        <w:rPr>
          <w:rFonts w:cstheme="minorHAnsi"/>
          <w:iCs/>
          <w:sz w:val="24"/>
        </w:rPr>
        <w:t>is designed</w:t>
      </w:r>
      <w:proofErr w:type="gramEnd"/>
      <w:r w:rsidRPr="002E4CC3">
        <w:rPr>
          <w:rFonts w:cstheme="minorHAnsi"/>
          <w:iCs/>
          <w:sz w:val="24"/>
        </w:rPr>
        <w:t xml:space="preserve"> to help familiarize you with the essential features of Blackboard.  </w:t>
      </w:r>
      <w:r w:rsidRPr="002E4CC3">
        <w:rPr>
          <w:rFonts w:cstheme="minorHAnsi"/>
          <w:b/>
          <w:iCs/>
          <w:sz w:val="24"/>
        </w:rPr>
        <w:t>Complete by Wednesday of Week 1 (3</w:t>
      </w:r>
      <w:r w:rsidRPr="002E4CC3">
        <w:rPr>
          <w:rFonts w:cstheme="minorHAnsi"/>
          <w:b/>
          <w:iCs/>
          <w:sz w:val="24"/>
          <w:vertAlign w:val="superscript"/>
        </w:rPr>
        <w:t>rd</w:t>
      </w:r>
      <w:r w:rsidRPr="002E4CC3">
        <w:rPr>
          <w:rFonts w:cstheme="minorHAnsi"/>
          <w:b/>
          <w:iCs/>
          <w:sz w:val="24"/>
        </w:rPr>
        <w:t xml:space="preserve"> day of class).  1 point </w:t>
      </w:r>
      <w:proofErr w:type="gramStart"/>
      <w:r w:rsidRPr="002E4CC3">
        <w:rPr>
          <w:rFonts w:cstheme="minorHAnsi"/>
          <w:iCs/>
          <w:sz w:val="24"/>
        </w:rPr>
        <w:t>will be deducted</w:t>
      </w:r>
      <w:proofErr w:type="gramEnd"/>
      <w:r w:rsidRPr="002E4CC3">
        <w:rPr>
          <w:rFonts w:cstheme="minorHAnsi"/>
          <w:iCs/>
          <w:sz w:val="24"/>
        </w:rPr>
        <w:t xml:space="preserve"> each day for </w:t>
      </w:r>
      <w:r w:rsidRPr="002E4CC3">
        <w:rPr>
          <w:rFonts w:cstheme="minorHAnsi"/>
          <w:b/>
          <w:iCs/>
          <w:sz w:val="24"/>
        </w:rPr>
        <w:t>late submissions.</w:t>
      </w:r>
    </w:p>
    <w:p w:rsidR="008D2BC9" w:rsidRPr="002E4CC3" w:rsidRDefault="008D2BC9" w:rsidP="008D2BC9">
      <w:pPr>
        <w:numPr>
          <w:ilvl w:val="0"/>
          <w:numId w:val="12"/>
        </w:numPr>
        <w:tabs>
          <w:tab w:val="left" w:pos="1440"/>
          <w:tab w:val="right" w:leader="dot" w:pos="9288"/>
        </w:tabs>
        <w:autoSpaceDE w:val="0"/>
        <w:autoSpaceDN w:val="0"/>
        <w:adjustRightInd w:val="0"/>
        <w:spacing w:line="240" w:lineRule="auto"/>
        <w:rPr>
          <w:rFonts w:cstheme="minorHAnsi"/>
          <w:bCs/>
          <w:sz w:val="24"/>
        </w:rPr>
      </w:pPr>
      <w:r w:rsidRPr="002E4CC3">
        <w:rPr>
          <w:rFonts w:cstheme="minorHAnsi"/>
          <w:i/>
          <w:iCs/>
          <w:sz w:val="24"/>
        </w:rPr>
        <w:lastRenderedPageBreak/>
        <w:t>Weekly Reading Quizzes.</w:t>
      </w:r>
      <w:r w:rsidRPr="002E4CC3">
        <w:rPr>
          <w:rFonts w:cstheme="minorHAnsi"/>
          <w:sz w:val="24"/>
        </w:rPr>
        <w:t xml:space="preserve">  Students will take quizzes over chapters in Brodd text.  Quizzes </w:t>
      </w:r>
      <w:proofErr w:type="gramStart"/>
      <w:r w:rsidRPr="002E4CC3">
        <w:rPr>
          <w:rFonts w:cstheme="minorHAnsi"/>
          <w:sz w:val="24"/>
        </w:rPr>
        <w:t>may be repeated</w:t>
      </w:r>
      <w:proofErr w:type="gramEnd"/>
      <w:r w:rsidRPr="002E4CC3">
        <w:rPr>
          <w:rFonts w:cstheme="minorHAnsi"/>
          <w:sz w:val="24"/>
        </w:rPr>
        <w:t xml:space="preserve"> as students’ desire and the highest grade for each quiz will be retained.  </w:t>
      </w:r>
    </w:p>
    <w:p w:rsidR="008D2BC9" w:rsidRPr="002E4CC3" w:rsidRDefault="008D2BC9" w:rsidP="008D2BC9">
      <w:pPr>
        <w:numPr>
          <w:ilvl w:val="0"/>
          <w:numId w:val="12"/>
        </w:numPr>
        <w:tabs>
          <w:tab w:val="left" w:pos="1440"/>
          <w:tab w:val="right" w:leader="dot" w:pos="9288"/>
        </w:tabs>
        <w:autoSpaceDE w:val="0"/>
        <w:autoSpaceDN w:val="0"/>
        <w:adjustRightInd w:val="0"/>
        <w:spacing w:line="240" w:lineRule="auto"/>
        <w:rPr>
          <w:rFonts w:cstheme="minorHAnsi"/>
          <w:bCs/>
          <w:sz w:val="24"/>
        </w:rPr>
      </w:pPr>
      <w:r w:rsidRPr="002E4CC3">
        <w:rPr>
          <w:rFonts w:cstheme="minorHAnsi"/>
          <w:i/>
          <w:iCs/>
          <w:sz w:val="24"/>
        </w:rPr>
        <w:t>Weekly Discussion.</w:t>
      </w:r>
      <w:r w:rsidRPr="002E4CC3">
        <w:rPr>
          <w:rFonts w:cstheme="minorHAnsi"/>
          <w:sz w:val="24"/>
        </w:rPr>
        <w:t xml:space="preserve">  Student interaction through class discussion enhances learning and understanding.  Discussion will be over the Brodd text and often another reading.  Discussions will help students understand one or more aspects of the religion more fully.  Initial posts should be substantive, informative, and should enhance the learning experience for the student and colleagues.  Interaction is expected, so subsequent responses to student posts or to instructor </w:t>
      </w:r>
      <w:proofErr w:type="gramStart"/>
      <w:r w:rsidRPr="002E4CC3">
        <w:rPr>
          <w:rFonts w:cstheme="minorHAnsi"/>
          <w:sz w:val="24"/>
        </w:rPr>
        <w:t>inquiries,</w:t>
      </w:r>
      <w:proofErr w:type="gramEnd"/>
      <w:r w:rsidRPr="002E4CC3">
        <w:rPr>
          <w:rFonts w:cstheme="minorHAnsi"/>
          <w:sz w:val="24"/>
        </w:rPr>
        <w:t xml:space="preserve"> and questions to others about their posts to gain clarity or deeper understanding will be part of the evaluation.  See weekly grading rubric and the Course Info section of the course in Blackboard for detailed description of expectations.  </w:t>
      </w:r>
    </w:p>
    <w:p w:rsidR="008D2BC9" w:rsidRPr="002E4CC3" w:rsidRDefault="008D2BC9" w:rsidP="008D2BC9">
      <w:pPr>
        <w:numPr>
          <w:ilvl w:val="0"/>
          <w:numId w:val="12"/>
        </w:numPr>
        <w:tabs>
          <w:tab w:val="left" w:pos="1440"/>
          <w:tab w:val="right" w:leader="dot" w:pos="9288"/>
        </w:tabs>
        <w:autoSpaceDE w:val="0"/>
        <w:autoSpaceDN w:val="0"/>
        <w:adjustRightInd w:val="0"/>
        <w:spacing w:line="240" w:lineRule="auto"/>
        <w:rPr>
          <w:rFonts w:cstheme="minorHAnsi"/>
          <w:bCs/>
          <w:sz w:val="24"/>
        </w:rPr>
      </w:pPr>
      <w:r w:rsidRPr="002E4CC3">
        <w:rPr>
          <w:rFonts w:cstheme="minorHAnsi"/>
          <w:i/>
          <w:iCs/>
          <w:sz w:val="24"/>
        </w:rPr>
        <w:t>Weekly Investigations.</w:t>
      </w:r>
      <w:r w:rsidRPr="002E4CC3">
        <w:rPr>
          <w:rFonts w:cstheme="minorHAnsi"/>
          <w:bCs/>
          <w:sz w:val="24"/>
        </w:rPr>
        <w:t xml:space="preserve"> Students will have the opportunity to explore selected aspects of each religion in more detail through additional readings, web content, videos, and other means.  The intent of these explorations is to allow students the opportunity to engage areas of interest as well as to see how the religion </w:t>
      </w:r>
      <w:proofErr w:type="gramStart"/>
      <w:r w:rsidRPr="002E4CC3">
        <w:rPr>
          <w:rFonts w:cstheme="minorHAnsi"/>
          <w:bCs/>
          <w:sz w:val="24"/>
        </w:rPr>
        <w:t>is lived out</w:t>
      </w:r>
      <w:proofErr w:type="gramEnd"/>
      <w:r w:rsidRPr="002E4CC3">
        <w:rPr>
          <w:rFonts w:cstheme="minorHAnsi"/>
          <w:bCs/>
          <w:sz w:val="24"/>
        </w:rPr>
        <w:t xml:space="preserve"> or impacts practitioners.  Interaction with classmates is not expected but reading their posts would be informative.  </w:t>
      </w:r>
      <w:r w:rsidRPr="002E4CC3">
        <w:rPr>
          <w:rFonts w:cstheme="minorHAnsi"/>
          <w:sz w:val="24"/>
        </w:rPr>
        <w:t xml:space="preserve">See weekly grading rubric and the Course Info section of the course in Blackboard for detailed description of expectations.  </w:t>
      </w:r>
    </w:p>
    <w:p w:rsidR="008D2BC9" w:rsidRPr="002E4CC3" w:rsidRDefault="002E4CC3" w:rsidP="008D2BC9">
      <w:pPr>
        <w:numPr>
          <w:ilvl w:val="0"/>
          <w:numId w:val="12"/>
        </w:numPr>
        <w:tabs>
          <w:tab w:val="left" w:pos="1440"/>
          <w:tab w:val="right" w:leader="dot" w:pos="9288"/>
        </w:tabs>
        <w:autoSpaceDE w:val="0"/>
        <w:autoSpaceDN w:val="0"/>
        <w:adjustRightInd w:val="0"/>
        <w:spacing w:line="240" w:lineRule="auto"/>
        <w:rPr>
          <w:rFonts w:cstheme="minorHAnsi"/>
          <w:bCs/>
          <w:sz w:val="24"/>
        </w:rPr>
      </w:pPr>
      <w:r w:rsidRPr="0073316D">
        <w:rPr>
          <w:rFonts w:cstheme="minorHAnsi"/>
          <w:i/>
          <w:iCs/>
          <w:sz w:val="24"/>
          <w:szCs w:val="24"/>
        </w:rPr>
        <w:t>Field Trip</w:t>
      </w:r>
      <w:r w:rsidRPr="0073316D">
        <w:rPr>
          <w:rFonts w:cstheme="minorHAnsi"/>
          <w:sz w:val="24"/>
          <w:szCs w:val="24"/>
        </w:rPr>
        <w:t xml:space="preserve">.  Students will attend worship services/meetings of other faiths to provide an opportunity to encounter "real-life" adherents of other religions rather than just scholarly statements/analysis of these religions. A </w:t>
      </w:r>
      <w:r>
        <w:rPr>
          <w:rFonts w:cstheme="minorHAnsi"/>
          <w:sz w:val="24"/>
          <w:szCs w:val="24"/>
        </w:rPr>
        <w:t xml:space="preserve">4-6 page </w:t>
      </w:r>
      <w:r w:rsidRPr="0073316D">
        <w:rPr>
          <w:rFonts w:cstheme="minorHAnsi"/>
          <w:sz w:val="24"/>
          <w:szCs w:val="24"/>
        </w:rPr>
        <w:t xml:space="preserve">report </w:t>
      </w:r>
      <w:proofErr w:type="gramStart"/>
      <w:r w:rsidRPr="0073316D">
        <w:rPr>
          <w:rFonts w:cstheme="minorHAnsi"/>
          <w:sz w:val="24"/>
          <w:szCs w:val="24"/>
        </w:rPr>
        <w:t>will be submitted</w:t>
      </w:r>
      <w:proofErr w:type="gramEnd"/>
      <w:r w:rsidRPr="0073316D">
        <w:rPr>
          <w:rFonts w:cstheme="minorHAnsi"/>
          <w:sz w:val="24"/>
          <w:szCs w:val="24"/>
        </w:rPr>
        <w:t xml:space="preserve"> for the visit</w:t>
      </w:r>
      <w:r>
        <w:rPr>
          <w:rFonts w:cstheme="minorHAnsi"/>
          <w:sz w:val="24"/>
          <w:szCs w:val="24"/>
        </w:rPr>
        <w:t>, briefly describing the visit but primarily focused on a comparison of the experience with your own beliefs and how the religion was described in our text</w:t>
      </w:r>
      <w:r w:rsidRPr="0073316D">
        <w:rPr>
          <w:rFonts w:cstheme="minorHAnsi"/>
          <w:sz w:val="24"/>
          <w:szCs w:val="24"/>
        </w:rPr>
        <w:t xml:space="preserve">.  </w:t>
      </w:r>
      <w:r>
        <w:rPr>
          <w:rFonts w:cstheme="minorHAnsi"/>
          <w:bCs/>
          <w:sz w:val="24"/>
          <w:szCs w:val="24"/>
        </w:rPr>
        <w:t>See the Course Info section of the course in Blackboard for detailed description of expectations.</w:t>
      </w:r>
      <w:r w:rsidRPr="0073316D">
        <w:rPr>
          <w:rFonts w:cstheme="minorHAnsi"/>
          <w:sz w:val="24"/>
          <w:szCs w:val="24"/>
        </w:rPr>
        <w:t xml:space="preserve">  </w:t>
      </w:r>
      <w:r w:rsidRPr="0073316D">
        <w:rPr>
          <w:rFonts w:cstheme="minorHAnsi"/>
          <w:b/>
          <w:iCs/>
          <w:sz w:val="24"/>
          <w:szCs w:val="24"/>
        </w:rPr>
        <w:t>One field trip is required.  Extra credit</w:t>
      </w:r>
      <w:r w:rsidRPr="0073316D">
        <w:rPr>
          <w:rFonts w:cstheme="minorHAnsi"/>
          <w:iCs/>
          <w:sz w:val="24"/>
          <w:szCs w:val="24"/>
        </w:rPr>
        <w:t xml:space="preserve"> will be available to students for additional field trips with accompanying reports.</w:t>
      </w:r>
      <w:r w:rsidR="008D2BC9" w:rsidRPr="002E4CC3">
        <w:rPr>
          <w:rFonts w:cstheme="minorHAnsi"/>
          <w:iCs/>
          <w:sz w:val="24"/>
        </w:rPr>
        <w:t xml:space="preserve">  </w:t>
      </w:r>
    </w:p>
    <w:p w:rsidR="008D2BC9" w:rsidRPr="002E4CC3" w:rsidRDefault="008D2BC9" w:rsidP="008D2BC9">
      <w:pPr>
        <w:tabs>
          <w:tab w:val="left" w:pos="1440"/>
          <w:tab w:val="right" w:leader="dot" w:pos="9288"/>
        </w:tabs>
        <w:autoSpaceDE w:val="0"/>
        <w:autoSpaceDN w:val="0"/>
        <w:adjustRightInd w:val="0"/>
        <w:ind w:left="450"/>
        <w:rPr>
          <w:rFonts w:cstheme="minorHAnsi"/>
          <w:sz w:val="24"/>
        </w:rPr>
      </w:pPr>
      <w:r w:rsidRPr="002E4CC3">
        <w:rPr>
          <w:rFonts w:cstheme="minorHAnsi"/>
          <w:b/>
          <w:i/>
          <w:sz w:val="24"/>
        </w:rPr>
        <w:t xml:space="preserve">MAKEUPS.  </w:t>
      </w:r>
      <w:r w:rsidRPr="002E4CC3">
        <w:rPr>
          <w:rFonts w:cstheme="minorHAnsi"/>
          <w:sz w:val="24"/>
        </w:rPr>
        <w:t xml:space="preserve">Students should </w:t>
      </w:r>
      <w:r w:rsidRPr="002E4CC3">
        <w:rPr>
          <w:rFonts w:cstheme="minorHAnsi"/>
          <w:b/>
          <w:sz w:val="24"/>
        </w:rPr>
        <w:t xml:space="preserve">plan early </w:t>
      </w:r>
      <w:r w:rsidRPr="002E4CC3">
        <w:rPr>
          <w:rFonts w:cstheme="minorHAnsi"/>
          <w:sz w:val="24"/>
        </w:rPr>
        <w:t xml:space="preserve">to complete the required trips.  </w:t>
      </w:r>
      <w:proofErr w:type="gramStart"/>
      <w:r w:rsidRPr="002E4CC3">
        <w:rPr>
          <w:rFonts w:cstheme="minorHAnsi"/>
          <w:sz w:val="24"/>
        </w:rPr>
        <w:t>Organizations must be approved by instructor</w:t>
      </w:r>
      <w:proofErr w:type="gramEnd"/>
      <w:r w:rsidRPr="002E4CC3">
        <w:rPr>
          <w:rFonts w:cstheme="minorHAnsi"/>
          <w:sz w:val="24"/>
        </w:rPr>
        <w:t xml:space="preserve"> </w:t>
      </w:r>
      <w:r w:rsidRPr="002E4CC3">
        <w:rPr>
          <w:rFonts w:cstheme="minorHAnsi"/>
          <w:b/>
          <w:sz w:val="24"/>
        </w:rPr>
        <w:t xml:space="preserve">prior </w:t>
      </w:r>
      <w:r w:rsidRPr="002E4CC3">
        <w:rPr>
          <w:rFonts w:cstheme="minorHAnsi"/>
          <w:sz w:val="24"/>
        </w:rPr>
        <w:t xml:space="preserve">to attendance.  Students need to </w:t>
      </w:r>
      <w:r w:rsidRPr="002E4CC3">
        <w:rPr>
          <w:rFonts w:cstheme="minorHAnsi"/>
          <w:b/>
          <w:sz w:val="24"/>
        </w:rPr>
        <w:t xml:space="preserve">contact instructor immediately </w:t>
      </w:r>
      <w:r w:rsidRPr="002E4CC3">
        <w:rPr>
          <w:rFonts w:cstheme="minorHAnsi"/>
          <w:sz w:val="24"/>
        </w:rPr>
        <w:t>if they foresee that they will have difficulties completing this assignment so that the instructor can assist in resolving the issue or in developing an alternative exercise.</w:t>
      </w:r>
    </w:p>
    <w:p w:rsidR="008D2BC9" w:rsidRPr="002E4CC3" w:rsidRDefault="008D2BC9" w:rsidP="008D2BC9">
      <w:pPr>
        <w:numPr>
          <w:ilvl w:val="0"/>
          <w:numId w:val="12"/>
        </w:numPr>
        <w:tabs>
          <w:tab w:val="left" w:pos="1440"/>
          <w:tab w:val="right" w:leader="dot" w:pos="9288"/>
        </w:tabs>
        <w:autoSpaceDE w:val="0"/>
        <w:autoSpaceDN w:val="0"/>
        <w:adjustRightInd w:val="0"/>
        <w:spacing w:line="240" w:lineRule="auto"/>
        <w:rPr>
          <w:rFonts w:cstheme="minorHAnsi"/>
          <w:bCs/>
          <w:sz w:val="24"/>
        </w:rPr>
      </w:pPr>
      <w:r w:rsidRPr="002E4CC3">
        <w:rPr>
          <w:rFonts w:cstheme="minorHAnsi"/>
          <w:bCs/>
          <w:i/>
          <w:sz w:val="24"/>
        </w:rPr>
        <w:t>Examination.</w:t>
      </w:r>
      <w:r w:rsidRPr="002E4CC3">
        <w:rPr>
          <w:rFonts w:cstheme="minorHAnsi"/>
          <w:bCs/>
          <w:sz w:val="24"/>
        </w:rPr>
        <w:t xml:space="preserve">  </w:t>
      </w:r>
      <w:r w:rsidR="002E4CC3" w:rsidRPr="0073316D">
        <w:rPr>
          <w:rFonts w:cstheme="minorHAnsi"/>
          <w:bCs/>
          <w:sz w:val="24"/>
          <w:szCs w:val="24"/>
        </w:rPr>
        <w:t xml:space="preserve">There will be a final exam for the course.  The questions will be over reading </w:t>
      </w:r>
      <w:r w:rsidR="002E4CC3" w:rsidRPr="00E91105">
        <w:rPr>
          <w:rFonts w:cstheme="minorHAnsi"/>
          <w:sz w:val="24"/>
          <w:szCs w:val="24"/>
        </w:rPr>
        <w:t>assignments</w:t>
      </w:r>
      <w:r w:rsidR="002E4CC3" w:rsidRPr="0073316D">
        <w:rPr>
          <w:rFonts w:cstheme="minorHAnsi"/>
          <w:bCs/>
          <w:sz w:val="24"/>
          <w:szCs w:val="24"/>
        </w:rPr>
        <w:t>, handouts and other material provided by the instructor</w:t>
      </w:r>
      <w:r w:rsidR="002E4CC3">
        <w:rPr>
          <w:rFonts w:cstheme="minorHAnsi"/>
          <w:bCs/>
          <w:sz w:val="24"/>
          <w:szCs w:val="24"/>
        </w:rPr>
        <w:t xml:space="preserve"> and classmates</w:t>
      </w:r>
      <w:r w:rsidR="002E4CC3" w:rsidRPr="0073316D">
        <w:rPr>
          <w:rFonts w:cstheme="minorHAnsi"/>
          <w:bCs/>
          <w:sz w:val="24"/>
          <w:szCs w:val="24"/>
        </w:rPr>
        <w:t>, as well as class discussion</w:t>
      </w:r>
      <w:r w:rsidR="002E4CC3">
        <w:rPr>
          <w:rFonts w:cstheme="minorHAnsi"/>
          <w:bCs/>
          <w:sz w:val="24"/>
          <w:szCs w:val="24"/>
        </w:rPr>
        <w:t xml:space="preserve"> and independent research</w:t>
      </w:r>
      <w:r w:rsidR="002E4CC3" w:rsidRPr="0073316D">
        <w:rPr>
          <w:rFonts w:cstheme="minorHAnsi"/>
          <w:bCs/>
          <w:sz w:val="24"/>
          <w:szCs w:val="24"/>
        </w:rPr>
        <w:t xml:space="preserve">.  Further instructions </w:t>
      </w:r>
      <w:proofErr w:type="gramStart"/>
      <w:r w:rsidR="002E4CC3" w:rsidRPr="0073316D">
        <w:rPr>
          <w:rFonts w:cstheme="minorHAnsi"/>
          <w:bCs/>
          <w:sz w:val="24"/>
          <w:szCs w:val="24"/>
        </w:rPr>
        <w:t>will be posted</w:t>
      </w:r>
      <w:proofErr w:type="gramEnd"/>
      <w:r w:rsidR="002E4CC3" w:rsidRPr="0073316D">
        <w:rPr>
          <w:rFonts w:cstheme="minorHAnsi"/>
          <w:bCs/>
          <w:sz w:val="24"/>
          <w:szCs w:val="24"/>
        </w:rPr>
        <w:t xml:space="preserve"> on Blackboard prior to the exam.</w:t>
      </w:r>
    </w:p>
    <w:p w:rsidR="008D2BC9" w:rsidRPr="002E4CC3" w:rsidRDefault="008D2BC9" w:rsidP="008D2BC9">
      <w:pPr>
        <w:tabs>
          <w:tab w:val="left" w:pos="1440"/>
          <w:tab w:val="right" w:leader="dot" w:pos="9288"/>
        </w:tabs>
        <w:autoSpaceDE w:val="0"/>
        <w:autoSpaceDN w:val="0"/>
        <w:adjustRightInd w:val="0"/>
        <w:ind w:left="450"/>
        <w:rPr>
          <w:rFonts w:cstheme="minorHAnsi"/>
          <w:sz w:val="24"/>
        </w:rPr>
      </w:pPr>
      <w:r w:rsidRPr="002E4CC3">
        <w:rPr>
          <w:rFonts w:cstheme="minorHAnsi"/>
          <w:b/>
          <w:i/>
          <w:sz w:val="24"/>
        </w:rPr>
        <w:t xml:space="preserve">MAKEUPS.  </w:t>
      </w:r>
      <w:r w:rsidRPr="002E4CC3">
        <w:rPr>
          <w:rFonts w:cstheme="minorHAnsi"/>
          <w:sz w:val="24"/>
        </w:rPr>
        <w:t xml:space="preserve">Students </w:t>
      </w:r>
      <w:r w:rsidRPr="002E4CC3">
        <w:rPr>
          <w:rFonts w:cstheme="minorHAnsi"/>
          <w:b/>
          <w:i/>
          <w:sz w:val="24"/>
        </w:rPr>
        <w:t>must</w:t>
      </w:r>
      <w:r w:rsidRPr="002E4CC3">
        <w:rPr>
          <w:rFonts w:cstheme="minorHAnsi"/>
          <w:sz w:val="24"/>
        </w:rPr>
        <w:t xml:space="preserve"> secure prior permission to take the exam at a time other than the scheduled testing period.  Because the testing is given over a </w:t>
      </w:r>
      <w:proofErr w:type="gramStart"/>
      <w:r w:rsidRPr="002E4CC3">
        <w:rPr>
          <w:rFonts w:cstheme="minorHAnsi"/>
          <w:sz w:val="24"/>
        </w:rPr>
        <w:t>period of time</w:t>
      </w:r>
      <w:proofErr w:type="gramEnd"/>
      <w:r w:rsidRPr="002E4CC3">
        <w:rPr>
          <w:rFonts w:cstheme="minorHAnsi"/>
          <w:sz w:val="24"/>
        </w:rPr>
        <w:t xml:space="preserve">, late testing will </w:t>
      </w:r>
      <w:r w:rsidRPr="002E4CC3">
        <w:rPr>
          <w:rFonts w:cstheme="minorHAnsi"/>
          <w:b/>
          <w:i/>
          <w:sz w:val="24"/>
        </w:rPr>
        <w:t>only</w:t>
      </w:r>
      <w:r w:rsidRPr="002E4CC3">
        <w:rPr>
          <w:rFonts w:cstheme="minorHAnsi"/>
          <w:sz w:val="24"/>
        </w:rPr>
        <w:t xml:space="preserve"> be allowed in the most unusual of circumstances.  Lack of preparation or planning does not constitute an </w:t>
      </w:r>
      <w:proofErr w:type="gramStart"/>
      <w:r w:rsidRPr="002E4CC3">
        <w:rPr>
          <w:rFonts w:cstheme="minorHAnsi"/>
          <w:sz w:val="24"/>
        </w:rPr>
        <w:t>emergency situation</w:t>
      </w:r>
      <w:proofErr w:type="gramEnd"/>
      <w:r w:rsidRPr="002E4CC3">
        <w:rPr>
          <w:rFonts w:cstheme="minorHAnsi"/>
          <w:sz w:val="24"/>
        </w:rPr>
        <w:t>.</w:t>
      </w:r>
    </w:p>
    <w:p w:rsidR="008D2BC9" w:rsidRPr="002E4CC3" w:rsidRDefault="008D2BC9" w:rsidP="008D2BC9">
      <w:pPr>
        <w:pStyle w:val="ListParagraph"/>
        <w:numPr>
          <w:ilvl w:val="0"/>
          <w:numId w:val="12"/>
        </w:numPr>
        <w:tabs>
          <w:tab w:val="left" w:pos="720"/>
          <w:tab w:val="left" w:pos="1440"/>
          <w:tab w:val="right" w:leader="dot" w:pos="9288"/>
        </w:tabs>
        <w:overflowPunct w:val="0"/>
        <w:autoSpaceDE w:val="0"/>
        <w:autoSpaceDN w:val="0"/>
        <w:adjustRightInd w:val="0"/>
        <w:spacing w:after="0" w:line="240" w:lineRule="auto"/>
        <w:rPr>
          <w:rFonts w:cstheme="minorHAnsi"/>
          <w:sz w:val="24"/>
        </w:rPr>
      </w:pPr>
      <w:r w:rsidRPr="002E4CC3">
        <w:rPr>
          <w:rFonts w:cstheme="minorHAnsi"/>
          <w:i/>
          <w:sz w:val="24"/>
        </w:rPr>
        <w:lastRenderedPageBreak/>
        <w:t>Extra Credit</w:t>
      </w:r>
      <w:r w:rsidRPr="002E4CC3">
        <w:rPr>
          <w:rFonts w:cstheme="minorHAnsi"/>
          <w:sz w:val="24"/>
        </w:rPr>
        <w:t>.  As stated above, additional field trips may be completed (including reports) for extra credit in the course.  In addition, students “on the bubble” between two grades will be evaluated for overall community development during the term.  How frequent/helpful were their interactions on the weekly discussion board?  How much did they participate in non-graded discussions, such as prayer requests or religion in the news?  How often did they do additional investigations or discussion beyond the minimum?  How much additional effort did they demonstrate on assignments such as the scavenger hunt?  These could help push a student over the edge of a grade break.</w:t>
      </w:r>
    </w:p>
    <w:p w:rsidR="008D2BC9" w:rsidRPr="00E90556" w:rsidRDefault="008D2BC9" w:rsidP="00E90556">
      <w:pPr>
        <w:tabs>
          <w:tab w:val="left" w:pos="-720"/>
        </w:tabs>
        <w:suppressAutoHyphens/>
        <w:spacing w:before="240" w:after="0"/>
        <w:rPr>
          <w:rFonts w:cstheme="minorHAnsi"/>
          <w:b/>
          <w:bCs/>
          <w:i/>
          <w:iCs/>
          <w:sz w:val="24"/>
          <w:szCs w:val="24"/>
        </w:rPr>
      </w:pPr>
      <w:r w:rsidRPr="00E90556">
        <w:rPr>
          <w:rFonts w:cstheme="minorHAnsi"/>
          <w:b/>
          <w:bCs/>
          <w:i/>
          <w:iCs/>
          <w:sz w:val="24"/>
          <w:szCs w:val="24"/>
        </w:rPr>
        <w:t>GRADING CRITERIA</w:t>
      </w:r>
    </w:p>
    <w:p w:rsidR="006903DF" w:rsidRPr="00E90556" w:rsidRDefault="006903DF" w:rsidP="006903DF">
      <w:pPr>
        <w:tabs>
          <w:tab w:val="left" w:pos="-720"/>
          <w:tab w:val="left" w:pos="360"/>
        </w:tabs>
        <w:suppressAutoHyphens/>
        <w:spacing w:after="0"/>
        <w:rPr>
          <w:b/>
          <w:bCs/>
          <w:spacing w:val="-3"/>
          <w:sz w:val="24"/>
          <w:szCs w:val="24"/>
        </w:rPr>
        <w:sectPr w:rsidR="006903DF" w:rsidRPr="00E90556">
          <w:pgSz w:w="12240" w:h="15840"/>
          <w:pgMar w:top="1440" w:right="1440" w:bottom="1440" w:left="1440" w:header="720" w:footer="720" w:gutter="0"/>
          <w:cols w:space="720"/>
          <w:docGrid w:linePitch="360"/>
        </w:sectPr>
      </w:pPr>
    </w:p>
    <w:p w:rsidR="006903DF" w:rsidRPr="00E90556" w:rsidRDefault="006903DF" w:rsidP="006903DF">
      <w:pPr>
        <w:tabs>
          <w:tab w:val="left" w:pos="-720"/>
          <w:tab w:val="left" w:pos="360"/>
        </w:tabs>
        <w:suppressAutoHyphens/>
        <w:spacing w:after="0"/>
        <w:rPr>
          <w:bCs/>
          <w:spacing w:val="-3"/>
          <w:sz w:val="24"/>
          <w:szCs w:val="24"/>
        </w:rPr>
      </w:pPr>
      <w:r w:rsidRPr="00E90556">
        <w:rPr>
          <w:b/>
          <w:bCs/>
          <w:spacing w:val="-3"/>
          <w:sz w:val="24"/>
          <w:szCs w:val="24"/>
        </w:rPr>
        <w:t>University Grading Scale</w:t>
      </w:r>
    </w:p>
    <w:p w:rsidR="006903DF" w:rsidRPr="00E90556" w:rsidRDefault="006903DF" w:rsidP="006903DF">
      <w:pPr>
        <w:tabs>
          <w:tab w:val="left" w:pos="-720"/>
          <w:tab w:val="left" w:pos="360"/>
          <w:tab w:val="left" w:pos="1440"/>
          <w:tab w:val="left" w:pos="2610"/>
          <w:tab w:val="left" w:pos="3600"/>
        </w:tabs>
        <w:suppressAutoHyphens/>
        <w:spacing w:after="0"/>
        <w:rPr>
          <w:bCs/>
          <w:spacing w:val="-3"/>
          <w:sz w:val="24"/>
          <w:szCs w:val="24"/>
        </w:rPr>
      </w:pPr>
      <w:r w:rsidRPr="00E90556">
        <w:rPr>
          <w:bCs/>
          <w:spacing w:val="-3"/>
          <w:sz w:val="24"/>
          <w:szCs w:val="24"/>
        </w:rPr>
        <w:tab/>
        <w:t>A</w:t>
      </w:r>
      <w:r w:rsidRPr="00E90556">
        <w:rPr>
          <w:bCs/>
          <w:spacing w:val="-3"/>
          <w:sz w:val="24"/>
          <w:szCs w:val="24"/>
        </w:rPr>
        <w:tab/>
        <w:t>90-100</w:t>
      </w:r>
    </w:p>
    <w:p w:rsidR="006903DF" w:rsidRPr="00E90556" w:rsidRDefault="006903DF" w:rsidP="006903DF">
      <w:pPr>
        <w:tabs>
          <w:tab w:val="left" w:pos="-720"/>
          <w:tab w:val="left" w:pos="360"/>
          <w:tab w:val="left" w:pos="1440"/>
          <w:tab w:val="left" w:pos="2610"/>
          <w:tab w:val="left" w:pos="3600"/>
        </w:tabs>
        <w:suppressAutoHyphens/>
        <w:spacing w:after="0"/>
        <w:rPr>
          <w:bCs/>
          <w:spacing w:val="-3"/>
          <w:sz w:val="24"/>
          <w:szCs w:val="24"/>
        </w:rPr>
      </w:pPr>
      <w:r w:rsidRPr="00E90556">
        <w:rPr>
          <w:bCs/>
          <w:spacing w:val="-3"/>
          <w:sz w:val="24"/>
          <w:szCs w:val="24"/>
        </w:rPr>
        <w:tab/>
        <w:t>B</w:t>
      </w:r>
      <w:r w:rsidRPr="00E90556">
        <w:rPr>
          <w:bCs/>
          <w:spacing w:val="-3"/>
          <w:sz w:val="24"/>
          <w:szCs w:val="24"/>
        </w:rPr>
        <w:tab/>
        <w:t>80-89</w:t>
      </w:r>
    </w:p>
    <w:p w:rsidR="006903DF" w:rsidRPr="00E90556" w:rsidRDefault="006903DF" w:rsidP="006903DF">
      <w:pPr>
        <w:tabs>
          <w:tab w:val="left" w:pos="-720"/>
          <w:tab w:val="left" w:pos="360"/>
          <w:tab w:val="left" w:pos="1440"/>
          <w:tab w:val="left" w:pos="2610"/>
          <w:tab w:val="left" w:pos="3600"/>
        </w:tabs>
        <w:suppressAutoHyphens/>
        <w:spacing w:after="0"/>
        <w:rPr>
          <w:bCs/>
          <w:spacing w:val="-3"/>
          <w:sz w:val="24"/>
          <w:szCs w:val="24"/>
        </w:rPr>
      </w:pPr>
      <w:r w:rsidRPr="00E90556">
        <w:rPr>
          <w:bCs/>
          <w:spacing w:val="-3"/>
          <w:sz w:val="24"/>
          <w:szCs w:val="24"/>
        </w:rPr>
        <w:tab/>
        <w:t>C</w:t>
      </w:r>
      <w:r w:rsidRPr="00E90556">
        <w:rPr>
          <w:bCs/>
          <w:spacing w:val="-3"/>
          <w:sz w:val="24"/>
          <w:szCs w:val="24"/>
        </w:rPr>
        <w:tab/>
        <w:t>70-79</w:t>
      </w:r>
    </w:p>
    <w:p w:rsidR="006903DF" w:rsidRPr="00E90556" w:rsidRDefault="006903DF" w:rsidP="006903DF">
      <w:pPr>
        <w:tabs>
          <w:tab w:val="left" w:pos="-720"/>
          <w:tab w:val="left" w:pos="360"/>
          <w:tab w:val="left" w:pos="1440"/>
          <w:tab w:val="left" w:pos="2610"/>
          <w:tab w:val="left" w:pos="3600"/>
        </w:tabs>
        <w:suppressAutoHyphens/>
        <w:spacing w:after="0"/>
        <w:rPr>
          <w:bCs/>
          <w:spacing w:val="-3"/>
          <w:sz w:val="24"/>
          <w:szCs w:val="24"/>
        </w:rPr>
      </w:pPr>
      <w:r w:rsidRPr="00E90556">
        <w:rPr>
          <w:bCs/>
          <w:spacing w:val="-3"/>
          <w:sz w:val="24"/>
          <w:szCs w:val="24"/>
        </w:rPr>
        <w:tab/>
        <w:t>D</w:t>
      </w:r>
      <w:r w:rsidRPr="00E90556">
        <w:rPr>
          <w:bCs/>
          <w:spacing w:val="-3"/>
          <w:sz w:val="24"/>
          <w:szCs w:val="24"/>
        </w:rPr>
        <w:tab/>
        <w:t>60-69</w:t>
      </w:r>
    </w:p>
    <w:p w:rsidR="006903DF" w:rsidRPr="00E90556" w:rsidRDefault="006903DF" w:rsidP="006903DF">
      <w:pPr>
        <w:tabs>
          <w:tab w:val="left" w:pos="-720"/>
          <w:tab w:val="left" w:pos="360"/>
          <w:tab w:val="left" w:pos="1440"/>
          <w:tab w:val="left" w:pos="2610"/>
          <w:tab w:val="left" w:pos="3600"/>
        </w:tabs>
        <w:suppressAutoHyphens/>
        <w:spacing w:after="0"/>
        <w:rPr>
          <w:bCs/>
          <w:spacing w:val="-3"/>
          <w:sz w:val="24"/>
          <w:szCs w:val="24"/>
        </w:rPr>
      </w:pPr>
      <w:r w:rsidRPr="00E90556">
        <w:rPr>
          <w:bCs/>
          <w:spacing w:val="-3"/>
          <w:sz w:val="24"/>
          <w:szCs w:val="24"/>
        </w:rPr>
        <w:tab/>
        <w:t>F</w:t>
      </w:r>
      <w:r w:rsidRPr="00E90556">
        <w:rPr>
          <w:bCs/>
          <w:spacing w:val="-3"/>
          <w:sz w:val="24"/>
          <w:szCs w:val="24"/>
        </w:rPr>
        <w:tab/>
        <w:t>below 60</w:t>
      </w:r>
    </w:p>
    <w:p w:rsidR="006903DF" w:rsidRPr="00E90556" w:rsidRDefault="006903DF" w:rsidP="006903DF">
      <w:pPr>
        <w:tabs>
          <w:tab w:val="left" w:pos="-720"/>
          <w:tab w:val="left" w:pos="360"/>
        </w:tabs>
        <w:suppressAutoHyphens/>
        <w:spacing w:after="0"/>
        <w:rPr>
          <w:bCs/>
          <w:spacing w:val="-3"/>
          <w:sz w:val="24"/>
          <w:szCs w:val="24"/>
        </w:rPr>
      </w:pPr>
      <w:r w:rsidRPr="00E90556">
        <w:rPr>
          <w:b/>
          <w:bCs/>
          <w:spacing w:val="-3"/>
          <w:sz w:val="24"/>
          <w:szCs w:val="24"/>
        </w:rPr>
        <w:br w:type="column"/>
      </w:r>
      <w:r w:rsidRPr="00E90556">
        <w:rPr>
          <w:b/>
          <w:bCs/>
          <w:spacing w:val="-3"/>
          <w:sz w:val="24"/>
          <w:szCs w:val="24"/>
        </w:rPr>
        <w:t>Procedure Used for Computation of Final Grade</w:t>
      </w:r>
    </w:p>
    <w:p w:rsidR="008D2BC9" w:rsidRPr="00E90556" w:rsidRDefault="008D2BC9" w:rsidP="008D2BC9">
      <w:pPr>
        <w:pStyle w:val="ListParagraph"/>
        <w:numPr>
          <w:ilvl w:val="0"/>
          <w:numId w:val="13"/>
        </w:numPr>
        <w:tabs>
          <w:tab w:val="left" w:pos="720"/>
          <w:tab w:val="left" w:pos="1440"/>
          <w:tab w:val="right" w:leader="dot" w:pos="9288"/>
        </w:tabs>
        <w:overflowPunct w:val="0"/>
        <w:autoSpaceDE w:val="0"/>
        <w:autoSpaceDN w:val="0"/>
        <w:adjustRightInd w:val="0"/>
        <w:spacing w:after="0" w:line="240" w:lineRule="auto"/>
        <w:rPr>
          <w:rFonts w:cstheme="minorHAnsi"/>
          <w:sz w:val="24"/>
          <w:szCs w:val="24"/>
        </w:rPr>
      </w:pPr>
      <w:r w:rsidRPr="00E90556">
        <w:rPr>
          <w:rFonts w:cstheme="minorHAnsi"/>
          <w:sz w:val="24"/>
          <w:szCs w:val="24"/>
        </w:rPr>
        <w:t>Blackboard Scavenger Hunt</w:t>
      </w:r>
      <w:r w:rsidRPr="00E90556">
        <w:rPr>
          <w:rFonts w:cstheme="minorHAnsi"/>
          <w:sz w:val="24"/>
          <w:szCs w:val="24"/>
        </w:rPr>
        <w:tab/>
        <w:t>5%</w:t>
      </w:r>
    </w:p>
    <w:p w:rsidR="008D2BC9" w:rsidRPr="00E90556" w:rsidRDefault="008D2BC9" w:rsidP="008D2BC9">
      <w:pPr>
        <w:pStyle w:val="ListParagraph"/>
        <w:numPr>
          <w:ilvl w:val="0"/>
          <w:numId w:val="13"/>
        </w:numPr>
        <w:tabs>
          <w:tab w:val="left" w:pos="720"/>
          <w:tab w:val="left" w:pos="1440"/>
          <w:tab w:val="right" w:leader="dot" w:pos="9288"/>
        </w:tabs>
        <w:overflowPunct w:val="0"/>
        <w:autoSpaceDE w:val="0"/>
        <w:autoSpaceDN w:val="0"/>
        <w:adjustRightInd w:val="0"/>
        <w:spacing w:after="0" w:line="240" w:lineRule="auto"/>
        <w:rPr>
          <w:rFonts w:cstheme="minorHAnsi"/>
          <w:sz w:val="24"/>
          <w:szCs w:val="24"/>
        </w:rPr>
      </w:pPr>
      <w:r w:rsidRPr="00E90556">
        <w:rPr>
          <w:rFonts w:cstheme="minorHAnsi"/>
          <w:sz w:val="24"/>
          <w:szCs w:val="24"/>
        </w:rPr>
        <w:t>Weekly Reading Quizzes</w:t>
      </w:r>
      <w:r w:rsidRPr="00E90556">
        <w:rPr>
          <w:rFonts w:cstheme="minorHAnsi"/>
          <w:sz w:val="24"/>
          <w:szCs w:val="24"/>
        </w:rPr>
        <w:tab/>
        <w:t>20%</w:t>
      </w:r>
    </w:p>
    <w:p w:rsidR="008D2BC9" w:rsidRPr="00E90556" w:rsidRDefault="008D2BC9" w:rsidP="008D2BC9">
      <w:pPr>
        <w:pStyle w:val="ListParagraph"/>
        <w:numPr>
          <w:ilvl w:val="0"/>
          <w:numId w:val="13"/>
        </w:numPr>
        <w:tabs>
          <w:tab w:val="left" w:pos="720"/>
          <w:tab w:val="left" w:pos="1440"/>
          <w:tab w:val="right" w:leader="dot" w:pos="9288"/>
        </w:tabs>
        <w:overflowPunct w:val="0"/>
        <w:autoSpaceDE w:val="0"/>
        <w:autoSpaceDN w:val="0"/>
        <w:adjustRightInd w:val="0"/>
        <w:spacing w:after="0" w:line="240" w:lineRule="auto"/>
        <w:rPr>
          <w:rFonts w:cstheme="minorHAnsi"/>
          <w:sz w:val="24"/>
          <w:szCs w:val="24"/>
        </w:rPr>
      </w:pPr>
      <w:r w:rsidRPr="00E90556">
        <w:rPr>
          <w:rFonts w:cstheme="minorHAnsi"/>
          <w:sz w:val="24"/>
          <w:szCs w:val="24"/>
        </w:rPr>
        <w:t>Weekly Discussion</w:t>
      </w:r>
      <w:r w:rsidRPr="00E90556">
        <w:rPr>
          <w:rFonts w:cstheme="minorHAnsi"/>
          <w:sz w:val="24"/>
          <w:szCs w:val="24"/>
        </w:rPr>
        <w:tab/>
        <w:t>20%</w:t>
      </w:r>
    </w:p>
    <w:p w:rsidR="008D2BC9" w:rsidRPr="00E90556" w:rsidRDefault="008D2BC9" w:rsidP="008D2BC9">
      <w:pPr>
        <w:pStyle w:val="ListParagraph"/>
        <w:numPr>
          <w:ilvl w:val="0"/>
          <w:numId w:val="13"/>
        </w:numPr>
        <w:tabs>
          <w:tab w:val="left" w:pos="720"/>
          <w:tab w:val="left" w:pos="1440"/>
          <w:tab w:val="right" w:leader="dot" w:pos="9288"/>
        </w:tabs>
        <w:overflowPunct w:val="0"/>
        <w:autoSpaceDE w:val="0"/>
        <w:autoSpaceDN w:val="0"/>
        <w:adjustRightInd w:val="0"/>
        <w:spacing w:after="0" w:line="240" w:lineRule="auto"/>
        <w:rPr>
          <w:rFonts w:cstheme="minorHAnsi"/>
          <w:sz w:val="24"/>
          <w:szCs w:val="24"/>
        </w:rPr>
      </w:pPr>
      <w:r w:rsidRPr="00E90556">
        <w:rPr>
          <w:rFonts w:cstheme="minorHAnsi"/>
          <w:sz w:val="24"/>
          <w:szCs w:val="24"/>
        </w:rPr>
        <w:t>Weekly Investigations</w:t>
      </w:r>
      <w:r w:rsidRPr="00E90556">
        <w:rPr>
          <w:rFonts w:cstheme="minorHAnsi"/>
          <w:sz w:val="24"/>
          <w:szCs w:val="24"/>
        </w:rPr>
        <w:tab/>
        <w:t>15%</w:t>
      </w:r>
    </w:p>
    <w:p w:rsidR="008D2BC9" w:rsidRPr="00E90556" w:rsidRDefault="008D2BC9" w:rsidP="008D2BC9">
      <w:pPr>
        <w:pStyle w:val="ListParagraph"/>
        <w:numPr>
          <w:ilvl w:val="0"/>
          <w:numId w:val="13"/>
        </w:numPr>
        <w:tabs>
          <w:tab w:val="left" w:pos="720"/>
          <w:tab w:val="right" w:leader="dot" w:pos="9288"/>
        </w:tabs>
        <w:overflowPunct w:val="0"/>
        <w:autoSpaceDE w:val="0"/>
        <w:autoSpaceDN w:val="0"/>
        <w:adjustRightInd w:val="0"/>
        <w:spacing w:after="0" w:line="240" w:lineRule="auto"/>
        <w:rPr>
          <w:rFonts w:cstheme="minorHAnsi"/>
          <w:sz w:val="24"/>
          <w:szCs w:val="24"/>
        </w:rPr>
      </w:pPr>
      <w:r w:rsidRPr="00E90556">
        <w:rPr>
          <w:rFonts w:cstheme="minorHAnsi"/>
          <w:sz w:val="24"/>
          <w:szCs w:val="24"/>
        </w:rPr>
        <w:t>Field trip report</w:t>
      </w:r>
      <w:r w:rsidRPr="00E90556">
        <w:rPr>
          <w:rFonts w:cstheme="minorHAnsi"/>
          <w:sz w:val="24"/>
          <w:szCs w:val="24"/>
        </w:rPr>
        <w:tab/>
        <w:t>15%</w:t>
      </w:r>
    </w:p>
    <w:p w:rsidR="008D2BC9" w:rsidRPr="00E90556" w:rsidRDefault="008D2BC9" w:rsidP="006903DF">
      <w:pPr>
        <w:pStyle w:val="ListParagraph"/>
        <w:numPr>
          <w:ilvl w:val="0"/>
          <w:numId w:val="13"/>
        </w:numPr>
        <w:tabs>
          <w:tab w:val="left" w:pos="720"/>
          <w:tab w:val="left" w:pos="1440"/>
          <w:tab w:val="right" w:leader="dot" w:pos="9288"/>
        </w:tabs>
        <w:overflowPunct w:val="0"/>
        <w:autoSpaceDE w:val="0"/>
        <w:autoSpaceDN w:val="0"/>
        <w:adjustRightInd w:val="0"/>
        <w:spacing w:line="240" w:lineRule="auto"/>
        <w:rPr>
          <w:rFonts w:cstheme="minorHAnsi"/>
          <w:sz w:val="24"/>
          <w:szCs w:val="24"/>
        </w:rPr>
      </w:pPr>
      <w:r w:rsidRPr="00E90556">
        <w:rPr>
          <w:rFonts w:cstheme="minorHAnsi"/>
          <w:sz w:val="24"/>
          <w:szCs w:val="24"/>
        </w:rPr>
        <w:t>Examination</w:t>
      </w:r>
      <w:r w:rsidRPr="00E90556">
        <w:rPr>
          <w:rFonts w:cstheme="minorHAnsi"/>
          <w:sz w:val="24"/>
          <w:szCs w:val="24"/>
        </w:rPr>
        <w:tab/>
        <w:t>25%</w:t>
      </w:r>
    </w:p>
    <w:p w:rsidR="006903DF" w:rsidRDefault="006903DF" w:rsidP="006E5E73">
      <w:pPr>
        <w:spacing w:before="240"/>
        <w:rPr>
          <w:b/>
          <w:sz w:val="24"/>
          <w:szCs w:val="24"/>
        </w:rPr>
        <w:sectPr w:rsidR="006903DF" w:rsidSect="006903DF">
          <w:type w:val="continuous"/>
          <w:pgSz w:w="12240" w:h="15840"/>
          <w:pgMar w:top="1440" w:right="1440" w:bottom="1440" w:left="1440" w:header="720" w:footer="720" w:gutter="0"/>
          <w:cols w:num="2" w:space="720" w:equalWidth="0">
            <w:col w:w="2880" w:space="720"/>
            <w:col w:w="5760"/>
          </w:cols>
          <w:docGrid w:linePitch="360"/>
        </w:sectPr>
      </w:pPr>
    </w:p>
    <w:p w:rsidR="00322CF7" w:rsidRPr="00AB7401" w:rsidRDefault="009D00B5" w:rsidP="006E5E73">
      <w:pPr>
        <w:spacing w:before="240"/>
        <w:rPr>
          <w:sz w:val="24"/>
          <w:szCs w:val="24"/>
        </w:rPr>
      </w:pPr>
      <w:r w:rsidRPr="0073316D">
        <w:rPr>
          <w:b/>
          <w:sz w:val="24"/>
          <w:szCs w:val="24"/>
        </w:rPr>
        <w:t>Grade Appeal Statement</w:t>
      </w:r>
      <w:r w:rsidRPr="0073316D">
        <w:rPr>
          <w:sz w:val="24"/>
          <w:szCs w:val="24"/>
        </w:rPr>
        <w:t xml:space="preserve">: </w:t>
      </w:r>
      <w:r w:rsidR="00322CF7" w:rsidRPr="00AB7401">
        <w:rPr>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w:t>
      </w:r>
      <w:proofErr w:type="gramStart"/>
      <w:r w:rsidR="00322CF7" w:rsidRPr="00AB7401">
        <w:rPr>
          <w:sz w:val="24"/>
          <w:szCs w:val="24"/>
        </w:rPr>
        <w:t>be upheld, raised, or lowered to a more proper evaluation</w:t>
      </w:r>
      <w:proofErr w:type="gramEnd"/>
      <w:r w:rsidR="00322CF7" w:rsidRPr="00AB7401">
        <w:rPr>
          <w:sz w:val="24"/>
          <w:szCs w:val="24"/>
        </w:rPr>
        <w:t>.</w:t>
      </w:r>
    </w:p>
    <w:p w:rsidR="00322CF7" w:rsidRPr="00AB7401" w:rsidRDefault="00322CF7" w:rsidP="0049523D">
      <w:pPr>
        <w:pStyle w:val="Heading2"/>
        <w:rPr>
          <w:color w:val="auto"/>
        </w:rPr>
      </w:pPr>
      <w:r w:rsidRPr="00AB7401">
        <w:rPr>
          <w:color w:val="auto"/>
        </w:rPr>
        <w:t>TENTATIVE SCHEDULE</w:t>
      </w:r>
    </w:p>
    <w:p w:rsidR="00C825FC" w:rsidRPr="006E5E73" w:rsidRDefault="00C825FC" w:rsidP="00C825FC">
      <w:pPr>
        <w:pStyle w:val="PlainText"/>
        <w:rPr>
          <w:rFonts w:asciiTheme="minorHAnsi" w:hAnsiTheme="minorHAnsi" w:cstheme="minorHAnsi"/>
          <w:sz w:val="24"/>
          <w:szCs w:val="24"/>
        </w:rPr>
      </w:pPr>
      <w:r w:rsidRPr="00004494">
        <w:rPr>
          <w:rFonts w:asciiTheme="minorHAnsi" w:hAnsiTheme="minorHAnsi" w:cstheme="minorHAnsi"/>
          <w:sz w:val="24"/>
          <w:szCs w:val="24"/>
        </w:rPr>
        <w:t>Week 1</w:t>
      </w:r>
      <w:r w:rsidRPr="00004494">
        <w:rPr>
          <w:rFonts w:asciiTheme="minorHAnsi" w:hAnsiTheme="minorHAnsi" w:cstheme="minorHAnsi"/>
          <w:sz w:val="24"/>
          <w:szCs w:val="24"/>
        </w:rPr>
        <w:tab/>
      </w:r>
      <w:proofErr w:type="gramStart"/>
      <w:r w:rsidR="009D00B5" w:rsidRPr="0073316D">
        <w:rPr>
          <w:rFonts w:asciiTheme="minorHAnsi" w:hAnsiTheme="minorHAnsi" w:cstheme="minorHAnsi"/>
          <w:sz w:val="24"/>
          <w:szCs w:val="24"/>
        </w:rPr>
        <w:t>An</w:t>
      </w:r>
      <w:proofErr w:type="gramEnd"/>
      <w:r w:rsidR="009D00B5" w:rsidRPr="0073316D">
        <w:rPr>
          <w:rFonts w:asciiTheme="minorHAnsi" w:hAnsiTheme="minorHAnsi" w:cstheme="minorHAnsi"/>
          <w:sz w:val="24"/>
          <w:szCs w:val="24"/>
        </w:rPr>
        <w:t xml:space="preserve"> Invitation to the Study of World Religions – Brodd </w:t>
      </w:r>
      <w:proofErr w:type="spellStart"/>
      <w:r w:rsidR="009D00B5" w:rsidRPr="0073316D">
        <w:rPr>
          <w:rFonts w:asciiTheme="minorHAnsi" w:hAnsiTheme="minorHAnsi" w:cstheme="minorHAnsi"/>
          <w:sz w:val="24"/>
          <w:szCs w:val="24"/>
        </w:rPr>
        <w:t>ch</w:t>
      </w:r>
      <w:proofErr w:type="spellEnd"/>
      <w:r w:rsidR="009D00B5" w:rsidRPr="0073316D">
        <w:rPr>
          <w:rFonts w:asciiTheme="minorHAnsi" w:hAnsiTheme="minorHAnsi" w:cstheme="minorHAnsi"/>
          <w:sz w:val="24"/>
          <w:szCs w:val="24"/>
        </w:rPr>
        <w:t xml:space="preserve"> 1</w:t>
      </w:r>
    </w:p>
    <w:p w:rsidR="00C825FC" w:rsidRPr="006E5E73" w:rsidRDefault="00C825FC" w:rsidP="00C825FC">
      <w:pPr>
        <w:pStyle w:val="PlainText"/>
        <w:rPr>
          <w:rFonts w:asciiTheme="minorHAnsi" w:hAnsiTheme="minorHAnsi" w:cstheme="minorHAnsi"/>
          <w:sz w:val="24"/>
          <w:szCs w:val="24"/>
        </w:rPr>
      </w:pPr>
      <w:r w:rsidRPr="006E5E73">
        <w:rPr>
          <w:rFonts w:asciiTheme="minorHAnsi" w:hAnsiTheme="minorHAnsi" w:cstheme="minorHAnsi"/>
          <w:sz w:val="24"/>
          <w:szCs w:val="24"/>
        </w:rPr>
        <w:t>Week 2</w:t>
      </w:r>
      <w:r w:rsidRPr="006E5E73">
        <w:rPr>
          <w:rFonts w:asciiTheme="minorHAnsi" w:hAnsiTheme="minorHAnsi" w:cstheme="minorHAnsi"/>
          <w:sz w:val="24"/>
          <w:szCs w:val="24"/>
        </w:rPr>
        <w:tab/>
      </w:r>
      <w:r w:rsidR="009D00B5" w:rsidRPr="0073316D">
        <w:rPr>
          <w:rFonts w:asciiTheme="minorHAnsi" w:hAnsiTheme="minorHAnsi" w:cstheme="minorHAnsi"/>
          <w:sz w:val="24"/>
          <w:szCs w:val="24"/>
        </w:rPr>
        <w:t xml:space="preserve">Hinduism – Brodd </w:t>
      </w:r>
      <w:proofErr w:type="spellStart"/>
      <w:r w:rsidR="009D00B5" w:rsidRPr="0073316D">
        <w:rPr>
          <w:rFonts w:asciiTheme="minorHAnsi" w:hAnsiTheme="minorHAnsi" w:cstheme="minorHAnsi"/>
          <w:sz w:val="24"/>
          <w:szCs w:val="24"/>
        </w:rPr>
        <w:t>ch</w:t>
      </w:r>
      <w:proofErr w:type="spellEnd"/>
      <w:r w:rsidR="009D00B5" w:rsidRPr="0073316D">
        <w:rPr>
          <w:rFonts w:asciiTheme="minorHAnsi" w:hAnsiTheme="minorHAnsi" w:cstheme="minorHAnsi"/>
          <w:sz w:val="24"/>
          <w:szCs w:val="24"/>
        </w:rPr>
        <w:t xml:space="preserve"> 4</w:t>
      </w:r>
    </w:p>
    <w:p w:rsidR="00C825FC" w:rsidRDefault="00C825FC" w:rsidP="00C825FC">
      <w:pPr>
        <w:pStyle w:val="PlainText"/>
        <w:rPr>
          <w:rFonts w:asciiTheme="minorHAnsi" w:hAnsiTheme="minorHAnsi" w:cstheme="minorHAnsi"/>
          <w:sz w:val="24"/>
          <w:szCs w:val="24"/>
        </w:rPr>
      </w:pPr>
      <w:r w:rsidRPr="006E5E73">
        <w:rPr>
          <w:rFonts w:asciiTheme="minorHAnsi" w:hAnsiTheme="minorHAnsi" w:cstheme="minorHAnsi"/>
          <w:sz w:val="24"/>
          <w:szCs w:val="24"/>
        </w:rPr>
        <w:t>Week 3</w:t>
      </w:r>
      <w:r w:rsidRPr="006E5E73">
        <w:rPr>
          <w:rFonts w:asciiTheme="minorHAnsi" w:hAnsiTheme="minorHAnsi" w:cstheme="minorHAnsi"/>
          <w:sz w:val="24"/>
          <w:szCs w:val="24"/>
        </w:rPr>
        <w:tab/>
      </w:r>
      <w:r w:rsidR="009D00B5" w:rsidRPr="0073316D">
        <w:rPr>
          <w:rFonts w:asciiTheme="minorHAnsi" w:hAnsiTheme="minorHAnsi" w:cstheme="minorHAnsi"/>
          <w:sz w:val="24"/>
          <w:szCs w:val="24"/>
        </w:rPr>
        <w:t xml:space="preserve">Buddhism – Brodd </w:t>
      </w:r>
      <w:proofErr w:type="spellStart"/>
      <w:r w:rsidR="009D00B5" w:rsidRPr="0073316D">
        <w:rPr>
          <w:rFonts w:asciiTheme="minorHAnsi" w:hAnsiTheme="minorHAnsi" w:cstheme="minorHAnsi"/>
          <w:sz w:val="24"/>
          <w:szCs w:val="24"/>
        </w:rPr>
        <w:t>ch</w:t>
      </w:r>
      <w:proofErr w:type="spellEnd"/>
      <w:r w:rsidR="009D00B5" w:rsidRPr="0073316D">
        <w:rPr>
          <w:rFonts w:asciiTheme="minorHAnsi" w:hAnsiTheme="minorHAnsi" w:cstheme="minorHAnsi"/>
          <w:sz w:val="24"/>
          <w:szCs w:val="24"/>
        </w:rPr>
        <w:t xml:space="preserve"> 5</w:t>
      </w:r>
      <w:r w:rsidR="006474D5">
        <w:rPr>
          <w:rFonts w:asciiTheme="minorHAnsi" w:hAnsiTheme="minorHAnsi" w:cstheme="minorHAnsi"/>
          <w:sz w:val="24"/>
          <w:szCs w:val="24"/>
        </w:rPr>
        <w:t xml:space="preserve"> (possible grad presentation)</w:t>
      </w:r>
    </w:p>
    <w:p w:rsidR="009D00B5" w:rsidRPr="006E5E73" w:rsidRDefault="009D00B5" w:rsidP="009D00B5">
      <w:pPr>
        <w:pStyle w:val="PlainText"/>
        <w:ind w:left="1440" w:hanging="1440"/>
        <w:rPr>
          <w:rFonts w:asciiTheme="minorHAnsi" w:hAnsiTheme="minorHAnsi" w:cstheme="minorHAnsi"/>
          <w:sz w:val="24"/>
          <w:szCs w:val="24"/>
        </w:rPr>
      </w:pPr>
      <w:r>
        <w:rPr>
          <w:rFonts w:asciiTheme="minorHAnsi" w:hAnsiTheme="minorHAnsi" w:cstheme="minorHAnsi"/>
          <w:sz w:val="24"/>
          <w:szCs w:val="24"/>
        </w:rPr>
        <w:t>Week 4</w:t>
      </w:r>
      <w:r>
        <w:rPr>
          <w:rFonts w:asciiTheme="minorHAnsi" w:hAnsiTheme="minorHAnsi" w:cstheme="minorHAnsi"/>
          <w:sz w:val="24"/>
          <w:szCs w:val="24"/>
        </w:rPr>
        <w:tab/>
      </w:r>
      <w:r w:rsidR="006474D5">
        <w:rPr>
          <w:rFonts w:asciiTheme="minorHAnsi" w:hAnsiTheme="minorHAnsi" w:cstheme="minorHAnsi"/>
          <w:sz w:val="24"/>
          <w:szCs w:val="24"/>
        </w:rPr>
        <w:t xml:space="preserve">Grad Presentations: </w:t>
      </w:r>
      <w:r>
        <w:rPr>
          <w:rFonts w:asciiTheme="minorHAnsi" w:hAnsiTheme="minorHAnsi" w:cstheme="minorHAnsi"/>
          <w:sz w:val="24"/>
          <w:szCs w:val="24"/>
        </w:rPr>
        <w:t>Native American Religions, African Traditional Religions, Jainism, Confucianism, Daoism, Shinto, and Zoroastrianism (</w:t>
      </w:r>
      <w:r w:rsidR="002E4CC3">
        <w:rPr>
          <w:rFonts w:asciiTheme="minorHAnsi" w:hAnsiTheme="minorHAnsi" w:cstheme="minorHAnsi"/>
          <w:sz w:val="24"/>
          <w:szCs w:val="24"/>
        </w:rPr>
        <w:t>possibly</w:t>
      </w:r>
      <w:r w:rsidR="006474D5">
        <w:rPr>
          <w:rFonts w:asciiTheme="minorHAnsi" w:hAnsiTheme="minorHAnsi" w:cstheme="minorHAnsi"/>
          <w:sz w:val="24"/>
          <w:szCs w:val="24"/>
        </w:rPr>
        <w:t xml:space="preserve"> others</w:t>
      </w:r>
      <w:r>
        <w:rPr>
          <w:rFonts w:asciiTheme="minorHAnsi" w:hAnsiTheme="minorHAnsi" w:cstheme="minorHAnsi"/>
          <w:sz w:val="24"/>
          <w:szCs w:val="24"/>
        </w:rPr>
        <w:t>)</w:t>
      </w:r>
    </w:p>
    <w:p w:rsidR="00C825FC" w:rsidRPr="006E5E73" w:rsidRDefault="00C825FC" w:rsidP="00C825FC">
      <w:pPr>
        <w:pStyle w:val="PlainText"/>
        <w:rPr>
          <w:rFonts w:asciiTheme="minorHAnsi" w:hAnsiTheme="minorHAnsi" w:cstheme="minorHAnsi"/>
          <w:sz w:val="24"/>
          <w:szCs w:val="24"/>
        </w:rPr>
      </w:pPr>
      <w:r w:rsidRPr="006E5E73">
        <w:rPr>
          <w:rFonts w:asciiTheme="minorHAnsi" w:hAnsiTheme="minorHAnsi" w:cstheme="minorHAnsi"/>
          <w:sz w:val="24"/>
          <w:szCs w:val="24"/>
        </w:rPr>
        <w:t xml:space="preserve">Week </w:t>
      </w:r>
      <w:r w:rsidR="009D00B5">
        <w:rPr>
          <w:rFonts w:asciiTheme="minorHAnsi" w:hAnsiTheme="minorHAnsi" w:cstheme="minorHAnsi"/>
          <w:sz w:val="24"/>
          <w:szCs w:val="24"/>
        </w:rPr>
        <w:t>5</w:t>
      </w:r>
      <w:r w:rsidRPr="006E5E73">
        <w:rPr>
          <w:rFonts w:asciiTheme="minorHAnsi" w:hAnsiTheme="minorHAnsi" w:cstheme="minorHAnsi"/>
          <w:sz w:val="24"/>
          <w:szCs w:val="24"/>
        </w:rPr>
        <w:tab/>
      </w:r>
      <w:r w:rsidR="009D00B5" w:rsidRPr="0073316D">
        <w:rPr>
          <w:rFonts w:asciiTheme="minorHAnsi" w:hAnsiTheme="minorHAnsi" w:cstheme="minorHAnsi"/>
          <w:sz w:val="24"/>
          <w:szCs w:val="24"/>
        </w:rPr>
        <w:t xml:space="preserve">Judaism – Brodd </w:t>
      </w:r>
      <w:proofErr w:type="spellStart"/>
      <w:r w:rsidR="009D00B5" w:rsidRPr="0073316D">
        <w:rPr>
          <w:rFonts w:asciiTheme="minorHAnsi" w:hAnsiTheme="minorHAnsi" w:cstheme="minorHAnsi"/>
          <w:sz w:val="24"/>
          <w:szCs w:val="24"/>
        </w:rPr>
        <w:t>ch</w:t>
      </w:r>
      <w:proofErr w:type="spellEnd"/>
      <w:r w:rsidR="009D00B5" w:rsidRPr="0073316D">
        <w:rPr>
          <w:rFonts w:asciiTheme="minorHAnsi" w:hAnsiTheme="minorHAnsi" w:cstheme="minorHAnsi"/>
          <w:sz w:val="24"/>
          <w:szCs w:val="24"/>
        </w:rPr>
        <w:t xml:space="preserve"> 11</w:t>
      </w:r>
    </w:p>
    <w:p w:rsidR="00C825FC" w:rsidRPr="006E5E73" w:rsidRDefault="00C825FC" w:rsidP="00C825FC">
      <w:pPr>
        <w:pStyle w:val="PlainText"/>
        <w:rPr>
          <w:rFonts w:asciiTheme="minorHAnsi" w:hAnsiTheme="minorHAnsi" w:cstheme="minorHAnsi"/>
          <w:sz w:val="24"/>
          <w:szCs w:val="24"/>
        </w:rPr>
      </w:pPr>
      <w:r w:rsidRPr="006E5E73">
        <w:rPr>
          <w:rFonts w:asciiTheme="minorHAnsi" w:hAnsiTheme="minorHAnsi" w:cstheme="minorHAnsi"/>
          <w:sz w:val="24"/>
          <w:szCs w:val="24"/>
        </w:rPr>
        <w:t xml:space="preserve">Week </w:t>
      </w:r>
      <w:r w:rsidR="009D00B5">
        <w:rPr>
          <w:rFonts w:asciiTheme="minorHAnsi" w:hAnsiTheme="minorHAnsi" w:cstheme="minorHAnsi"/>
          <w:sz w:val="24"/>
          <w:szCs w:val="24"/>
        </w:rPr>
        <w:t>6</w:t>
      </w:r>
      <w:r w:rsidRPr="006E5E73">
        <w:rPr>
          <w:rFonts w:asciiTheme="minorHAnsi" w:hAnsiTheme="minorHAnsi" w:cstheme="minorHAnsi"/>
          <w:sz w:val="24"/>
          <w:szCs w:val="24"/>
        </w:rPr>
        <w:tab/>
      </w:r>
      <w:r w:rsidR="009D00B5" w:rsidRPr="0073316D">
        <w:rPr>
          <w:rFonts w:asciiTheme="minorHAnsi" w:hAnsiTheme="minorHAnsi" w:cstheme="minorHAnsi"/>
          <w:sz w:val="24"/>
          <w:szCs w:val="24"/>
        </w:rPr>
        <w:t xml:space="preserve">Islam – Brodd </w:t>
      </w:r>
      <w:proofErr w:type="spellStart"/>
      <w:r w:rsidR="009D00B5" w:rsidRPr="0073316D">
        <w:rPr>
          <w:rFonts w:asciiTheme="minorHAnsi" w:hAnsiTheme="minorHAnsi" w:cstheme="minorHAnsi"/>
          <w:sz w:val="24"/>
          <w:szCs w:val="24"/>
        </w:rPr>
        <w:t>ch</w:t>
      </w:r>
      <w:proofErr w:type="spellEnd"/>
      <w:r w:rsidR="009D00B5" w:rsidRPr="0073316D">
        <w:rPr>
          <w:rFonts w:asciiTheme="minorHAnsi" w:hAnsiTheme="minorHAnsi" w:cstheme="minorHAnsi"/>
          <w:sz w:val="24"/>
          <w:szCs w:val="24"/>
        </w:rPr>
        <w:t xml:space="preserve"> 13</w:t>
      </w:r>
      <w:r w:rsidR="006474D5">
        <w:rPr>
          <w:rFonts w:asciiTheme="minorHAnsi" w:hAnsiTheme="minorHAnsi" w:cstheme="minorHAnsi"/>
          <w:sz w:val="24"/>
          <w:szCs w:val="24"/>
        </w:rPr>
        <w:t xml:space="preserve"> (possible grad presentation)</w:t>
      </w:r>
    </w:p>
    <w:p w:rsidR="00C825FC" w:rsidRPr="006E5E73" w:rsidRDefault="00C825FC" w:rsidP="00C825FC">
      <w:pPr>
        <w:pStyle w:val="PlainText"/>
        <w:rPr>
          <w:rFonts w:asciiTheme="minorHAnsi" w:hAnsiTheme="minorHAnsi" w:cstheme="minorHAnsi"/>
          <w:sz w:val="24"/>
          <w:szCs w:val="24"/>
        </w:rPr>
      </w:pPr>
      <w:r w:rsidRPr="006E5E73">
        <w:rPr>
          <w:rFonts w:asciiTheme="minorHAnsi" w:hAnsiTheme="minorHAnsi" w:cstheme="minorHAnsi"/>
          <w:sz w:val="24"/>
          <w:szCs w:val="24"/>
        </w:rPr>
        <w:t xml:space="preserve">Week </w:t>
      </w:r>
      <w:r w:rsidR="009D00B5">
        <w:rPr>
          <w:rFonts w:asciiTheme="minorHAnsi" w:hAnsiTheme="minorHAnsi" w:cstheme="minorHAnsi"/>
          <w:sz w:val="24"/>
          <w:szCs w:val="24"/>
        </w:rPr>
        <w:t>7</w:t>
      </w:r>
      <w:r w:rsidRPr="006E5E73">
        <w:rPr>
          <w:rFonts w:asciiTheme="minorHAnsi" w:hAnsiTheme="minorHAnsi" w:cstheme="minorHAnsi"/>
          <w:sz w:val="24"/>
          <w:szCs w:val="24"/>
        </w:rPr>
        <w:tab/>
      </w:r>
      <w:r w:rsidR="009D00B5" w:rsidRPr="0073316D">
        <w:rPr>
          <w:rFonts w:asciiTheme="minorHAnsi" w:hAnsiTheme="minorHAnsi" w:cstheme="minorHAnsi"/>
          <w:sz w:val="24"/>
          <w:szCs w:val="24"/>
        </w:rPr>
        <w:t xml:space="preserve">Sikhism – Brodd </w:t>
      </w:r>
      <w:proofErr w:type="spellStart"/>
      <w:r w:rsidR="009D00B5" w:rsidRPr="0073316D">
        <w:rPr>
          <w:rFonts w:asciiTheme="minorHAnsi" w:hAnsiTheme="minorHAnsi" w:cstheme="minorHAnsi"/>
          <w:sz w:val="24"/>
          <w:szCs w:val="24"/>
        </w:rPr>
        <w:t>ch</w:t>
      </w:r>
      <w:proofErr w:type="spellEnd"/>
      <w:r w:rsidR="006474D5">
        <w:rPr>
          <w:rFonts w:asciiTheme="minorHAnsi" w:hAnsiTheme="minorHAnsi" w:cstheme="minorHAnsi"/>
          <w:sz w:val="24"/>
          <w:szCs w:val="24"/>
        </w:rPr>
        <w:t xml:space="preserve"> 7</w:t>
      </w:r>
    </w:p>
    <w:p w:rsidR="00C825FC" w:rsidRPr="00004494" w:rsidRDefault="009D00B5" w:rsidP="00C825FC">
      <w:pPr>
        <w:pStyle w:val="PlainText"/>
        <w:rPr>
          <w:rFonts w:asciiTheme="minorHAnsi" w:hAnsiTheme="minorHAnsi" w:cstheme="minorHAnsi"/>
          <w:sz w:val="24"/>
          <w:szCs w:val="24"/>
        </w:rPr>
      </w:pPr>
      <w:r>
        <w:rPr>
          <w:rFonts w:asciiTheme="minorHAnsi" w:hAnsiTheme="minorHAnsi" w:cstheme="minorHAnsi"/>
          <w:sz w:val="24"/>
          <w:szCs w:val="24"/>
        </w:rPr>
        <w:t>Week 8</w:t>
      </w:r>
      <w:r w:rsidR="00C825FC" w:rsidRPr="00004494">
        <w:rPr>
          <w:rFonts w:asciiTheme="minorHAnsi" w:hAnsiTheme="minorHAnsi" w:cstheme="minorHAnsi"/>
          <w:sz w:val="24"/>
          <w:szCs w:val="24"/>
        </w:rPr>
        <w:tab/>
      </w:r>
      <w:r w:rsidR="00C825FC">
        <w:rPr>
          <w:rFonts w:asciiTheme="minorHAnsi" w:hAnsiTheme="minorHAnsi" w:cstheme="minorHAnsi"/>
          <w:b/>
          <w:sz w:val="24"/>
          <w:szCs w:val="24"/>
        </w:rPr>
        <w:t>Fi</w:t>
      </w:r>
      <w:r w:rsidR="00C825FC" w:rsidRPr="00443B17">
        <w:rPr>
          <w:rFonts w:asciiTheme="minorHAnsi" w:hAnsiTheme="minorHAnsi" w:cstheme="minorHAnsi"/>
          <w:b/>
          <w:sz w:val="24"/>
          <w:szCs w:val="24"/>
        </w:rPr>
        <w:t>eld</w:t>
      </w:r>
      <w:r w:rsidR="00C825FC">
        <w:rPr>
          <w:rFonts w:asciiTheme="minorHAnsi" w:hAnsiTheme="minorHAnsi" w:cstheme="minorHAnsi"/>
          <w:b/>
          <w:sz w:val="24"/>
          <w:szCs w:val="24"/>
        </w:rPr>
        <w:t xml:space="preserve"> </w:t>
      </w:r>
      <w:r w:rsidR="006474D5">
        <w:rPr>
          <w:rFonts w:asciiTheme="minorHAnsi" w:hAnsiTheme="minorHAnsi" w:cstheme="minorHAnsi"/>
          <w:b/>
          <w:sz w:val="24"/>
          <w:szCs w:val="24"/>
        </w:rPr>
        <w:t>T</w:t>
      </w:r>
      <w:r w:rsidR="00C825FC" w:rsidRPr="00443B17">
        <w:rPr>
          <w:rFonts w:asciiTheme="minorHAnsi" w:hAnsiTheme="minorHAnsi" w:cstheme="minorHAnsi"/>
          <w:b/>
          <w:sz w:val="24"/>
          <w:szCs w:val="24"/>
        </w:rPr>
        <w:t xml:space="preserve">rip </w:t>
      </w:r>
      <w:r w:rsidR="006474D5">
        <w:rPr>
          <w:rFonts w:asciiTheme="minorHAnsi" w:hAnsiTheme="minorHAnsi" w:cstheme="minorHAnsi"/>
          <w:b/>
          <w:sz w:val="24"/>
          <w:szCs w:val="24"/>
        </w:rPr>
        <w:t>R</w:t>
      </w:r>
      <w:r>
        <w:rPr>
          <w:rFonts w:asciiTheme="minorHAnsi" w:hAnsiTheme="minorHAnsi" w:cstheme="minorHAnsi"/>
          <w:b/>
          <w:sz w:val="24"/>
          <w:szCs w:val="24"/>
        </w:rPr>
        <w:t xml:space="preserve">eport </w:t>
      </w:r>
      <w:r>
        <w:rPr>
          <w:rFonts w:asciiTheme="minorHAnsi" w:hAnsiTheme="minorHAnsi" w:cstheme="minorHAnsi"/>
          <w:sz w:val="24"/>
          <w:szCs w:val="24"/>
        </w:rPr>
        <w:t xml:space="preserve">due and </w:t>
      </w:r>
      <w:r w:rsidR="00C825FC">
        <w:rPr>
          <w:rFonts w:asciiTheme="minorHAnsi" w:hAnsiTheme="minorHAnsi" w:cstheme="minorHAnsi"/>
          <w:b/>
          <w:sz w:val="24"/>
          <w:szCs w:val="24"/>
        </w:rPr>
        <w:t>F</w:t>
      </w:r>
      <w:r w:rsidR="00C825FC" w:rsidRPr="00443B17">
        <w:rPr>
          <w:rFonts w:asciiTheme="minorHAnsi" w:hAnsiTheme="minorHAnsi" w:cstheme="minorHAnsi"/>
          <w:b/>
          <w:sz w:val="24"/>
          <w:szCs w:val="24"/>
        </w:rPr>
        <w:t xml:space="preserve">inal </w:t>
      </w:r>
      <w:r w:rsidR="006474D5">
        <w:rPr>
          <w:rFonts w:asciiTheme="minorHAnsi" w:hAnsiTheme="minorHAnsi" w:cstheme="minorHAnsi"/>
          <w:b/>
          <w:sz w:val="24"/>
          <w:szCs w:val="24"/>
        </w:rPr>
        <w:t>E</w:t>
      </w:r>
      <w:r w:rsidR="00C825FC" w:rsidRPr="00443B17">
        <w:rPr>
          <w:rFonts w:asciiTheme="minorHAnsi" w:hAnsiTheme="minorHAnsi" w:cstheme="minorHAnsi"/>
          <w:b/>
          <w:sz w:val="24"/>
          <w:szCs w:val="24"/>
        </w:rPr>
        <w:t>xam</w:t>
      </w:r>
    </w:p>
    <w:p w:rsidR="00C825FC" w:rsidRPr="00004494" w:rsidRDefault="00C825FC" w:rsidP="00C825FC">
      <w:pPr>
        <w:pStyle w:val="Sectionheads"/>
        <w:rPr>
          <w:rFonts w:asciiTheme="majorHAnsi" w:hAnsiTheme="majorHAnsi"/>
          <w:b/>
        </w:rPr>
      </w:pPr>
      <w:r w:rsidRPr="00004494">
        <w:rPr>
          <w:rFonts w:asciiTheme="majorHAnsi" w:hAnsiTheme="majorHAnsi"/>
          <w:b/>
        </w:rPr>
        <w:t>INSTRUCTOR’S CONFESSIONAL STATEMENT</w:t>
      </w:r>
    </w:p>
    <w:p w:rsidR="00C825FC" w:rsidRDefault="00C825FC" w:rsidP="00C825FC">
      <w:pPr>
        <w:rPr>
          <w:rFonts w:cstheme="minorHAnsi"/>
          <w:sz w:val="24"/>
          <w:szCs w:val="24"/>
        </w:rPr>
      </w:pPr>
      <w:r w:rsidRPr="00C825FC">
        <w:rPr>
          <w:rFonts w:cstheme="minorHAnsi"/>
          <w:sz w:val="24"/>
          <w:szCs w:val="24"/>
        </w:rPr>
        <w:t xml:space="preserve">The following will help you understand the instructor’s view about World Religions.  It is the instructor’s belief that God is triune—Father, Son, and Spirit.  The Son is the Word of God, </w:t>
      </w:r>
      <w:r w:rsidRPr="00C825FC">
        <w:rPr>
          <w:rFonts w:cstheme="minorHAnsi"/>
          <w:sz w:val="24"/>
          <w:szCs w:val="24"/>
        </w:rPr>
        <w:lastRenderedPageBreak/>
        <w:t>bearing witness and revealing the Father to the world (John 1:18).  The Spirit enables humans to understand and act upon the revelation of the Word of God (John 16:13).  The Word gives light to every human in the world (John 1:3), though never as clearly as in the life, death, and resurrection of Jesus, God’s final Word (</w:t>
      </w:r>
      <w:proofErr w:type="spellStart"/>
      <w:r w:rsidRPr="00C825FC">
        <w:rPr>
          <w:rFonts w:cstheme="minorHAnsi"/>
          <w:sz w:val="24"/>
          <w:szCs w:val="24"/>
        </w:rPr>
        <w:t>Heb</w:t>
      </w:r>
      <w:proofErr w:type="spellEnd"/>
      <w:r w:rsidRPr="00C825FC">
        <w:rPr>
          <w:rFonts w:cstheme="minorHAnsi"/>
          <w:sz w:val="24"/>
          <w:szCs w:val="24"/>
        </w:rPr>
        <w:t xml:space="preserve"> 1:2).  In Jesus, the Word became flesh (John 1:14), and we have beheld the fullness of God (Col 1:19), the exact representation of his being (</w:t>
      </w:r>
      <w:proofErr w:type="spellStart"/>
      <w:r w:rsidRPr="00C825FC">
        <w:rPr>
          <w:rFonts w:cstheme="minorHAnsi"/>
          <w:sz w:val="24"/>
          <w:szCs w:val="24"/>
        </w:rPr>
        <w:t>Heb</w:t>
      </w:r>
      <w:proofErr w:type="spellEnd"/>
      <w:r w:rsidRPr="00C825FC">
        <w:rPr>
          <w:rFonts w:cstheme="minorHAnsi"/>
          <w:sz w:val="24"/>
          <w:szCs w:val="24"/>
        </w:rPr>
        <w:t xml:space="preserve"> 1:3).  Without this final </w:t>
      </w:r>
      <w:r>
        <w:rPr>
          <w:rFonts w:cstheme="minorHAnsi"/>
          <w:sz w:val="24"/>
          <w:szCs w:val="24"/>
        </w:rPr>
        <w:t xml:space="preserve">revelation in Christ, </w:t>
      </w:r>
      <w:r w:rsidRPr="00C825FC">
        <w:rPr>
          <w:rFonts w:cstheme="minorHAnsi"/>
          <w:sz w:val="24"/>
          <w:szCs w:val="24"/>
        </w:rPr>
        <w:t xml:space="preserve">the Spirit is limited in helping humans </w:t>
      </w:r>
      <w:r>
        <w:rPr>
          <w:rFonts w:cstheme="minorHAnsi"/>
          <w:sz w:val="24"/>
          <w:szCs w:val="24"/>
        </w:rPr>
        <w:t xml:space="preserve">hear and </w:t>
      </w:r>
      <w:r w:rsidRPr="00C825FC">
        <w:rPr>
          <w:rFonts w:cstheme="minorHAnsi"/>
          <w:sz w:val="24"/>
          <w:szCs w:val="24"/>
        </w:rPr>
        <w:t>understand the witness of the Word of God that comes to every human (</w:t>
      </w:r>
      <w:proofErr w:type="spellStart"/>
      <w:r w:rsidRPr="00C825FC">
        <w:rPr>
          <w:rFonts w:cstheme="minorHAnsi"/>
          <w:sz w:val="24"/>
          <w:szCs w:val="24"/>
        </w:rPr>
        <w:t>Eph</w:t>
      </w:r>
      <w:proofErr w:type="spellEnd"/>
      <w:r w:rsidRPr="00C825FC">
        <w:rPr>
          <w:rFonts w:cstheme="minorHAnsi"/>
          <w:sz w:val="24"/>
          <w:szCs w:val="24"/>
        </w:rPr>
        <w:t xml:space="preserve"> 3:5).  With the proclamation of the gospel, however, the Spirit of God is poured out on all flesh in power (Acts 10:45).  Thus, it is central to the Christian life to bear witness to the Word of God, so that all might know him and respond to him (Acts 1:8).</w:t>
      </w:r>
      <w:r>
        <w:rPr>
          <w:rFonts w:cstheme="minorHAnsi"/>
          <w:sz w:val="24"/>
          <w:szCs w:val="24"/>
        </w:rPr>
        <w:t xml:space="preserve">  </w:t>
      </w:r>
    </w:p>
    <w:p w:rsidR="00C825FC" w:rsidRPr="00C825FC" w:rsidRDefault="00C825FC" w:rsidP="006E5E73">
      <w:pPr>
        <w:spacing w:after="0"/>
        <w:rPr>
          <w:rFonts w:cstheme="minorHAnsi"/>
          <w:sz w:val="24"/>
          <w:szCs w:val="24"/>
        </w:rPr>
      </w:pPr>
      <w:r>
        <w:rPr>
          <w:rFonts w:cstheme="minorHAnsi"/>
          <w:sz w:val="24"/>
          <w:szCs w:val="24"/>
        </w:rPr>
        <w:t xml:space="preserve">The finite and fallen nature of humans causes them to struggle to rightly understand the witness of Word </w:t>
      </w:r>
      <w:r w:rsidR="00F6367F">
        <w:rPr>
          <w:rFonts w:cstheme="minorHAnsi"/>
          <w:sz w:val="24"/>
          <w:szCs w:val="24"/>
        </w:rPr>
        <w:t>and Spirit apart from the good news of the reign of King Jesus</w:t>
      </w:r>
      <w:r>
        <w:rPr>
          <w:rFonts w:cstheme="minorHAnsi"/>
          <w:sz w:val="24"/>
          <w:szCs w:val="24"/>
        </w:rPr>
        <w:t xml:space="preserve"> (Acts 17:27-28).  Ye</w:t>
      </w:r>
      <w:r w:rsidR="00F6367F">
        <w:rPr>
          <w:rFonts w:cstheme="minorHAnsi"/>
          <w:sz w:val="24"/>
          <w:szCs w:val="24"/>
        </w:rPr>
        <w:t>t</w:t>
      </w:r>
      <w:r>
        <w:rPr>
          <w:rFonts w:cstheme="minorHAnsi"/>
          <w:sz w:val="24"/>
          <w:szCs w:val="24"/>
        </w:rPr>
        <w:t xml:space="preserve"> to one extent or another, they have glimpsed parts of the glory of God.  Whatever is true in </w:t>
      </w:r>
      <w:r w:rsidR="00F6367F">
        <w:rPr>
          <w:rFonts w:cstheme="minorHAnsi"/>
          <w:sz w:val="24"/>
          <w:szCs w:val="24"/>
        </w:rPr>
        <w:t xml:space="preserve">other religions </w:t>
      </w:r>
      <w:r>
        <w:rPr>
          <w:rFonts w:cstheme="minorHAnsi"/>
          <w:sz w:val="24"/>
          <w:szCs w:val="24"/>
        </w:rPr>
        <w:t>is there because of the work of Word and Spirit preparing the way for the coming of the true light</w:t>
      </w:r>
      <w:r w:rsidR="00F6367F">
        <w:rPr>
          <w:rFonts w:cstheme="minorHAnsi"/>
          <w:sz w:val="24"/>
          <w:szCs w:val="24"/>
        </w:rPr>
        <w:t xml:space="preserve"> (John 1:3)</w:t>
      </w:r>
      <w:r>
        <w:rPr>
          <w:rFonts w:cstheme="minorHAnsi"/>
          <w:sz w:val="24"/>
          <w:szCs w:val="24"/>
        </w:rPr>
        <w:t xml:space="preserve">.  When </w:t>
      </w:r>
      <w:r w:rsidR="00F6367F">
        <w:rPr>
          <w:rFonts w:cstheme="minorHAnsi"/>
          <w:sz w:val="24"/>
          <w:szCs w:val="24"/>
        </w:rPr>
        <w:t xml:space="preserve">Jesus’ good news </w:t>
      </w:r>
      <w:r>
        <w:rPr>
          <w:rFonts w:cstheme="minorHAnsi"/>
          <w:sz w:val="24"/>
          <w:szCs w:val="24"/>
        </w:rPr>
        <w:t>comes, those who lived by the light step into this fuller light so all may see that it is God who has been at work (John 3:</w:t>
      </w:r>
      <w:r w:rsidR="00F6367F">
        <w:rPr>
          <w:rFonts w:cstheme="minorHAnsi"/>
          <w:sz w:val="24"/>
          <w:szCs w:val="24"/>
        </w:rPr>
        <w:t>19-21</w:t>
      </w:r>
      <w:r>
        <w:rPr>
          <w:rFonts w:cstheme="minorHAnsi"/>
          <w:sz w:val="24"/>
          <w:szCs w:val="24"/>
        </w:rPr>
        <w:t>).</w:t>
      </w:r>
      <w:r w:rsidR="00F6367F">
        <w:rPr>
          <w:rFonts w:cstheme="minorHAnsi"/>
          <w:sz w:val="24"/>
          <w:szCs w:val="24"/>
        </w:rPr>
        <w:t xml:space="preserve">  Some of the perspectives on truth found in other religious traditions can enhance our own Christian faith, as all of our cultures reflect to one degree or other the image of God and are a means to prepare us to be a people from every tribe </w:t>
      </w:r>
      <w:r w:rsidR="00376D59">
        <w:rPr>
          <w:rFonts w:cstheme="minorHAnsi"/>
          <w:sz w:val="24"/>
          <w:szCs w:val="24"/>
        </w:rPr>
        <w:t>&amp;</w:t>
      </w:r>
      <w:r w:rsidR="00F6367F">
        <w:rPr>
          <w:rFonts w:cstheme="minorHAnsi"/>
          <w:sz w:val="24"/>
          <w:szCs w:val="24"/>
        </w:rPr>
        <w:t xml:space="preserve"> language </w:t>
      </w:r>
      <w:r w:rsidR="00376D59">
        <w:rPr>
          <w:rFonts w:cstheme="minorHAnsi"/>
          <w:sz w:val="24"/>
          <w:szCs w:val="24"/>
        </w:rPr>
        <w:t xml:space="preserve">&amp; </w:t>
      </w:r>
      <w:r w:rsidR="00F6367F">
        <w:rPr>
          <w:rFonts w:cstheme="minorHAnsi"/>
          <w:sz w:val="24"/>
          <w:szCs w:val="24"/>
        </w:rPr>
        <w:t xml:space="preserve">people </w:t>
      </w:r>
      <w:r w:rsidR="00376D59">
        <w:rPr>
          <w:rFonts w:cstheme="minorHAnsi"/>
          <w:sz w:val="24"/>
          <w:szCs w:val="24"/>
        </w:rPr>
        <w:t>&amp;</w:t>
      </w:r>
      <w:r w:rsidR="00F6367F">
        <w:rPr>
          <w:rFonts w:cstheme="minorHAnsi"/>
          <w:sz w:val="24"/>
          <w:szCs w:val="24"/>
        </w:rPr>
        <w:t xml:space="preserve"> nation</w:t>
      </w:r>
      <w:r w:rsidR="006E5E73">
        <w:rPr>
          <w:rFonts w:cstheme="minorHAnsi"/>
          <w:sz w:val="24"/>
          <w:szCs w:val="24"/>
        </w:rPr>
        <w:t xml:space="preserve"> (Rev 5:9).</w:t>
      </w:r>
    </w:p>
    <w:p w:rsidR="006E5E73" w:rsidRPr="006E5E73" w:rsidRDefault="006E5E73" w:rsidP="006E5E73">
      <w:pPr>
        <w:spacing w:after="0"/>
        <w:rPr>
          <w:rFonts w:cstheme="minorHAnsi"/>
          <w:sz w:val="28"/>
          <w:szCs w:val="24"/>
        </w:rPr>
      </w:pPr>
    </w:p>
    <w:p w:rsidR="00C825FC" w:rsidRPr="00C825FC" w:rsidRDefault="00C825FC" w:rsidP="00C825FC">
      <w:pPr>
        <w:rPr>
          <w:rFonts w:cstheme="minorHAnsi"/>
          <w:sz w:val="24"/>
          <w:szCs w:val="24"/>
        </w:rPr>
      </w:pPr>
      <w:r w:rsidRPr="00C825FC">
        <w:rPr>
          <w:rFonts w:cstheme="minorHAnsi"/>
          <w:sz w:val="24"/>
          <w:szCs w:val="24"/>
        </w:rPr>
        <w:t xml:space="preserve">The instructor is also committed to the historic position of Baptists that religious liberty </w:t>
      </w:r>
      <w:proofErr w:type="gramStart"/>
      <w:r w:rsidRPr="00C825FC">
        <w:rPr>
          <w:rFonts w:cstheme="minorHAnsi"/>
          <w:sz w:val="24"/>
          <w:szCs w:val="24"/>
        </w:rPr>
        <w:t>is for all . . . including</w:t>
      </w:r>
      <w:proofErr w:type="gramEnd"/>
      <w:r w:rsidRPr="00C825FC">
        <w:rPr>
          <w:rFonts w:cstheme="minorHAnsi"/>
          <w:sz w:val="24"/>
          <w:szCs w:val="24"/>
        </w:rPr>
        <w:t xml:space="preserve"> his students. </w:t>
      </w:r>
      <w:r w:rsidRPr="00C825FC">
        <w:rPr>
          <w:rFonts w:cstheme="minorHAnsi"/>
          <w:sz w:val="24"/>
          <w:szCs w:val="24"/>
        </w:rPr>
        <w:sym w:font="Wingdings" w:char="F04A"/>
      </w:r>
    </w:p>
    <w:p w:rsidR="00C825FC" w:rsidRPr="00376D59" w:rsidRDefault="00C825FC" w:rsidP="00376D59">
      <w:pPr>
        <w:spacing w:after="0"/>
        <w:ind w:left="720"/>
        <w:rPr>
          <w:rFonts w:ascii="Lucida Calligraphy" w:hAnsi="Lucida Calligraphy" w:cstheme="minorHAnsi"/>
          <w:szCs w:val="24"/>
        </w:rPr>
      </w:pPr>
      <w:r w:rsidRPr="00376D59">
        <w:rPr>
          <w:rFonts w:ascii="Lucida Calligraphy" w:hAnsi="Lucida Calligraphy" w:cstheme="minorHAnsi"/>
          <w:szCs w:val="24"/>
        </w:rPr>
        <w:t xml:space="preserve">Let them be heretics, Turks </w:t>
      </w:r>
      <w:r w:rsidRPr="00376D59">
        <w:rPr>
          <w:rFonts w:ascii="Lucida Calligraphy" w:hAnsi="Lucida Calligraphy" w:cstheme="minorHAnsi"/>
          <w:color w:val="000000"/>
          <w:szCs w:val="24"/>
        </w:rPr>
        <w:t>[i.e., Muslims]</w:t>
      </w:r>
      <w:r w:rsidRPr="00376D59">
        <w:rPr>
          <w:rFonts w:ascii="Lucida Calligraphy" w:hAnsi="Lucida Calligraphy" w:cstheme="minorHAnsi"/>
          <w:szCs w:val="24"/>
        </w:rPr>
        <w:t>, Jews, or whatsoever, it appertains not to the earthly power to punish them.</w:t>
      </w:r>
    </w:p>
    <w:p w:rsidR="00C825FC" w:rsidRPr="00C825FC" w:rsidRDefault="00C825FC" w:rsidP="00C825FC">
      <w:pPr>
        <w:tabs>
          <w:tab w:val="left" w:pos="1890"/>
        </w:tabs>
        <w:ind w:left="1890" w:hanging="450"/>
        <w:jc w:val="right"/>
        <w:rPr>
          <w:rFonts w:cstheme="minorHAnsi"/>
          <w:sz w:val="24"/>
          <w:szCs w:val="24"/>
        </w:rPr>
      </w:pPr>
      <w:r w:rsidRPr="00C825FC">
        <w:rPr>
          <w:rFonts w:cstheme="minorHAnsi"/>
          <w:sz w:val="24"/>
          <w:szCs w:val="24"/>
        </w:rPr>
        <w:t>—</w:t>
      </w:r>
      <w:r w:rsidRPr="00C825FC">
        <w:rPr>
          <w:rFonts w:cstheme="minorHAnsi"/>
          <w:sz w:val="24"/>
          <w:szCs w:val="24"/>
        </w:rPr>
        <w:tab/>
        <w:t xml:space="preserve">Thomas </w:t>
      </w:r>
      <w:proofErr w:type="spellStart"/>
      <w:r w:rsidRPr="00C825FC">
        <w:rPr>
          <w:rFonts w:cstheme="minorHAnsi"/>
          <w:sz w:val="24"/>
          <w:szCs w:val="24"/>
        </w:rPr>
        <w:t>Helwys</w:t>
      </w:r>
      <w:proofErr w:type="spellEnd"/>
      <w:r w:rsidRPr="00C825FC">
        <w:rPr>
          <w:rFonts w:cstheme="minorHAnsi"/>
          <w:sz w:val="24"/>
          <w:szCs w:val="24"/>
        </w:rPr>
        <w:t xml:space="preserve">, British Baptist and author of </w:t>
      </w:r>
      <w:r w:rsidRPr="00C825FC">
        <w:rPr>
          <w:rFonts w:cstheme="minorHAnsi"/>
          <w:i/>
          <w:sz w:val="24"/>
          <w:szCs w:val="24"/>
        </w:rPr>
        <w:t xml:space="preserve">The </w:t>
      </w:r>
      <w:proofErr w:type="spellStart"/>
      <w:r w:rsidRPr="00C825FC">
        <w:rPr>
          <w:rFonts w:cstheme="minorHAnsi"/>
          <w:i/>
          <w:sz w:val="24"/>
          <w:szCs w:val="24"/>
        </w:rPr>
        <w:t>Mistery</w:t>
      </w:r>
      <w:proofErr w:type="spellEnd"/>
      <w:r w:rsidRPr="00C825FC">
        <w:rPr>
          <w:rFonts w:cstheme="minorHAnsi"/>
          <w:i/>
          <w:sz w:val="24"/>
          <w:szCs w:val="24"/>
        </w:rPr>
        <w:t xml:space="preserve"> of Iniquity</w:t>
      </w:r>
      <w:r w:rsidRPr="00C825FC">
        <w:rPr>
          <w:rFonts w:cstheme="minorHAnsi"/>
          <w:sz w:val="24"/>
          <w:szCs w:val="24"/>
        </w:rPr>
        <w:t xml:space="preserve">, the first defense of religious liberty in the English language; quoted in </w:t>
      </w:r>
      <w:r w:rsidRPr="00C825FC">
        <w:rPr>
          <w:rFonts w:cstheme="minorHAnsi"/>
          <w:i/>
          <w:sz w:val="24"/>
          <w:szCs w:val="24"/>
        </w:rPr>
        <w:t>Baptist Theologians</w:t>
      </w:r>
      <w:r w:rsidRPr="00C825FC">
        <w:rPr>
          <w:rFonts w:cstheme="minorHAnsi"/>
          <w:sz w:val="24"/>
          <w:szCs w:val="24"/>
        </w:rPr>
        <w:t xml:space="preserve"> by Timothy George and David Dockery (1990, p. 15).</w:t>
      </w:r>
    </w:p>
    <w:p w:rsidR="00C825FC" w:rsidRPr="00376D59" w:rsidRDefault="00C825FC" w:rsidP="00376D59">
      <w:pPr>
        <w:spacing w:after="0"/>
        <w:ind w:left="720"/>
        <w:rPr>
          <w:rFonts w:ascii="Lucida Calligraphy" w:hAnsi="Lucida Calligraphy" w:cstheme="minorHAnsi"/>
          <w:color w:val="000000"/>
          <w:sz w:val="20"/>
          <w:szCs w:val="24"/>
        </w:rPr>
      </w:pPr>
      <w:r w:rsidRPr="00376D59">
        <w:rPr>
          <w:rFonts w:ascii="Lucida Calligraphy" w:hAnsi="Lucida Calligraphy" w:cstheme="minorHAnsi"/>
          <w:color w:val="000000"/>
          <w:sz w:val="20"/>
          <w:szCs w:val="24"/>
        </w:rPr>
        <w:t xml:space="preserve">The liberty I contend </w:t>
      </w:r>
      <w:proofErr w:type="gramStart"/>
      <w:r w:rsidRPr="00376D59">
        <w:rPr>
          <w:rFonts w:ascii="Lucida Calligraphy" w:hAnsi="Lucida Calligraphy" w:cstheme="minorHAnsi"/>
          <w:color w:val="000000"/>
          <w:sz w:val="20"/>
          <w:szCs w:val="24"/>
        </w:rPr>
        <w:t>for,</w:t>
      </w:r>
      <w:proofErr w:type="gramEnd"/>
      <w:r w:rsidRPr="00376D59">
        <w:rPr>
          <w:rFonts w:ascii="Lucida Calligraphy" w:hAnsi="Lucida Calligraphy" w:cstheme="minorHAnsi"/>
          <w:color w:val="000000"/>
          <w:sz w:val="20"/>
          <w:szCs w:val="24"/>
        </w:rPr>
        <w:t xml:space="preserve"> is more than toleration.  The very idea of </w:t>
      </w:r>
      <w:proofErr w:type="gramStart"/>
      <w:r w:rsidRPr="00376D59">
        <w:rPr>
          <w:rFonts w:ascii="Lucida Calligraphy" w:hAnsi="Lucida Calligraphy" w:cstheme="minorHAnsi"/>
          <w:color w:val="000000"/>
          <w:sz w:val="20"/>
          <w:szCs w:val="24"/>
        </w:rPr>
        <w:t>toleration,</w:t>
      </w:r>
      <w:proofErr w:type="gramEnd"/>
      <w:r w:rsidRPr="00376D59">
        <w:rPr>
          <w:rFonts w:ascii="Lucida Calligraphy" w:hAnsi="Lucida Calligraphy" w:cstheme="minorHAnsi"/>
          <w:color w:val="000000"/>
          <w:sz w:val="20"/>
          <w:szCs w:val="24"/>
        </w:rPr>
        <w:t xml:space="preserve"> is despicable; it supposes that some have a pre-eminence above the rest, to grant indulgence; whereas, all should be equally free, Jews, Turks, Pagans and Christians.  Test oaths and established creeds </w:t>
      </w:r>
      <w:proofErr w:type="gramStart"/>
      <w:r w:rsidRPr="00376D59">
        <w:rPr>
          <w:rFonts w:ascii="Lucida Calligraphy" w:hAnsi="Lucida Calligraphy" w:cstheme="minorHAnsi"/>
          <w:color w:val="000000"/>
          <w:sz w:val="20"/>
          <w:szCs w:val="24"/>
        </w:rPr>
        <w:t>should be avoided</w:t>
      </w:r>
      <w:proofErr w:type="gramEnd"/>
      <w:r w:rsidRPr="00376D59">
        <w:rPr>
          <w:rFonts w:ascii="Lucida Calligraphy" w:hAnsi="Lucida Calligraphy" w:cstheme="minorHAnsi"/>
          <w:color w:val="000000"/>
          <w:sz w:val="20"/>
          <w:szCs w:val="24"/>
        </w:rPr>
        <w:t xml:space="preserve"> as the worst of evils.</w:t>
      </w:r>
    </w:p>
    <w:p w:rsidR="00C825FC" w:rsidRPr="00C825FC" w:rsidRDefault="00C825FC" w:rsidP="00C825FC">
      <w:pPr>
        <w:tabs>
          <w:tab w:val="left" w:pos="1800"/>
        </w:tabs>
        <w:ind w:left="1800" w:hanging="360"/>
        <w:jc w:val="right"/>
        <w:rPr>
          <w:rFonts w:cstheme="minorHAnsi"/>
          <w:sz w:val="24"/>
          <w:szCs w:val="24"/>
        </w:rPr>
      </w:pPr>
      <w:r w:rsidRPr="00C825FC">
        <w:rPr>
          <w:rFonts w:cstheme="minorHAnsi"/>
          <w:sz w:val="24"/>
          <w:szCs w:val="24"/>
        </w:rPr>
        <w:t>—</w:t>
      </w:r>
      <w:r w:rsidRPr="00C825FC">
        <w:rPr>
          <w:rFonts w:cstheme="minorHAnsi"/>
          <w:sz w:val="24"/>
          <w:szCs w:val="24"/>
        </w:rPr>
        <w:tab/>
        <w:t>John Leland, Virginia Baptist and advocate for the First Amendment to the U.S. Constitution</w:t>
      </w:r>
      <w:proofErr w:type="gramStart"/>
      <w:r w:rsidRPr="00C825FC">
        <w:rPr>
          <w:rFonts w:cstheme="minorHAnsi"/>
          <w:sz w:val="24"/>
          <w:szCs w:val="24"/>
        </w:rPr>
        <w:t>;</w:t>
      </w:r>
      <w:proofErr w:type="gramEnd"/>
      <w:r w:rsidRPr="00C825FC">
        <w:rPr>
          <w:rFonts w:cstheme="minorHAnsi"/>
          <w:sz w:val="24"/>
          <w:szCs w:val="24"/>
        </w:rPr>
        <w:t xml:space="preserve"> quoted in </w:t>
      </w:r>
      <w:r w:rsidRPr="00C825FC">
        <w:rPr>
          <w:rFonts w:cstheme="minorHAnsi"/>
          <w:i/>
          <w:sz w:val="24"/>
          <w:szCs w:val="24"/>
        </w:rPr>
        <w:t>Baptist Ways</w:t>
      </w:r>
      <w:r w:rsidRPr="00C825FC">
        <w:rPr>
          <w:rFonts w:cstheme="minorHAnsi"/>
          <w:sz w:val="24"/>
          <w:szCs w:val="24"/>
        </w:rPr>
        <w:t xml:space="preserve"> by Bill Leonard (2003, pp. 130-31).</w:t>
      </w:r>
    </w:p>
    <w:p w:rsidR="00C825FC" w:rsidRPr="00C825FC" w:rsidRDefault="00C825FC" w:rsidP="00C825FC">
      <w:pPr>
        <w:pStyle w:val="Sectionheads"/>
        <w:rPr>
          <w:rFonts w:asciiTheme="majorHAnsi" w:hAnsiTheme="majorHAnsi"/>
          <w:b/>
        </w:rPr>
      </w:pPr>
      <w:r w:rsidRPr="00C825FC">
        <w:rPr>
          <w:rFonts w:asciiTheme="majorHAnsi" w:hAnsiTheme="majorHAnsi"/>
          <w:b/>
        </w:rPr>
        <w:t>FINAL OBSERVATIONS</w:t>
      </w:r>
    </w:p>
    <w:p w:rsidR="006474D5" w:rsidRPr="0073316D" w:rsidRDefault="006474D5" w:rsidP="006474D5">
      <w:pPr>
        <w:pStyle w:val="ListParagraph"/>
        <w:numPr>
          <w:ilvl w:val="1"/>
          <w:numId w:val="10"/>
        </w:numPr>
        <w:tabs>
          <w:tab w:val="clear" w:pos="1440"/>
          <w:tab w:val="num" w:pos="1080"/>
          <w:tab w:val="left" w:pos="1800"/>
        </w:tabs>
        <w:overflowPunct w:val="0"/>
        <w:autoSpaceDE w:val="0"/>
        <w:autoSpaceDN w:val="0"/>
        <w:adjustRightInd w:val="0"/>
        <w:spacing w:after="0" w:line="240" w:lineRule="auto"/>
        <w:ind w:left="360"/>
        <w:rPr>
          <w:rFonts w:cstheme="minorHAnsi"/>
          <w:sz w:val="24"/>
          <w:szCs w:val="24"/>
        </w:rPr>
      </w:pPr>
      <w:bookmarkStart w:id="0" w:name="_GoBack"/>
      <w:r w:rsidRPr="0073316D">
        <w:rPr>
          <w:rFonts w:cstheme="minorHAnsi"/>
          <w:sz w:val="24"/>
          <w:szCs w:val="24"/>
        </w:rPr>
        <w:t>Few topics are as important as this course for Christian witness in the 21</w:t>
      </w:r>
      <w:r w:rsidRPr="0073316D">
        <w:rPr>
          <w:rFonts w:cstheme="minorHAnsi"/>
          <w:sz w:val="24"/>
          <w:szCs w:val="24"/>
          <w:vertAlign w:val="superscript"/>
        </w:rPr>
        <w:t>st</w:t>
      </w:r>
      <w:r w:rsidRPr="0073316D">
        <w:rPr>
          <w:rFonts w:cstheme="minorHAnsi"/>
          <w:sz w:val="24"/>
          <w:szCs w:val="24"/>
        </w:rPr>
        <w:t xml:space="preserve"> Century.</w:t>
      </w:r>
    </w:p>
    <w:p w:rsidR="006474D5" w:rsidRPr="0073316D" w:rsidRDefault="006474D5" w:rsidP="006474D5">
      <w:pPr>
        <w:pStyle w:val="ListParagraph"/>
        <w:numPr>
          <w:ilvl w:val="1"/>
          <w:numId w:val="10"/>
        </w:numPr>
        <w:tabs>
          <w:tab w:val="clear" w:pos="1440"/>
          <w:tab w:val="num" w:pos="1080"/>
          <w:tab w:val="left" w:pos="1800"/>
        </w:tabs>
        <w:overflowPunct w:val="0"/>
        <w:autoSpaceDE w:val="0"/>
        <w:autoSpaceDN w:val="0"/>
        <w:adjustRightInd w:val="0"/>
        <w:spacing w:after="0" w:line="240" w:lineRule="auto"/>
        <w:ind w:left="360"/>
        <w:rPr>
          <w:rFonts w:cstheme="minorHAnsi"/>
          <w:sz w:val="24"/>
          <w:szCs w:val="24"/>
        </w:rPr>
      </w:pPr>
      <w:r w:rsidRPr="0073316D">
        <w:rPr>
          <w:rFonts w:cstheme="minorHAnsi"/>
          <w:sz w:val="24"/>
          <w:szCs w:val="24"/>
        </w:rPr>
        <w:t xml:space="preserve">This will be a great class if you enjoy learning and are willing to participate.  </w:t>
      </w:r>
    </w:p>
    <w:p w:rsidR="006B7776" w:rsidRPr="006474D5" w:rsidRDefault="006474D5" w:rsidP="006474D5">
      <w:pPr>
        <w:pStyle w:val="ListParagraph"/>
        <w:numPr>
          <w:ilvl w:val="1"/>
          <w:numId w:val="10"/>
        </w:numPr>
        <w:tabs>
          <w:tab w:val="clear" w:pos="1440"/>
          <w:tab w:val="num" w:pos="1080"/>
          <w:tab w:val="left" w:pos="1800"/>
        </w:tabs>
        <w:overflowPunct w:val="0"/>
        <w:autoSpaceDE w:val="0"/>
        <w:autoSpaceDN w:val="0"/>
        <w:adjustRightInd w:val="0"/>
        <w:spacing w:after="0" w:line="240" w:lineRule="auto"/>
        <w:ind w:left="360"/>
        <w:rPr>
          <w:rFonts w:cstheme="minorHAnsi"/>
          <w:sz w:val="24"/>
          <w:szCs w:val="24"/>
        </w:rPr>
      </w:pPr>
      <w:r w:rsidRPr="0073316D">
        <w:rPr>
          <w:rFonts w:cstheme="minorHAnsi"/>
          <w:sz w:val="24"/>
          <w:szCs w:val="24"/>
        </w:rPr>
        <w:t>Minor changes may occur to the syllabus be</w:t>
      </w:r>
      <w:r w:rsidR="00376D59">
        <w:rPr>
          <w:rFonts w:cstheme="minorHAnsi"/>
          <w:sz w:val="24"/>
          <w:szCs w:val="24"/>
        </w:rPr>
        <w:t>fore start of term</w:t>
      </w:r>
      <w:r w:rsidRPr="0073316D">
        <w:rPr>
          <w:rFonts w:cstheme="minorHAnsi"/>
          <w:sz w:val="24"/>
          <w:szCs w:val="24"/>
        </w:rPr>
        <w:t xml:space="preserve">.  </w:t>
      </w:r>
      <w:r w:rsidR="00376D59">
        <w:rPr>
          <w:rFonts w:cstheme="minorHAnsi"/>
          <w:b/>
          <w:sz w:val="24"/>
          <w:szCs w:val="24"/>
        </w:rPr>
        <w:t>U</w:t>
      </w:r>
      <w:r w:rsidRPr="0073316D">
        <w:rPr>
          <w:rFonts w:cstheme="minorHAnsi"/>
          <w:b/>
          <w:sz w:val="24"/>
          <w:szCs w:val="24"/>
        </w:rPr>
        <w:t xml:space="preserve">se </w:t>
      </w:r>
      <w:r w:rsidR="00376D59">
        <w:rPr>
          <w:rFonts w:cstheme="minorHAnsi"/>
          <w:b/>
          <w:sz w:val="24"/>
          <w:szCs w:val="24"/>
        </w:rPr>
        <w:t>s</w:t>
      </w:r>
      <w:r w:rsidRPr="0073316D">
        <w:rPr>
          <w:rFonts w:cstheme="minorHAnsi"/>
          <w:b/>
          <w:sz w:val="24"/>
          <w:szCs w:val="24"/>
        </w:rPr>
        <w:t>yllabus in Blackboard.</w:t>
      </w:r>
      <w:bookmarkEnd w:id="0"/>
    </w:p>
    <w:sectPr w:rsidR="006B7776" w:rsidRPr="006474D5" w:rsidSect="006903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37D"/>
    <w:multiLevelType w:val="hybridMultilevel"/>
    <w:tmpl w:val="612412EA"/>
    <w:lvl w:ilvl="0" w:tplc="04090001">
      <w:start w:val="1"/>
      <w:numFmt w:val="bullet"/>
      <w:lvlText w:val=""/>
      <w:lvlJc w:val="left"/>
      <w:pPr>
        <w:tabs>
          <w:tab w:val="num" w:pos="360"/>
        </w:tabs>
        <w:ind w:left="360" w:hanging="360"/>
      </w:pPr>
      <w:rPr>
        <w:rFonts w:ascii="Symbol" w:hAnsi="Symbol" w:hint="default"/>
        <w:b w:val="0"/>
      </w:rPr>
    </w:lvl>
    <w:lvl w:ilvl="1" w:tplc="703E9C6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9802E3"/>
    <w:multiLevelType w:val="hybridMultilevel"/>
    <w:tmpl w:val="B76AF610"/>
    <w:lvl w:ilvl="0" w:tplc="F4F61206">
      <w:start w:val="1"/>
      <w:numFmt w:val="lowerLetter"/>
      <w:lvlText w:val="%1."/>
      <w:lvlJc w:val="left"/>
      <w:pPr>
        <w:tabs>
          <w:tab w:val="num" w:pos="1296"/>
        </w:tabs>
        <w:ind w:left="1296"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BA5616"/>
    <w:multiLevelType w:val="hybridMultilevel"/>
    <w:tmpl w:val="54D62310"/>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763970"/>
    <w:multiLevelType w:val="hybridMultilevel"/>
    <w:tmpl w:val="44108EE0"/>
    <w:lvl w:ilvl="0" w:tplc="0409000F">
      <w:start w:val="1"/>
      <w:numFmt w:val="decimal"/>
      <w:lvlText w:val="%1."/>
      <w:lvlJc w:val="left"/>
      <w:pPr>
        <w:tabs>
          <w:tab w:val="num" w:pos="432"/>
        </w:tabs>
        <w:ind w:left="432" w:hanging="432"/>
      </w:pPr>
      <w:rPr>
        <w:rFonts w:hint="default"/>
        <w:b w:val="0"/>
      </w:rPr>
    </w:lvl>
    <w:lvl w:ilvl="1" w:tplc="1EFABD06">
      <w:start w:val="1"/>
      <w:numFmt w:val="upperLetter"/>
      <w:lvlText w:val="%2."/>
      <w:lvlJc w:val="left"/>
      <w:pPr>
        <w:tabs>
          <w:tab w:val="num" w:pos="1800"/>
        </w:tabs>
        <w:ind w:left="1800" w:hanging="720"/>
      </w:pPr>
      <w:rPr>
        <w:rFonts w:hint="default"/>
        <w:b w:val="0"/>
        <w:i w:val="0"/>
      </w:rPr>
    </w:lvl>
    <w:lvl w:ilvl="2" w:tplc="1A5C89F0">
      <w:start w:val="1"/>
      <w:numFmt w:val="lowerLetter"/>
      <w:lvlText w:val="%3."/>
      <w:lvlJc w:val="left"/>
      <w:pPr>
        <w:tabs>
          <w:tab w:val="num" w:pos="1296"/>
        </w:tabs>
        <w:ind w:left="1296" w:hanging="432"/>
      </w:pPr>
      <w:rPr>
        <w:rFonts w:ascii="Times New Roman" w:eastAsia="Times New Roman" w:hAnsi="Times New Roman" w:cs="Times New Roman" w:hint="default"/>
        <w:b w:val="0"/>
      </w:rPr>
    </w:lvl>
    <w:lvl w:ilvl="3" w:tplc="0409000F">
      <w:start w:val="1"/>
      <w:numFmt w:val="decimal"/>
      <w:lvlText w:val="%4."/>
      <w:lvlJc w:val="left"/>
      <w:pPr>
        <w:tabs>
          <w:tab w:val="num" w:pos="2880"/>
        </w:tabs>
        <w:ind w:left="2880" w:hanging="360"/>
      </w:pPr>
    </w:lvl>
    <w:lvl w:ilvl="4" w:tplc="6BB45BE0">
      <w:start w:val="1"/>
      <w:numFmt w:val="decimal"/>
      <w:lvlText w:val="%5)"/>
      <w:lvlJc w:val="left"/>
      <w:pPr>
        <w:tabs>
          <w:tab w:val="num" w:pos="1728"/>
        </w:tabs>
        <w:ind w:left="1728" w:hanging="432"/>
      </w:pPr>
      <w:rPr>
        <w:rFonts w:hint="default"/>
        <w:b w:val="0"/>
      </w:rPr>
    </w:lvl>
    <w:lvl w:ilvl="5" w:tplc="0409001B">
      <w:start w:val="1"/>
      <w:numFmt w:val="lowerRoman"/>
      <w:lvlText w:val="%6."/>
      <w:lvlJc w:val="right"/>
      <w:pPr>
        <w:tabs>
          <w:tab w:val="num" w:pos="4320"/>
        </w:tabs>
        <w:ind w:left="4320" w:hanging="180"/>
      </w:pPr>
    </w:lvl>
    <w:lvl w:ilvl="6" w:tplc="202EEA1C">
      <w:start w:val="1"/>
      <w:numFmt w:val="lowerLetter"/>
      <w:lvlText w:val="%7)"/>
      <w:lvlJc w:val="left"/>
      <w:pPr>
        <w:tabs>
          <w:tab w:val="num" w:pos="2160"/>
        </w:tabs>
        <w:ind w:left="2160" w:hanging="432"/>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E94DB6"/>
    <w:multiLevelType w:val="hybridMultilevel"/>
    <w:tmpl w:val="E33ADB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85D0627"/>
    <w:multiLevelType w:val="hybridMultilevel"/>
    <w:tmpl w:val="395CCCA0"/>
    <w:lvl w:ilvl="0" w:tplc="B97676CA">
      <w:start w:val="1"/>
      <w:numFmt w:val="upp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C90FFC"/>
    <w:multiLevelType w:val="hybridMultilevel"/>
    <w:tmpl w:val="9CCA94E0"/>
    <w:lvl w:ilvl="0" w:tplc="04090015">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801ADB"/>
    <w:multiLevelType w:val="hybridMultilevel"/>
    <w:tmpl w:val="D04A3402"/>
    <w:lvl w:ilvl="0" w:tplc="2792998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67ACA"/>
    <w:multiLevelType w:val="hybridMultilevel"/>
    <w:tmpl w:val="B76AF610"/>
    <w:lvl w:ilvl="0" w:tplc="F4F61206">
      <w:start w:val="1"/>
      <w:numFmt w:val="lowerLetter"/>
      <w:lvlText w:val="%1."/>
      <w:lvlJc w:val="left"/>
      <w:pPr>
        <w:tabs>
          <w:tab w:val="num" w:pos="1296"/>
        </w:tabs>
        <w:ind w:left="1296"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EC58B2"/>
    <w:multiLevelType w:val="hybridMultilevel"/>
    <w:tmpl w:val="147A129E"/>
    <w:lvl w:ilvl="0" w:tplc="B6BA8048">
      <w:start w:val="1"/>
      <w:numFmt w:val="upperLetter"/>
      <w:lvlText w:val="%1."/>
      <w:lvlJc w:val="left"/>
      <w:pPr>
        <w:tabs>
          <w:tab w:val="num" w:pos="432"/>
        </w:tabs>
        <w:ind w:left="432" w:hanging="432"/>
      </w:pPr>
      <w:rPr>
        <w:rFonts w:asciiTheme="minorHAnsi" w:eastAsia="Times New Roman" w:hAnsiTheme="minorHAnsi" w:cstheme="minorHAnsi" w:hint="default"/>
        <w:b w:val="0"/>
      </w:rPr>
    </w:lvl>
    <w:lvl w:ilvl="1" w:tplc="1A802AA0">
      <w:start w:val="1"/>
      <w:numFmt w:val="lowerLetter"/>
      <w:lvlText w:val="%2."/>
      <w:lvlJc w:val="left"/>
      <w:pPr>
        <w:tabs>
          <w:tab w:val="num" w:pos="1440"/>
        </w:tabs>
        <w:ind w:left="1440" w:hanging="360"/>
      </w:pPr>
      <w:rPr>
        <w:b w:val="0"/>
      </w:rPr>
    </w:lvl>
    <w:lvl w:ilvl="2" w:tplc="A04AA906">
      <w:start w:val="1"/>
      <w:numFmt w:val="decimal"/>
      <w:lvlText w:val="%3."/>
      <w:lvlJc w:val="left"/>
      <w:pPr>
        <w:tabs>
          <w:tab w:val="num" w:pos="2340"/>
        </w:tabs>
        <w:ind w:left="2340" w:hanging="360"/>
      </w:pPr>
      <w:rPr>
        <w:rFonts w:hint="default"/>
        <w:b w:val="0"/>
        <w:i w:val="0"/>
      </w:rPr>
    </w:lvl>
    <w:lvl w:ilvl="3" w:tplc="90F6B6AC">
      <w:start w:val="1"/>
      <w:numFmt w:val="lowerLetter"/>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C256A1"/>
    <w:multiLevelType w:val="hybridMultilevel"/>
    <w:tmpl w:val="B0AC3FB2"/>
    <w:lvl w:ilvl="0" w:tplc="1932DA5C">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5014D8"/>
    <w:multiLevelType w:val="hybridMultilevel"/>
    <w:tmpl w:val="CB4CB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CB4FCE"/>
    <w:multiLevelType w:val="hybridMultilevel"/>
    <w:tmpl w:val="3C12FB12"/>
    <w:lvl w:ilvl="0" w:tplc="782A6D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C36CF"/>
    <w:multiLevelType w:val="hybridMultilevel"/>
    <w:tmpl w:val="44108EE0"/>
    <w:lvl w:ilvl="0" w:tplc="0409000F">
      <w:start w:val="1"/>
      <w:numFmt w:val="decimal"/>
      <w:lvlText w:val="%1."/>
      <w:lvlJc w:val="left"/>
      <w:pPr>
        <w:tabs>
          <w:tab w:val="num" w:pos="432"/>
        </w:tabs>
        <w:ind w:left="432" w:hanging="432"/>
      </w:pPr>
      <w:rPr>
        <w:rFonts w:hint="default"/>
        <w:b w:val="0"/>
      </w:rPr>
    </w:lvl>
    <w:lvl w:ilvl="1" w:tplc="1EFABD06">
      <w:start w:val="1"/>
      <w:numFmt w:val="upperLetter"/>
      <w:lvlText w:val="%2."/>
      <w:lvlJc w:val="left"/>
      <w:pPr>
        <w:tabs>
          <w:tab w:val="num" w:pos="1800"/>
        </w:tabs>
        <w:ind w:left="1800" w:hanging="720"/>
      </w:pPr>
      <w:rPr>
        <w:rFonts w:hint="default"/>
        <w:b w:val="0"/>
        <w:i w:val="0"/>
      </w:rPr>
    </w:lvl>
    <w:lvl w:ilvl="2" w:tplc="1A5C89F0">
      <w:start w:val="1"/>
      <w:numFmt w:val="lowerLetter"/>
      <w:lvlText w:val="%3."/>
      <w:lvlJc w:val="left"/>
      <w:pPr>
        <w:tabs>
          <w:tab w:val="num" w:pos="1296"/>
        </w:tabs>
        <w:ind w:left="1296" w:hanging="432"/>
      </w:pPr>
      <w:rPr>
        <w:rFonts w:ascii="Times New Roman" w:eastAsia="Times New Roman" w:hAnsi="Times New Roman" w:cs="Times New Roman" w:hint="default"/>
        <w:b w:val="0"/>
      </w:rPr>
    </w:lvl>
    <w:lvl w:ilvl="3" w:tplc="0409000F">
      <w:start w:val="1"/>
      <w:numFmt w:val="decimal"/>
      <w:lvlText w:val="%4."/>
      <w:lvlJc w:val="left"/>
      <w:pPr>
        <w:tabs>
          <w:tab w:val="num" w:pos="2880"/>
        </w:tabs>
        <w:ind w:left="2880" w:hanging="360"/>
      </w:pPr>
    </w:lvl>
    <w:lvl w:ilvl="4" w:tplc="6BB45BE0">
      <w:start w:val="1"/>
      <w:numFmt w:val="decimal"/>
      <w:lvlText w:val="%5)"/>
      <w:lvlJc w:val="left"/>
      <w:pPr>
        <w:tabs>
          <w:tab w:val="num" w:pos="1728"/>
        </w:tabs>
        <w:ind w:left="1728" w:hanging="432"/>
      </w:pPr>
      <w:rPr>
        <w:rFonts w:hint="default"/>
        <w:b w:val="0"/>
      </w:rPr>
    </w:lvl>
    <w:lvl w:ilvl="5" w:tplc="0409001B">
      <w:start w:val="1"/>
      <w:numFmt w:val="lowerRoman"/>
      <w:lvlText w:val="%6."/>
      <w:lvlJc w:val="right"/>
      <w:pPr>
        <w:tabs>
          <w:tab w:val="num" w:pos="4320"/>
        </w:tabs>
        <w:ind w:left="4320" w:hanging="180"/>
      </w:pPr>
    </w:lvl>
    <w:lvl w:ilvl="6" w:tplc="202EEA1C">
      <w:start w:val="1"/>
      <w:numFmt w:val="lowerLetter"/>
      <w:lvlText w:val="%7)"/>
      <w:lvlJc w:val="left"/>
      <w:pPr>
        <w:tabs>
          <w:tab w:val="num" w:pos="2160"/>
        </w:tabs>
        <w:ind w:left="2160" w:hanging="432"/>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C2AB6"/>
    <w:multiLevelType w:val="hybridMultilevel"/>
    <w:tmpl w:val="6860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44BBA"/>
    <w:multiLevelType w:val="hybridMultilevel"/>
    <w:tmpl w:val="9CCA94E0"/>
    <w:lvl w:ilvl="0" w:tplc="04090015">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563223"/>
    <w:multiLevelType w:val="hybridMultilevel"/>
    <w:tmpl w:val="3C12FB12"/>
    <w:lvl w:ilvl="0" w:tplc="782A6D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25870"/>
    <w:multiLevelType w:val="hybridMultilevel"/>
    <w:tmpl w:val="0298ECCE"/>
    <w:lvl w:ilvl="0" w:tplc="0409000F">
      <w:start w:val="1"/>
      <w:numFmt w:val="decimal"/>
      <w:lvlText w:val="%1."/>
      <w:lvlJc w:val="left"/>
      <w:pPr>
        <w:tabs>
          <w:tab w:val="num" w:pos="720"/>
        </w:tabs>
        <w:ind w:left="720" w:hanging="360"/>
      </w:pPr>
      <w:rPr>
        <w:rFonts w:hint="default"/>
        <w:b w:val="0"/>
      </w:rPr>
    </w:lvl>
    <w:lvl w:ilvl="1" w:tplc="703E9C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8"/>
  </w:num>
  <w:num w:numId="4">
    <w:abstractNumId w:val="1"/>
  </w:num>
  <w:num w:numId="5">
    <w:abstractNumId w:val="11"/>
  </w:num>
  <w:num w:numId="6">
    <w:abstractNumId w:val="9"/>
  </w:num>
  <w:num w:numId="7">
    <w:abstractNumId w:val="12"/>
  </w:num>
  <w:num w:numId="8">
    <w:abstractNumId w:val="4"/>
  </w:num>
  <w:num w:numId="9">
    <w:abstractNumId w:val="14"/>
  </w:num>
  <w:num w:numId="10">
    <w:abstractNumId w:val="17"/>
  </w:num>
  <w:num w:numId="11">
    <w:abstractNumId w:val="0"/>
  </w:num>
  <w:num w:numId="12">
    <w:abstractNumId w:val="3"/>
  </w:num>
  <w:num w:numId="13">
    <w:abstractNumId w:val="13"/>
  </w:num>
  <w:num w:numId="14">
    <w:abstractNumId w:val="5"/>
  </w:num>
  <w:num w:numId="15">
    <w:abstractNumId w:val="15"/>
  </w:num>
  <w:num w:numId="16">
    <w:abstractNumId w:val="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F7"/>
    <w:rsid w:val="00063ECD"/>
    <w:rsid w:val="00190686"/>
    <w:rsid w:val="001A3ED6"/>
    <w:rsid w:val="001C15DB"/>
    <w:rsid w:val="002036D6"/>
    <w:rsid w:val="002E4CC3"/>
    <w:rsid w:val="002F7E8F"/>
    <w:rsid w:val="00322CF7"/>
    <w:rsid w:val="00376D59"/>
    <w:rsid w:val="004033C3"/>
    <w:rsid w:val="0049523D"/>
    <w:rsid w:val="004B2CBF"/>
    <w:rsid w:val="004E2D41"/>
    <w:rsid w:val="0056598D"/>
    <w:rsid w:val="005F2C4C"/>
    <w:rsid w:val="006474D5"/>
    <w:rsid w:val="006903DF"/>
    <w:rsid w:val="006C7981"/>
    <w:rsid w:val="006E5E73"/>
    <w:rsid w:val="00874469"/>
    <w:rsid w:val="008D2BC9"/>
    <w:rsid w:val="009D00B5"/>
    <w:rsid w:val="00AB7401"/>
    <w:rsid w:val="00BB40EA"/>
    <w:rsid w:val="00C30649"/>
    <w:rsid w:val="00C34E0E"/>
    <w:rsid w:val="00C825FC"/>
    <w:rsid w:val="00D463DA"/>
    <w:rsid w:val="00D65E08"/>
    <w:rsid w:val="00DE1187"/>
    <w:rsid w:val="00E90556"/>
    <w:rsid w:val="00F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10A4"/>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next w:val="Normal"/>
    <w:link w:val="Heading3Char"/>
    <w:uiPriority w:val="9"/>
    <w:semiHidden/>
    <w:unhideWhenUsed/>
    <w:qFormat/>
    <w:rsid w:val="00C825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Hyperlink">
    <w:name w:val="Hyperlink"/>
    <w:basedOn w:val="DefaultParagraphFont"/>
    <w:uiPriority w:val="99"/>
    <w:unhideWhenUsed/>
    <w:rsid w:val="002F7E8F"/>
    <w:rPr>
      <w:color w:val="0563C1" w:themeColor="hyperlink"/>
      <w:u w:val="single"/>
    </w:rPr>
  </w:style>
  <w:style w:type="paragraph" w:styleId="ListParagraph">
    <w:name w:val="List Paragraph"/>
    <w:basedOn w:val="Normal"/>
    <w:uiPriority w:val="34"/>
    <w:qFormat/>
    <w:rsid w:val="00AB7401"/>
    <w:pPr>
      <w:ind w:left="720"/>
      <w:contextualSpacing/>
    </w:pPr>
  </w:style>
  <w:style w:type="paragraph" w:styleId="PlainText">
    <w:name w:val="Plain Text"/>
    <w:basedOn w:val="Normal"/>
    <w:link w:val="PlainTextChar"/>
    <w:rsid w:val="00C825FC"/>
    <w:pPr>
      <w:spacing w:after="0" w:line="240" w:lineRule="auto"/>
    </w:pPr>
    <w:rPr>
      <w:rFonts w:ascii="Times New Roman" w:eastAsia="Times New Roman" w:hAnsi="Times New Roman" w:cs="Courier New"/>
      <w:sz w:val="20"/>
      <w:szCs w:val="20"/>
    </w:rPr>
  </w:style>
  <w:style w:type="character" w:customStyle="1" w:styleId="PlainTextChar">
    <w:name w:val="Plain Text Char"/>
    <w:basedOn w:val="DefaultParagraphFont"/>
    <w:link w:val="PlainText"/>
    <w:rsid w:val="00C825FC"/>
    <w:rPr>
      <w:rFonts w:ascii="Times New Roman" w:eastAsia="Times New Roman" w:hAnsi="Times New Roman" w:cs="Courier New"/>
      <w:sz w:val="20"/>
      <w:szCs w:val="20"/>
    </w:rPr>
  </w:style>
  <w:style w:type="paragraph" w:customStyle="1" w:styleId="Sectionheads">
    <w:name w:val="Section heads"/>
    <w:basedOn w:val="Heading3"/>
    <w:next w:val="PlainText"/>
    <w:rsid w:val="00C825FC"/>
    <w:pPr>
      <w:keepLines w:val="0"/>
      <w:tabs>
        <w:tab w:val="center" w:pos="4680"/>
      </w:tabs>
      <w:suppressAutoHyphens/>
      <w:spacing w:before="240" w:line="240" w:lineRule="auto"/>
    </w:pPr>
    <w:rPr>
      <w:rFonts w:ascii="Arial Black" w:eastAsia="Times New Roman" w:hAnsi="Arial Black" w:cs="Times New Roman"/>
      <w:color w:val="auto"/>
      <w:spacing w:val="-3"/>
    </w:rPr>
  </w:style>
  <w:style w:type="character" w:customStyle="1" w:styleId="Heading3Char">
    <w:name w:val="Heading 3 Char"/>
    <w:basedOn w:val="DefaultParagraphFont"/>
    <w:link w:val="Heading3"/>
    <w:uiPriority w:val="9"/>
    <w:semiHidden/>
    <w:rsid w:val="00C825F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7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test-your-browser.htm" TargetMode="External"/><Relationship Id="rId13" Type="http://schemas.openxmlformats.org/officeDocument/2006/relationships/hyperlink" Target="http://catalog.wbu.edu/content.php?catoid=10&amp;navoid=862" TargetMode="External"/><Relationship Id="rId3" Type="http://schemas.openxmlformats.org/officeDocument/2006/relationships/settings" Target="settings.xml"/><Relationship Id="rId7" Type="http://schemas.openxmlformats.org/officeDocument/2006/relationships/hyperlink" Target="https://www.wbu.edu/wbu-online/current-students/technical-requirements.htm" TargetMode="External"/><Relationship Id="rId12" Type="http://schemas.openxmlformats.org/officeDocument/2006/relationships/hyperlink" Target="mailto:lrcref@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bu.blackboard.com" TargetMode="External"/><Relationship Id="rId11" Type="http://schemas.openxmlformats.org/officeDocument/2006/relationships/hyperlink" Target="http://library.wbu.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bu.blackboard.com/" TargetMode="External"/><Relationship Id="rId4" Type="http://schemas.openxmlformats.org/officeDocument/2006/relationships/webSettings" Target="webSettings.xml"/><Relationship Id="rId9" Type="http://schemas.openxmlformats.org/officeDocument/2006/relationships/hyperlink" Target="https://www.wbu.edu/student-life/student-services/student-email-accoun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Jay Givens</cp:lastModifiedBy>
  <cp:revision>3</cp:revision>
  <dcterms:created xsi:type="dcterms:W3CDTF">2021-05-27T15:20:00Z</dcterms:created>
  <dcterms:modified xsi:type="dcterms:W3CDTF">2021-05-27T15:46:00Z</dcterms:modified>
</cp:coreProperties>
</file>