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3C37D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Anchorage</w:t>
      </w:r>
      <w:r w:rsidR="005E6375">
        <w:rPr>
          <w:rFonts w:asciiTheme="minorHAnsi" w:hAnsiTheme="minorHAnsi" w:cstheme="minorHAnsi"/>
          <w:b/>
          <w:sz w:val="28"/>
          <w:szCs w:val="28"/>
        </w:rPr>
        <w:t xml:space="preserve">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E76B33">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3C37DE">
      <w:pPr>
        <w:jc w:val="center"/>
        <w:rPr>
          <w:b/>
        </w:rPr>
      </w:pPr>
      <w:r w:rsidRPr="0049523D">
        <w:rPr>
          <w:b/>
        </w:rPr>
        <w:t>UNIVERSITY MISSION STATEMENT</w:t>
      </w:r>
    </w:p>
    <w:p w:rsidR="00322CF7" w:rsidRPr="00A94C8A" w:rsidRDefault="00DE1187" w:rsidP="003C37DE">
      <w:pPr>
        <w:jc w:val="cente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C37DE" w:rsidRDefault="003C37DE" w:rsidP="003C37DE">
      <w:pPr>
        <w:pStyle w:val="Heading2"/>
      </w:pPr>
    </w:p>
    <w:p w:rsidR="00322CF7" w:rsidRPr="00322CF7" w:rsidRDefault="00322CF7" w:rsidP="003C37DE">
      <w:pPr>
        <w:pStyle w:val="Heading2"/>
      </w:pPr>
      <w:r w:rsidRPr="00322CF7">
        <w:t xml:space="preserve">COURSE NUMBER &amp; NAME: </w:t>
      </w:r>
    </w:p>
    <w:p w:rsidR="00322CF7" w:rsidRPr="00322CF7" w:rsidRDefault="005E6375" w:rsidP="00322CF7">
      <w:pPr>
        <w:rPr>
          <w:sz w:val="24"/>
          <w:szCs w:val="24"/>
        </w:rPr>
      </w:pPr>
      <w:r>
        <w:rPr>
          <w:sz w:val="24"/>
          <w:szCs w:val="24"/>
        </w:rPr>
        <w:t>RLGN</w:t>
      </w:r>
      <w:r w:rsidR="00B115C5">
        <w:rPr>
          <w:sz w:val="24"/>
          <w:szCs w:val="24"/>
        </w:rPr>
        <w:t xml:space="preserve"> </w:t>
      </w:r>
      <w:r w:rsidR="007D3A00">
        <w:rPr>
          <w:sz w:val="24"/>
          <w:szCs w:val="24"/>
        </w:rPr>
        <w:t>1301 Old Testament History VC02</w:t>
      </w:r>
    </w:p>
    <w:p w:rsidR="00322CF7" w:rsidRPr="0049523D" w:rsidRDefault="00322CF7" w:rsidP="0049523D">
      <w:pPr>
        <w:pStyle w:val="Heading2"/>
      </w:pPr>
      <w:r w:rsidRPr="0049523D">
        <w:t xml:space="preserve">TERM: </w:t>
      </w:r>
    </w:p>
    <w:p w:rsidR="00322CF7" w:rsidRPr="00322CF7" w:rsidRDefault="007D3A00" w:rsidP="00ED6B2F">
      <w:pPr>
        <w:rPr>
          <w:sz w:val="24"/>
          <w:szCs w:val="24"/>
        </w:rPr>
      </w:pPr>
      <w:r>
        <w:rPr>
          <w:sz w:val="24"/>
          <w:szCs w:val="24"/>
        </w:rPr>
        <w:t>Fall Term 2 (August 9-October 2, 2021)</w:t>
      </w:r>
    </w:p>
    <w:p w:rsidR="00322CF7" w:rsidRPr="00322CF7" w:rsidRDefault="00322CF7" w:rsidP="0049523D">
      <w:pPr>
        <w:pStyle w:val="Heading2"/>
      </w:pPr>
      <w:r w:rsidRPr="00322CF7">
        <w:t xml:space="preserve">INSTRUCTOR: </w:t>
      </w:r>
    </w:p>
    <w:p w:rsidR="00322CF7" w:rsidRPr="00322CF7" w:rsidRDefault="00C34236" w:rsidP="00322CF7">
      <w:pPr>
        <w:rPr>
          <w:sz w:val="24"/>
          <w:szCs w:val="24"/>
        </w:rPr>
      </w:pPr>
      <w:r>
        <w:rPr>
          <w:sz w:val="24"/>
          <w:szCs w:val="24"/>
        </w:rPr>
        <w:t xml:space="preserve">Dr. </w:t>
      </w:r>
      <w:r w:rsidR="005E6375">
        <w:rPr>
          <w:sz w:val="24"/>
          <w:szCs w:val="24"/>
        </w:rPr>
        <w:t>Jeff Anderson</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BB20DE" w:rsidP="005E6375">
      <w:r>
        <w:t xml:space="preserve">This is an online class. Feel free to text, call, or email me if you need any assistance. </w:t>
      </w:r>
    </w:p>
    <w:p w:rsidR="00322CF7" w:rsidRPr="00322CF7" w:rsidRDefault="00322CF7" w:rsidP="0049523D">
      <w:pPr>
        <w:pStyle w:val="Heading2"/>
      </w:pPr>
      <w:r w:rsidRPr="00322CF7">
        <w:t>COURSE MEETING TIME &amp; LOCATION:</w:t>
      </w:r>
    </w:p>
    <w:p w:rsidR="00322CF7" w:rsidRPr="00322CF7" w:rsidRDefault="00BB20DE"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5E6375" w:rsidP="005E6375">
      <w:pPr>
        <w:rPr>
          <w:sz w:val="24"/>
          <w:szCs w:val="24"/>
        </w:rPr>
      </w:pPr>
      <w:r w:rsidRPr="005E6375">
        <w:rPr>
          <w:sz w:val="24"/>
          <w:szCs w:val="24"/>
        </w:rPr>
        <w:t>An introductory survey of the historical literature with special attention to the institutions, religion, and national life of the Hebrew people.</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Default="005E6375" w:rsidP="005E6375">
      <w:pPr>
        <w:widowControl w:val="0"/>
        <w:spacing w:after="0" w:line="240" w:lineRule="auto"/>
        <w:ind w:left="720"/>
        <w:rPr>
          <w:rFonts w:ascii="Calibri" w:eastAsia="Times New Roman" w:hAnsi="Calibri" w:cs="Times New Roman"/>
          <w:bCs/>
          <w:sz w:val="24"/>
          <w:szCs w:val="20"/>
        </w:rPr>
      </w:pPr>
      <w:r w:rsidRPr="005E6375">
        <w:rPr>
          <w:rFonts w:ascii="Calibri" w:eastAsia="Times New Roman" w:hAnsi="Calibri" w:cs="Times New Roman"/>
          <w:bCs/>
          <w:sz w:val="24"/>
          <w:szCs w:val="20"/>
        </w:rPr>
        <w:t>Required:</w:t>
      </w:r>
    </w:p>
    <w:p w:rsidR="00AB60D2" w:rsidRDefault="00AB60D2" w:rsidP="00AB60D2">
      <w:pPr>
        <w:widowControl w:val="0"/>
        <w:spacing w:after="0" w:line="240" w:lineRule="auto"/>
        <w:rPr>
          <w:rFonts w:ascii="Calibri" w:eastAsia="Times New Roman" w:hAnsi="Calibri" w:cs="Times New Roman"/>
          <w:iCs/>
          <w:sz w:val="24"/>
          <w:szCs w:val="20"/>
        </w:rPr>
      </w:pPr>
    </w:p>
    <w:tbl>
      <w:tblPr>
        <w:tblStyle w:val="TableGrid"/>
        <w:tblW w:w="0" w:type="auto"/>
        <w:tblInd w:w="715" w:type="dxa"/>
        <w:tblLayout w:type="fixed"/>
        <w:tblLook w:val="04A0" w:firstRow="1" w:lastRow="0" w:firstColumn="1" w:lastColumn="0" w:noHBand="0" w:noVBand="1"/>
        <w:tblCaption w:val="Required Textbook"/>
        <w:tblDescription w:val="This table describes the required Bible for this course"/>
      </w:tblPr>
      <w:tblGrid>
        <w:gridCol w:w="2070"/>
        <w:gridCol w:w="1710"/>
        <w:gridCol w:w="1530"/>
        <w:gridCol w:w="900"/>
        <w:gridCol w:w="990"/>
        <w:gridCol w:w="1435"/>
      </w:tblGrid>
      <w:tr w:rsidR="00AB60D2" w:rsidTr="001C3B0A">
        <w:trPr>
          <w:tblHeader/>
        </w:trPr>
        <w:tc>
          <w:tcPr>
            <w:tcW w:w="207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Title</w:t>
            </w:r>
          </w:p>
        </w:tc>
        <w:tc>
          <w:tcPr>
            <w:tcW w:w="171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tr w:rsidR="00AB60D2" w:rsidTr="00AB60D2">
        <w:tc>
          <w:tcPr>
            <w:tcW w:w="207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NIV Cultural Backgrounds Study Bible</w:t>
            </w:r>
          </w:p>
        </w:tc>
        <w:tc>
          <w:tcPr>
            <w:tcW w:w="171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Walton and Keener</w:t>
            </w:r>
          </w:p>
        </w:tc>
        <w:tc>
          <w:tcPr>
            <w:tcW w:w="153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Zondervan</w:t>
            </w:r>
          </w:p>
        </w:tc>
        <w:tc>
          <w:tcPr>
            <w:tcW w:w="90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2016</w:t>
            </w:r>
          </w:p>
        </w:tc>
        <w:tc>
          <w:tcPr>
            <w:tcW w:w="1435"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978-0-310-43158-9</w:t>
            </w:r>
          </w:p>
        </w:tc>
      </w:tr>
    </w:tbl>
    <w:p w:rsidR="00AB60D2" w:rsidRPr="00AB60D2" w:rsidRDefault="00AB60D2" w:rsidP="005E6375">
      <w:pPr>
        <w:widowControl w:val="0"/>
        <w:spacing w:after="0" w:line="240" w:lineRule="auto"/>
        <w:ind w:left="720"/>
        <w:rPr>
          <w:rFonts w:ascii="Calibri" w:eastAsia="Times New Roman" w:hAnsi="Calibri" w:cs="Times New Roman"/>
          <w:iCs/>
          <w:sz w:val="24"/>
          <w:szCs w:val="20"/>
        </w:rPr>
      </w:pP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bCs/>
          <w:sz w:val="24"/>
          <w:szCs w:val="20"/>
        </w:rPr>
        <w:t>Recommended but not required</w:t>
      </w:r>
      <w:r w:rsidR="00AB60D2">
        <w:rPr>
          <w:rFonts w:ascii="Calibri" w:eastAsia="Times New Roman" w:hAnsi="Calibri" w:cs="Times New Roman"/>
          <w:sz w:val="24"/>
          <w:szCs w:val="20"/>
        </w:rPr>
        <w:t>:</w:t>
      </w:r>
    </w:p>
    <w:p w:rsidR="00AB60D2" w:rsidRDefault="00AB60D2" w:rsidP="005E6375">
      <w:pPr>
        <w:widowControl w:val="0"/>
        <w:spacing w:after="0" w:line="240" w:lineRule="auto"/>
        <w:ind w:left="720"/>
        <w:rPr>
          <w:rFonts w:ascii="Calibri" w:eastAsia="Times New Roman" w:hAnsi="Calibri" w:cs="Times New Roman"/>
          <w:sz w:val="24"/>
          <w:szCs w:val="20"/>
        </w:rPr>
      </w:pPr>
    </w:p>
    <w:tbl>
      <w:tblPr>
        <w:tblStyle w:val="TableGrid"/>
        <w:tblW w:w="0" w:type="auto"/>
        <w:tblInd w:w="715" w:type="dxa"/>
        <w:tblLayout w:type="fixed"/>
        <w:tblLook w:val="04A0" w:firstRow="1" w:lastRow="0" w:firstColumn="1" w:lastColumn="0" w:noHBand="0" w:noVBand="1"/>
        <w:tblCaption w:val="Recommended Textbook"/>
        <w:tblDescription w:val="This table describes the recommended text for this course"/>
      </w:tblPr>
      <w:tblGrid>
        <w:gridCol w:w="2070"/>
        <w:gridCol w:w="1710"/>
        <w:gridCol w:w="1530"/>
        <w:gridCol w:w="900"/>
        <w:gridCol w:w="990"/>
        <w:gridCol w:w="1435"/>
      </w:tblGrid>
      <w:tr w:rsidR="00AB60D2" w:rsidTr="001C3B0A">
        <w:trPr>
          <w:tblHeader/>
        </w:trPr>
        <w:tc>
          <w:tcPr>
            <w:tcW w:w="207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Title</w:t>
            </w:r>
          </w:p>
        </w:tc>
        <w:tc>
          <w:tcPr>
            <w:tcW w:w="171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tr w:rsidR="00AB60D2" w:rsidTr="00AB60D2">
        <w:tc>
          <w:tcPr>
            <w:tcW w:w="207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The Old Testament: Its Story and History</w:t>
            </w:r>
          </w:p>
        </w:tc>
        <w:tc>
          <w:tcPr>
            <w:tcW w:w="171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Jeff S. Anderson</w:t>
            </w:r>
          </w:p>
        </w:tc>
        <w:tc>
          <w:tcPr>
            <w:tcW w:w="153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Lulu</w:t>
            </w:r>
          </w:p>
        </w:tc>
        <w:tc>
          <w:tcPr>
            <w:tcW w:w="90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2010</w:t>
            </w:r>
          </w:p>
        </w:tc>
        <w:tc>
          <w:tcPr>
            <w:tcW w:w="1435"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978-0-557-71637-1</w:t>
            </w:r>
          </w:p>
        </w:tc>
      </w:tr>
    </w:tbl>
    <w:p w:rsidR="00AB60D2" w:rsidRPr="005E6375" w:rsidRDefault="00AB60D2" w:rsidP="005E6375">
      <w:pPr>
        <w:widowControl w:val="0"/>
        <w:spacing w:after="0" w:line="240" w:lineRule="auto"/>
        <w:ind w:left="720"/>
        <w:rPr>
          <w:rFonts w:ascii="Calibri" w:eastAsia="Times New Roman" w:hAnsi="Calibri" w:cs="Times New Roman"/>
          <w:sz w:val="24"/>
          <w:szCs w:val="20"/>
        </w:rPr>
      </w:pPr>
    </w:p>
    <w:p w:rsidR="00E76B33"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ab/>
        <w:t xml:space="preserve">Anderson, Jeff S. </w:t>
      </w:r>
      <w:r w:rsidRPr="005E6375">
        <w:rPr>
          <w:rFonts w:ascii="Calibri" w:eastAsia="Times New Roman" w:hAnsi="Calibri" w:cs="Times New Roman"/>
          <w:i/>
          <w:sz w:val="24"/>
          <w:szCs w:val="20"/>
        </w:rPr>
        <w:t xml:space="preserve">The Old Testament: Its Story and History </w:t>
      </w:r>
      <w:r w:rsidRPr="005E6375">
        <w:rPr>
          <w:rFonts w:ascii="Calibri" w:eastAsia="Times New Roman" w:hAnsi="Calibri" w:cs="Times New Roman"/>
          <w:sz w:val="24"/>
          <w:szCs w:val="20"/>
        </w:rPr>
        <w:t xml:space="preserve">(Lulu Press, 2010). </w:t>
      </w:r>
      <w:r w:rsidR="00E76B33">
        <w:rPr>
          <w:rFonts w:ascii="Calibri" w:eastAsia="Times New Roman" w:hAnsi="Calibri" w:cs="Times New Roman"/>
          <w:sz w:val="24"/>
          <w:szCs w:val="20"/>
        </w:rPr>
        <w:t xml:space="preserve"> A PDF of this book </w:t>
      </w:r>
      <w:r w:rsidR="00A94C8A">
        <w:rPr>
          <w:rFonts w:ascii="Calibri" w:eastAsia="Times New Roman" w:hAnsi="Calibri" w:cs="Times New Roman"/>
          <w:sz w:val="24"/>
          <w:szCs w:val="20"/>
        </w:rPr>
        <w:t>will be</w:t>
      </w:r>
      <w:r w:rsidR="00E76B33">
        <w:rPr>
          <w:rFonts w:ascii="Calibri" w:eastAsia="Times New Roman" w:hAnsi="Calibri" w:cs="Times New Roman"/>
          <w:sz w:val="24"/>
          <w:szCs w:val="20"/>
        </w:rPr>
        <w:t xml:space="preserve"> made available via Blackboard.</w:t>
      </w:r>
    </w:p>
    <w:p w:rsidR="00404259" w:rsidRDefault="00404259" w:rsidP="005E6375">
      <w:pPr>
        <w:widowControl w:val="0"/>
        <w:spacing w:after="0" w:line="240" w:lineRule="auto"/>
        <w:ind w:left="720"/>
        <w:rPr>
          <w:rFonts w:ascii="Calibri" w:eastAsia="Times New Roman" w:hAnsi="Calibri" w:cs="Times New Roman"/>
          <w:sz w:val="24"/>
          <w:szCs w:val="20"/>
        </w:rPr>
      </w:pPr>
    </w:p>
    <w:p w:rsidR="00404259" w:rsidRDefault="00404259" w:rsidP="006F1DEC">
      <w:pPr>
        <w:pStyle w:val="Heading2"/>
      </w:pPr>
      <w:r>
        <w:t xml:space="preserve">Important message about Automatic </w:t>
      </w:r>
      <w:proofErr w:type="spellStart"/>
      <w:r>
        <w:t>Ebook</w:t>
      </w:r>
      <w:proofErr w:type="spellEnd"/>
      <w:r>
        <w:t xml:space="preserve">: </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 xml:space="preserve">If your course is using an E-textbook, please note that Wayland Baptist University has partnered with </w:t>
      </w:r>
      <w:proofErr w:type="spellStart"/>
      <w:r w:rsidRPr="006F1DEC">
        <w:rPr>
          <w:rFonts w:ascii="Calibri" w:hAnsi="Calibri"/>
          <w:sz w:val="24"/>
          <w:szCs w:val="24"/>
        </w:rPr>
        <w:t>VitalSource</w:t>
      </w:r>
      <w:proofErr w:type="spellEnd"/>
      <w:r w:rsidRPr="006F1DEC">
        <w:rPr>
          <w:rFonts w:ascii="Calibri" w:hAnsi="Calibri"/>
          <w:sz w:val="24"/>
          <w:szCs w:val="24"/>
        </w:rPr>
        <w:t xml:space="preserv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w:t>
      </w:r>
      <w:proofErr w:type="spellStart"/>
      <w:r w:rsidRPr="006F1DEC">
        <w:rPr>
          <w:rFonts w:ascii="Calibri" w:hAnsi="Calibri"/>
          <w:sz w:val="24"/>
          <w:szCs w:val="24"/>
        </w:rPr>
        <w:t>VitalSource</w:t>
      </w:r>
      <w:proofErr w:type="spellEnd"/>
      <w:r w:rsidRPr="006F1DEC">
        <w:rPr>
          <w:rFonts w:ascii="Calibri" w:hAnsi="Calibri"/>
          <w:sz w:val="24"/>
          <w:szCs w:val="24"/>
        </w:rPr>
        <w:t xml:space="preserve"> system, once you access the textbook on Blackboard you will be asked if you would like to opt-out.  If you choose NOT to use the </w:t>
      </w:r>
      <w:proofErr w:type="spellStart"/>
      <w:r w:rsidRPr="006F1DEC">
        <w:rPr>
          <w:rFonts w:ascii="Calibri" w:hAnsi="Calibri"/>
          <w:sz w:val="24"/>
          <w:szCs w:val="24"/>
        </w:rPr>
        <w:t>VitalSource</w:t>
      </w:r>
      <w:proofErr w:type="spellEnd"/>
      <w:r w:rsidRPr="006F1DEC">
        <w:rPr>
          <w:rFonts w:ascii="Calibri" w:hAnsi="Calibri"/>
          <w:sz w:val="24"/>
          <w:szCs w:val="24"/>
        </w:rPr>
        <w:t xml:space="preserv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 xml:space="preserve">Please keep in mind that </w:t>
      </w:r>
      <w:proofErr w:type="spellStart"/>
      <w:r w:rsidRPr="006F1DEC">
        <w:rPr>
          <w:rFonts w:ascii="Calibri" w:hAnsi="Calibri"/>
          <w:sz w:val="24"/>
          <w:szCs w:val="24"/>
        </w:rPr>
        <w:t>VitalSource</w:t>
      </w:r>
      <w:proofErr w:type="spellEnd"/>
      <w:r w:rsidRPr="006F1DEC">
        <w:rPr>
          <w:rFonts w:ascii="Calibri" w:hAnsi="Calibri"/>
          <w:sz w:val="24"/>
          <w:szCs w:val="24"/>
        </w:rPr>
        <w:t xml:space="preserve"> has to work with publishers to get your copy so check your Wayland email daily.  A link may be provided in just a few hours, or it may take a few days.</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For student access:</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1.</w:t>
      </w:r>
      <w:r w:rsidRPr="006F1DEC">
        <w:rPr>
          <w:rFonts w:ascii="Calibri" w:hAnsi="Calibri"/>
          <w:sz w:val="24"/>
          <w:szCs w:val="24"/>
        </w:rPr>
        <w:tab/>
        <w:t xml:space="preserve">Every Course in Blackboard has a link to </w:t>
      </w:r>
      <w:proofErr w:type="spellStart"/>
      <w:r w:rsidRPr="006F1DEC">
        <w:rPr>
          <w:rFonts w:ascii="Calibri" w:hAnsi="Calibri"/>
          <w:sz w:val="24"/>
          <w:szCs w:val="24"/>
        </w:rPr>
        <w:t>eTextbook</w:t>
      </w:r>
      <w:proofErr w:type="spellEnd"/>
      <w:r w:rsidRPr="006F1DEC">
        <w:rPr>
          <w:rFonts w:ascii="Calibri" w:hAnsi="Calibri"/>
          <w:sz w:val="24"/>
          <w:szCs w:val="24"/>
        </w:rPr>
        <w:t xml:space="preserve"> [Vital Source] embedded in the course menu, with basic instructions.</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2.</w:t>
      </w:r>
      <w:r w:rsidRPr="006F1DEC">
        <w:rPr>
          <w:rFonts w:ascii="Calibri" w:hAnsi="Calibri"/>
          <w:sz w:val="24"/>
          <w:szCs w:val="24"/>
        </w:rPr>
        <w:tab/>
        <w:t>Please encourage use of this textbook.  Printed copies will NOT be available through our bookstore.  Students can purchase via Amazon or similar vendor but the cost is usually substantially more expensive.</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3.</w:t>
      </w:r>
      <w:r w:rsidRPr="006F1DEC">
        <w:rPr>
          <w:rFonts w:ascii="Calibri" w:hAnsi="Calibri"/>
          <w:sz w:val="24"/>
          <w:szCs w:val="24"/>
        </w:rPr>
        <w:tab/>
        <w:t>Student will “register”, just like you, to access their library, and opt out if desired.</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4.</w:t>
      </w:r>
      <w:r w:rsidRPr="006F1DEC">
        <w:rPr>
          <w:rFonts w:ascii="Calibri" w:hAnsi="Calibri"/>
          <w:sz w:val="24"/>
          <w:szCs w:val="24"/>
        </w:rPr>
        <w:tab/>
        <w:t>They will be able to read and interact with their textbook from that location.</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5.</w:t>
      </w:r>
      <w:r w:rsidRPr="006F1DEC">
        <w:rPr>
          <w:rFonts w:ascii="Calibri" w:hAnsi="Calibri"/>
          <w:sz w:val="24"/>
          <w:szCs w:val="24"/>
        </w:rPr>
        <w:tab/>
        <w:t xml:space="preserve">Some Cengage textbooks are just </w:t>
      </w:r>
      <w:proofErr w:type="spellStart"/>
      <w:r w:rsidRPr="006F1DEC">
        <w:rPr>
          <w:rFonts w:ascii="Calibri" w:hAnsi="Calibri"/>
          <w:sz w:val="24"/>
          <w:szCs w:val="24"/>
        </w:rPr>
        <w:t>eTextbooks</w:t>
      </w:r>
      <w:proofErr w:type="spellEnd"/>
      <w:r w:rsidRPr="006F1DEC">
        <w:rPr>
          <w:rFonts w:ascii="Calibri" w:hAnsi="Calibri"/>
          <w:sz w:val="24"/>
          <w:szCs w:val="24"/>
        </w:rPr>
        <w:t xml:space="preserve"> and will have direct Vital Source access in the classroom.  Ask us if you are not sure.</w:t>
      </w:r>
    </w:p>
    <w:p w:rsidR="005E6375" w:rsidRPr="00BB20DE" w:rsidRDefault="006F1DEC" w:rsidP="00BB20DE">
      <w:pPr>
        <w:widowControl w:val="0"/>
        <w:ind w:firstLine="720"/>
        <w:rPr>
          <w:rFonts w:ascii="Calibri" w:hAnsi="Calibri"/>
          <w:sz w:val="24"/>
          <w:szCs w:val="24"/>
        </w:rPr>
      </w:pPr>
      <w:r w:rsidRPr="006F1DEC">
        <w:rPr>
          <w:rFonts w:ascii="Calibri" w:hAnsi="Calibri"/>
          <w:sz w:val="24"/>
          <w:szCs w:val="24"/>
        </w:rPr>
        <w:lastRenderedPageBreak/>
        <w:t>6.</w:t>
      </w:r>
      <w:r w:rsidRPr="006F1DEC">
        <w:rPr>
          <w:rFonts w:ascii="Calibri" w:hAnsi="Calibri"/>
          <w:sz w:val="24"/>
          <w:szCs w:val="24"/>
        </w:rPr>
        <w:tab/>
        <w:t>IF your course is a Cengage, or Pearson with “access” to special courseware materials [</w:t>
      </w:r>
      <w:proofErr w:type="spellStart"/>
      <w:r w:rsidRPr="006F1DEC">
        <w:rPr>
          <w:rFonts w:ascii="Calibri" w:hAnsi="Calibri"/>
          <w:sz w:val="24"/>
          <w:szCs w:val="24"/>
        </w:rPr>
        <w:t>MyLab</w:t>
      </w:r>
      <w:proofErr w:type="spellEnd"/>
      <w:r w:rsidRPr="006F1DEC">
        <w:rPr>
          <w:rFonts w:ascii="Calibri" w:hAnsi="Calibri"/>
          <w:sz w:val="24"/>
          <w:szCs w:val="24"/>
        </w:rPr>
        <w:t xml:space="preserve">, </w:t>
      </w:r>
      <w:proofErr w:type="spellStart"/>
      <w:r w:rsidRPr="006F1DEC">
        <w:rPr>
          <w:rFonts w:ascii="Calibri" w:hAnsi="Calibri"/>
          <w:sz w:val="24"/>
          <w:szCs w:val="24"/>
        </w:rPr>
        <w:t>Mindtap</w:t>
      </w:r>
      <w:proofErr w:type="spellEnd"/>
      <w:r w:rsidRPr="006F1DEC">
        <w:rPr>
          <w:rFonts w:ascii="Calibri" w:hAnsi="Calibri"/>
          <w:sz w:val="24"/>
          <w:szCs w:val="24"/>
        </w:rPr>
        <w:t xml:space="preserve"> with special assignments, accounting, etc.] you will need to set up the links to that in your Blackboard Classroom by Day 1 of the term.  Students pay for the textbook and access via </w:t>
      </w:r>
      <w:proofErr w:type="spellStart"/>
      <w:r w:rsidRPr="006F1DEC">
        <w:rPr>
          <w:rFonts w:ascii="Calibri" w:hAnsi="Calibri"/>
          <w:sz w:val="24"/>
          <w:szCs w:val="24"/>
        </w:rPr>
        <w:t>VitalSource</w:t>
      </w:r>
      <w:proofErr w:type="spellEnd"/>
      <w:r w:rsidRPr="006F1DEC">
        <w:rPr>
          <w:rFonts w:ascii="Calibri" w:hAnsi="Calibri"/>
          <w:sz w:val="24"/>
          <w:szCs w:val="24"/>
        </w:rPr>
        <w:t xml:space="preserve">, and be given a code in most cases, and will need that special link to the special materials you want them to access.  </w:t>
      </w:r>
      <w:proofErr w:type="spellStart"/>
      <w:r w:rsidRPr="006F1DEC">
        <w:rPr>
          <w:rFonts w:ascii="Calibri" w:hAnsi="Calibri"/>
          <w:sz w:val="24"/>
          <w:szCs w:val="24"/>
        </w:rPr>
        <w:t>WBUonline</w:t>
      </w:r>
      <w:proofErr w:type="spellEnd"/>
      <w:r w:rsidRPr="006F1DEC">
        <w:rPr>
          <w:rFonts w:ascii="Calibri" w:hAnsi="Calibri"/>
          <w:sz w:val="24"/>
          <w:szCs w:val="24"/>
        </w:rPr>
        <w:t xml:space="preserve"> can assist you with this if you need help.</w:t>
      </w:r>
      <w:r w:rsidR="005E6375" w:rsidRPr="005E6375">
        <w:rPr>
          <w:rFonts w:ascii="Calibri" w:eastAsia="Times New Roman" w:hAnsi="Calibri" w:cs="Times New Roman"/>
          <w:sz w:val="24"/>
          <w:szCs w:val="20"/>
        </w:rPr>
        <w:t xml:space="preserve"> </w:t>
      </w:r>
    </w:p>
    <w:p w:rsidR="00575274" w:rsidRDefault="00575274" w:rsidP="003C37DE">
      <w:pPr>
        <w:widowControl w:val="0"/>
        <w:spacing w:after="0" w:line="240" w:lineRule="auto"/>
        <w:ind w:left="720"/>
        <w:rPr>
          <w:rFonts w:ascii="Calibri" w:eastAsia="Times New Roman" w:hAnsi="Calibri" w:cs="Times New Roman"/>
          <w:sz w:val="24"/>
          <w:szCs w:val="20"/>
        </w:rPr>
      </w:pPr>
    </w:p>
    <w:p w:rsidR="00575274" w:rsidRPr="003C37DE" w:rsidRDefault="00575274" w:rsidP="003C37DE">
      <w:pPr>
        <w:widowControl w:val="0"/>
        <w:spacing w:after="0" w:line="240" w:lineRule="auto"/>
        <w:ind w:left="720"/>
        <w:rPr>
          <w:rFonts w:ascii="Calibri" w:eastAsia="Times New Roman" w:hAnsi="Calibri" w:cs="Times New Roman"/>
          <w:sz w:val="24"/>
          <w:szCs w:val="20"/>
        </w:rPr>
      </w:pPr>
      <w:r>
        <w:rPr>
          <w:rFonts w:ascii="Calibri" w:eastAsia="Times New Roman" w:hAnsi="Calibri" w:cs="Times New Roman"/>
          <w:sz w:val="24"/>
          <w:szCs w:val="20"/>
        </w:rPr>
        <w:t>One final note on books:  In an 8-week term, we must begin immediately. If you don’t have the textbooks prior to the start of the term, you will need to consider seriously whether you should drop the class. No special arrangements for those who don’t have a text.</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the historical, religious, and social context of the Old Testament world</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some of the critical methods used in Old Testament studies.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an understanding of the basic content of the Old Testament and its main teachings.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the canonical process producing a more complete understanding of the Old Testament.</w:t>
      </w:r>
    </w:p>
    <w:p w:rsidR="005E6375" w:rsidRPr="005E6375" w:rsidRDefault="005E6375" w:rsidP="005E6375"/>
    <w:p w:rsidR="00322CF7" w:rsidRPr="00322CF7" w:rsidRDefault="00322CF7" w:rsidP="0049523D">
      <w:pPr>
        <w:pStyle w:val="Heading2"/>
      </w:pPr>
      <w:r w:rsidRPr="00322CF7">
        <w:t>ATTENDANCE REQUIREMENTS:</w:t>
      </w:r>
    </w:p>
    <w:p w:rsidR="00A94C8A" w:rsidRPr="00FC1265" w:rsidRDefault="00FC1265" w:rsidP="00FC1265">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FC1265">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5E6375" w:rsidRPr="005E6375" w:rsidRDefault="005E6375" w:rsidP="00BB6072">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1.</w:t>
      </w:r>
      <w:r w:rsidRPr="005E6375">
        <w:rPr>
          <w:rFonts w:ascii="Calibri" w:eastAsia="Times New Roman" w:hAnsi="Calibri" w:cs="Times New Roman"/>
          <w:sz w:val="24"/>
          <w:szCs w:val="20"/>
        </w:rPr>
        <w:t xml:space="preserve">  </w:t>
      </w:r>
      <w:r w:rsidR="00BB6072">
        <w:rPr>
          <w:rFonts w:ascii="Calibri" w:eastAsia="Times New Roman" w:hAnsi="Calibri" w:cs="Times New Roman"/>
          <w:bCs/>
          <w:sz w:val="24"/>
          <w:szCs w:val="20"/>
        </w:rPr>
        <w:t>Final Exam</w:t>
      </w:r>
      <w:r w:rsidRPr="005E6375">
        <w:rPr>
          <w:rFonts w:ascii="Calibri" w:eastAsia="Times New Roman" w:hAnsi="Calibri" w:cs="Times New Roman"/>
          <w:bCs/>
          <w:sz w:val="24"/>
          <w:szCs w:val="20"/>
        </w:rPr>
        <w:t>:</w:t>
      </w:r>
      <w:r w:rsidRPr="005E6375">
        <w:rPr>
          <w:rFonts w:ascii="Calibri" w:eastAsia="Times New Roman" w:hAnsi="Calibri" w:cs="Times New Roman"/>
          <w:sz w:val="24"/>
          <w:szCs w:val="20"/>
        </w:rPr>
        <w:t xml:space="preserve"> The student's progres</w:t>
      </w:r>
      <w:r w:rsidR="00BB6072">
        <w:rPr>
          <w:rFonts w:ascii="Calibri" w:eastAsia="Times New Roman" w:hAnsi="Calibri" w:cs="Times New Roman"/>
          <w:sz w:val="24"/>
          <w:szCs w:val="20"/>
        </w:rPr>
        <w:t xml:space="preserve">s will be monitored by the final exam. </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HOW DO I BE</w:t>
      </w:r>
      <w:r w:rsidR="00BB6072">
        <w:rPr>
          <w:rFonts w:ascii="Calibri" w:eastAsia="Times New Roman" w:hAnsi="Calibri" w:cs="Times New Roman"/>
          <w:sz w:val="24"/>
          <w:szCs w:val="20"/>
        </w:rPr>
        <w:t xml:space="preserve">ST PREPARE FOR THE </w:t>
      </w:r>
      <w:r w:rsidRPr="005E6375">
        <w:rPr>
          <w:rFonts w:ascii="Calibri" w:eastAsia="Times New Roman" w:hAnsi="Calibri" w:cs="Times New Roman"/>
          <w:sz w:val="24"/>
          <w:szCs w:val="20"/>
        </w:rPr>
        <w:t>FINAL?  Go to “Important</w:t>
      </w:r>
      <w:r w:rsidR="00BB6072">
        <w:rPr>
          <w:rFonts w:ascii="Calibri" w:eastAsia="Times New Roman" w:hAnsi="Calibri" w:cs="Times New Roman"/>
          <w:sz w:val="24"/>
          <w:szCs w:val="20"/>
        </w:rPr>
        <w:t xml:space="preserve"> Docs” and grab the final study prep sheets.  Keep it </w:t>
      </w:r>
      <w:r w:rsidRPr="005E6375">
        <w:rPr>
          <w:rFonts w:ascii="Calibri" w:eastAsia="Times New Roman" w:hAnsi="Calibri" w:cs="Times New Roman"/>
          <w:sz w:val="24"/>
          <w:szCs w:val="20"/>
        </w:rPr>
        <w:t>with</w:t>
      </w:r>
      <w:r w:rsidR="00BB6072">
        <w:rPr>
          <w:rFonts w:ascii="Calibri" w:eastAsia="Times New Roman" w:hAnsi="Calibri" w:cs="Times New Roman"/>
          <w:sz w:val="24"/>
          <w:szCs w:val="20"/>
        </w:rPr>
        <w:t xml:space="preserve"> you while in class and use it</w:t>
      </w:r>
      <w:r w:rsidRPr="005E6375">
        <w:rPr>
          <w:rFonts w:ascii="Calibri" w:eastAsia="Times New Roman" w:hAnsi="Calibri" w:cs="Times New Roman"/>
          <w:sz w:val="24"/>
          <w:szCs w:val="20"/>
        </w:rPr>
        <w:t xml:space="preserve"> to trigger your questions and note taking. Also study your treasure hunts to prepare for the exams.</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2</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Treasure Hunt</w:t>
      </w:r>
      <w:r w:rsidR="00BB20DE">
        <w:rPr>
          <w:rFonts w:ascii="Calibri" w:eastAsia="Times New Roman" w:hAnsi="Calibri" w:cs="Times New Roman"/>
          <w:bCs/>
          <w:sz w:val="24"/>
          <w:szCs w:val="20"/>
        </w:rPr>
        <w:t>s</w:t>
      </w:r>
      <w:r w:rsidRPr="005E6375">
        <w:rPr>
          <w:rFonts w:ascii="Calibri" w:eastAsia="Times New Roman" w:hAnsi="Calibri" w:cs="Times New Roman"/>
          <w:bCs/>
          <w:sz w:val="24"/>
          <w:szCs w:val="20"/>
        </w:rPr>
        <w:t>:</w:t>
      </w:r>
      <w:r w:rsidRPr="005E6375">
        <w:rPr>
          <w:rFonts w:ascii="Calibri" w:eastAsia="Times New Roman" w:hAnsi="Calibri" w:cs="Times New Roman"/>
          <w:sz w:val="24"/>
          <w:szCs w:val="20"/>
        </w:rPr>
        <w:t xml:space="preserve"> </w:t>
      </w:r>
      <w:r w:rsidR="00BB6072">
        <w:rPr>
          <w:rFonts w:ascii="Calibri" w:eastAsia="Times New Roman" w:hAnsi="Calibri" w:cs="Times New Roman"/>
          <w:sz w:val="24"/>
          <w:szCs w:val="20"/>
        </w:rPr>
        <w:t xml:space="preserve">Each week </w:t>
      </w:r>
      <w:r w:rsidRPr="005E6375">
        <w:rPr>
          <w:rFonts w:ascii="Calibri" w:eastAsia="Times New Roman" w:hAnsi="Calibri" w:cs="Times New Roman"/>
          <w:sz w:val="24"/>
          <w:szCs w:val="20"/>
        </w:rPr>
        <w:t>there will be an open book quiz with questions from the Bible a</w:t>
      </w:r>
      <w:r w:rsidR="00BB6072">
        <w:rPr>
          <w:rFonts w:ascii="Calibri" w:eastAsia="Times New Roman" w:hAnsi="Calibri" w:cs="Times New Roman"/>
          <w:sz w:val="24"/>
          <w:szCs w:val="20"/>
        </w:rPr>
        <w:t>nd outside research</w:t>
      </w:r>
      <w:r w:rsidRPr="005E6375">
        <w:rPr>
          <w:rFonts w:ascii="Calibri" w:eastAsia="Times New Roman" w:hAnsi="Calibri" w:cs="Times New Roman"/>
          <w:sz w:val="24"/>
          <w:szCs w:val="20"/>
        </w:rPr>
        <w:t>. The quiz is</w:t>
      </w:r>
      <w:r w:rsidR="00BB20DE">
        <w:rPr>
          <w:rFonts w:ascii="Calibri" w:eastAsia="Times New Roman" w:hAnsi="Calibri" w:cs="Times New Roman"/>
          <w:sz w:val="24"/>
          <w:szCs w:val="20"/>
        </w:rPr>
        <w:t xml:space="preserve"> due at 11:59 pm Bb (Central) time each Saturday</w:t>
      </w:r>
      <w:r w:rsidR="00BB6072">
        <w:rPr>
          <w:rFonts w:ascii="Calibri" w:eastAsia="Times New Roman" w:hAnsi="Calibri" w:cs="Times New Roman"/>
          <w:sz w:val="24"/>
          <w:szCs w:val="20"/>
        </w:rPr>
        <w:t xml:space="preserve"> </w:t>
      </w:r>
      <w:r w:rsidR="002F7B86">
        <w:rPr>
          <w:rFonts w:ascii="Calibri" w:eastAsia="Times New Roman" w:hAnsi="Calibri" w:cs="Times New Roman"/>
          <w:sz w:val="24"/>
          <w:szCs w:val="20"/>
        </w:rPr>
        <w:t>evening</w:t>
      </w:r>
      <w:r w:rsidRPr="005E6375">
        <w:rPr>
          <w:rFonts w:ascii="Calibri" w:eastAsia="Times New Roman" w:hAnsi="Calibri" w:cs="Times New Roman"/>
          <w:sz w:val="24"/>
          <w:szCs w:val="20"/>
        </w:rPr>
        <w:t xml:space="preserve">. Simply read the questions, answer them carefully and submit your answers on Blackboard as instructed in class.  All submissions must be carefully proofread. </w:t>
      </w:r>
      <w:r w:rsidR="00BB6072">
        <w:rPr>
          <w:rFonts w:ascii="Calibri" w:eastAsia="Times New Roman" w:hAnsi="Calibri" w:cs="Times New Roman"/>
          <w:sz w:val="24"/>
          <w:szCs w:val="20"/>
        </w:rPr>
        <w:t xml:space="preserve">Cite any sources that you used in your preparation. </w:t>
      </w:r>
      <w:r w:rsidR="00BB20DE">
        <w:rPr>
          <w:rFonts w:ascii="Calibri" w:eastAsia="Times New Roman" w:hAnsi="Calibri" w:cs="Times New Roman"/>
          <w:sz w:val="24"/>
          <w:szCs w:val="20"/>
        </w:rPr>
        <w:t>Spend about 4 hours on the Hunt each week.</w:t>
      </w:r>
    </w:p>
    <w:p w:rsidR="00575274" w:rsidRDefault="00575274" w:rsidP="00575274">
      <w:pPr>
        <w:widowControl w:val="0"/>
        <w:spacing w:after="0" w:line="240" w:lineRule="auto"/>
        <w:rPr>
          <w:rFonts w:ascii="Calibri" w:eastAsia="Times New Roman" w:hAnsi="Calibri" w:cs="Times New Roman"/>
          <w:sz w:val="24"/>
          <w:szCs w:val="20"/>
        </w:rPr>
      </w:pPr>
    </w:p>
    <w:p w:rsidR="00575274" w:rsidRPr="00575274" w:rsidRDefault="00575274" w:rsidP="00575274">
      <w:pPr>
        <w:widowControl w:val="0"/>
        <w:spacing w:after="0" w:line="240" w:lineRule="auto"/>
        <w:rPr>
          <w:rFonts w:ascii="Calibri" w:eastAsia="Times New Roman" w:hAnsi="Calibri" w:cs="Times New Roman"/>
          <w:sz w:val="24"/>
          <w:szCs w:val="20"/>
        </w:rPr>
      </w:pPr>
      <w:r w:rsidRPr="00575274">
        <w:rPr>
          <w:rFonts w:ascii="Calibri" w:eastAsia="Times New Roman" w:hAnsi="Calibri" w:cs="Times New Roman"/>
          <w:sz w:val="24"/>
          <w:szCs w:val="20"/>
        </w:rPr>
        <w:t>HOW DO I SUBMIT TREASURE HUNTS? Go to Blackboard, then “Submit Treasure Hunts Here” then attach an MS WORD file.</w:t>
      </w:r>
    </w:p>
    <w:p w:rsidR="00BB6072" w:rsidRDefault="00BB6072" w:rsidP="00BB20DE">
      <w:pPr>
        <w:widowControl w:val="0"/>
        <w:spacing w:after="0" w:line="240" w:lineRule="auto"/>
        <w:rPr>
          <w:rFonts w:ascii="Calibri" w:eastAsia="Times New Roman" w:hAnsi="Calibri" w:cs="Times New Roman"/>
          <w:sz w:val="24"/>
          <w:szCs w:val="20"/>
        </w:rPr>
      </w:pPr>
    </w:p>
    <w:p w:rsidR="00575274" w:rsidRPr="00575274" w:rsidRDefault="001C3B0A" w:rsidP="0057527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sidR="00BB20DE">
        <w:rPr>
          <w:rFonts w:ascii="Calibri" w:eastAsia="Times New Roman" w:hAnsi="Calibri" w:cs="Times New Roman"/>
          <w:sz w:val="24"/>
          <w:szCs w:val="20"/>
        </w:rPr>
        <w:t xml:space="preserve">3. </w:t>
      </w:r>
      <w:r w:rsidR="00575274" w:rsidRPr="00575274">
        <w:rPr>
          <w:rFonts w:ascii="Calibri" w:eastAsia="Times New Roman" w:hAnsi="Calibri" w:cs="Times New Roman"/>
          <w:sz w:val="24"/>
          <w:szCs w:val="20"/>
        </w:rPr>
        <w:t>Discussion Boards online.</w:t>
      </w:r>
      <w:r w:rsidR="00BB20DE">
        <w:rPr>
          <w:rFonts w:ascii="Calibri" w:eastAsia="Times New Roman" w:hAnsi="Calibri" w:cs="Times New Roman"/>
          <w:sz w:val="24"/>
          <w:szCs w:val="20"/>
        </w:rPr>
        <w:t xml:space="preserve"> There will be at least four </w:t>
      </w:r>
      <w:r w:rsidR="00575274" w:rsidRPr="00575274">
        <w:rPr>
          <w:rFonts w:ascii="Calibri" w:eastAsia="Times New Roman" w:hAnsi="Calibri" w:cs="Times New Roman"/>
          <w:sz w:val="24"/>
          <w:szCs w:val="20"/>
        </w:rPr>
        <w:t>discussion boards assigned during the ter</w:t>
      </w:r>
      <w:r w:rsidR="00BB20DE">
        <w:rPr>
          <w:rFonts w:ascii="Calibri" w:eastAsia="Times New Roman" w:hAnsi="Calibri" w:cs="Times New Roman"/>
          <w:sz w:val="24"/>
          <w:szCs w:val="20"/>
        </w:rPr>
        <w:t>m. You will be graded on whether you respond on time and follow the basic instructions in each forum.</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p>
    <w:p w:rsidR="001C3B0A" w:rsidRDefault="005E6375" w:rsidP="00C34236">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5E6375" w:rsidRPr="005E6375" w:rsidRDefault="005E6375" w:rsidP="00C34236">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ab/>
      </w:r>
    </w:p>
    <w:p w:rsidR="001C3B0A" w:rsidRDefault="0094590E" w:rsidP="001C3B0A">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w:t>
      </w:r>
      <w:r>
        <w:rPr>
          <w:rFonts w:ascii="Calibri" w:eastAsia="Times New Roman" w:hAnsi="Calibri" w:cs="Times New Roman"/>
          <w:sz w:val="24"/>
          <w:szCs w:val="20"/>
        </w:rPr>
        <w:tab/>
      </w:r>
      <w:r w:rsidR="001C3B0A">
        <w:rPr>
          <w:rFonts w:ascii="Calibri" w:eastAsia="Times New Roman" w:hAnsi="Calibri" w:cs="Times New Roman"/>
          <w:sz w:val="24"/>
          <w:szCs w:val="20"/>
        </w:rPr>
        <w:tab/>
        <w:t xml:space="preserve"> </w:t>
      </w:r>
      <w:r w:rsidR="005E6375" w:rsidRPr="005E6375">
        <w:rPr>
          <w:rFonts w:ascii="Calibri" w:eastAsia="Times New Roman" w:hAnsi="Calibri" w:cs="Times New Roman"/>
          <w:sz w:val="24"/>
          <w:szCs w:val="20"/>
        </w:rPr>
        <w:t xml:space="preserve">100 points </w:t>
      </w:r>
      <w:r w:rsidR="005E6375" w:rsidRPr="005E6375">
        <w:rPr>
          <w:rFonts w:ascii="Calibri" w:eastAsia="Times New Roman" w:hAnsi="Calibri" w:cs="Times New Roman"/>
          <w:sz w:val="24"/>
          <w:szCs w:val="20"/>
        </w:rPr>
        <w:tab/>
      </w:r>
    </w:p>
    <w:p w:rsidR="001C3B0A" w:rsidRPr="001C3B0A" w:rsidRDefault="005E6375" w:rsidP="001C3B0A">
      <w:pPr>
        <w:widowControl w:val="0"/>
        <w:spacing w:after="0" w:line="240" w:lineRule="auto"/>
        <w:rPr>
          <w:rFonts w:ascii="Calibri" w:eastAsia="Times New Roman" w:hAnsi="Calibri" w:cs="Times New Roman"/>
          <w:sz w:val="24"/>
          <w:szCs w:val="20"/>
        </w:rPr>
      </w:pPr>
      <w:r w:rsidRPr="005E6375">
        <w:rPr>
          <w:rFonts w:ascii="Calibri" w:eastAsia="Times New Roman" w:hAnsi="Calibri" w:cs="Courier New"/>
          <w:spacing w:val="-3"/>
          <w:sz w:val="24"/>
          <w:szCs w:val="24"/>
        </w:rPr>
        <w:t>Treasure Hunts</w:t>
      </w:r>
      <w:r w:rsidR="0094590E">
        <w:rPr>
          <w:rFonts w:ascii="Calibri" w:eastAsia="Times New Roman" w:hAnsi="Calibri" w:cs="Courier New"/>
          <w:spacing w:val="-3"/>
          <w:sz w:val="24"/>
          <w:szCs w:val="24"/>
        </w:rPr>
        <w:t>:</w:t>
      </w:r>
      <w:r w:rsidR="001C3B0A">
        <w:rPr>
          <w:rFonts w:ascii="Calibri" w:eastAsia="Times New Roman" w:hAnsi="Calibri" w:cs="Courier New"/>
          <w:spacing w:val="-3"/>
          <w:sz w:val="24"/>
          <w:szCs w:val="24"/>
        </w:rPr>
        <w:t xml:space="preserve">  </w:t>
      </w:r>
      <w:r w:rsidR="00FC1265">
        <w:rPr>
          <w:rFonts w:ascii="Calibri" w:eastAsia="Times New Roman" w:hAnsi="Calibri" w:cs="Courier New"/>
          <w:spacing w:val="-3"/>
          <w:sz w:val="24"/>
          <w:szCs w:val="24"/>
        </w:rPr>
        <w:t xml:space="preserve"> </w:t>
      </w:r>
      <w:r w:rsidR="00BB20DE">
        <w:rPr>
          <w:rFonts w:ascii="Calibri" w:eastAsia="Times New Roman" w:hAnsi="Calibri" w:cs="Courier New"/>
          <w:spacing w:val="-3"/>
          <w:sz w:val="24"/>
          <w:szCs w:val="24"/>
        </w:rPr>
        <w:t>14</w:t>
      </w:r>
      <w:r w:rsidR="001C3B0A">
        <w:rPr>
          <w:rFonts w:ascii="Calibri" w:eastAsia="Times New Roman" w:hAnsi="Calibri" w:cs="Courier New"/>
          <w:spacing w:val="-3"/>
          <w:sz w:val="24"/>
          <w:szCs w:val="24"/>
        </w:rPr>
        <w:t>0 points</w:t>
      </w:r>
    </w:p>
    <w:p w:rsidR="001C3B0A" w:rsidRDefault="00A94C8A" w:rsidP="001C3B0A">
      <w:pPr>
        <w:keepNext/>
        <w:tabs>
          <w:tab w:val="center" w:pos="5400"/>
        </w:tabs>
        <w:suppressAutoHyphens/>
        <w:spacing w:after="0" w:line="240" w:lineRule="auto"/>
        <w:outlineLvl w:val="2"/>
        <w:rPr>
          <w:rFonts w:ascii="Calibri" w:eastAsia="Times New Roman" w:hAnsi="Calibri" w:cs="Courier New"/>
          <w:spacing w:val="-3"/>
          <w:sz w:val="24"/>
          <w:szCs w:val="24"/>
        </w:rPr>
      </w:pPr>
      <w:r>
        <w:rPr>
          <w:rFonts w:ascii="Calibri" w:eastAsia="Times New Roman" w:hAnsi="Calibri" w:cs="Courier New"/>
          <w:spacing w:val="-3"/>
          <w:sz w:val="24"/>
          <w:szCs w:val="24"/>
        </w:rPr>
        <w:t>Discussion Board: 30 points</w:t>
      </w:r>
    </w:p>
    <w:p w:rsidR="001C3B0A" w:rsidRPr="001C3B0A" w:rsidRDefault="001C3B0A" w:rsidP="001C3B0A">
      <w:pPr>
        <w:keepNext/>
        <w:tabs>
          <w:tab w:val="center" w:pos="5400"/>
        </w:tabs>
        <w:suppressAutoHyphens/>
        <w:spacing w:after="0" w:line="240" w:lineRule="auto"/>
        <w:outlineLvl w:val="2"/>
        <w:rPr>
          <w:rFonts w:ascii="Calibri" w:eastAsia="Times New Roman" w:hAnsi="Calibri" w:cs="Courier New"/>
          <w:spacing w:val="-3"/>
          <w:sz w:val="24"/>
          <w:szCs w:val="24"/>
        </w:rPr>
      </w:pPr>
    </w:p>
    <w:p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w:t>
      </w:r>
      <w:r w:rsidRPr="00322CF7">
        <w:rPr>
          <w:sz w:val="24"/>
          <w:szCs w:val="24"/>
        </w:rPr>
        <w:lastRenderedPageBreak/>
        <w:t>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FC1265" w:rsidRPr="00FC1265" w:rsidRDefault="00FC1265" w:rsidP="00FC1265"/>
    <w:p w:rsidR="005E6375" w:rsidRPr="005E6375" w:rsidRDefault="007D3A00"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ONE: August 9</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Nature of the Hebrew Scriptures/Old Testament</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Text and Canon of the OT</w:t>
      </w:r>
    </w:p>
    <w:p w:rsidR="005E6375" w:rsidRPr="005E6375" w:rsidRDefault="005E6375" w:rsidP="003C37DE">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Old Testament World</w:t>
      </w:r>
    </w:p>
    <w:p w:rsidR="005E6375" w:rsidRPr="005E6375" w:rsidRDefault="005E6375" w:rsidP="005E6375">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Required: No required readings</w:t>
      </w:r>
    </w:p>
    <w:p w:rsidR="005E6375" w:rsidRDefault="005E6375" w:rsidP="0094590E">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i-xiv, 1-20</w:t>
      </w:r>
    </w:p>
    <w:p w:rsidR="002F7B86" w:rsidRPr="005E6375" w:rsidRDefault="002F7B86" w:rsidP="0094590E">
      <w:pPr>
        <w:widowControl w:val="0"/>
        <w:spacing w:after="0" w:line="240" w:lineRule="auto"/>
        <w:ind w:left="1440"/>
        <w:rPr>
          <w:rFonts w:ascii="Calibri" w:eastAsia="Times New Roman" w:hAnsi="Calibri" w:cs="Times New Roman"/>
          <w:sz w:val="24"/>
          <w:szCs w:val="20"/>
        </w:rPr>
      </w:pPr>
    </w:p>
    <w:p w:rsidR="005E6375" w:rsidRPr="005E6375" w:rsidRDefault="007D3A00" w:rsidP="005E6375">
      <w:pPr>
        <w:widowControl w:val="0"/>
        <w:spacing w:after="0" w:line="240" w:lineRule="auto"/>
        <w:ind w:firstLine="720"/>
        <w:rPr>
          <w:rFonts w:ascii="Calibri" w:eastAsia="Times New Roman" w:hAnsi="Calibri" w:cs="Times New Roman"/>
          <w:b/>
          <w:sz w:val="28"/>
          <w:szCs w:val="28"/>
        </w:rPr>
      </w:pPr>
      <w:r>
        <w:rPr>
          <w:rFonts w:ascii="Calibri" w:eastAsia="Times New Roman" w:hAnsi="Calibri" w:cs="Times New Roman"/>
          <w:sz w:val="24"/>
          <w:szCs w:val="20"/>
        </w:rPr>
        <w:t>WEEK TWO:  August 16</w:t>
      </w:r>
    </w:p>
    <w:p w:rsidR="005E6375" w:rsidRPr="005E6375" w:rsidRDefault="003C37DE" w:rsidP="005E6375">
      <w:pPr>
        <w:widowControl w:val="0"/>
        <w:spacing w:after="0" w:line="240" w:lineRule="auto"/>
        <w:ind w:firstLine="1440"/>
        <w:rPr>
          <w:rFonts w:ascii="Calibri" w:eastAsia="Times New Roman" w:hAnsi="Calibri" w:cs="Times New Roman"/>
          <w:sz w:val="24"/>
          <w:szCs w:val="20"/>
        </w:rPr>
      </w:pPr>
      <w:r>
        <w:rPr>
          <w:rFonts w:ascii="Calibri" w:eastAsia="Times New Roman" w:hAnsi="Calibri" w:cs="Times New Roman"/>
          <w:sz w:val="24"/>
          <w:szCs w:val="20"/>
        </w:rPr>
        <w:t>Ancient Origins and Ancestors</w:t>
      </w:r>
      <w:r w:rsidR="005E6375" w:rsidRPr="005E6375">
        <w:rPr>
          <w:rFonts w:ascii="Calibri" w:eastAsia="Times New Roman" w:hAnsi="Calibri" w:cs="Times New Roman"/>
          <w:sz w:val="24"/>
          <w:szCs w:val="20"/>
        </w:rPr>
        <w:tab/>
      </w:r>
      <w:r w:rsidR="005E6375" w:rsidRPr="005E6375">
        <w:rPr>
          <w:rFonts w:ascii="Calibri" w:eastAsia="Times New Roman" w:hAnsi="Calibri" w:cs="Times New Roman"/>
          <w:sz w:val="24"/>
          <w:szCs w:val="20"/>
        </w:rPr>
        <w:tab/>
      </w:r>
    </w:p>
    <w:p w:rsidR="005E6375" w:rsidRPr="005E6375" w:rsidRDefault="003C37DE" w:rsidP="005E6375">
      <w:pPr>
        <w:widowControl w:val="0"/>
        <w:spacing w:after="0" w:line="240" w:lineRule="auto"/>
        <w:ind w:firstLine="1440"/>
        <w:rPr>
          <w:rFonts w:ascii="Calibri" w:eastAsia="Times New Roman" w:hAnsi="Calibri" w:cs="Times New Roman"/>
          <w:bCs/>
          <w:sz w:val="24"/>
          <w:szCs w:val="24"/>
        </w:rPr>
      </w:pPr>
      <w:r>
        <w:rPr>
          <w:rFonts w:ascii="Calibri" w:eastAsia="Times New Roman" w:hAnsi="Calibri" w:cs="Times New Roman"/>
          <w:bCs/>
          <w:sz w:val="24"/>
          <w:szCs w:val="24"/>
        </w:rPr>
        <w:t xml:space="preserve">Bible: </w:t>
      </w:r>
      <w:r>
        <w:rPr>
          <w:rFonts w:ascii="Calibri" w:eastAsia="Times New Roman" w:hAnsi="Calibri" w:cs="Times New Roman"/>
          <w:bCs/>
          <w:sz w:val="24"/>
          <w:szCs w:val="24"/>
        </w:rPr>
        <w:tab/>
        <w:t>Read Genesis 1-25</w:t>
      </w:r>
    </w:p>
    <w:p w:rsidR="005E6375" w:rsidRPr="005E6375" w:rsidRDefault="003C37DE" w:rsidP="005E6375">
      <w:pPr>
        <w:widowControl w:val="0"/>
        <w:spacing w:after="0" w:line="240" w:lineRule="auto"/>
        <w:ind w:firstLine="1440"/>
        <w:rPr>
          <w:rFonts w:ascii="Calibri" w:eastAsia="Times New Roman" w:hAnsi="Calibri" w:cs="Times New Roman"/>
          <w:bCs/>
          <w:sz w:val="24"/>
          <w:szCs w:val="20"/>
          <w:u w:val="single"/>
        </w:rPr>
      </w:pPr>
      <w:r>
        <w:rPr>
          <w:rFonts w:ascii="Calibri" w:eastAsia="Times New Roman" w:hAnsi="Calibri" w:cs="Times New Roman"/>
          <w:bCs/>
          <w:sz w:val="24"/>
          <w:szCs w:val="24"/>
        </w:rPr>
        <w:t>Recommended: Anderson 21-48</w:t>
      </w:r>
    </w:p>
    <w:p w:rsidR="0094590E" w:rsidRDefault="005E6375" w:rsidP="0094590E">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5E6375" w:rsidRPr="00FC1265" w:rsidRDefault="0094590E" w:rsidP="00FC1265">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w:t>
      </w:r>
    </w:p>
    <w:p w:rsidR="005E6375" w:rsidRPr="005E6375" w:rsidRDefault="007D3A00"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THREE:  August 23</w:t>
      </w:r>
    </w:p>
    <w:p w:rsidR="005E6375" w:rsidRPr="005E6375" w:rsidRDefault="003C37DE" w:rsidP="005E6375">
      <w:pPr>
        <w:widowControl w:val="0"/>
        <w:spacing w:after="0" w:line="240" w:lineRule="auto"/>
        <w:ind w:firstLine="1440"/>
        <w:rPr>
          <w:rFonts w:ascii="Calibri" w:eastAsia="Times New Roman" w:hAnsi="Calibri" w:cs="Times New Roman"/>
          <w:b/>
          <w:sz w:val="24"/>
          <w:szCs w:val="20"/>
          <w:u w:val="single"/>
        </w:rPr>
      </w:pPr>
      <w:r>
        <w:rPr>
          <w:rFonts w:ascii="Calibri" w:eastAsia="Times New Roman" w:hAnsi="Calibri" w:cs="Times New Roman"/>
          <w:sz w:val="24"/>
          <w:szCs w:val="20"/>
        </w:rPr>
        <w:t>The Exodus and the Law of Moses</w:t>
      </w:r>
    </w:p>
    <w:p w:rsidR="005E6375" w:rsidRPr="005E6375" w:rsidRDefault="003C37DE" w:rsidP="005E6375">
      <w:pPr>
        <w:widowControl w:val="0"/>
        <w:spacing w:after="0" w:line="240" w:lineRule="auto"/>
        <w:ind w:firstLine="1440"/>
        <w:rPr>
          <w:rFonts w:ascii="Calibri" w:eastAsia="Times New Roman" w:hAnsi="Calibri" w:cs="Times New Roman"/>
          <w:bCs/>
          <w:sz w:val="24"/>
          <w:szCs w:val="20"/>
        </w:rPr>
      </w:pPr>
      <w:r>
        <w:rPr>
          <w:rFonts w:ascii="Calibri" w:eastAsia="Times New Roman" w:hAnsi="Calibri" w:cs="Times New Roman"/>
          <w:bCs/>
          <w:sz w:val="24"/>
          <w:szCs w:val="20"/>
        </w:rPr>
        <w:t xml:space="preserve">Bible: Read Exodus 1-20, </w:t>
      </w:r>
      <w:r w:rsidR="004D3ACB">
        <w:rPr>
          <w:rFonts w:ascii="Calibri" w:eastAsia="Times New Roman" w:hAnsi="Calibri" w:cs="Times New Roman"/>
          <w:bCs/>
          <w:sz w:val="24"/>
          <w:szCs w:val="20"/>
        </w:rPr>
        <w:t>Leviticus 16, 23, 25, Deuteronomy 6, 12, 27-28</w:t>
      </w:r>
    </w:p>
    <w:p w:rsidR="005E6375" w:rsidRPr="005E6375" w:rsidRDefault="003C37DE" w:rsidP="005E6375">
      <w:pPr>
        <w:widowControl w:val="0"/>
        <w:spacing w:after="0" w:line="240" w:lineRule="auto"/>
        <w:ind w:firstLine="1440"/>
        <w:rPr>
          <w:rFonts w:ascii="Calibri" w:eastAsia="Times New Roman" w:hAnsi="Calibri" w:cs="Times New Roman"/>
          <w:bCs/>
          <w:sz w:val="24"/>
          <w:szCs w:val="20"/>
        </w:rPr>
      </w:pPr>
      <w:r>
        <w:rPr>
          <w:rFonts w:ascii="Calibri" w:eastAsia="Times New Roman" w:hAnsi="Calibri" w:cs="Times New Roman"/>
          <w:bCs/>
          <w:sz w:val="24"/>
          <w:szCs w:val="20"/>
        </w:rPr>
        <w:t xml:space="preserve">Recommended: Anderson, 49-80 </w:t>
      </w:r>
    </w:p>
    <w:p w:rsid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Turn in your Treasure Hunt before class time</w:t>
      </w:r>
    </w:p>
    <w:p w:rsidR="005E6375" w:rsidRPr="003C37DE" w:rsidRDefault="00ED6B2F" w:rsidP="003C37DE">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p>
    <w:p w:rsidR="005E6375" w:rsidRPr="005E6375" w:rsidRDefault="007D3A00" w:rsidP="005E6375">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WEEK FOUR:  August 30</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Wilderness and Conquest</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Bible: Numbers 13-14, 20, Deuteronomy 1-4, Joshua 1-11, Judges 2-7, 13-16</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Recommended: Anderson 81-138</w:t>
      </w:r>
    </w:p>
    <w:p w:rsidR="005E6375" w:rsidRPr="005E6375" w:rsidRDefault="005E6375" w:rsidP="005E6375">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rPr>
          <w:rFonts w:ascii="Calibri" w:eastAsia="Times New Roman" w:hAnsi="Calibri" w:cs="Times New Roman"/>
          <w:bCs/>
          <w:sz w:val="24"/>
          <w:szCs w:val="20"/>
        </w:rPr>
      </w:pPr>
    </w:p>
    <w:p w:rsidR="005E6375" w:rsidRPr="005E6375" w:rsidRDefault="00ED6B2F" w:rsidP="005E6375">
      <w:pPr>
        <w:widowControl w:val="0"/>
        <w:spacing w:after="0" w:line="240" w:lineRule="auto"/>
        <w:ind w:left="720"/>
        <w:rPr>
          <w:rFonts w:ascii="Calibri" w:eastAsia="Times New Roman" w:hAnsi="Calibri" w:cs="Times New Roman"/>
          <w:b/>
          <w:sz w:val="24"/>
          <w:szCs w:val="20"/>
        </w:rPr>
      </w:pPr>
      <w:r>
        <w:rPr>
          <w:rFonts w:ascii="Calibri" w:eastAsia="Times New Roman" w:hAnsi="Calibri" w:cs="Times New Roman"/>
          <w:sz w:val="24"/>
          <w:szCs w:val="20"/>
        </w:rPr>
        <w:t xml:space="preserve">WEEK </w:t>
      </w:r>
      <w:r w:rsidR="007D3A00">
        <w:rPr>
          <w:rFonts w:ascii="Calibri" w:eastAsia="Times New Roman" w:hAnsi="Calibri" w:cs="Times New Roman"/>
          <w:sz w:val="24"/>
          <w:szCs w:val="20"/>
        </w:rPr>
        <w:t>FIVE: September 6</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The United Kingdom: Samuel, Saul, David, Solomon</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Bible: 1 Samuel, 2 Samuel 5-19, 1 Kings 1-11</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Recommended Anderson: 139-158</w:t>
      </w:r>
    </w:p>
    <w:p w:rsidR="004D3ACB" w:rsidRPr="005E6375" w:rsidRDefault="005E6375" w:rsidP="004D3ACB">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lastRenderedPageBreak/>
        <w:tab/>
      </w: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rPr>
          <w:rFonts w:ascii="Calibri" w:eastAsia="Times New Roman" w:hAnsi="Calibri" w:cs="Times New Roman"/>
          <w:b/>
          <w:sz w:val="24"/>
          <w:szCs w:val="20"/>
        </w:rPr>
      </w:pPr>
    </w:p>
    <w:p w:rsidR="005E6375" w:rsidRPr="005E6375" w:rsidRDefault="003C37DE" w:rsidP="005E6375">
      <w:pPr>
        <w:widowControl w:val="0"/>
        <w:spacing w:after="0" w:line="240" w:lineRule="auto"/>
        <w:ind w:left="720"/>
        <w:rPr>
          <w:rFonts w:ascii="Calibri" w:eastAsia="Times New Roman" w:hAnsi="Calibri" w:cs="Times New Roman"/>
          <w:b/>
          <w:sz w:val="24"/>
          <w:szCs w:val="24"/>
        </w:rPr>
      </w:pPr>
      <w:r>
        <w:rPr>
          <w:rFonts w:ascii="Calibri" w:eastAsia="Times New Roman" w:hAnsi="Calibri" w:cs="Times New Roman"/>
          <w:sz w:val="24"/>
          <w:szCs w:val="20"/>
        </w:rPr>
        <w:t>WEEK</w:t>
      </w:r>
      <w:r w:rsidR="007D3A00">
        <w:rPr>
          <w:rFonts w:ascii="Calibri" w:eastAsia="Times New Roman" w:hAnsi="Calibri" w:cs="Times New Roman"/>
          <w:sz w:val="24"/>
          <w:szCs w:val="20"/>
        </w:rPr>
        <w:t xml:space="preserve"> SIX: September 13</w:t>
      </w:r>
    </w:p>
    <w:p w:rsidR="00470CFC" w:rsidRDefault="004D3ACB" w:rsidP="005E6375">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r>
      <w:r w:rsidR="00470CFC">
        <w:rPr>
          <w:rFonts w:ascii="Calibri" w:eastAsia="Times New Roman" w:hAnsi="Calibri" w:cs="Times New Roman"/>
          <w:sz w:val="24"/>
          <w:szCs w:val="20"/>
        </w:rPr>
        <w:t>A Nation Divides</w:t>
      </w:r>
    </w:p>
    <w:p w:rsidR="005E6375" w:rsidRDefault="004D3ACB" w:rsidP="00470CFC">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 xml:space="preserve">The </w:t>
      </w:r>
      <w:r w:rsidR="00470CFC">
        <w:rPr>
          <w:rFonts w:ascii="Calibri" w:eastAsia="Times New Roman" w:hAnsi="Calibri" w:cs="Times New Roman"/>
          <w:sz w:val="24"/>
          <w:szCs w:val="20"/>
        </w:rPr>
        <w:t xml:space="preserve">Hebrew </w:t>
      </w:r>
      <w:r>
        <w:rPr>
          <w:rFonts w:ascii="Calibri" w:eastAsia="Times New Roman" w:hAnsi="Calibri" w:cs="Times New Roman"/>
          <w:sz w:val="24"/>
          <w:szCs w:val="20"/>
        </w:rPr>
        <w:t>Prophets and the Fall of Israel and Judah</w:t>
      </w:r>
    </w:p>
    <w:p w:rsidR="004D3ACB" w:rsidRDefault="004D3ACB" w:rsidP="005E6375">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 xml:space="preserve">Bible: </w:t>
      </w:r>
      <w:r w:rsidR="00470CFC">
        <w:rPr>
          <w:rFonts w:ascii="Calibri" w:eastAsia="Times New Roman" w:hAnsi="Calibri" w:cs="Times New Roman"/>
          <w:sz w:val="24"/>
          <w:szCs w:val="20"/>
        </w:rPr>
        <w:t xml:space="preserve"> 1 Kings 12, 2 Kings 17, 25, </w:t>
      </w:r>
      <w:r>
        <w:rPr>
          <w:rFonts w:ascii="Calibri" w:eastAsia="Times New Roman" w:hAnsi="Calibri" w:cs="Times New Roman"/>
          <w:sz w:val="24"/>
          <w:szCs w:val="20"/>
        </w:rPr>
        <w:t xml:space="preserve">Amos, Jonah, </w:t>
      </w:r>
      <w:r w:rsidR="00470CFC">
        <w:rPr>
          <w:rFonts w:ascii="Calibri" w:eastAsia="Times New Roman" w:hAnsi="Calibri" w:cs="Times New Roman"/>
          <w:sz w:val="24"/>
          <w:szCs w:val="20"/>
        </w:rPr>
        <w:t>Isaiah 6, 53, Jeremiah 7, 33</w:t>
      </w:r>
    </w:p>
    <w:p w:rsidR="004D3ACB" w:rsidRDefault="004D3ACB" w:rsidP="005E6375">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Recommended Anderson: 159-210</w:t>
      </w:r>
    </w:p>
    <w:p w:rsidR="004D3ACB" w:rsidRDefault="004D3ACB" w:rsidP="005E6375">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Turn in your Treasure Hunt before class</w:t>
      </w:r>
    </w:p>
    <w:p w:rsidR="004D3ACB" w:rsidRPr="005E6375" w:rsidRDefault="004D3ACB" w:rsidP="005E6375">
      <w:pPr>
        <w:widowControl w:val="0"/>
        <w:spacing w:after="0" w:line="240" w:lineRule="auto"/>
        <w:rPr>
          <w:rFonts w:ascii="Calibri" w:eastAsia="Times New Roman" w:hAnsi="Calibri" w:cs="Times New Roman"/>
          <w:sz w:val="24"/>
          <w:szCs w:val="20"/>
        </w:rPr>
      </w:pPr>
    </w:p>
    <w:p w:rsidR="0094590E" w:rsidRDefault="007D3A00" w:rsidP="0094590E">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SEVEN: September 20</w:t>
      </w:r>
    </w:p>
    <w:p w:rsidR="004D3ACB" w:rsidRPr="00C23579" w:rsidRDefault="00C23579" w:rsidP="00C23579">
      <w:pPr>
        <w:widowControl w:val="0"/>
        <w:spacing w:after="0" w:line="240" w:lineRule="auto"/>
        <w:ind w:firstLine="1440"/>
        <w:rPr>
          <w:rFonts w:ascii="Calibri" w:eastAsia="Times New Roman" w:hAnsi="Calibri" w:cs="Times New Roman"/>
          <w:sz w:val="24"/>
          <w:szCs w:val="20"/>
        </w:rPr>
      </w:pPr>
      <w:r>
        <w:rPr>
          <w:rFonts w:ascii="Calibri" w:eastAsia="Times New Roman" w:hAnsi="Calibri" w:cs="Times New Roman"/>
          <w:sz w:val="24"/>
          <w:szCs w:val="20"/>
        </w:rPr>
        <w:t>The Poetry of Israel: Wisdom and Psalms</w:t>
      </w:r>
    </w:p>
    <w:p w:rsidR="004D3ACB" w:rsidRPr="005E6375" w:rsidRDefault="004D3ACB" w:rsidP="004D3ACB">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Job 1-3, 42; Psalm 1, 23, 51, 119,</w:t>
      </w:r>
    </w:p>
    <w:p w:rsidR="004D3ACB" w:rsidRPr="005E6375" w:rsidRDefault="004D3ACB" w:rsidP="004D3ACB">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150; Ecclesiastes, </w:t>
      </w:r>
    </w:p>
    <w:p w:rsidR="004D3ACB" w:rsidRPr="005E6375" w:rsidRDefault="004D3ACB" w:rsidP="004D3ACB">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211-223</w:t>
      </w:r>
    </w:p>
    <w:p w:rsidR="004D3ACB" w:rsidRPr="005E6375" w:rsidRDefault="004D3ACB" w:rsidP="004D3ACB">
      <w:pPr>
        <w:widowControl w:val="0"/>
        <w:spacing w:after="0" w:line="240" w:lineRule="auto"/>
        <w:ind w:firstLine="720"/>
        <w:rPr>
          <w:rFonts w:ascii="Calibri" w:eastAsia="Times New Roman" w:hAnsi="Calibri" w:cs="Times New Roman"/>
          <w:bCs/>
          <w:sz w:val="24"/>
          <w:szCs w:val="20"/>
        </w:rPr>
      </w:pP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ind w:firstLine="1440"/>
        <w:rPr>
          <w:rFonts w:ascii="Calibri" w:eastAsia="Times New Roman" w:hAnsi="Calibri" w:cs="Times New Roman"/>
          <w:b/>
          <w:sz w:val="24"/>
          <w:szCs w:val="20"/>
        </w:rPr>
      </w:pPr>
    </w:p>
    <w:p w:rsidR="005E6375" w:rsidRPr="005E6375" w:rsidRDefault="003C37DE"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EIGH</w:t>
      </w:r>
      <w:r w:rsidR="007D3A00">
        <w:rPr>
          <w:rFonts w:ascii="Calibri" w:eastAsia="Times New Roman" w:hAnsi="Calibri" w:cs="Times New Roman"/>
          <w:sz w:val="24"/>
          <w:szCs w:val="20"/>
        </w:rPr>
        <w:t>T:  September 27</w:t>
      </w:r>
      <w:bookmarkStart w:id="0" w:name="_GoBack"/>
      <w:bookmarkEnd w:id="0"/>
    </w:p>
    <w:p w:rsidR="0094590E" w:rsidRDefault="004D3ACB"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Final Exam Online</w:t>
      </w:r>
    </w:p>
    <w:p w:rsidR="004D3ACB" w:rsidRPr="005E6375" w:rsidRDefault="004D3ACB" w:rsidP="0094590E">
      <w:pPr>
        <w:widowControl w:val="0"/>
        <w:spacing w:after="0" w:line="240" w:lineRule="auto"/>
        <w:rPr>
          <w:rFonts w:ascii="Calibri" w:eastAsia="Times New Roman" w:hAnsi="Calibri" w:cs="Times New Roman"/>
          <w:sz w:val="24"/>
          <w:szCs w:val="20"/>
        </w:rPr>
      </w:pPr>
    </w:p>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6B7776" w:rsidRPr="0010746F" w:rsidRDefault="005E6375" w:rsidP="0010746F">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bCs/>
          <w:sz w:val="24"/>
          <w:szCs w:val="20"/>
        </w:rPr>
        <w:t>Disclaimer</w:t>
      </w:r>
      <w:r>
        <w:rPr>
          <w:rFonts w:ascii="Calibri" w:eastAsia="Times New Roman" w:hAnsi="Calibri" w:cs="Times New Roman"/>
          <w:bCs/>
          <w:sz w:val="24"/>
          <w:szCs w:val="20"/>
        </w:rPr>
        <w:t>:</w:t>
      </w:r>
      <w:r w:rsidRPr="005E6375">
        <w:rPr>
          <w:rFonts w:ascii="Calibri" w:eastAsia="Times New Roman" w:hAnsi="Calibri" w:cs="Times New Roman"/>
          <w:sz w:val="24"/>
          <w:szCs w:val="20"/>
        </w:rPr>
        <w:t xml:space="preserve">  </w:t>
      </w:r>
      <w:proofErr w:type="gramStart"/>
      <w:r w:rsidRPr="005E6375">
        <w:rPr>
          <w:rFonts w:ascii="Calibri" w:eastAsia="Times New Roman" w:hAnsi="Calibri" w:cs="Times New Roman"/>
          <w:sz w:val="24"/>
          <w:szCs w:val="20"/>
        </w:rPr>
        <w:t>Relax!,</w:t>
      </w:r>
      <w:proofErr w:type="gramEnd"/>
      <w:r w:rsidRPr="005E6375">
        <w:rPr>
          <w:rFonts w:ascii="Calibri" w:eastAsia="Times New Roman" w:hAnsi="Calibri" w:cs="Times New Roman"/>
          <w:sz w:val="24"/>
          <w:szCs w:val="20"/>
        </w:rPr>
        <w:t xml:space="preserve"> those of you who don’t know much about the Bible.  I have found over the years that the things covered in this class are typically new to those who have never really read the Bible,</w:t>
      </w:r>
      <w:r w:rsidRPr="005E6375">
        <w:rPr>
          <w:rFonts w:ascii="Calibri" w:eastAsia="Times New Roman" w:hAnsi="Calibri" w:cs="Times New Roman"/>
          <w:bCs/>
          <w:sz w:val="24"/>
          <w:szCs w:val="20"/>
        </w:rPr>
        <w:t xml:space="preserve"> and</w:t>
      </w:r>
      <w:r w:rsidRPr="005E6375">
        <w:rPr>
          <w:rFonts w:ascii="Calibri" w:eastAsia="Times New Roman" w:hAnsi="Calibri" w:cs="Times New Roman"/>
          <w:sz w:val="24"/>
          <w:szCs w:val="20"/>
        </w:rPr>
        <w:t xml:space="preserve"> to those who have.  In fact, some of you who know (or think you know) the Bible well may have to “unlearn” a few things. So don’t be intimidated by the Bible, or your classmates, or your instructor. I guarantee, you will enjoy and learn from most of what you read in the Bible (I said </w:t>
      </w:r>
      <w:r w:rsidRPr="005E6375">
        <w:rPr>
          <w:rFonts w:ascii="Calibri" w:eastAsia="Times New Roman" w:hAnsi="Calibri" w:cs="Times New Roman"/>
          <w:i/>
          <w:sz w:val="24"/>
          <w:szCs w:val="20"/>
        </w:rPr>
        <w:t>most</w:t>
      </w:r>
      <w:r w:rsidRPr="005E6375">
        <w:rPr>
          <w:rFonts w:ascii="Calibri" w:eastAsia="Times New Roman" w:hAnsi="Calibri" w:cs="Times New Roman"/>
          <w:sz w:val="24"/>
          <w:szCs w:val="20"/>
        </w:rPr>
        <w:t xml:space="preserve">). </w:t>
      </w:r>
    </w:p>
    <w:sectPr w:rsidR="006B7776" w:rsidRPr="0010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000F7"/>
    <w:rsid w:val="0010746F"/>
    <w:rsid w:val="001C3B0A"/>
    <w:rsid w:val="002036D6"/>
    <w:rsid w:val="002F7B86"/>
    <w:rsid w:val="00322CF7"/>
    <w:rsid w:val="00330548"/>
    <w:rsid w:val="00343642"/>
    <w:rsid w:val="003C37DE"/>
    <w:rsid w:val="00404259"/>
    <w:rsid w:val="00470CFC"/>
    <w:rsid w:val="0049523D"/>
    <w:rsid w:val="004B2CBF"/>
    <w:rsid w:val="004D3ACB"/>
    <w:rsid w:val="0056598D"/>
    <w:rsid w:val="00575274"/>
    <w:rsid w:val="005E6375"/>
    <w:rsid w:val="00622354"/>
    <w:rsid w:val="00664FEC"/>
    <w:rsid w:val="006C7981"/>
    <w:rsid w:val="006F1DEC"/>
    <w:rsid w:val="007D3A00"/>
    <w:rsid w:val="008850FE"/>
    <w:rsid w:val="00944596"/>
    <w:rsid w:val="0094590E"/>
    <w:rsid w:val="00A30F0D"/>
    <w:rsid w:val="00A94C8A"/>
    <w:rsid w:val="00AB60D2"/>
    <w:rsid w:val="00B115C5"/>
    <w:rsid w:val="00BB20DE"/>
    <w:rsid w:val="00BB6072"/>
    <w:rsid w:val="00C23579"/>
    <w:rsid w:val="00C34236"/>
    <w:rsid w:val="00D463DA"/>
    <w:rsid w:val="00DE1187"/>
    <w:rsid w:val="00DF749E"/>
    <w:rsid w:val="00E76B33"/>
    <w:rsid w:val="00ED6B2F"/>
    <w:rsid w:val="00F254CF"/>
    <w:rsid w:val="00FC1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B19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54"/>
    <w:rPr>
      <w:rFonts w:ascii="Segoe UI" w:hAnsi="Segoe UI" w:cs="Segoe UI"/>
      <w:sz w:val="18"/>
      <w:szCs w:val="18"/>
    </w:rPr>
  </w:style>
  <w:style w:type="paragraph" w:styleId="ListParagraph">
    <w:name w:val="List Paragraph"/>
    <w:basedOn w:val="Normal"/>
    <w:uiPriority w:val="34"/>
    <w:qFormat/>
    <w:rsid w:val="00BB6072"/>
    <w:pPr>
      <w:ind w:left="720"/>
      <w:contextualSpacing/>
    </w:pPr>
  </w:style>
  <w:style w:type="table" w:styleId="TableGrid">
    <w:name w:val="Table Grid"/>
    <w:basedOn w:val="TableNormal"/>
    <w:uiPriority w:val="39"/>
    <w:rsid w:val="00AB60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63247">
      <w:bodyDiv w:val="1"/>
      <w:marLeft w:val="0"/>
      <w:marRight w:val="0"/>
      <w:marTop w:val="0"/>
      <w:marBottom w:val="0"/>
      <w:divBdr>
        <w:top w:val="none" w:sz="0" w:space="0" w:color="auto"/>
        <w:left w:val="none" w:sz="0" w:space="0" w:color="auto"/>
        <w:bottom w:val="none" w:sz="0" w:space="0" w:color="auto"/>
        <w:right w:val="none" w:sz="0" w:space="0" w:color="auto"/>
      </w:divBdr>
    </w:div>
    <w:div w:id="569341632">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3442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70C2-5463-4E93-B1EB-071F597B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2</cp:revision>
  <cp:lastPrinted>2019-07-08T16:44:00Z</cp:lastPrinted>
  <dcterms:created xsi:type="dcterms:W3CDTF">2021-05-30T01:39:00Z</dcterms:created>
  <dcterms:modified xsi:type="dcterms:W3CDTF">2021-05-30T01:39:00Z</dcterms:modified>
</cp:coreProperties>
</file>