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4A20A" w14:textId="77777777" w:rsidR="00560DA8" w:rsidRPr="00EE6B22" w:rsidRDefault="00C44EC8" w:rsidP="00560DA8">
      <w:pPr>
        <w:jc w:val="center"/>
        <w:rPr>
          <w:rFonts w:ascii="Verdana" w:hAnsi="Verdana"/>
          <w:b/>
          <w:bCs/>
          <w:sz w:val="22"/>
          <w:szCs w:val="22"/>
        </w:rPr>
      </w:pPr>
      <w:r w:rsidRPr="00EE6B22">
        <w:rPr>
          <w:rFonts w:ascii="Verdana" w:hAnsi="Verdana"/>
          <w:noProof/>
          <w:sz w:val="22"/>
          <w:szCs w:val="22"/>
        </w:rPr>
        <w:drawing>
          <wp:inline distT="0" distB="0" distL="0" distR="0" wp14:anchorId="4C826299" wp14:editId="410D725B">
            <wp:extent cx="3834537" cy="939142"/>
            <wp:effectExtent l="19050" t="0" r="13970" b="318770"/>
            <wp:docPr id="2"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ayland Baptist 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4130" cy="9385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67B94B39" w14:textId="5E914103" w:rsidR="00560DA8" w:rsidRPr="00560DA8" w:rsidRDefault="00CF6D81" w:rsidP="00560DA8">
      <w:pPr>
        <w:jc w:val="center"/>
        <w:rPr>
          <w:rFonts w:ascii="Verdana" w:hAnsi="Verdana"/>
          <w:b/>
          <w:bCs/>
          <w:sz w:val="22"/>
          <w:szCs w:val="22"/>
        </w:rPr>
      </w:pPr>
      <w:r>
        <w:rPr>
          <w:rFonts w:ascii="Verdana" w:hAnsi="Verdana"/>
          <w:b/>
          <w:bCs/>
          <w:sz w:val="22"/>
          <w:szCs w:val="22"/>
        </w:rPr>
        <w:t>Virtual</w:t>
      </w:r>
      <w:r w:rsidR="00560DA8" w:rsidRPr="00560DA8">
        <w:rPr>
          <w:rFonts w:ascii="Verdana" w:hAnsi="Verdana"/>
          <w:b/>
          <w:bCs/>
          <w:sz w:val="22"/>
          <w:szCs w:val="22"/>
        </w:rPr>
        <w:t xml:space="preserve"> Campus</w:t>
      </w:r>
    </w:p>
    <w:p w14:paraId="4A87B1A2" w14:textId="77777777" w:rsidR="00560DA8" w:rsidRPr="00EE6B22" w:rsidRDefault="00560DA8" w:rsidP="00560DA8">
      <w:pPr>
        <w:spacing w:after="200" w:line="276" w:lineRule="auto"/>
        <w:jc w:val="center"/>
        <w:rPr>
          <w:rFonts w:ascii="Verdana" w:eastAsia="Calibri" w:hAnsi="Verdana"/>
          <w:b/>
          <w:bCs/>
          <w:sz w:val="22"/>
          <w:szCs w:val="22"/>
        </w:rPr>
      </w:pPr>
      <w:r w:rsidRPr="00EE6B22">
        <w:rPr>
          <w:rFonts w:ascii="Verdana" w:eastAsia="Calibri" w:hAnsi="Verdana"/>
          <w:b/>
          <w:bCs/>
          <w:sz w:val="22"/>
          <w:szCs w:val="22"/>
        </w:rPr>
        <w:t>SCHOOL OF EDUCATION</w:t>
      </w:r>
    </w:p>
    <w:p w14:paraId="52B66B38" w14:textId="5CCB5982" w:rsidR="00560DA8" w:rsidRPr="00560DA8" w:rsidRDefault="003A1C74" w:rsidP="00560DA8">
      <w:pPr>
        <w:rPr>
          <w:rFonts w:ascii="Verdana" w:hAnsi="Verdana" w:cs="Arial"/>
          <w:sz w:val="22"/>
          <w:szCs w:val="22"/>
        </w:rPr>
      </w:pPr>
      <w:r>
        <w:rPr>
          <w:rFonts w:ascii="Verdana" w:hAnsi="Verdana" w:cs="Arial"/>
          <w:b/>
          <w:bCs/>
          <w:sz w:val="22"/>
          <w:szCs w:val="22"/>
        </w:rPr>
        <w:t xml:space="preserve">2. </w:t>
      </w:r>
      <w:r w:rsidR="00560DA8" w:rsidRPr="00560DA8">
        <w:rPr>
          <w:rFonts w:ascii="Verdana" w:hAnsi="Verdana" w:cs="Arial"/>
          <w:b/>
          <w:bCs/>
          <w:sz w:val="22"/>
          <w:szCs w:val="22"/>
        </w:rPr>
        <w:t>University Mission:</w:t>
      </w:r>
      <w:r w:rsidR="00560DA8" w:rsidRPr="00560DA8">
        <w:rPr>
          <w:rFonts w:ascii="Verdana" w:hAnsi="Verdana" w:cs="Arial"/>
          <w:sz w:val="22"/>
          <w:szCs w:val="22"/>
        </w:rPr>
        <w:t xml:space="preserve">  Wayland Baptist University exists to educate students in an academically challenging, learning-</w:t>
      </w:r>
      <w:proofErr w:type="gramStart"/>
      <w:r w:rsidR="00560DA8" w:rsidRPr="00560DA8">
        <w:rPr>
          <w:rFonts w:ascii="Verdana" w:hAnsi="Verdana" w:cs="Arial"/>
          <w:sz w:val="22"/>
          <w:szCs w:val="22"/>
        </w:rPr>
        <w:t>focused</w:t>
      </w:r>
      <w:proofErr w:type="gramEnd"/>
      <w:r w:rsidR="00560DA8" w:rsidRPr="00560DA8">
        <w:rPr>
          <w:rFonts w:ascii="Verdana" w:hAnsi="Verdana" w:cs="Arial"/>
          <w:sz w:val="22"/>
          <w:szCs w:val="22"/>
        </w:rPr>
        <w:t xml:space="preserve"> and distinctively Christian environment for professional success and service to God and humankind.</w:t>
      </w:r>
    </w:p>
    <w:p w14:paraId="3B3C153E" w14:textId="77777777" w:rsidR="009D07F2" w:rsidRPr="00EE6B22" w:rsidRDefault="009D07F2">
      <w:pPr>
        <w:pStyle w:val="BodyText"/>
        <w:rPr>
          <w:rFonts w:ascii="Verdana" w:hAnsi="Verdana"/>
          <w:szCs w:val="22"/>
        </w:rPr>
      </w:pPr>
    </w:p>
    <w:p w14:paraId="0B07B375" w14:textId="77777777" w:rsidR="009D07F2" w:rsidRPr="00EE6B22" w:rsidRDefault="009D07F2">
      <w:pPr>
        <w:rPr>
          <w:rFonts w:ascii="Verdana" w:hAnsi="Verdana"/>
          <w:sz w:val="22"/>
          <w:szCs w:val="22"/>
        </w:rPr>
      </w:pPr>
    </w:p>
    <w:p w14:paraId="417C515E" w14:textId="45D71A16" w:rsidR="00EE6B22" w:rsidRPr="00BB3EC0" w:rsidRDefault="003A1C74">
      <w:pPr>
        <w:pStyle w:val="Heading1"/>
        <w:ind w:left="2790" w:hanging="2790"/>
        <w:rPr>
          <w:rFonts w:ascii="Verdana" w:hAnsi="Verdana"/>
          <w:szCs w:val="22"/>
        </w:rPr>
      </w:pPr>
      <w:r>
        <w:rPr>
          <w:rFonts w:ascii="Verdana" w:hAnsi="Verdana"/>
          <w:szCs w:val="22"/>
        </w:rPr>
        <w:t xml:space="preserve">3. </w:t>
      </w:r>
      <w:r w:rsidR="009D07F2" w:rsidRPr="00EE6B22">
        <w:rPr>
          <w:rFonts w:ascii="Verdana" w:hAnsi="Verdana"/>
          <w:szCs w:val="22"/>
        </w:rPr>
        <w:t xml:space="preserve">Course Number and Title: </w:t>
      </w:r>
      <w:r w:rsidR="009D07F2" w:rsidRPr="00BB3EC0">
        <w:rPr>
          <w:rFonts w:ascii="Verdana" w:hAnsi="Verdana"/>
          <w:szCs w:val="22"/>
        </w:rPr>
        <w:t xml:space="preserve">EDIT 2310 </w:t>
      </w:r>
      <w:r w:rsidR="00C04C8B">
        <w:rPr>
          <w:rFonts w:ascii="Verdana" w:hAnsi="Verdana"/>
          <w:szCs w:val="22"/>
        </w:rPr>
        <w:t>VC</w:t>
      </w:r>
      <w:r w:rsidR="00C572C0" w:rsidRPr="00BB3EC0">
        <w:rPr>
          <w:rFonts w:ascii="Verdana" w:hAnsi="Verdana"/>
          <w:szCs w:val="22"/>
        </w:rPr>
        <w:t>01</w:t>
      </w:r>
    </w:p>
    <w:p w14:paraId="12ECDDF5" w14:textId="0CFC1FF2" w:rsidR="00D00643" w:rsidRDefault="00EE6B22" w:rsidP="00FC5BFA">
      <w:pPr>
        <w:pStyle w:val="Heading1"/>
        <w:ind w:left="3510" w:hanging="630"/>
        <w:rPr>
          <w:rFonts w:ascii="Verdana" w:hAnsi="Verdana"/>
          <w:szCs w:val="22"/>
        </w:rPr>
      </w:pPr>
      <w:r w:rsidRPr="00BB3EC0">
        <w:rPr>
          <w:rFonts w:ascii="Verdana" w:hAnsi="Verdana"/>
          <w:szCs w:val="22"/>
        </w:rPr>
        <w:t xml:space="preserve">     </w:t>
      </w:r>
      <w:r w:rsidR="00FC5BFA">
        <w:rPr>
          <w:rFonts w:ascii="Verdana" w:hAnsi="Verdana"/>
          <w:szCs w:val="22"/>
        </w:rPr>
        <w:t>Technology in the Classroom</w:t>
      </w:r>
    </w:p>
    <w:p w14:paraId="3EFBF84B" w14:textId="424E4112" w:rsidR="003A1C74" w:rsidRPr="00FC5BFA" w:rsidRDefault="003A1C74" w:rsidP="00FC5BFA"/>
    <w:p w14:paraId="240BC970" w14:textId="5BF5174F" w:rsidR="00D94C54" w:rsidRPr="00F10B6A" w:rsidRDefault="003A1C74" w:rsidP="0057569C">
      <w:pPr>
        <w:pStyle w:val="Footer"/>
        <w:tabs>
          <w:tab w:val="clear" w:pos="4320"/>
          <w:tab w:val="clear" w:pos="8640"/>
        </w:tabs>
        <w:rPr>
          <w:rFonts w:ascii="Verdana" w:hAnsi="Verdana"/>
          <w:sz w:val="22"/>
          <w:szCs w:val="22"/>
        </w:rPr>
      </w:pPr>
      <w:r>
        <w:rPr>
          <w:rFonts w:ascii="Verdana" w:hAnsi="Verdana"/>
          <w:bCs/>
          <w:sz w:val="22"/>
          <w:szCs w:val="22"/>
        </w:rPr>
        <w:t xml:space="preserve">4. </w:t>
      </w:r>
      <w:r w:rsidR="00F10B6A">
        <w:rPr>
          <w:rFonts w:ascii="Verdana" w:hAnsi="Verdana"/>
          <w:bCs/>
          <w:sz w:val="22"/>
          <w:szCs w:val="22"/>
        </w:rPr>
        <w:t xml:space="preserve">Term:          </w:t>
      </w:r>
      <w:r w:rsidR="00300BFD">
        <w:rPr>
          <w:rFonts w:ascii="Verdana" w:hAnsi="Verdana"/>
          <w:bCs/>
          <w:sz w:val="22"/>
          <w:szCs w:val="22"/>
        </w:rPr>
        <w:tab/>
      </w:r>
      <w:r w:rsidR="00D56973">
        <w:rPr>
          <w:rFonts w:ascii="Verdana" w:hAnsi="Verdana"/>
          <w:bCs/>
          <w:sz w:val="22"/>
          <w:szCs w:val="22"/>
        </w:rPr>
        <w:t>Fall</w:t>
      </w:r>
      <w:r w:rsidR="00C04C8B">
        <w:rPr>
          <w:rFonts w:ascii="Verdana" w:hAnsi="Verdana"/>
          <w:bCs/>
          <w:sz w:val="22"/>
          <w:szCs w:val="22"/>
        </w:rPr>
        <w:t xml:space="preserve"> 1</w:t>
      </w:r>
      <w:r w:rsidR="00D56973">
        <w:rPr>
          <w:rFonts w:ascii="Verdana" w:hAnsi="Verdana"/>
          <w:bCs/>
          <w:sz w:val="22"/>
          <w:szCs w:val="22"/>
        </w:rPr>
        <w:t xml:space="preserve"> </w:t>
      </w:r>
      <w:r w:rsidR="00E85637">
        <w:rPr>
          <w:rFonts w:ascii="Verdana" w:hAnsi="Verdana"/>
          <w:bCs/>
          <w:sz w:val="22"/>
          <w:szCs w:val="22"/>
        </w:rPr>
        <w:t>20</w:t>
      </w:r>
      <w:r w:rsidR="00D02E47">
        <w:rPr>
          <w:rFonts w:ascii="Verdana" w:hAnsi="Verdana"/>
          <w:bCs/>
          <w:sz w:val="22"/>
          <w:szCs w:val="22"/>
        </w:rPr>
        <w:t>21</w:t>
      </w:r>
      <w:r w:rsidR="009D07F2" w:rsidRPr="00F10B6A">
        <w:rPr>
          <w:rFonts w:ascii="Verdana" w:hAnsi="Verdana"/>
          <w:bCs/>
          <w:sz w:val="22"/>
          <w:szCs w:val="22"/>
        </w:rPr>
        <w:tab/>
      </w:r>
      <w:r w:rsidR="009D07F2" w:rsidRPr="00F10B6A">
        <w:rPr>
          <w:rFonts w:ascii="Verdana" w:hAnsi="Verdana"/>
          <w:bCs/>
          <w:sz w:val="22"/>
          <w:szCs w:val="22"/>
        </w:rPr>
        <w:tab/>
      </w:r>
      <w:r w:rsidR="009D07F2" w:rsidRPr="00F10B6A">
        <w:rPr>
          <w:rFonts w:ascii="Verdana" w:hAnsi="Verdana"/>
          <w:bCs/>
          <w:sz w:val="22"/>
          <w:szCs w:val="22"/>
        </w:rPr>
        <w:tab/>
      </w:r>
      <w:r w:rsidR="001179E1" w:rsidRPr="00F10B6A">
        <w:rPr>
          <w:rFonts w:ascii="Verdana" w:hAnsi="Verdana"/>
          <w:bCs/>
          <w:sz w:val="22"/>
          <w:szCs w:val="22"/>
        </w:rPr>
        <w:t xml:space="preserve">          </w:t>
      </w:r>
    </w:p>
    <w:p w14:paraId="7082ACD7" w14:textId="77777777" w:rsidR="003A1C74" w:rsidRDefault="003A1C74">
      <w:pPr>
        <w:pStyle w:val="Heading3"/>
        <w:rPr>
          <w:rFonts w:ascii="Verdana" w:hAnsi="Verdana"/>
          <w:sz w:val="22"/>
          <w:szCs w:val="22"/>
        </w:rPr>
      </w:pPr>
    </w:p>
    <w:p w14:paraId="733B8176" w14:textId="27306845" w:rsidR="009D07F2" w:rsidRDefault="003A1C74">
      <w:pPr>
        <w:pStyle w:val="Heading3"/>
        <w:rPr>
          <w:rFonts w:ascii="Verdana" w:hAnsi="Verdana"/>
          <w:sz w:val="22"/>
          <w:szCs w:val="22"/>
        </w:rPr>
      </w:pPr>
      <w:r>
        <w:rPr>
          <w:rFonts w:ascii="Verdana" w:hAnsi="Verdana"/>
          <w:sz w:val="22"/>
          <w:szCs w:val="22"/>
        </w:rPr>
        <w:t>5. Adjunct Professor</w:t>
      </w:r>
      <w:r w:rsidRPr="00EE6B22">
        <w:rPr>
          <w:rFonts w:ascii="Verdana" w:hAnsi="Verdana"/>
          <w:sz w:val="22"/>
          <w:szCs w:val="22"/>
        </w:rPr>
        <w:t>:</w:t>
      </w:r>
      <w:r w:rsidRPr="00EE6B22">
        <w:rPr>
          <w:rFonts w:ascii="Verdana" w:hAnsi="Verdana"/>
          <w:sz w:val="22"/>
          <w:szCs w:val="22"/>
        </w:rPr>
        <w:tab/>
      </w:r>
      <w:r w:rsidR="00D02E47">
        <w:rPr>
          <w:rFonts w:ascii="Verdana" w:hAnsi="Verdana"/>
          <w:sz w:val="22"/>
          <w:szCs w:val="22"/>
        </w:rPr>
        <w:t>Jimmy Fikes</w:t>
      </w:r>
      <w:r>
        <w:rPr>
          <w:rFonts w:ascii="Verdana" w:hAnsi="Verdana"/>
          <w:sz w:val="22"/>
          <w:szCs w:val="22"/>
        </w:rPr>
        <w:t xml:space="preserve"> </w:t>
      </w:r>
    </w:p>
    <w:p w14:paraId="235B2DC2" w14:textId="77777777" w:rsidR="003A1C74" w:rsidRPr="003A1C74" w:rsidRDefault="003A1C74" w:rsidP="003A1C74"/>
    <w:p w14:paraId="4CE27969" w14:textId="6FE9602B" w:rsidR="00EE0A5C" w:rsidRDefault="003A1C74" w:rsidP="00EE0A5C">
      <w:pPr>
        <w:rPr>
          <w:rFonts w:ascii="Verdana" w:hAnsi="Verdana"/>
          <w:sz w:val="22"/>
          <w:szCs w:val="22"/>
        </w:rPr>
      </w:pPr>
      <w:r>
        <w:rPr>
          <w:rFonts w:ascii="Verdana" w:hAnsi="Verdana"/>
          <w:sz w:val="22"/>
          <w:szCs w:val="22"/>
        </w:rPr>
        <w:t xml:space="preserve">6. </w:t>
      </w:r>
      <w:r w:rsidR="0029737E" w:rsidRPr="00EE6B22">
        <w:rPr>
          <w:rFonts w:ascii="Verdana" w:hAnsi="Verdana"/>
          <w:sz w:val="22"/>
          <w:szCs w:val="22"/>
        </w:rPr>
        <w:t>Class</w:t>
      </w:r>
      <w:r w:rsidR="008514AA" w:rsidRPr="00EE6B22">
        <w:rPr>
          <w:rFonts w:ascii="Verdana" w:hAnsi="Verdana"/>
          <w:sz w:val="22"/>
          <w:szCs w:val="22"/>
        </w:rPr>
        <w:t xml:space="preserve"> </w:t>
      </w:r>
      <w:r w:rsidR="002226BC">
        <w:rPr>
          <w:rFonts w:ascii="Verdana" w:hAnsi="Verdana"/>
          <w:sz w:val="22"/>
          <w:szCs w:val="22"/>
        </w:rPr>
        <w:t>Meeting</w:t>
      </w:r>
      <w:r w:rsidR="008514AA" w:rsidRPr="00EE6B22">
        <w:rPr>
          <w:rFonts w:ascii="Verdana" w:hAnsi="Verdana"/>
          <w:sz w:val="22"/>
          <w:szCs w:val="22"/>
        </w:rPr>
        <w:t>:</w:t>
      </w:r>
      <w:r w:rsidR="004E0859">
        <w:rPr>
          <w:rFonts w:ascii="Verdana" w:hAnsi="Verdana"/>
          <w:sz w:val="22"/>
          <w:szCs w:val="22"/>
        </w:rPr>
        <w:t xml:space="preserve"> </w:t>
      </w:r>
      <w:r w:rsidR="00300BFD">
        <w:rPr>
          <w:rFonts w:ascii="Verdana" w:hAnsi="Verdana"/>
          <w:sz w:val="22"/>
          <w:szCs w:val="22"/>
        </w:rPr>
        <w:tab/>
      </w:r>
      <w:r w:rsidR="00C04C8B">
        <w:rPr>
          <w:rFonts w:ascii="Verdana" w:hAnsi="Verdana"/>
          <w:sz w:val="22"/>
          <w:szCs w:val="22"/>
        </w:rPr>
        <w:t>This class will be conducted entirely on Blackboard.</w:t>
      </w:r>
    </w:p>
    <w:p w14:paraId="2758A091" w14:textId="77777777" w:rsidR="009D19E0" w:rsidRDefault="009D19E0" w:rsidP="009D19E0">
      <w:pPr>
        <w:pStyle w:val="Heading3"/>
        <w:rPr>
          <w:rFonts w:ascii="Verdana" w:hAnsi="Verdana"/>
          <w:sz w:val="22"/>
          <w:szCs w:val="22"/>
        </w:rPr>
      </w:pPr>
    </w:p>
    <w:p w14:paraId="0E1491FA" w14:textId="3A0125D8" w:rsidR="003B7502" w:rsidRDefault="003A1C74" w:rsidP="003B7502">
      <w:pPr>
        <w:rPr>
          <w:rFonts w:ascii="Verdana" w:hAnsi="Verdana"/>
          <w:sz w:val="22"/>
          <w:szCs w:val="22"/>
        </w:rPr>
      </w:pPr>
      <w:r>
        <w:rPr>
          <w:rFonts w:ascii="Verdana" w:hAnsi="Verdana"/>
          <w:sz w:val="22"/>
          <w:szCs w:val="22"/>
        </w:rPr>
        <w:t xml:space="preserve">7. </w:t>
      </w:r>
      <w:r w:rsidR="003B7502">
        <w:rPr>
          <w:rFonts w:ascii="Verdana" w:hAnsi="Verdana"/>
          <w:sz w:val="22"/>
          <w:szCs w:val="22"/>
        </w:rPr>
        <w:t>Office Hours:</w:t>
      </w:r>
      <w:r w:rsidR="00300BFD">
        <w:rPr>
          <w:rFonts w:ascii="Verdana" w:hAnsi="Verdana"/>
          <w:sz w:val="22"/>
          <w:szCs w:val="22"/>
        </w:rPr>
        <w:tab/>
      </w:r>
      <w:r w:rsidR="00CF6D81">
        <w:rPr>
          <w:rFonts w:ascii="Verdana" w:hAnsi="Verdana"/>
          <w:sz w:val="22"/>
          <w:szCs w:val="22"/>
        </w:rPr>
        <w:t>Students may request virtual conferences with the instructor anytime.</w:t>
      </w:r>
    </w:p>
    <w:p w14:paraId="28353CDA" w14:textId="77777777" w:rsidR="003A1C74" w:rsidRDefault="003A1C74" w:rsidP="003B7502">
      <w:pPr>
        <w:pStyle w:val="Heading3"/>
        <w:rPr>
          <w:rFonts w:ascii="Verdana" w:hAnsi="Verdana"/>
          <w:sz w:val="22"/>
          <w:szCs w:val="22"/>
        </w:rPr>
      </w:pPr>
    </w:p>
    <w:p w14:paraId="349357A9" w14:textId="77777777" w:rsidR="003A1C74" w:rsidRDefault="003A1C74" w:rsidP="003B7502">
      <w:pPr>
        <w:pStyle w:val="Heading3"/>
        <w:rPr>
          <w:rFonts w:ascii="Verdana" w:hAnsi="Verdana"/>
          <w:sz w:val="22"/>
          <w:szCs w:val="22"/>
        </w:rPr>
      </w:pPr>
      <w:r>
        <w:rPr>
          <w:rFonts w:ascii="Verdana" w:hAnsi="Verdana"/>
          <w:sz w:val="22"/>
          <w:szCs w:val="22"/>
        </w:rPr>
        <w:t xml:space="preserve">8. Phone Number and WBU Email Address: </w:t>
      </w:r>
    </w:p>
    <w:p w14:paraId="4630D93E" w14:textId="6E40EB43" w:rsidR="003B7502" w:rsidRDefault="00300BFD" w:rsidP="003B7502">
      <w:pPr>
        <w:pStyle w:val="Heading3"/>
        <w:rPr>
          <w:rFonts w:ascii="Verdana" w:hAnsi="Verdana"/>
          <w:sz w:val="20"/>
          <w:szCs w:val="22"/>
        </w:rPr>
      </w:pPr>
      <w:r>
        <w:rPr>
          <w:rFonts w:ascii="Verdana" w:hAnsi="Verdana"/>
          <w:sz w:val="22"/>
          <w:szCs w:val="22"/>
        </w:rPr>
        <w:t xml:space="preserve">Phone: </w:t>
      </w:r>
      <w:r>
        <w:rPr>
          <w:rFonts w:ascii="Verdana" w:hAnsi="Verdana"/>
          <w:sz w:val="22"/>
          <w:szCs w:val="22"/>
        </w:rPr>
        <w:tab/>
      </w:r>
      <w:r>
        <w:rPr>
          <w:rFonts w:ascii="Verdana" w:hAnsi="Verdana"/>
          <w:sz w:val="22"/>
          <w:szCs w:val="22"/>
        </w:rPr>
        <w:tab/>
        <w:t xml:space="preserve">(806) </w:t>
      </w:r>
      <w:r w:rsidR="00D02E47">
        <w:rPr>
          <w:rFonts w:ascii="Verdana" w:hAnsi="Verdana"/>
          <w:sz w:val="22"/>
          <w:szCs w:val="22"/>
        </w:rPr>
        <w:t>806-831-3918</w:t>
      </w:r>
    </w:p>
    <w:p w14:paraId="36B8F55B" w14:textId="35B95132" w:rsidR="00D00643" w:rsidRDefault="003B7502" w:rsidP="00D02E47">
      <w:pPr>
        <w:tabs>
          <w:tab w:val="left" w:pos="720"/>
          <w:tab w:val="left" w:pos="1440"/>
          <w:tab w:val="left" w:pos="2160"/>
          <w:tab w:val="left" w:pos="2880"/>
          <w:tab w:val="left" w:pos="3600"/>
          <w:tab w:val="left" w:pos="4320"/>
          <w:tab w:val="left" w:pos="5040"/>
          <w:tab w:val="left" w:pos="6480"/>
        </w:tabs>
        <w:rPr>
          <w:rFonts w:ascii="Verdana" w:hAnsi="Verdana"/>
          <w:sz w:val="22"/>
          <w:szCs w:val="22"/>
        </w:rPr>
      </w:pPr>
      <w:r>
        <w:rPr>
          <w:rFonts w:ascii="Verdana" w:hAnsi="Verdana"/>
          <w:sz w:val="22"/>
          <w:szCs w:val="22"/>
        </w:rPr>
        <w:t xml:space="preserve">Email:   </w:t>
      </w:r>
      <w:r>
        <w:rPr>
          <w:rFonts w:ascii="Verdana" w:hAnsi="Verdana"/>
          <w:sz w:val="22"/>
          <w:szCs w:val="22"/>
        </w:rPr>
        <w:tab/>
      </w:r>
      <w:r w:rsidR="00300BFD">
        <w:rPr>
          <w:rFonts w:ascii="Verdana" w:hAnsi="Verdana"/>
          <w:sz w:val="22"/>
          <w:szCs w:val="22"/>
        </w:rPr>
        <w:tab/>
      </w:r>
      <w:hyperlink r:id="rId9" w:history="1">
        <w:r w:rsidR="00D02E47" w:rsidRPr="001B0A42">
          <w:rPr>
            <w:rStyle w:val="Hyperlink"/>
            <w:rFonts w:ascii="Verdana" w:hAnsi="Verdana"/>
            <w:sz w:val="22"/>
            <w:szCs w:val="22"/>
          </w:rPr>
          <w:t>Jimmy.Fikes@wayland.wbu.edu</w:t>
        </w:r>
      </w:hyperlink>
    </w:p>
    <w:p w14:paraId="0E3B4D94" w14:textId="4B0EB152" w:rsidR="00D02E47" w:rsidRPr="003A1C74" w:rsidRDefault="00D02E47" w:rsidP="00D02E47">
      <w:pPr>
        <w:tabs>
          <w:tab w:val="left" w:pos="720"/>
          <w:tab w:val="left" w:pos="1440"/>
          <w:tab w:val="left" w:pos="2160"/>
          <w:tab w:val="left" w:pos="2880"/>
          <w:tab w:val="left" w:pos="3600"/>
          <w:tab w:val="left" w:pos="4320"/>
          <w:tab w:val="left" w:pos="5040"/>
          <w:tab w:val="left" w:pos="6480"/>
        </w:tabs>
        <w:rPr>
          <w:rFonts w:ascii="Verdana" w:hAnsi="Verdana"/>
          <w:color w:val="0000FF"/>
          <w:sz w:val="22"/>
          <w:u w:val="single"/>
        </w:rPr>
      </w:pPr>
      <w:r>
        <w:rPr>
          <w:rFonts w:ascii="Verdana" w:hAnsi="Verdana"/>
          <w:sz w:val="22"/>
          <w:szCs w:val="22"/>
        </w:rPr>
        <w:tab/>
      </w:r>
      <w:r>
        <w:rPr>
          <w:rFonts w:ascii="Verdana" w:hAnsi="Verdana"/>
          <w:sz w:val="22"/>
          <w:szCs w:val="22"/>
        </w:rPr>
        <w:tab/>
      </w:r>
      <w:r>
        <w:rPr>
          <w:rFonts w:ascii="Verdana" w:hAnsi="Verdana"/>
          <w:sz w:val="22"/>
          <w:szCs w:val="22"/>
        </w:rPr>
        <w:tab/>
      </w:r>
      <w:hyperlink r:id="rId10" w:history="1">
        <w:r w:rsidRPr="001B0A42">
          <w:rPr>
            <w:rStyle w:val="Hyperlink"/>
            <w:rFonts w:ascii="Verdana" w:hAnsi="Verdana"/>
            <w:sz w:val="22"/>
            <w:szCs w:val="22"/>
          </w:rPr>
          <w:t>Jimmy.Fikes@plainviewisd.org</w:t>
        </w:r>
      </w:hyperlink>
      <w:r>
        <w:rPr>
          <w:rFonts w:ascii="Verdana" w:hAnsi="Verdana"/>
          <w:sz w:val="22"/>
          <w:szCs w:val="22"/>
        </w:rPr>
        <w:t xml:space="preserve"> </w:t>
      </w:r>
    </w:p>
    <w:p w14:paraId="70A98756" w14:textId="77777777" w:rsidR="009D07F2" w:rsidRPr="00EE6B22" w:rsidRDefault="009D07F2">
      <w:pPr>
        <w:rPr>
          <w:rFonts w:ascii="Verdana" w:hAnsi="Verdana"/>
          <w:sz w:val="22"/>
          <w:szCs w:val="22"/>
        </w:rPr>
      </w:pPr>
    </w:p>
    <w:p w14:paraId="32B9E1EF" w14:textId="36AF5D9D" w:rsidR="009D07F2" w:rsidRPr="00FC5BFA" w:rsidRDefault="003A1C74">
      <w:pPr>
        <w:pStyle w:val="MSBody1"/>
        <w:ind w:left="0"/>
        <w:rPr>
          <w:rFonts w:ascii="Verdana" w:hAnsi="Verdana"/>
          <w:sz w:val="22"/>
          <w:szCs w:val="22"/>
        </w:rPr>
      </w:pPr>
      <w:r>
        <w:rPr>
          <w:rFonts w:ascii="Verdana" w:hAnsi="Verdana"/>
          <w:b/>
          <w:bCs/>
          <w:sz w:val="22"/>
          <w:szCs w:val="22"/>
        </w:rPr>
        <w:t xml:space="preserve">9. </w:t>
      </w:r>
      <w:r w:rsidR="009D07F2" w:rsidRPr="00EE6B22">
        <w:rPr>
          <w:rFonts w:ascii="Verdana" w:hAnsi="Verdana"/>
          <w:b/>
          <w:bCs/>
          <w:sz w:val="22"/>
          <w:szCs w:val="22"/>
        </w:rPr>
        <w:t xml:space="preserve">Course Description:  </w:t>
      </w:r>
      <w:r w:rsidR="00FC5BFA">
        <w:rPr>
          <w:rFonts w:ascii="Verdana" w:hAnsi="Verdana"/>
          <w:bCs/>
          <w:sz w:val="22"/>
          <w:szCs w:val="22"/>
        </w:rPr>
        <w:t>Application and Integration of work tools (office suite) and other online tools, concepts and design, input strategies, ethical practices, challenge-based learning, efficient use of electronic information, problem-solving and communication using technology applications in the classroom based upon the state and national essential knowledge and skills with a focus on creating and developing a professional online portfolio to house artifacts from this course and future courses.</w:t>
      </w:r>
    </w:p>
    <w:p w14:paraId="201D52B0" w14:textId="1DA4C941" w:rsidR="009D07F2" w:rsidRPr="00EE6B22" w:rsidRDefault="0074749C">
      <w:pPr>
        <w:pStyle w:val="MSBody1"/>
        <w:ind w:left="0"/>
        <w:rPr>
          <w:rFonts w:ascii="Verdana" w:hAnsi="Verdana"/>
          <w:iCs/>
          <w:sz w:val="22"/>
          <w:szCs w:val="22"/>
        </w:rPr>
      </w:pPr>
      <w:r>
        <w:rPr>
          <w:rFonts w:ascii="Verdana" w:hAnsi="Verdana"/>
          <w:iCs/>
          <w:sz w:val="22"/>
          <w:szCs w:val="22"/>
        </w:rPr>
        <w:t>Microsoft</w:t>
      </w:r>
      <w:r w:rsidR="00460ED3">
        <w:rPr>
          <w:rFonts w:ascii="Verdana" w:hAnsi="Verdana"/>
          <w:iCs/>
          <w:sz w:val="22"/>
          <w:szCs w:val="22"/>
        </w:rPr>
        <w:t xml:space="preserve"> </w:t>
      </w:r>
      <w:r w:rsidR="00D02E47">
        <w:rPr>
          <w:rFonts w:ascii="Verdana" w:hAnsi="Verdana"/>
          <w:iCs/>
          <w:sz w:val="22"/>
          <w:szCs w:val="22"/>
        </w:rPr>
        <w:t>365</w:t>
      </w:r>
      <w:r w:rsidRPr="0074749C">
        <w:rPr>
          <w:rFonts w:ascii="Verdana" w:hAnsi="Verdana"/>
          <w:iCs/>
          <w:sz w:val="22"/>
          <w:szCs w:val="22"/>
          <w:vertAlign w:val="superscript"/>
        </w:rPr>
        <w:t>®</w:t>
      </w:r>
      <w:r w:rsidR="009D07F2" w:rsidRPr="00EE6B22">
        <w:rPr>
          <w:rFonts w:ascii="Verdana" w:hAnsi="Verdana"/>
          <w:iCs/>
          <w:sz w:val="22"/>
          <w:szCs w:val="22"/>
        </w:rPr>
        <w:t xml:space="preserve"> </w:t>
      </w:r>
      <w:r w:rsidR="00D02E47">
        <w:rPr>
          <w:rFonts w:ascii="Verdana" w:hAnsi="Verdana"/>
          <w:iCs/>
          <w:sz w:val="22"/>
          <w:szCs w:val="22"/>
        </w:rPr>
        <w:t xml:space="preserve">(formerly known as </w:t>
      </w:r>
      <w:r>
        <w:rPr>
          <w:rFonts w:ascii="Verdana" w:hAnsi="Verdana"/>
          <w:iCs/>
          <w:sz w:val="22"/>
          <w:szCs w:val="22"/>
        </w:rPr>
        <w:t xml:space="preserve">Microsoft </w:t>
      </w:r>
      <w:r w:rsidR="00D02E47">
        <w:rPr>
          <w:rFonts w:ascii="Verdana" w:hAnsi="Verdana"/>
          <w:iCs/>
          <w:sz w:val="22"/>
          <w:szCs w:val="22"/>
        </w:rPr>
        <w:t xml:space="preserve">Office 365) </w:t>
      </w:r>
      <w:r w:rsidR="009D07F2" w:rsidRPr="00EE6B22">
        <w:rPr>
          <w:rFonts w:ascii="Verdana" w:hAnsi="Verdana"/>
          <w:iCs/>
          <w:sz w:val="22"/>
          <w:szCs w:val="22"/>
        </w:rPr>
        <w:t>includes the following programs:</w:t>
      </w:r>
    </w:p>
    <w:p w14:paraId="1FF9DAA5" w14:textId="0F57588B" w:rsidR="009D07F2" w:rsidRPr="00EE6B22" w:rsidRDefault="0074749C">
      <w:pPr>
        <w:pStyle w:val="MSBullet1"/>
        <w:tabs>
          <w:tab w:val="clear" w:pos="2160"/>
          <w:tab w:val="num" w:pos="720"/>
        </w:tabs>
        <w:ind w:left="720"/>
        <w:rPr>
          <w:rFonts w:ascii="Verdana" w:hAnsi="Verdana"/>
          <w:sz w:val="22"/>
          <w:szCs w:val="22"/>
        </w:rPr>
      </w:pPr>
      <w:r>
        <w:rPr>
          <w:rFonts w:ascii="Verdana" w:hAnsi="Verdana"/>
          <w:sz w:val="22"/>
          <w:szCs w:val="22"/>
        </w:rPr>
        <w:t>Microsoft</w:t>
      </w:r>
      <w:r w:rsidR="00460ED3">
        <w:rPr>
          <w:rFonts w:ascii="Verdana" w:hAnsi="Verdana"/>
          <w:sz w:val="22"/>
          <w:szCs w:val="22"/>
        </w:rPr>
        <w:t xml:space="preserve"> </w:t>
      </w:r>
      <w:r>
        <w:rPr>
          <w:rFonts w:ascii="Verdana" w:hAnsi="Verdana"/>
          <w:sz w:val="22"/>
          <w:szCs w:val="22"/>
        </w:rPr>
        <w:t>365</w:t>
      </w:r>
      <w:r w:rsidRPr="0074749C">
        <w:rPr>
          <w:rFonts w:ascii="Verdana" w:hAnsi="Verdana"/>
          <w:sz w:val="22"/>
          <w:szCs w:val="22"/>
          <w:vertAlign w:val="superscript"/>
        </w:rPr>
        <w:t>®</w:t>
      </w:r>
      <w:r>
        <w:rPr>
          <w:rFonts w:ascii="Verdana" w:hAnsi="Verdana"/>
          <w:sz w:val="22"/>
          <w:szCs w:val="22"/>
        </w:rPr>
        <w:t xml:space="preserve"> </w:t>
      </w:r>
      <w:r w:rsidR="009D07F2" w:rsidRPr="00EE6B22">
        <w:rPr>
          <w:rFonts w:ascii="Verdana" w:hAnsi="Verdana"/>
          <w:sz w:val="22"/>
          <w:szCs w:val="22"/>
        </w:rPr>
        <w:t>Word provides templates, an AutoContent Wizard, and formatting options, such as Clip Art insertion, that enable the teacher and students to write professional documentation.</w:t>
      </w:r>
    </w:p>
    <w:p w14:paraId="4F45A1F7" w14:textId="09D25791" w:rsidR="00560DA8" w:rsidRPr="00EE6B22" w:rsidRDefault="0074749C" w:rsidP="00560DA8">
      <w:pPr>
        <w:pStyle w:val="MSBullet1"/>
        <w:tabs>
          <w:tab w:val="clear" w:pos="2160"/>
          <w:tab w:val="num" w:pos="720"/>
        </w:tabs>
        <w:ind w:left="720"/>
        <w:rPr>
          <w:rFonts w:ascii="Verdana" w:hAnsi="Verdana"/>
          <w:sz w:val="22"/>
          <w:szCs w:val="22"/>
        </w:rPr>
      </w:pPr>
      <w:r>
        <w:rPr>
          <w:rFonts w:ascii="Verdana" w:hAnsi="Verdana"/>
          <w:sz w:val="22"/>
          <w:szCs w:val="22"/>
        </w:rPr>
        <w:lastRenderedPageBreak/>
        <w:t>Microsoft 365</w:t>
      </w:r>
      <w:r w:rsidRPr="0074749C">
        <w:rPr>
          <w:rFonts w:ascii="Verdana" w:hAnsi="Verdana"/>
          <w:sz w:val="22"/>
          <w:szCs w:val="22"/>
          <w:vertAlign w:val="superscript"/>
        </w:rPr>
        <w:t>®</w:t>
      </w:r>
      <w:r w:rsidR="00460ED3">
        <w:rPr>
          <w:rFonts w:ascii="Verdana" w:hAnsi="Verdana"/>
          <w:sz w:val="22"/>
          <w:szCs w:val="22"/>
        </w:rPr>
        <w:t xml:space="preserve"> </w:t>
      </w:r>
      <w:r w:rsidR="002928F2">
        <w:rPr>
          <w:rFonts w:ascii="Verdana" w:hAnsi="Verdana"/>
          <w:sz w:val="22"/>
          <w:szCs w:val="22"/>
        </w:rPr>
        <w:t>PowerPoint</w:t>
      </w:r>
      <w:r w:rsidR="00560DA8" w:rsidRPr="00EE6B22">
        <w:rPr>
          <w:rFonts w:ascii="Verdana" w:hAnsi="Verdana"/>
          <w:sz w:val="22"/>
          <w:szCs w:val="22"/>
        </w:rPr>
        <w:t xml:space="preserve"> enables the teacher and students to create dynamic presentations by using new animation tools, design templates, formatting techniques, and more. </w:t>
      </w:r>
    </w:p>
    <w:p w14:paraId="3D635925" w14:textId="4419B183" w:rsidR="009D07F2" w:rsidRPr="00EE6B22" w:rsidRDefault="0074749C">
      <w:pPr>
        <w:pStyle w:val="MSBullet1"/>
        <w:tabs>
          <w:tab w:val="clear" w:pos="2160"/>
          <w:tab w:val="num" w:pos="720"/>
        </w:tabs>
        <w:ind w:left="720"/>
        <w:rPr>
          <w:rFonts w:ascii="Verdana" w:hAnsi="Verdana"/>
          <w:sz w:val="22"/>
          <w:szCs w:val="22"/>
        </w:rPr>
      </w:pPr>
      <w:r>
        <w:rPr>
          <w:rFonts w:ascii="Verdana" w:hAnsi="Verdana"/>
          <w:sz w:val="22"/>
          <w:szCs w:val="22"/>
        </w:rPr>
        <w:t>Microsoft 365</w:t>
      </w:r>
      <w:r w:rsidRPr="0074749C">
        <w:rPr>
          <w:rFonts w:ascii="Verdana" w:hAnsi="Verdana"/>
          <w:sz w:val="22"/>
          <w:szCs w:val="22"/>
          <w:vertAlign w:val="superscript"/>
        </w:rPr>
        <w:t>®</w:t>
      </w:r>
      <w:r>
        <w:rPr>
          <w:rFonts w:ascii="Verdana" w:hAnsi="Verdana"/>
          <w:sz w:val="22"/>
          <w:szCs w:val="22"/>
        </w:rPr>
        <w:t xml:space="preserve"> Excel</w:t>
      </w:r>
      <w:r w:rsidR="009D07F2" w:rsidRPr="00EE6B22">
        <w:rPr>
          <w:rFonts w:ascii="Verdana" w:hAnsi="Verdana"/>
          <w:sz w:val="22"/>
          <w:szCs w:val="22"/>
        </w:rPr>
        <w:t xml:space="preserve"> allows the teacher and students to gather, organize, and manage data effectively by using the latest tools. </w:t>
      </w:r>
    </w:p>
    <w:p w14:paraId="275FC72C" w14:textId="493D5EB7" w:rsidR="00B310C3" w:rsidRDefault="0074749C" w:rsidP="00B310C3">
      <w:pPr>
        <w:pStyle w:val="MSBullet1"/>
        <w:tabs>
          <w:tab w:val="clear" w:pos="2160"/>
          <w:tab w:val="num" w:pos="720"/>
        </w:tabs>
        <w:ind w:left="720"/>
        <w:rPr>
          <w:rFonts w:ascii="Verdana" w:hAnsi="Verdana"/>
          <w:sz w:val="22"/>
          <w:szCs w:val="22"/>
        </w:rPr>
      </w:pPr>
      <w:r>
        <w:rPr>
          <w:rFonts w:ascii="Verdana" w:hAnsi="Verdana"/>
          <w:sz w:val="22"/>
          <w:szCs w:val="22"/>
        </w:rPr>
        <w:t>Microsoft 365</w:t>
      </w:r>
      <w:proofErr w:type="gramStart"/>
      <w:r w:rsidRPr="0074749C">
        <w:rPr>
          <w:rFonts w:ascii="Verdana" w:hAnsi="Verdana"/>
          <w:sz w:val="22"/>
          <w:szCs w:val="22"/>
          <w:vertAlign w:val="superscript"/>
        </w:rPr>
        <w:t>®</w:t>
      </w:r>
      <w:r>
        <w:rPr>
          <w:rFonts w:ascii="Verdana" w:hAnsi="Verdana"/>
          <w:sz w:val="22"/>
          <w:szCs w:val="22"/>
        </w:rPr>
        <w:t xml:space="preserve">  </w:t>
      </w:r>
      <w:r w:rsidR="00463D30" w:rsidRPr="00EE6B22">
        <w:rPr>
          <w:rFonts w:ascii="Verdana" w:hAnsi="Verdana"/>
          <w:sz w:val="22"/>
          <w:szCs w:val="22"/>
        </w:rPr>
        <w:t>Access</w:t>
      </w:r>
      <w:proofErr w:type="gramEnd"/>
      <w:r>
        <w:rPr>
          <w:rFonts w:ascii="Verdana" w:hAnsi="Verdana"/>
          <w:sz w:val="22"/>
          <w:szCs w:val="22"/>
        </w:rPr>
        <w:t xml:space="preserve"> </w:t>
      </w:r>
      <w:r w:rsidR="00B310C3" w:rsidRPr="00EE6B22">
        <w:rPr>
          <w:rFonts w:ascii="Verdana" w:hAnsi="Verdana"/>
          <w:sz w:val="22"/>
          <w:szCs w:val="22"/>
        </w:rPr>
        <w:t>allows the teacher and students to organize and manage large amounts of information effectively by using a database</w:t>
      </w:r>
    </w:p>
    <w:p w14:paraId="5B0DAC2B" w14:textId="4AA231D7" w:rsidR="003A1C74" w:rsidRDefault="003A1C74" w:rsidP="003A1C74">
      <w:pPr>
        <w:pStyle w:val="MSBullet1"/>
        <w:numPr>
          <w:ilvl w:val="0"/>
          <w:numId w:val="0"/>
        </w:numPr>
        <w:rPr>
          <w:rFonts w:ascii="Verdana" w:hAnsi="Verdana"/>
          <w:sz w:val="22"/>
          <w:szCs w:val="22"/>
        </w:rPr>
      </w:pPr>
    </w:p>
    <w:p w14:paraId="4B5EEF47" w14:textId="283EF6C3" w:rsidR="003A1C74" w:rsidRPr="00EE6B22" w:rsidRDefault="003A1C74" w:rsidP="003A1C74">
      <w:pPr>
        <w:pStyle w:val="MSBullet1"/>
        <w:numPr>
          <w:ilvl w:val="0"/>
          <w:numId w:val="0"/>
        </w:numPr>
        <w:rPr>
          <w:rFonts w:ascii="Verdana" w:hAnsi="Verdana"/>
          <w:sz w:val="22"/>
          <w:szCs w:val="22"/>
        </w:rPr>
      </w:pPr>
      <w:r>
        <w:rPr>
          <w:rFonts w:ascii="Verdana" w:hAnsi="Verdana"/>
          <w:sz w:val="22"/>
          <w:szCs w:val="22"/>
        </w:rPr>
        <w:t>10. Prerequisite: none</w:t>
      </w:r>
    </w:p>
    <w:p w14:paraId="20689796" w14:textId="6D976B07" w:rsidR="00AA06EA" w:rsidRPr="002601A9" w:rsidRDefault="003A1C74" w:rsidP="00AA06EA">
      <w:pPr>
        <w:pStyle w:val="MSBullet1"/>
        <w:numPr>
          <w:ilvl w:val="0"/>
          <w:numId w:val="0"/>
        </w:numPr>
        <w:rPr>
          <w:rFonts w:ascii="Verdana" w:hAnsi="Verdana"/>
          <w:bCs/>
          <w:sz w:val="22"/>
          <w:szCs w:val="22"/>
        </w:rPr>
      </w:pPr>
      <w:r>
        <w:rPr>
          <w:rFonts w:ascii="Verdana" w:hAnsi="Verdana"/>
          <w:b/>
          <w:bCs/>
          <w:sz w:val="22"/>
          <w:szCs w:val="22"/>
        </w:rPr>
        <w:t xml:space="preserve">11. </w:t>
      </w:r>
      <w:r w:rsidR="00AD60AD">
        <w:rPr>
          <w:rFonts w:ascii="Verdana" w:hAnsi="Verdana"/>
          <w:b/>
          <w:bCs/>
          <w:sz w:val="22"/>
          <w:szCs w:val="22"/>
        </w:rPr>
        <w:t>Suggested</w:t>
      </w:r>
      <w:r w:rsidR="00EE0A5C" w:rsidRPr="00EE6B22">
        <w:rPr>
          <w:rFonts w:ascii="Verdana" w:hAnsi="Verdana"/>
          <w:b/>
          <w:bCs/>
          <w:sz w:val="22"/>
          <w:szCs w:val="22"/>
        </w:rPr>
        <w:t xml:space="preserve"> </w:t>
      </w:r>
      <w:r w:rsidR="00EE6B22">
        <w:rPr>
          <w:rFonts w:ascii="Verdana" w:hAnsi="Verdana"/>
          <w:b/>
          <w:bCs/>
          <w:sz w:val="22"/>
          <w:szCs w:val="22"/>
        </w:rPr>
        <w:t>Textbook</w:t>
      </w:r>
      <w:r w:rsidR="009D07F2" w:rsidRPr="00EE6B22">
        <w:rPr>
          <w:rFonts w:ascii="Verdana" w:hAnsi="Verdana"/>
          <w:b/>
          <w:bCs/>
          <w:sz w:val="22"/>
          <w:szCs w:val="22"/>
        </w:rPr>
        <w:t>:</w:t>
      </w:r>
      <w:r w:rsidR="008C151C">
        <w:rPr>
          <w:rFonts w:ascii="Verdana" w:hAnsi="Verdana"/>
          <w:b/>
          <w:bCs/>
          <w:sz w:val="22"/>
          <w:szCs w:val="22"/>
        </w:rPr>
        <w:tab/>
      </w:r>
      <w:r w:rsidR="002601A9">
        <w:rPr>
          <w:rFonts w:ascii="Verdana" w:hAnsi="Verdana"/>
          <w:bCs/>
          <w:sz w:val="22"/>
          <w:szCs w:val="22"/>
        </w:rPr>
        <w:t>No Textbook Required</w:t>
      </w:r>
    </w:p>
    <w:p w14:paraId="678C1C99" w14:textId="77777777" w:rsidR="00AA06EA" w:rsidRPr="00AA06EA" w:rsidRDefault="00AA06EA" w:rsidP="00AA06EA">
      <w:pPr>
        <w:rPr>
          <w:rFonts w:ascii="Verdana" w:hAnsi="Verdana"/>
          <w:b/>
          <w:bCs/>
          <w:color w:val="000000"/>
          <w:sz w:val="17"/>
          <w:szCs w:val="17"/>
          <w:shd w:val="clear" w:color="auto" w:fill="FFFFFF"/>
        </w:rPr>
      </w:pPr>
    </w:p>
    <w:p w14:paraId="7FEBF624" w14:textId="0C5F6B20" w:rsidR="002601A9" w:rsidRDefault="003A1C74" w:rsidP="002601A9">
      <w:pPr>
        <w:rPr>
          <w:rFonts w:ascii="Verdana" w:hAnsi="Verdana"/>
          <w:sz w:val="22"/>
          <w:szCs w:val="22"/>
        </w:rPr>
      </w:pPr>
      <w:r>
        <w:rPr>
          <w:rFonts w:ascii="Verdana" w:hAnsi="Verdana"/>
          <w:b/>
          <w:sz w:val="22"/>
          <w:szCs w:val="22"/>
        </w:rPr>
        <w:t xml:space="preserve">12. </w:t>
      </w:r>
      <w:r w:rsidR="00AA06EA" w:rsidRPr="000B509F">
        <w:rPr>
          <w:rFonts w:ascii="Verdana" w:hAnsi="Verdana"/>
          <w:b/>
          <w:sz w:val="22"/>
          <w:szCs w:val="22"/>
        </w:rPr>
        <w:t>Resources</w:t>
      </w:r>
      <w:r w:rsidR="002601A9">
        <w:rPr>
          <w:rFonts w:ascii="Verdana" w:hAnsi="Verdana"/>
          <w:b/>
          <w:sz w:val="22"/>
          <w:szCs w:val="22"/>
        </w:rPr>
        <w:t xml:space="preserve">: </w:t>
      </w:r>
      <w:r w:rsidR="002601A9">
        <w:rPr>
          <w:rFonts w:ascii="Verdana" w:hAnsi="Verdana"/>
          <w:sz w:val="22"/>
          <w:szCs w:val="22"/>
        </w:rPr>
        <w:t xml:space="preserve">Along with </w:t>
      </w:r>
      <w:r w:rsidR="0074749C">
        <w:rPr>
          <w:rFonts w:ascii="Verdana" w:hAnsi="Verdana"/>
          <w:sz w:val="22"/>
          <w:szCs w:val="22"/>
        </w:rPr>
        <w:t>Microsoft</w:t>
      </w:r>
      <w:r w:rsidR="00460ED3">
        <w:rPr>
          <w:rFonts w:ascii="Verdana" w:hAnsi="Verdana"/>
          <w:sz w:val="22"/>
          <w:szCs w:val="22"/>
        </w:rPr>
        <w:t xml:space="preserve"> </w:t>
      </w:r>
      <w:r w:rsidR="00C7697E">
        <w:rPr>
          <w:rFonts w:ascii="Verdana" w:hAnsi="Verdana"/>
          <w:sz w:val="22"/>
          <w:szCs w:val="22"/>
        </w:rPr>
        <w:t>365</w:t>
      </w:r>
      <w:r w:rsidR="00C7697E" w:rsidRPr="00C7697E">
        <w:rPr>
          <w:rFonts w:ascii="Verdana" w:hAnsi="Verdana"/>
          <w:sz w:val="22"/>
          <w:szCs w:val="22"/>
          <w:vertAlign w:val="superscript"/>
        </w:rPr>
        <w:t>®</w:t>
      </w:r>
      <w:r w:rsidR="002601A9">
        <w:rPr>
          <w:rFonts w:ascii="Verdana" w:hAnsi="Verdana"/>
          <w:sz w:val="22"/>
          <w:szCs w:val="22"/>
        </w:rPr>
        <w:t>, the following websites will be used:</w:t>
      </w:r>
    </w:p>
    <w:p w14:paraId="52262795" w14:textId="77777777" w:rsidR="00181EDE" w:rsidRDefault="00181EDE" w:rsidP="002601A9">
      <w:pPr>
        <w:sectPr w:rsidR="00181EDE">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sectPr>
      </w:pPr>
    </w:p>
    <w:p w14:paraId="1A4EB918" w14:textId="4BE603A1" w:rsidR="002601A9" w:rsidRDefault="00144290" w:rsidP="002601A9">
      <w:pPr>
        <w:rPr>
          <w:rFonts w:ascii="Verdana" w:hAnsi="Verdana"/>
          <w:sz w:val="22"/>
          <w:szCs w:val="22"/>
        </w:rPr>
      </w:pPr>
      <w:hyperlink r:id="rId15" w:history="1">
        <w:r w:rsidR="002601A9" w:rsidRPr="00432E5D">
          <w:rPr>
            <w:rStyle w:val="Hyperlink"/>
            <w:rFonts w:ascii="Verdana" w:hAnsi="Verdana"/>
            <w:sz w:val="22"/>
            <w:szCs w:val="22"/>
          </w:rPr>
          <w:t>https://www.remind.com/</w:t>
        </w:r>
      </w:hyperlink>
    </w:p>
    <w:p w14:paraId="591F847D" w14:textId="77777777" w:rsidR="002601A9" w:rsidRDefault="00144290" w:rsidP="002601A9">
      <w:pPr>
        <w:rPr>
          <w:rFonts w:ascii="Verdana" w:hAnsi="Verdana"/>
          <w:sz w:val="22"/>
          <w:szCs w:val="22"/>
        </w:rPr>
      </w:pPr>
      <w:hyperlink r:id="rId16" w:history="1">
        <w:r w:rsidR="002601A9" w:rsidRPr="00432E5D">
          <w:rPr>
            <w:rStyle w:val="Hyperlink"/>
            <w:rFonts w:ascii="Verdana" w:hAnsi="Verdana"/>
            <w:sz w:val="22"/>
            <w:szCs w:val="22"/>
          </w:rPr>
          <w:t>https://www.socrative.com/</w:t>
        </w:r>
      </w:hyperlink>
    </w:p>
    <w:p w14:paraId="292AA726" w14:textId="77777777" w:rsidR="002601A9" w:rsidRDefault="00144290" w:rsidP="002601A9">
      <w:pPr>
        <w:rPr>
          <w:rFonts w:ascii="Verdana" w:hAnsi="Verdana"/>
          <w:sz w:val="22"/>
          <w:szCs w:val="22"/>
        </w:rPr>
      </w:pPr>
      <w:hyperlink r:id="rId17" w:history="1">
        <w:r w:rsidR="002601A9" w:rsidRPr="00432E5D">
          <w:rPr>
            <w:rStyle w:val="Hyperlink"/>
            <w:rFonts w:ascii="Verdana" w:hAnsi="Verdana"/>
            <w:sz w:val="22"/>
            <w:szCs w:val="22"/>
          </w:rPr>
          <w:t>https://www.polleverywhere.com/</w:t>
        </w:r>
      </w:hyperlink>
    </w:p>
    <w:p w14:paraId="645B1A52" w14:textId="77777777" w:rsidR="002601A9" w:rsidRDefault="00144290" w:rsidP="002601A9">
      <w:pPr>
        <w:rPr>
          <w:rFonts w:ascii="Verdana" w:hAnsi="Verdana"/>
          <w:sz w:val="22"/>
          <w:szCs w:val="22"/>
        </w:rPr>
      </w:pPr>
      <w:hyperlink r:id="rId18" w:history="1">
        <w:r w:rsidR="002601A9" w:rsidRPr="00432E5D">
          <w:rPr>
            <w:rStyle w:val="Hyperlink"/>
            <w:rFonts w:ascii="Verdana" w:hAnsi="Verdana"/>
            <w:sz w:val="22"/>
            <w:szCs w:val="22"/>
          </w:rPr>
          <w:t>https://www.thinglink.com/</w:t>
        </w:r>
      </w:hyperlink>
    </w:p>
    <w:p w14:paraId="160D9A80" w14:textId="3A382472" w:rsidR="002601A9" w:rsidRDefault="00144290" w:rsidP="002601A9">
      <w:pPr>
        <w:rPr>
          <w:rFonts w:ascii="Verdana" w:hAnsi="Verdana"/>
          <w:sz w:val="22"/>
          <w:szCs w:val="22"/>
        </w:rPr>
      </w:pPr>
      <w:hyperlink r:id="rId19" w:history="1">
        <w:r w:rsidR="0074749C" w:rsidRPr="0074749C">
          <w:rPr>
            <w:rStyle w:val="Hyperlink"/>
            <w:rFonts w:ascii="Verdana" w:hAnsi="Verdana"/>
            <w:sz w:val="22"/>
            <w:szCs w:val="22"/>
          </w:rPr>
          <w:t>Google Workspace</w:t>
        </w:r>
      </w:hyperlink>
      <w:r w:rsidR="00E2287F">
        <w:rPr>
          <w:rFonts w:ascii="Verdana" w:hAnsi="Verdana"/>
          <w:sz w:val="22"/>
          <w:szCs w:val="22"/>
        </w:rPr>
        <w:t xml:space="preserve"> (formerly G</w:t>
      </w:r>
      <w:r w:rsidR="006F0688">
        <w:rPr>
          <w:rFonts w:ascii="Verdana" w:hAnsi="Verdana"/>
          <w:sz w:val="22"/>
          <w:szCs w:val="22"/>
        </w:rPr>
        <w:t xml:space="preserve"> </w:t>
      </w:r>
      <w:r w:rsidR="00E2287F">
        <w:rPr>
          <w:rFonts w:ascii="Verdana" w:hAnsi="Verdana"/>
          <w:sz w:val="22"/>
          <w:szCs w:val="22"/>
        </w:rPr>
        <w:t>Suite)</w:t>
      </w:r>
    </w:p>
    <w:p w14:paraId="22ECEAC2" w14:textId="77777777" w:rsidR="002601A9" w:rsidRDefault="00144290" w:rsidP="002601A9">
      <w:pPr>
        <w:rPr>
          <w:rFonts w:ascii="Verdana" w:hAnsi="Verdana"/>
          <w:sz w:val="22"/>
          <w:szCs w:val="22"/>
        </w:rPr>
      </w:pPr>
      <w:hyperlink r:id="rId20" w:history="1">
        <w:r w:rsidR="002601A9" w:rsidRPr="00432E5D">
          <w:rPr>
            <w:rStyle w:val="Hyperlink"/>
            <w:rFonts w:ascii="Verdana" w:hAnsi="Verdana"/>
            <w:sz w:val="22"/>
            <w:szCs w:val="22"/>
          </w:rPr>
          <w:t>https://prezi.com/</w:t>
        </w:r>
      </w:hyperlink>
    </w:p>
    <w:p w14:paraId="75F6C82D" w14:textId="298296D8" w:rsidR="002601A9" w:rsidRDefault="00144290" w:rsidP="002601A9">
      <w:pPr>
        <w:rPr>
          <w:rFonts w:ascii="Verdana" w:hAnsi="Verdana"/>
          <w:sz w:val="22"/>
          <w:szCs w:val="22"/>
        </w:rPr>
      </w:pPr>
      <w:hyperlink r:id="rId21" w:history="1">
        <w:r w:rsidR="002601A9" w:rsidRPr="0074749C">
          <w:rPr>
            <w:rStyle w:val="Hyperlink"/>
            <w:rFonts w:ascii="Verdana" w:hAnsi="Verdana"/>
            <w:sz w:val="22"/>
            <w:szCs w:val="22"/>
          </w:rPr>
          <w:t>ISTE Standards for Educators</w:t>
        </w:r>
      </w:hyperlink>
    </w:p>
    <w:p w14:paraId="053201E3" w14:textId="394D9499" w:rsidR="00AA06EA" w:rsidRDefault="00144290" w:rsidP="00AA06EA">
      <w:pPr>
        <w:rPr>
          <w:rFonts w:ascii="Verdana" w:hAnsi="Verdana"/>
          <w:bCs/>
          <w:sz w:val="22"/>
          <w:szCs w:val="22"/>
        </w:rPr>
      </w:pPr>
      <w:hyperlink r:id="rId22" w:history="1">
        <w:r w:rsidR="00C7697E" w:rsidRPr="00C7697E">
          <w:rPr>
            <w:rStyle w:val="Hyperlink"/>
            <w:rFonts w:ascii="Verdana" w:hAnsi="Verdana"/>
            <w:bCs/>
            <w:sz w:val="22"/>
            <w:szCs w:val="22"/>
          </w:rPr>
          <w:t>Dropbox</w:t>
        </w:r>
      </w:hyperlink>
    </w:p>
    <w:p w14:paraId="704A7FBB" w14:textId="1838E551" w:rsidR="009773C4" w:rsidRDefault="00144290" w:rsidP="00AA06EA">
      <w:pPr>
        <w:rPr>
          <w:rFonts w:ascii="Verdana" w:hAnsi="Verdana"/>
          <w:bCs/>
          <w:sz w:val="22"/>
          <w:szCs w:val="22"/>
        </w:rPr>
      </w:pPr>
      <w:hyperlink r:id="rId23" w:history="1">
        <w:proofErr w:type="spellStart"/>
        <w:r w:rsidR="009773C4" w:rsidRPr="009773C4">
          <w:rPr>
            <w:rStyle w:val="Hyperlink"/>
            <w:rFonts w:ascii="Verdana" w:hAnsi="Verdana"/>
            <w:bCs/>
            <w:sz w:val="22"/>
            <w:szCs w:val="22"/>
          </w:rPr>
          <w:t>Quizziz</w:t>
        </w:r>
        <w:proofErr w:type="spellEnd"/>
      </w:hyperlink>
    </w:p>
    <w:p w14:paraId="01318B3B" w14:textId="36FE5029" w:rsidR="009773C4" w:rsidRDefault="00144290" w:rsidP="00AA06EA">
      <w:pPr>
        <w:rPr>
          <w:rFonts w:ascii="Verdana" w:hAnsi="Verdana"/>
          <w:bCs/>
          <w:sz w:val="22"/>
          <w:szCs w:val="22"/>
        </w:rPr>
      </w:pPr>
      <w:hyperlink r:id="rId24" w:history="1">
        <w:r w:rsidR="009773C4" w:rsidRPr="009773C4">
          <w:rPr>
            <w:rStyle w:val="Hyperlink"/>
            <w:rFonts w:ascii="Verdana" w:hAnsi="Verdana"/>
            <w:bCs/>
            <w:sz w:val="22"/>
            <w:szCs w:val="22"/>
          </w:rPr>
          <w:t>Kahoot</w:t>
        </w:r>
      </w:hyperlink>
    </w:p>
    <w:p w14:paraId="55560391" w14:textId="5E86EA91" w:rsidR="00E31D70" w:rsidRDefault="00144290" w:rsidP="00AA06EA">
      <w:pPr>
        <w:rPr>
          <w:rFonts w:ascii="Verdana" w:hAnsi="Verdana"/>
          <w:bCs/>
          <w:sz w:val="22"/>
          <w:szCs w:val="22"/>
        </w:rPr>
      </w:pPr>
      <w:hyperlink r:id="rId25" w:history="1">
        <w:r w:rsidR="00E31D70" w:rsidRPr="00E31D70">
          <w:rPr>
            <w:rStyle w:val="Hyperlink"/>
            <w:rFonts w:ascii="Verdana" w:hAnsi="Verdana"/>
            <w:bCs/>
            <w:sz w:val="22"/>
            <w:szCs w:val="22"/>
          </w:rPr>
          <w:t>Smore</w:t>
        </w:r>
      </w:hyperlink>
    </w:p>
    <w:p w14:paraId="4956B811" w14:textId="065502A7" w:rsidR="009773C4" w:rsidRDefault="00144290" w:rsidP="00AA06EA">
      <w:pPr>
        <w:rPr>
          <w:rFonts w:ascii="Verdana" w:hAnsi="Verdana"/>
          <w:bCs/>
          <w:sz w:val="22"/>
          <w:szCs w:val="22"/>
        </w:rPr>
      </w:pPr>
      <w:hyperlink r:id="rId26" w:history="1">
        <w:r w:rsidR="005765B2" w:rsidRPr="005765B2">
          <w:rPr>
            <w:rStyle w:val="Hyperlink"/>
            <w:rFonts w:ascii="Verdana" w:hAnsi="Verdana"/>
            <w:bCs/>
            <w:sz w:val="22"/>
            <w:szCs w:val="22"/>
          </w:rPr>
          <w:t>Microsoft Education Center</w:t>
        </w:r>
      </w:hyperlink>
    </w:p>
    <w:p w14:paraId="06537D70" w14:textId="6BDBE686" w:rsidR="005765B2" w:rsidRDefault="00144290" w:rsidP="00AA06EA">
      <w:pPr>
        <w:rPr>
          <w:rFonts w:ascii="Verdana" w:hAnsi="Verdana"/>
          <w:bCs/>
          <w:sz w:val="22"/>
          <w:szCs w:val="22"/>
        </w:rPr>
      </w:pPr>
      <w:hyperlink r:id="rId27" w:history="1">
        <w:r w:rsidR="005765B2" w:rsidRPr="005765B2">
          <w:rPr>
            <w:rStyle w:val="Hyperlink"/>
            <w:rFonts w:ascii="Verdana" w:hAnsi="Verdana"/>
            <w:bCs/>
            <w:sz w:val="22"/>
            <w:szCs w:val="22"/>
          </w:rPr>
          <w:t>Microsoft in Education</w:t>
        </w:r>
      </w:hyperlink>
      <w:r w:rsidR="005765B2">
        <w:rPr>
          <w:rFonts w:ascii="Verdana" w:hAnsi="Verdana"/>
          <w:bCs/>
          <w:sz w:val="22"/>
          <w:szCs w:val="22"/>
        </w:rPr>
        <w:t xml:space="preserve"> </w:t>
      </w:r>
    </w:p>
    <w:p w14:paraId="6E2795B1" w14:textId="2F1C8BD4" w:rsidR="005765B2" w:rsidRDefault="00144290" w:rsidP="00AA06EA">
      <w:pPr>
        <w:rPr>
          <w:rFonts w:ascii="Verdana" w:hAnsi="Verdana"/>
          <w:bCs/>
          <w:sz w:val="22"/>
          <w:szCs w:val="22"/>
        </w:rPr>
      </w:pPr>
      <w:hyperlink r:id="rId28" w:history="1">
        <w:r w:rsidR="005765B2" w:rsidRPr="005765B2">
          <w:rPr>
            <w:rStyle w:val="Hyperlink"/>
            <w:rFonts w:ascii="Verdana" w:hAnsi="Verdana"/>
            <w:bCs/>
            <w:sz w:val="22"/>
            <w:szCs w:val="22"/>
          </w:rPr>
          <w:t>Apple in Education</w:t>
        </w:r>
      </w:hyperlink>
    </w:p>
    <w:p w14:paraId="1084C23D" w14:textId="2A00247A" w:rsidR="005765B2" w:rsidRDefault="00144290" w:rsidP="00AA06EA">
      <w:pPr>
        <w:rPr>
          <w:rFonts w:ascii="Verdana" w:hAnsi="Verdana"/>
          <w:bCs/>
          <w:sz w:val="22"/>
          <w:szCs w:val="22"/>
        </w:rPr>
      </w:pPr>
      <w:hyperlink r:id="rId29" w:history="1">
        <w:r w:rsidR="005765B2" w:rsidRPr="005765B2">
          <w:rPr>
            <w:rStyle w:val="Hyperlink"/>
            <w:rFonts w:ascii="Verdana" w:hAnsi="Verdana"/>
            <w:bCs/>
            <w:sz w:val="22"/>
            <w:szCs w:val="22"/>
          </w:rPr>
          <w:t>Google in Education</w:t>
        </w:r>
      </w:hyperlink>
    </w:p>
    <w:p w14:paraId="62841557" w14:textId="0128C9C5" w:rsidR="00DA35E5" w:rsidRDefault="00144290" w:rsidP="00AA06EA">
      <w:pPr>
        <w:rPr>
          <w:rFonts w:ascii="Verdana" w:hAnsi="Verdana"/>
          <w:bCs/>
          <w:sz w:val="22"/>
          <w:szCs w:val="22"/>
        </w:rPr>
      </w:pPr>
      <w:hyperlink r:id="rId30" w:history="1">
        <w:proofErr w:type="spellStart"/>
        <w:r w:rsidR="00DA35E5" w:rsidRPr="00DA35E5">
          <w:rPr>
            <w:rStyle w:val="Hyperlink"/>
            <w:rFonts w:ascii="Verdana" w:hAnsi="Verdana"/>
            <w:bCs/>
            <w:sz w:val="22"/>
            <w:szCs w:val="22"/>
          </w:rPr>
          <w:t>CamStudio</w:t>
        </w:r>
        <w:proofErr w:type="spellEnd"/>
      </w:hyperlink>
    </w:p>
    <w:p w14:paraId="14D14B28" w14:textId="228B9641" w:rsidR="00DA35E5" w:rsidRDefault="00144290" w:rsidP="00AA06EA">
      <w:pPr>
        <w:rPr>
          <w:rFonts w:ascii="Verdana" w:hAnsi="Verdana"/>
          <w:bCs/>
          <w:sz w:val="22"/>
          <w:szCs w:val="22"/>
        </w:rPr>
      </w:pPr>
      <w:hyperlink r:id="rId31" w:history="1">
        <w:proofErr w:type="spellStart"/>
        <w:r w:rsidR="00DA35E5" w:rsidRPr="00DA35E5">
          <w:rPr>
            <w:rStyle w:val="Hyperlink"/>
            <w:rFonts w:ascii="Verdana" w:hAnsi="Verdana"/>
            <w:bCs/>
            <w:sz w:val="22"/>
            <w:szCs w:val="22"/>
          </w:rPr>
          <w:t>Screencastify</w:t>
        </w:r>
        <w:proofErr w:type="spellEnd"/>
      </w:hyperlink>
    </w:p>
    <w:p w14:paraId="600FF6E1" w14:textId="4DD87B3B" w:rsidR="00DA35E5" w:rsidRDefault="00144290" w:rsidP="00AA06EA">
      <w:pPr>
        <w:rPr>
          <w:rFonts w:ascii="Verdana" w:hAnsi="Verdana"/>
          <w:bCs/>
          <w:sz w:val="22"/>
          <w:szCs w:val="22"/>
        </w:rPr>
      </w:pPr>
      <w:hyperlink r:id="rId32" w:history="1">
        <w:r w:rsidR="00DA35E5" w:rsidRPr="00DA35E5">
          <w:rPr>
            <w:rStyle w:val="Hyperlink"/>
            <w:rFonts w:ascii="Verdana" w:hAnsi="Verdana"/>
            <w:bCs/>
            <w:sz w:val="22"/>
            <w:szCs w:val="22"/>
          </w:rPr>
          <w:t>Screencast-O-Matic</w:t>
        </w:r>
      </w:hyperlink>
    </w:p>
    <w:p w14:paraId="04FC6765" w14:textId="2D3E5B33" w:rsidR="000D3184" w:rsidRDefault="00144290" w:rsidP="00AA06EA">
      <w:pPr>
        <w:rPr>
          <w:rFonts w:ascii="Verdana" w:hAnsi="Verdana"/>
          <w:bCs/>
          <w:sz w:val="22"/>
          <w:szCs w:val="22"/>
        </w:rPr>
      </w:pPr>
      <w:hyperlink r:id="rId33" w:history="1">
        <w:r w:rsidR="000D3184" w:rsidRPr="000D3184">
          <w:rPr>
            <w:rStyle w:val="Hyperlink"/>
            <w:rFonts w:ascii="Verdana" w:hAnsi="Verdana"/>
            <w:bCs/>
            <w:sz w:val="22"/>
            <w:szCs w:val="22"/>
          </w:rPr>
          <w:t>YouTube Studio</w:t>
        </w:r>
      </w:hyperlink>
    </w:p>
    <w:p w14:paraId="3D4F45E4" w14:textId="1F558C35" w:rsidR="00181EDE" w:rsidRDefault="006124E6" w:rsidP="006124E6">
      <w:pPr>
        <w:jc w:val="both"/>
        <w:rPr>
          <w:rFonts w:ascii="Verdana" w:hAnsi="Verdana"/>
          <w:bCs/>
          <w:sz w:val="22"/>
          <w:szCs w:val="22"/>
        </w:rPr>
      </w:pPr>
      <w:hyperlink r:id="rId34" w:history="1">
        <w:r w:rsidRPr="006124E6">
          <w:rPr>
            <w:rStyle w:val="Hyperlink"/>
            <w:rFonts w:ascii="Verdana" w:hAnsi="Verdana"/>
            <w:bCs/>
            <w:sz w:val="22"/>
            <w:szCs w:val="22"/>
          </w:rPr>
          <w:t>Loom</w:t>
        </w:r>
      </w:hyperlink>
    </w:p>
    <w:p w14:paraId="71E0055A" w14:textId="6311CF6C" w:rsidR="006124E6" w:rsidRDefault="006124E6" w:rsidP="00AA06EA">
      <w:pPr>
        <w:rPr>
          <w:rFonts w:ascii="Verdana" w:hAnsi="Verdana"/>
          <w:bCs/>
          <w:sz w:val="22"/>
          <w:szCs w:val="22"/>
        </w:rPr>
        <w:sectPr w:rsidR="006124E6" w:rsidSect="00181EDE">
          <w:type w:val="continuous"/>
          <w:pgSz w:w="12240" w:h="15840"/>
          <w:pgMar w:top="1440" w:right="1800" w:bottom="1440" w:left="1800" w:header="720" w:footer="720" w:gutter="0"/>
          <w:cols w:num="2" w:space="720"/>
          <w:titlePg/>
        </w:sectPr>
      </w:pPr>
    </w:p>
    <w:p w14:paraId="382C25D8" w14:textId="1CC94EC8" w:rsidR="00DA35E5" w:rsidRDefault="00DA35E5" w:rsidP="00AA06EA">
      <w:pPr>
        <w:rPr>
          <w:rFonts w:ascii="Verdana" w:hAnsi="Verdana"/>
          <w:bCs/>
          <w:sz w:val="22"/>
          <w:szCs w:val="22"/>
        </w:rPr>
      </w:pPr>
    </w:p>
    <w:p w14:paraId="38CFF658" w14:textId="77777777" w:rsidR="00DA35E5" w:rsidRDefault="00DA35E5" w:rsidP="00AA06EA">
      <w:pPr>
        <w:rPr>
          <w:rFonts w:ascii="Verdana" w:hAnsi="Verdana"/>
          <w:bCs/>
          <w:sz w:val="22"/>
          <w:szCs w:val="22"/>
        </w:rPr>
      </w:pPr>
    </w:p>
    <w:p w14:paraId="6A7F0EF2" w14:textId="2027EFDA" w:rsidR="00AA06EA" w:rsidRDefault="00AA06EA" w:rsidP="00AA06EA">
      <w:pPr>
        <w:rPr>
          <w:rFonts w:ascii="Verdana" w:hAnsi="Verdana"/>
          <w:sz w:val="22"/>
          <w:szCs w:val="22"/>
        </w:rPr>
      </w:pPr>
    </w:p>
    <w:p w14:paraId="276D3D92" w14:textId="7C92D070" w:rsidR="00AA06EA" w:rsidRPr="00300BFD" w:rsidRDefault="00AA06EA" w:rsidP="00AA06EA">
      <w:pPr>
        <w:pStyle w:val="MSBullet1"/>
        <w:numPr>
          <w:ilvl w:val="0"/>
          <w:numId w:val="0"/>
        </w:numPr>
        <w:tabs>
          <w:tab w:val="left" w:pos="3195"/>
        </w:tabs>
        <w:rPr>
          <w:rFonts w:ascii="Verdana" w:hAnsi="Verdana"/>
          <w:b/>
          <w:bCs/>
          <w:sz w:val="22"/>
          <w:szCs w:val="22"/>
        </w:rPr>
        <w:sectPr w:rsidR="00AA06EA" w:rsidRPr="00300BFD" w:rsidSect="00181EDE">
          <w:type w:val="continuous"/>
          <w:pgSz w:w="12240" w:h="15840"/>
          <w:pgMar w:top="1440" w:right="1800" w:bottom="1440" w:left="1800" w:header="720" w:footer="720" w:gutter="0"/>
          <w:cols w:space="720"/>
          <w:titlePg/>
        </w:sectPr>
      </w:pPr>
    </w:p>
    <w:p w14:paraId="39CEDC16" w14:textId="046383C8" w:rsidR="003C2263" w:rsidRPr="00EE6B22" w:rsidRDefault="003A1C74" w:rsidP="00F921C0">
      <w:pPr>
        <w:rPr>
          <w:rFonts w:ascii="Verdana" w:hAnsi="Verdana"/>
          <w:sz w:val="22"/>
          <w:szCs w:val="22"/>
        </w:rPr>
      </w:pPr>
      <w:r>
        <w:rPr>
          <w:rFonts w:ascii="Verdana" w:hAnsi="Verdana"/>
          <w:b/>
          <w:sz w:val="22"/>
          <w:szCs w:val="22"/>
        </w:rPr>
        <w:t xml:space="preserve">13. </w:t>
      </w:r>
      <w:r w:rsidR="005165C6" w:rsidRPr="00EE6B22">
        <w:rPr>
          <w:rFonts w:ascii="Verdana" w:hAnsi="Verdana"/>
          <w:b/>
          <w:sz w:val="22"/>
          <w:szCs w:val="22"/>
        </w:rPr>
        <w:t xml:space="preserve">Method of Instruction: </w:t>
      </w:r>
      <w:r w:rsidR="005165C6" w:rsidRPr="00EE6B22">
        <w:rPr>
          <w:rFonts w:ascii="Verdana" w:hAnsi="Verdana"/>
          <w:sz w:val="22"/>
          <w:szCs w:val="22"/>
        </w:rPr>
        <w:t xml:space="preserve">This is an activities-based course that integrates the learning and practice of basic computer skills with teacher activities.  The purpose of this method of instruction is so the teacher will be able to work “smarter” while planning and preparing their instruction and communicating with their students, </w:t>
      </w:r>
      <w:proofErr w:type="gramStart"/>
      <w:r w:rsidR="005165C6" w:rsidRPr="00EE6B22">
        <w:rPr>
          <w:rFonts w:ascii="Verdana" w:hAnsi="Verdana"/>
          <w:sz w:val="22"/>
          <w:szCs w:val="22"/>
        </w:rPr>
        <w:t>colleagues</w:t>
      </w:r>
      <w:proofErr w:type="gramEnd"/>
      <w:r w:rsidR="005165C6" w:rsidRPr="00EE6B22">
        <w:rPr>
          <w:rFonts w:ascii="Verdana" w:hAnsi="Verdana"/>
          <w:sz w:val="22"/>
          <w:szCs w:val="22"/>
        </w:rPr>
        <w:t xml:space="preserve"> and parents.</w:t>
      </w:r>
    </w:p>
    <w:p w14:paraId="4FDE10EE" w14:textId="77777777" w:rsidR="003C2263" w:rsidRPr="00EE6B22" w:rsidRDefault="003C2263" w:rsidP="00F921C0">
      <w:pPr>
        <w:rPr>
          <w:rFonts w:ascii="Verdana" w:hAnsi="Verdana"/>
          <w:b/>
          <w:sz w:val="22"/>
          <w:szCs w:val="22"/>
        </w:rPr>
      </w:pPr>
    </w:p>
    <w:p w14:paraId="153C6B9B" w14:textId="77777777" w:rsidR="00F921C0" w:rsidRPr="00EE6B22" w:rsidRDefault="00F849F6" w:rsidP="00F921C0">
      <w:pPr>
        <w:rPr>
          <w:rFonts w:ascii="Verdana" w:hAnsi="Verdana"/>
          <w:b/>
          <w:sz w:val="22"/>
          <w:szCs w:val="22"/>
        </w:rPr>
      </w:pPr>
      <w:r w:rsidRPr="00EE6B22">
        <w:rPr>
          <w:rFonts w:ascii="Verdana" w:hAnsi="Verdana"/>
          <w:b/>
          <w:sz w:val="22"/>
          <w:szCs w:val="22"/>
        </w:rPr>
        <w:t>Student Learning</w:t>
      </w:r>
      <w:r w:rsidR="006A1CB8" w:rsidRPr="00EE6B22">
        <w:rPr>
          <w:rFonts w:ascii="Verdana" w:hAnsi="Verdana"/>
          <w:b/>
          <w:sz w:val="22"/>
          <w:szCs w:val="22"/>
        </w:rPr>
        <w:t xml:space="preserve"> Outcomes</w:t>
      </w:r>
      <w:r w:rsidR="00DB20EC" w:rsidRPr="00EE6B22">
        <w:rPr>
          <w:rFonts w:ascii="Verdana" w:hAnsi="Verdana"/>
          <w:b/>
          <w:sz w:val="22"/>
          <w:szCs w:val="22"/>
        </w:rPr>
        <w:t xml:space="preserve"> (SLO)</w:t>
      </w:r>
      <w:r w:rsidR="006A1CB8" w:rsidRPr="00EE6B22">
        <w:rPr>
          <w:rFonts w:ascii="Verdana" w:hAnsi="Verdana"/>
          <w:b/>
          <w:sz w:val="22"/>
          <w:szCs w:val="22"/>
        </w:rPr>
        <w:t>:</w:t>
      </w:r>
      <w:r w:rsidR="00F921C0" w:rsidRPr="00EE6B22">
        <w:rPr>
          <w:rFonts w:ascii="Verdana" w:hAnsi="Verdana"/>
          <w:b/>
          <w:sz w:val="22"/>
          <w:szCs w:val="22"/>
        </w:rPr>
        <w:t xml:space="preserve"> </w:t>
      </w:r>
    </w:p>
    <w:p w14:paraId="49F8D76D" w14:textId="77777777" w:rsidR="006A1CB8" w:rsidRPr="00EE6B22" w:rsidRDefault="00F849F6" w:rsidP="006A1CB8">
      <w:pPr>
        <w:autoSpaceDE w:val="0"/>
        <w:autoSpaceDN w:val="0"/>
        <w:adjustRightInd w:val="0"/>
        <w:rPr>
          <w:rFonts w:ascii="Verdana" w:hAnsi="Verdana"/>
          <w:sz w:val="22"/>
          <w:szCs w:val="22"/>
        </w:rPr>
      </w:pPr>
      <w:r w:rsidRPr="00EE6B22">
        <w:rPr>
          <w:rFonts w:ascii="Verdana" w:hAnsi="Verdana"/>
          <w:b/>
          <w:bCs/>
          <w:i/>
          <w:iCs/>
          <w:sz w:val="22"/>
          <w:szCs w:val="22"/>
        </w:rPr>
        <w:t>1. Students will</w:t>
      </w:r>
      <w:r w:rsidR="006A1CB8" w:rsidRPr="00EE6B22">
        <w:rPr>
          <w:rFonts w:ascii="Verdana" w:hAnsi="Verdana"/>
          <w:sz w:val="22"/>
          <w:szCs w:val="22"/>
        </w:rPr>
        <w:t xml:space="preserve"> use technology-related terms, concepts, data input strategies, and ethical practices to make informed decisions about current technologies and their applications.</w:t>
      </w:r>
    </w:p>
    <w:p w14:paraId="6A6D3A53" w14:textId="77777777" w:rsidR="006A1CB8" w:rsidRPr="00EE6B22" w:rsidRDefault="00F849F6" w:rsidP="006A1CB8">
      <w:pPr>
        <w:autoSpaceDE w:val="0"/>
        <w:autoSpaceDN w:val="0"/>
        <w:adjustRightInd w:val="0"/>
        <w:rPr>
          <w:rFonts w:ascii="Verdana" w:hAnsi="Verdana"/>
          <w:sz w:val="22"/>
          <w:szCs w:val="22"/>
        </w:rPr>
      </w:pPr>
      <w:r w:rsidRPr="00EE6B22">
        <w:rPr>
          <w:rFonts w:ascii="Verdana" w:hAnsi="Verdana"/>
          <w:b/>
          <w:bCs/>
          <w:i/>
          <w:iCs/>
          <w:sz w:val="22"/>
          <w:szCs w:val="22"/>
        </w:rPr>
        <w:t>2. Students will</w:t>
      </w:r>
      <w:r w:rsidR="006A1CB8" w:rsidRPr="00EE6B22">
        <w:rPr>
          <w:rFonts w:ascii="Verdana" w:hAnsi="Verdana"/>
          <w:b/>
          <w:bCs/>
          <w:i/>
          <w:iCs/>
          <w:sz w:val="22"/>
          <w:szCs w:val="22"/>
        </w:rPr>
        <w:t xml:space="preserve"> </w:t>
      </w:r>
      <w:r w:rsidR="006A1CB8" w:rsidRPr="00EE6B22">
        <w:rPr>
          <w:rFonts w:ascii="Verdana" w:hAnsi="Verdana"/>
          <w:sz w:val="22"/>
          <w:szCs w:val="22"/>
        </w:rPr>
        <w:t>identify task requirements, apply search strategies, and use current technology to efficiently acquire, analyze, and evaluate a variety of electronic information.</w:t>
      </w:r>
    </w:p>
    <w:p w14:paraId="7B637829" w14:textId="77777777" w:rsidR="006A1CB8" w:rsidRPr="00EE6B22" w:rsidRDefault="00F849F6" w:rsidP="006A1CB8">
      <w:pPr>
        <w:autoSpaceDE w:val="0"/>
        <w:autoSpaceDN w:val="0"/>
        <w:adjustRightInd w:val="0"/>
        <w:rPr>
          <w:rFonts w:ascii="Verdana" w:hAnsi="Verdana"/>
          <w:sz w:val="22"/>
          <w:szCs w:val="22"/>
        </w:rPr>
      </w:pPr>
      <w:r w:rsidRPr="00EE6B22">
        <w:rPr>
          <w:rFonts w:ascii="Verdana" w:hAnsi="Verdana"/>
          <w:b/>
          <w:bCs/>
          <w:i/>
          <w:iCs/>
          <w:sz w:val="22"/>
          <w:szCs w:val="22"/>
        </w:rPr>
        <w:lastRenderedPageBreak/>
        <w:t>3. Students will</w:t>
      </w:r>
      <w:r w:rsidR="006A1CB8" w:rsidRPr="00EE6B22">
        <w:rPr>
          <w:rFonts w:ascii="Verdana" w:hAnsi="Verdana"/>
          <w:b/>
          <w:bCs/>
          <w:i/>
          <w:iCs/>
          <w:sz w:val="22"/>
          <w:szCs w:val="22"/>
        </w:rPr>
        <w:t xml:space="preserve"> </w:t>
      </w:r>
      <w:r w:rsidR="006A1CB8" w:rsidRPr="00EE6B22">
        <w:rPr>
          <w:rFonts w:ascii="Verdana" w:hAnsi="Verdana"/>
          <w:sz w:val="22"/>
          <w:szCs w:val="22"/>
        </w:rPr>
        <w:t>use task-appropriate tools to synthesize knowledge, create and modify solutions, and evaluate results in a way that supports the work of individuals and groups in problem-solving situations.</w:t>
      </w:r>
    </w:p>
    <w:p w14:paraId="3205C052" w14:textId="77777777" w:rsidR="006A1CB8" w:rsidRPr="00EE6B22" w:rsidRDefault="00DB20EC" w:rsidP="006A1CB8">
      <w:pPr>
        <w:autoSpaceDE w:val="0"/>
        <w:autoSpaceDN w:val="0"/>
        <w:adjustRightInd w:val="0"/>
        <w:rPr>
          <w:rFonts w:ascii="Verdana" w:hAnsi="Verdana"/>
          <w:sz w:val="22"/>
          <w:szCs w:val="22"/>
        </w:rPr>
      </w:pPr>
      <w:r w:rsidRPr="00EE6B22">
        <w:rPr>
          <w:rFonts w:ascii="Verdana" w:hAnsi="Verdana"/>
          <w:b/>
          <w:bCs/>
          <w:i/>
          <w:iCs/>
          <w:sz w:val="22"/>
          <w:szCs w:val="22"/>
        </w:rPr>
        <w:t>4. Students will</w:t>
      </w:r>
      <w:r w:rsidR="006A1CB8" w:rsidRPr="00EE6B22">
        <w:rPr>
          <w:rFonts w:ascii="Verdana" w:hAnsi="Verdana"/>
          <w:sz w:val="22"/>
          <w:szCs w:val="22"/>
        </w:rPr>
        <w:t xml:space="preserve"> communicate information in different formats and for diverse audiences.</w:t>
      </w:r>
    </w:p>
    <w:p w14:paraId="21AFD458" w14:textId="77777777" w:rsidR="006A1CB8" w:rsidRPr="00EE6B22" w:rsidRDefault="00DB20EC" w:rsidP="006A1CB8">
      <w:pPr>
        <w:autoSpaceDE w:val="0"/>
        <w:autoSpaceDN w:val="0"/>
        <w:adjustRightInd w:val="0"/>
        <w:rPr>
          <w:rFonts w:ascii="Verdana" w:hAnsi="Verdana"/>
          <w:bCs/>
          <w:sz w:val="22"/>
          <w:szCs w:val="22"/>
        </w:rPr>
      </w:pPr>
      <w:r w:rsidRPr="00EE6B22">
        <w:rPr>
          <w:rFonts w:ascii="Verdana" w:hAnsi="Verdana"/>
          <w:b/>
          <w:bCs/>
          <w:i/>
          <w:iCs/>
          <w:sz w:val="22"/>
          <w:szCs w:val="22"/>
        </w:rPr>
        <w:t>5. Students will</w:t>
      </w:r>
      <w:r w:rsidR="006A1CB8" w:rsidRPr="00EE6B22">
        <w:rPr>
          <w:rFonts w:ascii="Verdana" w:hAnsi="Verdana"/>
          <w:bCs/>
          <w:sz w:val="22"/>
          <w:szCs w:val="22"/>
        </w:rPr>
        <w:t xml:space="preserve"> know how to plan, organize, deliver, and evaluate instruction for all students that incorporates the effective use of current technology for teaching and integrating the Technology Applications Texas Essential Knowledge and Skills (</w:t>
      </w:r>
      <w:smartTag w:uri="urn:schemas-microsoft-com:office:smarttags" w:element="stockticker">
        <w:r w:rsidR="006A1CB8" w:rsidRPr="00EE6B22">
          <w:rPr>
            <w:rFonts w:ascii="Verdana" w:hAnsi="Verdana"/>
            <w:bCs/>
            <w:sz w:val="22"/>
            <w:szCs w:val="22"/>
          </w:rPr>
          <w:t>TEKS</w:t>
        </w:r>
      </w:smartTag>
      <w:r w:rsidR="006A1CB8" w:rsidRPr="00EE6B22">
        <w:rPr>
          <w:rFonts w:ascii="Verdana" w:hAnsi="Verdana"/>
          <w:bCs/>
          <w:sz w:val="22"/>
          <w:szCs w:val="22"/>
        </w:rPr>
        <w:t>) into the curriculum.</w:t>
      </w:r>
    </w:p>
    <w:p w14:paraId="7172038A" w14:textId="77777777" w:rsidR="006A1CB8" w:rsidRPr="00EE6B22" w:rsidRDefault="006A1CB8" w:rsidP="006A1CB8">
      <w:pPr>
        <w:rPr>
          <w:rFonts w:ascii="Verdana" w:hAnsi="Verdana"/>
          <w:b/>
          <w:bCs/>
          <w:sz w:val="22"/>
          <w:szCs w:val="22"/>
        </w:rPr>
      </w:pPr>
    </w:p>
    <w:p w14:paraId="3DFEC197" w14:textId="77777777" w:rsidR="006A1CB8" w:rsidRPr="00EE6B22" w:rsidRDefault="00DB20EC" w:rsidP="006A1CB8">
      <w:pPr>
        <w:rPr>
          <w:rFonts w:ascii="Verdana" w:hAnsi="Verdana"/>
          <w:b/>
          <w:bCs/>
          <w:sz w:val="22"/>
          <w:szCs w:val="22"/>
        </w:rPr>
      </w:pPr>
      <w:r w:rsidRPr="00EE6B22">
        <w:rPr>
          <w:rFonts w:ascii="Verdana" w:hAnsi="Verdana"/>
          <w:b/>
          <w:bCs/>
          <w:sz w:val="22"/>
          <w:szCs w:val="22"/>
        </w:rPr>
        <w:t>Student Assessment of SLOs</w:t>
      </w:r>
      <w:r w:rsidR="006A1CB8" w:rsidRPr="00EE6B22">
        <w:rPr>
          <w:rFonts w:ascii="Verdana" w:hAnsi="Verdana"/>
          <w:b/>
          <w:bCs/>
          <w:sz w:val="22"/>
          <w:szCs w:val="22"/>
        </w:rPr>
        <w:t>:</w:t>
      </w:r>
    </w:p>
    <w:p w14:paraId="79FA2CBB" w14:textId="4A67FC9C" w:rsidR="00AA06EA" w:rsidRDefault="006A1CB8" w:rsidP="00C7697E">
      <w:pPr>
        <w:rPr>
          <w:rFonts w:ascii="Verdana" w:hAnsi="Verdana"/>
          <w:sz w:val="22"/>
          <w:szCs w:val="22"/>
        </w:rPr>
      </w:pPr>
      <w:r w:rsidRPr="00EE6B22">
        <w:rPr>
          <w:rFonts w:ascii="Verdana" w:hAnsi="Verdana"/>
          <w:sz w:val="22"/>
          <w:szCs w:val="22"/>
        </w:rPr>
        <w:t>Each student will create and showcase a unit portfolio</w:t>
      </w:r>
      <w:r w:rsidR="006814B6">
        <w:rPr>
          <w:rFonts w:ascii="Verdana" w:hAnsi="Verdana"/>
          <w:sz w:val="22"/>
          <w:szCs w:val="22"/>
        </w:rPr>
        <w:t xml:space="preserve"> (worth 100 points each)</w:t>
      </w:r>
      <w:r w:rsidRPr="00EE6B22">
        <w:rPr>
          <w:rFonts w:ascii="Verdana" w:hAnsi="Verdana"/>
          <w:sz w:val="22"/>
          <w:szCs w:val="22"/>
        </w:rPr>
        <w:t xml:space="preserve"> that will include the following:</w:t>
      </w:r>
    </w:p>
    <w:p w14:paraId="0D930609" w14:textId="77777777" w:rsidR="00BB3EC0" w:rsidRPr="00EE6B22" w:rsidRDefault="00BB3EC0" w:rsidP="00AA06EA">
      <w:pPr>
        <w:rPr>
          <w:rFonts w:ascii="Verdana" w:hAnsi="Verdana"/>
          <w:sz w:val="22"/>
          <w:szCs w:val="22"/>
        </w:rPr>
      </w:pPr>
    </w:p>
    <w:p w14:paraId="5C5B43BC" w14:textId="1252B940" w:rsidR="00AA06EA" w:rsidRDefault="00AA06EA" w:rsidP="00196857">
      <w:pPr>
        <w:numPr>
          <w:ilvl w:val="0"/>
          <w:numId w:val="16"/>
        </w:numPr>
        <w:ind w:left="864" w:hanging="144"/>
        <w:rPr>
          <w:rFonts w:ascii="Verdana" w:hAnsi="Verdana"/>
          <w:sz w:val="22"/>
          <w:szCs w:val="22"/>
        </w:rPr>
      </w:pPr>
      <w:r w:rsidRPr="00EE6B22">
        <w:rPr>
          <w:rFonts w:ascii="Verdana" w:hAnsi="Verdana"/>
          <w:sz w:val="22"/>
          <w:szCs w:val="22"/>
        </w:rPr>
        <w:t>T</w:t>
      </w:r>
      <w:r>
        <w:rPr>
          <w:rFonts w:ascii="Verdana" w:hAnsi="Verdana"/>
          <w:sz w:val="22"/>
          <w:szCs w:val="22"/>
        </w:rPr>
        <w:t>hree</w:t>
      </w:r>
      <w:r w:rsidRPr="00EE6B22">
        <w:rPr>
          <w:rFonts w:ascii="Verdana" w:hAnsi="Verdana"/>
          <w:sz w:val="22"/>
          <w:szCs w:val="22"/>
        </w:rPr>
        <w:t xml:space="preserve"> </w:t>
      </w:r>
      <w:r w:rsidR="0074749C">
        <w:rPr>
          <w:rFonts w:ascii="Verdana" w:hAnsi="Verdana"/>
          <w:sz w:val="22"/>
          <w:szCs w:val="22"/>
        </w:rPr>
        <w:t>Microsoft</w:t>
      </w:r>
      <w:r w:rsidR="00C7697E">
        <w:rPr>
          <w:rFonts w:ascii="Verdana" w:hAnsi="Verdana"/>
          <w:sz w:val="22"/>
          <w:szCs w:val="22"/>
        </w:rPr>
        <w:t xml:space="preserve"> 365</w:t>
      </w:r>
      <w:r w:rsidR="00C7697E" w:rsidRPr="00C7697E">
        <w:rPr>
          <w:rFonts w:ascii="Verdana" w:hAnsi="Verdana"/>
          <w:sz w:val="22"/>
          <w:szCs w:val="22"/>
          <w:vertAlign w:val="superscript"/>
        </w:rPr>
        <w:t>®</w:t>
      </w:r>
      <w:r w:rsidRPr="00EE6B22">
        <w:rPr>
          <w:rFonts w:ascii="Verdana" w:hAnsi="Verdana"/>
          <w:sz w:val="22"/>
          <w:szCs w:val="22"/>
        </w:rPr>
        <w:t xml:space="preserve"> PowerPoint projects </w:t>
      </w:r>
    </w:p>
    <w:p w14:paraId="3442738A" w14:textId="57170045" w:rsidR="00AA06EA" w:rsidRDefault="00AA06EA" w:rsidP="00196857">
      <w:pPr>
        <w:numPr>
          <w:ilvl w:val="0"/>
          <w:numId w:val="16"/>
        </w:numPr>
        <w:ind w:left="864" w:hanging="144"/>
        <w:rPr>
          <w:rFonts w:ascii="Verdana" w:hAnsi="Verdana"/>
          <w:sz w:val="22"/>
          <w:szCs w:val="22"/>
        </w:rPr>
      </w:pPr>
      <w:r>
        <w:rPr>
          <w:rFonts w:ascii="Verdana" w:hAnsi="Verdana"/>
          <w:sz w:val="22"/>
          <w:szCs w:val="22"/>
        </w:rPr>
        <w:t xml:space="preserve">Two </w:t>
      </w:r>
      <w:r w:rsidR="00C7697E">
        <w:rPr>
          <w:rFonts w:ascii="Verdana" w:hAnsi="Verdana"/>
          <w:sz w:val="22"/>
          <w:szCs w:val="22"/>
        </w:rPr>
        <w:t>Microsoft 365</w:t>
      </w:r>
      <w:r w:rsidR="00C7697E" w:rsidRPr="00C7697E">
        <w:rPr>
          <w:rFonts w:ascii="Verdana" w:hAnsi="Verdana"/>
          <w:sz w:val="22"/>
          <w:szCs w:val="22"/>
          <w:vertAlign w:val="superscript"/>
        </w:rPr>
        <w:t>®</w:t>
      </w:r>
      <w:r w:rsidR="00C7697E">
        <w:rPr>
          <w:rFonts w:ascii="Verdana" w:hAnsi="Verdana"/>
          <w:sz w:val="22"/>
          <w:szCs w:val="22"/>
          <w:vertAlign w:val="superscript"/>
        </w:rPr>
        <w:t xml:space="preserve"> </w:t>
      </w:r>
      <w:r w:rsidRPr="00EE6B22">
        <w:rPr>
          <w:rFonts w:ascii="Verdana" w:hAnsi="Verdana"/>
          <w:sz w:val="22"/>
          <w:szCs w:val="22"/>
        </w:rPr>
        <w:t xml:space="preserve">Word projects </w:t>
      </w:r>
    </w:p>
    <w:p w14:paraId="745752B7" w14:textId="1E667721" w:rsidR="00AA06EA" w:rsidRPr="00EE6B22" w:rsidRDefault="00AA06EA" w:rsidP="00196857">
      <w:pPr>
        <w:numPr>
          <w:ilvl w:val="0"/>
          <w:numId w:val="16"/>
        </w:numPr>
        <w:ind w:left="864" w:hanging="144"/>
        <w:rPr>
          <w:rFonts w:ascii="Verdana" w:hAnsi="Verdana"/>
          <w:sz w:val="22"/>
          <w:szCs w:val="22"/>
        </w:rPr>
      </w:pPr>
      <w:r>
        <w:rPr>
          <w:rFonts w:ascii="Verdana" w:hAnsi="Verdana"/>
          <w:sz w:val="22"/>
          <w:szCs w:val="22"/>
        </w:rPr>
        <w:t>One</w:t>
      </w:r>
      <w:r w:rsidRPr="00EE6B22">
        <w:rPr>
          <w:rFonts w:ascii="Verdana" w:hAnsi="Verdana"/>
          <w:sz w:val="22"/>
          <w:szCs w:val="22"/>
        </w:rPr>
        <w:t xml:space="preserve"> </w:t>
      </w:r>
      <w:r w:rsidR="00C7697E">
        <w:rPr>
          <w:rFonts w:ascii="Verdana" w:hAnsi="Verdana"/>
          <w:sz w:val="22"/>
          <w:szCs w:val="22"/>
        </w:rPr>
        <w:t>Microsoft 365</w:t>
      </w:r>
      <w:r w:rsidR="00C7697E" w:rsidRPr="00C7697E">
        <w:rPr>
          <w:rFonts w:ascii="Verdana" w:hAnsi="Verdana"/>
          <w:sz w:val="22"/>
          <w:szCs w:val="22"/>
          <w:vertAlign w:val="superscript"/>
        </w:rPr>
        <w:t>®</w:t>
      </w:r>
      <w:r w:rsidR="00C7697E">
        <w:rPr>
          <w:rFonts w:ascii="Verdana" w:hAnsi="Verdana"/>
          <w:sz w:val="22"/>
          <w:szCs w:val="22"/>
          <w:vertAlign w:val="superscript"/>
        </w:rPr>
        <w:t xml:space="preserve"> </w:t>
      </w:r>
      <w:r w:rsidRPr="00EE6B22">
        <w:rPr>
          <w:rFonts w:ascii="Verdana" w:hAnsi="Verdana"/>
          <w:sz w:val="22"/>
          <w:szCs w:val="22"/>
        </w:rPr>
        <w:t xml:space="preserve">Excel project </w:t>
      </w:r>
    </w:p>
    <w:p w14:paraId="550D31A9" w14:textId="5BF4EC14" w:rsidR="00AA06EA" w:rsidRPr="00B750E5" w:rsidRDefault="00AA06EA" w:rsidP="00196857">
      <w:pPr>
        <w:numPr>
          <w:ilvl w:val="0"/>
          <w:numId w:val="16"/>
        </w:numPr>
        <w:ind w:left="864" w:hanging="144"/>
        <w:rPr>
          <w:rFonts w:ascii="Verdana" w:hAnsi="Verdana"/>
          <w:sz w:val="22"/>
          <w:szCs w:val="22"/>
        </w:rPr>
      </w:pPr>
      <w:r>
        <w:rPr>
          <w:rFonts w:ascii="Verdana" w:hAnsi="Verdana"/>
          <w:sz w:val="22"/>
          <w:szCs w:val="22"/>
        </w:rPr>
        <w:t xml:space="preserve">One </w:t>
      </w:r>
      <w:r w:rsidR="00C7697E">
        <w:rPr>
          <w:rFonts w:ascii="Verdana" w:hAnsi="Verdana"/>
          <w:sz w:val="22"/>
          <w:szCs w:val="22"/>
        </w:rPr>
        <w:t>Microsoft 365</w:t>
      </w:r>
      <w:r w:rsidR="00C7697E" w:rsidRPr="00C7697E">
        <w:rPr>
          <w:rFonts w:ascii="Verdana" w:hAnsi="Verdana"/>
          <w:sz w:val="22"/>
          <w:szCs w:val="22"/>
          <w:vertAlign w:val="superscript"/>
        </w:rPr>
        <w:t>®</w:t>
      </w:r>
      <w:r w:rsidRPr="00EE6B22">
        <w:rPr>
          <w:rFonts w:ascii="Verdana" w:hAnsi="Verdana"/>
          <w:sz w:val="22"/>
          <w:szCs w:val="22"/>
        </w:rPr>
        <w:t>Access project</w:t>
      </w:r>
    </w:p>
    <w:p w14:paraId="763711E8" w14:textId="5E1192DB" w:rsidR="00AA06EA" w:rsidRPr="00EE6B22" w:rsidRDefault="00AA06EA" w:rsidP="00196857">
      <w:pPr>
        <w:numPr>
          <w:ilvl w:val="0"/>
          <w:numId w:val="16"/>
        </w:numPr>
        <w:ind w:left="864" w:hanging="144"/>
        <w:rPr>
          <w:rFonts w:ascii="Verdana" w:hAnsi="Verdana"/>
          <w:sz w:val="22"/>
          <w:szCs w:val="22"/>
        </w:rPr>
      </w:pPr>
      <w:r w:rsidRPr="00EE6B22">
        <w:rPr>
          <w:rFonts w:ascii="Verdana" w:hAnsi="Verdana"/>
          <w:sz w:val="22"/>
          <w:szCs w:val="22"/>
        </w:rPr>
        <w:t xml:space="preserve">A mid-term </w:t>
      </w:r>
      <w:r>
        <w:rPr>
          <w:rFonts w:ascii="Verdana" w:hAnsi="Verdana"/>
          <w:sz w:val="22"/>
          <w:szCs w:val="22"/>
        </w:rPr>
        <w:t xml:space="preserve">project </w:t>
      </w:r>
    </w:p>
    <w:p w14:paraId="39B6F89A" w14:textId="7F867578" w:rsidR="00AA06EA" w:rsidRDefault="00AA06EA" w:rsidP="00196857">
      <w:pPr>
        <w:numPr>
          <w:ilvl w:val="0"/>
          <w:numId w:val="16"/>
        </w:numPr>
        <w:ind w:left="864" w:hanging="144"/>
        <w:rPr>
          <w:rFonts w:ascii="Verdana" w:hAnsi="Verdana"/>
          <w:sz w:val="22"/>
          <w:szCs w:val="22"/>
        </w:rPr>
      </w:pPr>
      <w:r w:rsidRPr="00EE6B22">
        <w:rPr>
          <w:rFonts w:ascii="Verdana" w:hAnsi="Verdana"/>
          <w:sz w:val="22"/>
          <w:szCs w:val="22"/>
        </w:rPr>
        <w:t xml:space="preserve">A final </w:t>
      </w:r>
      <w:r w:rsidR="00181EDE">
        <w:rPr>
          <w:rFonts w:ascii="Verdana" w:hAnsi="Verdana"/>
          <w:sz w:val="22"/>
          <w:szCs w:val="22"/>
        </w:rPr>
        <w:t>project</w:t>
      </w:r>
      <w:r w:rsidRPr="00EE6B22">
        <w:rPr>
          <w:rFonts w:ascii="Verdana" w:hAnsi="Verdana"/>
          <w:sz w:val="22"/>
          <w:szCs w:val="22"/>
        </w:rPr>
        <w:t xml:space="preserve"> </w:t>
      </w:r>
    </w:p>
    <w:p w14:paraId="153D1C90" w14:textId="13E63886" w:rsidR="002A7269" w:rsidRDefault="002A7269" w:rsidP="002A7269">
      <w:pPr>
        <w:numPr>
          <w:ilvl w:val="0"/>
          <w:numId w:val="16"/>
        </w:numPr>
        <w:ind w:left="864" w:hanging="144"/>
        <w:rPr>
          <w:rFonts w:ascii="Verdana" w:hAnsi="Verdana"/>
          <w:sz w:val="22"/>
          <w:szCs w:val="22"/>
        </w:rPr>
      </w:pPr>
      <w:r>
        <w:rPr>
          <w:rFonts w:ascii="Verdana" w:hAnsi="Verdana"/>
          <w:sz w:val="22"/>
          <w:szCs w:val="22"/>
        </w:rPr>
        <w:t xml:space="preserve">Legal issues – COPPA, FERPA, </w:t>
      </w:r>
      <w:r w:rsidR="00181EDE">
        <w:rPr>
          <w:rFonts w:ascii="Verdana" w:hAnsi="Verdana"/>
          <w:sz w:val="22"/>
          <w:szCs w:val="22"/>
        </w:rPr>
        <w:t xml:space="preserve">ADA Section 504, </w:t>
      </w:r>
      <w:r>
        <w:rPr>
          <w:rFonts w:ascii="Verdana" w:hAnsi="Verdana"/>
          <w:sz w:val="22"/>
          <w:szCs w:val="22"/>
        </w:rPr>
        <w:t xml:space="preserve">Privacy, Security </w:t>
      </w:r>
    </w:p>
    <w:p w14:paraId="3B6C0795" w14:textId="1EAB4DCF" w:rsidR="00AA06EA" w:rsidRDefault="00AA06EA" w:rsidP="00196857">
      <w:pPr>
        <w:numPr>
          <w:ilvl w:val="0"/>
          <w:numId w:val="16"/>
        </w:numPr>
        <w:ind w:left="864" w:hanging="144"/>
        <w:rPr>
          <w:rFonts w:ascii="Verdana" w:hAnsi="Verdana"/>
          <w:sz w:val="22"/>
          <w:szCs w:val="22"/>
        </w:rPr>
      </w:pPr>
      <w:r>
        <w:rPr>
          <w:rFonts w:ascii="Verdana" w:hAnsi="Verdana"/>
          <w:sz w:val="22"/>
          <w:szCs w:val="22"/>
        </w:rPr>
        <w:t>Copyright</w:t>
      </w:r>
      <w:r w:rsidR="00E024A3">
        <w:rPr>
          <w:rFonts w:ascii="Verdana" w:hAnsi="Verdana"/>
          <w:sz w:val="22"/>
          <w:szCs w:val="22"/>
        </w:rPr>
        <w:t>, Trademark,</w:t>
      </w:r>
      <w:r w:rsidR="002A7269">
        <w:rPr>
          <w:rFonts w:ascii="Verdana" w:hAnsi="Verdana"/>
          <w:sz w:val="22"/>
          <w:szCs w:val="22"/>
        </w:rPr>
        <w:t xml:space="preserve"> Plagiarism, and </w:t>
      </w:r>
      <w:proofErr w:type="spellStart"/>
      <w:r w:rsidR="002A7269">
        <w:rPr>
          <w:rFonts w:ascii="Verdana" w:hAnsi="Verdana"/>
          <w:sz w:val="22"/>
          <w:szCs w:val="22"/>
        </w:rPr>
        <w:t>FairUse</w:t>
      </w:r>
      <w:proofErr w:type="spellEnd"/>
    </w:p>
    <w:p w14:paraId="3A6BBE97" w14:textId="06CD1958" w:rsidR="00AA06EA" w:rsidRDefault="00E024A3" w:rsidP="00196857">
      <w:pPr>
        <w:numPr>
          <w:ilvl w:val="0"/>
          <w:numId w:val="16"/>
        </w:numPr>
        <w:ind w:left="864" w:hanging="144"/>
        <w:rPr>
          <w:rFonts w:ascii="Verdana" w:hAnsi="Verdana"/>
          <w:sz w:val="22"/>
          <w:szCs w:val="22"/>
        </w:rPr>
      </w:pPr>
      <w:r>
        <w:rPr>
          <w:rFonts w:ascii="Verdana" w:hAnsi="Verdana"/>
          <w:sz w:val="22"/>
          <w:szCs w:val="22"/>
        </w:rPr>
        <w:t>Netiquette – Email and other Web 2.0 applications</w:t>
      </w:r>
    </w:p>
    <w:p w14:paraId="6E403A26" w14:textId="71B3A9AB" w:rsidR="00CF61B2" w:rsidRDefault="00CF61B2" w:rsidP="00196857">
      <w:pPr>
        <w:numPr>
          <w:ilvl w:val="0"/>
          <w:numId w:val="16"/>
        </w:numPr>
        <w:ind w:left="864" w:hanging="144"/>
        <w:rPr>
          <w:rFonts w:ascii="Verdana" w:hAnsi="Verdana"/>
          <w:sz w:val="22"/>
          <w:szCs w:val="22"/>
        </w:rPr>
      </w:pPr>
      <w:r>
        <w:rPr>
          <w:rFonts w:ascii="Verdana" w:hAnsi="Verdana"/>
          <w:sz w:val="22"/>
          <w:szCs w:val="22"/>
        </w:rPr>
        <w:t>Video conferencing (Teams, Zoom, Google Meet)</w:t>
      </w:r>
    </w:p>
    <w:p w14:paraId="527B6A11" w14:textId="35F18C62" w:rsidR="00AA06EA" w:rsidRDefault="00776A3B" w:rsidP="00196857">
      <w:pPr>
        <w:numPr>
          <w:ilvl w:val="0"/>
          <w:numId w:val="16"/>
        </w:numPr>
        <w:ind w:left="864" w:hanging="144"/>
        <w:rPr>
          <w:rFonts w:ascii="Verdana" w:hAnsi="Verdana"/>
          <w:sz w:val="22"/>
          <w:szCs w:val="22"/>
        </w:rPr>
      </w:pPr>
      <w:r>
        <w:rPr>
          <w:rFonts w:ascii="Verdana" w:hAnsi="Verdana"/>
          <w:sz w:val="22"/>
          <w:szCs w:val="22"/>
        </w:rPr>
        <w:t xml:space="preserve">In-Person </w:t>
      </w:r>
      <w:r w:rsidR="00AA06EA">
        <w:rPr>
          <w:rFonts w:ascii="Verdana" w:hAnsi="Verdana"/>
          <w:sz w:val="22"/>
          <w:szCs w:val="22"/>
        </w:rPr>
        <w:t>Presentation</w:t>
      </w:r>
      <w:r>
        <w:rPr>
          <w:rFonts w:ascii="Verdana" w:hAnsi="Verdana"/>
          <w:sz w:val="22"/>
          <w:szCs w:val="22"/>
        </w:rPr>
        <w:t xml:space="preserve"> (PowerPoint, Prezi, Google Slides)</w:t>
      </w:r>
    </w:p>
    <w:p w14:paraId="63A0E564" w14:textId="260F5AB7" w:rsidR="00AA06EA" w:rsidRDefault="00776A3B" w:rsidP="00196857">
      <w:pPr>
        <w:numPr>
          <w:ilvl w:val="0"/>
          <w:numId w:val="16"/>
        </w:numPr>
        <w:ind w:left="864" w:hanging="144"/>
        <w:rPr>
          <w:rFonts w:ascii="Verdana" w:hAnsi="Verdana"/>
          <w:sz w:val="22"/>
          <w:szCs w:val="22"/>
        </w:rPr>
      </w:pPr>
      <w:r>
        <w:rPr>
          <w:rFonts w:ascii="Verdana" w:hAnsi="Verdana"/>
          <w:sz w:val="22"/>
          <w:szCs w:val="22"/>
        </w:rPr>
        <w:t>Cloud File Sharing (OneDrive, Google Drive</w:t>
      </w:r>
      <w:r w:rsidR="00181EDE">
        <w:rPr>
          <w:rFonts w:ascii="Verdana" w:hAnsi="Verdana"/>
          <w:sz w:val="22"/>
          <w:szCs w:val="22"/>
        </w:rPr>
        <w:t>, Microsoft Office online, Google Workplace apps</w:t>
      </w:r>
      <w:r>
        <w:rPr>
          <w:rFonts w:ascii="Verdana" w:hAnsi="Verdana"/>
          <w:sz w:val="22"/>
          <w:szCs w:val="22"/>
        </w:rPr>
        <w:t>)</w:t>
      </w:r>
    </w:p>
    <w:p w14:paraId="2E8D17A7" w14:textId="2F6DEC6C" w:rsidR="00AA06EA" w:rsidRDefault="00DD70A7" w:rsidP="00196857">
      <w:pPr>
        <w:numPr>
          <w:ilvl w:val="0"/>
          <w:numId w:val="16"/>
        </w:numPr>
        <w:ind w:left="864" w:hanging="144"/>
        <w:rPr>
          <w:rFonts w:ascii="Verdana" w:hAnsi="Verdana"/>
          <w:sz w:val="22"/>
          <w:szCs w:val="22"/>
        </w:rPr>
      </w:pPr>
      <w:r>
        <w:rPr>
          <w:rFonts w:ascii="Verdana" w:hAnsi="Verdana"/>
          <w:sz w:val="22"/>
          <w:szCs w:val="22"/>
        </w:rPr>
        <w:t xml:space="preserve">Interactive Presentation – YouTube, </w:t>
      </w:r>
      <w:proofErr w:type="spellStart"/>
      <w:r>
        <w:rPr>
          <w:rFonts w:ascii="Verdana" w:hAnsi="Verdana"/>
          <w:sz w:val="22"/>
          <w:szCs w:val="22"/>
        </w:rPr>
        <w:t>NearPod</w:t>
      </w:r>
      <w:proofErr w:type="spellEnd"/>
      <w:r>
        <w:rPr>
          <w:rFonts w:ascii="Verdana" w:hAnsi="Verdana"/>
          <w:sz w:val="22"/>
          <w:szCs w:val="22"/>
        </w:rPr>
        <w:t xml:space="preserve">, </w:t>
      </w:r>
      <w:r w:rsidR="00DA35E5">
        <w:rPr>
          <w:rFonts w:ascii="Verdana" w:hAnsi="Verdana"/>
          <w:sz w:val="22"/>
          <w:szCs w:val="22"/>
        </w:rPr>
        <w:t>PowerPoint and Forms</w:t>
      </w:r>
    </w:p>
    <w:p w14:paraId="75D131D7" w14:textId="4CCB2B56" w:rsidR="00AA06EA" w:rsidRDefault="00491775" w:rsidP="00196857">
      <w:pPr>
        <w:numPr>
          <w:ilvl w:val="0"/>
          <w:numId w:val="16"/>
        </w:numPr>
        <w:ind w:left="864" w:hanging="144"/>
        <w:rPr>
          <w:rFonts w:ascii="Verdana" w:hAnsi="Verdana"/>
          <w:sz w:val="22"/>
          <w:szCs w:val="22"/>
        </w:rPr>
      </w:pPr>
      <w:r>
        <w:rPr>
          <w:rFonts w:ascii="Verdana" w:hAnsi="Verdana"/>
          <w:sz w:val="22"/>
          <w:szCs w:val="22"/>
        </w:rPr>
        <w:t xml:space="preserve">Google Classroom </w:t>
      </w:r>
    </w:p>
    <w:p w14:paraId="7571EC94" w14:textId="34EEEB71" w:rsidR="00AA06EA" w:rsidRDefault="006814B6" w:rsidP="00196857">
      <w:pPr>
        <w:numPr>
          <w:ilvl w:val="0"/>
          <w:numId w:val="16"/>
        </w:numPr>
        <w:ind w:left="864" w:hanging="144"/>
        <w:rPr>
          <w:rFonts w:ascii="Verdana" w:hAnsi="Verdana"/>
          <w:sz w:val="22"/>
          <w:szCs w:val="22"/>
        </w:rPr>
      </w:pPr>
      <w:r>
        <w:rPr>
          <w:rFonts w:ascii="Verdana" w:hAnsi="Verdana"/>
          <w:sz w:val="22"/>
          <w:szCs w:val="22"/>
        </w:rPr>
        <w:t>Microsoft Teams and OneNote Classroom</w:t>
      </w:r>
    </w:p>
    <w:p w14:paraId="2E8DE420" w14:textId="7C21BA24" w:rsidR="00AA06EA" w:rsidRDefault="00AA06EA" w:rsidP="00196857">
      <w:pPr>
        <w:numPr>
          <w:ilvl w:val="0"/>
          <w:numId w:val="16"/>
        </w:numPr>
        <w:ind w:left="864" w:hanging="144"/>
        <w:rPr>
          <w:rFonts w:ascii="Verdana" w:hAnsi="Verdana"/>
          <w:sz w:val="22"/>
          <w:szCs w:val="22"/>
        </w:rPr>
      </w:pPr>
      <w:r>
        <w:rPr>
          <w:rFonts w:ascii="Verdana" w:hAnsi="Verdana"/>
          <w:sz w:val="22"/>
          <w:szCs w:val="22"/>
        </w:rPr>
        <w:t>S</w:t>
      </w:r>
      <w:r w:rsidR="009773C4">
        <w:rPr>
          <w:rFonts w:ascii="Verdana" w:hAnsi="Verdana"/>
          <w:sz w:val="22"/>
          <w:szCs w:val="22"/>
        </w:rPr>
        <w:t>tudent Response Systems (SRS)</w:t>
      </w:r>
      <w:r>
        <w:rPr>
          <w:rFonts w:ascii="Verdana" w:hAnsi="Verdana"/>
          <w:sz w:val="22"/>
          <w:szCs w:val="22"/>
        </w:rPr>
        <w:t xml:space="preserve"> – </w:t>
      </w:r>
      <w:proofErr w:type="spellStart"/>
      <w:r>
        <w:rPr>
          <w:rFonts w:ascii="Verdana" w:hAnsi="Verdana"/>
          <w:sz w:val="22"/>
          <w:szCs w:val="22"/>
        </w:rPr>
        <w:t>Pollanywhere</w:t>
      </w:r>
      <w:proofErr w:type="spellEnd"/>
      <w:r w:rsidR="009773C4">
        <w:rPr>
          <w:rFonts w:ascii="Verdana" w:hAnsi="Verdana"/>
          <w:sz w:val="22"/>
          <w:szCs w:val="22"/>
        </w:rPr>
        <w:t xml:space="preserve">, </w:t>
      </w:r>
      <w:r>
        <w:rPr>
          <w:rFonts w:ascii="Verdana" w:hAnsi="Verdana"/>
          <w:sz w:val="22"/>
          <w:szCs w:val="22"/>
        </w:rPr>
        <w:t>Socrativ</w:t>
      </w:r>
      <w:r w:rsidR="009773C4">
        <w:rPr>
          <w:rFonts w:ascii="Verdana" w:hAnsi="Verdana"/>
          <w:sz w:val="22"/>
          <w:szCs w:val="22"/>
        </w:rPr>
        <w:t xml:space="preserve">e, </w:t>
      </w:r>
      <w:proofErr w:type="spellStart"/>
      <w:r w:rsidR="009773C4">
        <w:rPr>
          <w:rFonts w:ascii="Verdana" w:hAnsi="Verdana"/>
          <w:sz w:val="22"/>
          <w:szCs w:val="22"/>
        </w:rPr>
        <w:t>Quizziz</w:t>
      </w:r>
      <w:proofErr w:type="spellEnd"/>
      <w:r w:rsidR="009773C4">
        <w:rPr>
          <w:rFonts w:ascii="Verdana" w:hAnsi="Verdana"/>
          <w:sz w:val="22"/>
          <w:szCs w:val="22"/>
        </w:rPr>
        <w:t xml:space="preserve">, and </w:t>
      </w:r>
      <w:r>
        <w:rPr>
          <w:rFonts w:ascii="Verdana" w:hAnsi="Verdana"/>
          <w:sz w:val="22"/>
          <w:szCs w:val="22"/>
        </w:rPr>
        <w:t>Kahoot</w:t>
      </w:r>
    </w:p>
    <w:p w14:paraId="7793F4FD" w14:textId="53B0E28D" w:rsidR="00AA06EA" w:rsidRDefault="00DD70A7" w:rsidP="00196857">
      <w:pPr>
        <w:numPr>
          <w:ilvl w:val="0"/>
          <w:numId w:val="16"/>
        </w:numPr>
        <w:ind w:left="864" w:hanging="144"/>
        <w:rPr>
          <w:rFonts w:ascii="Verdana" w:hAnsi="Verdana"/>
          <w:sz w:val="22"/>
          <w:szCs w:val="22"/>
        </w:rPr>
      </w:pPr>
      <w:r>
        <w:rPr>
          <w:rFonts w:ascii="Verdana" w:hAnsi="Verdana"/>
          <w:sz w:val="22"/>
          <w:szCs w:val="22"/>
        </w:rPr>
        <w:t xml:space="preserve">Whiteboard presentations – Microsoft Whiteboard, Google </w:t>
      </w:r>
      <w:proofErr w:type="spellStart"/>
      <w:r>
        <w:rPr>
          <w:rFonts w:ascii="Verdana" w:hAnsi="Verdana"/>
          <w:sz w:val="22"/>
          <w:szCs w:val="22"/>
        </w:rPr>
        <w:t>JamBoard</w:t>
      </w:r>
      <w:proofErr w:type="spellEnd"/>
      <w:r>
        <w:rPr>
          <w:rFonts w:ascii="Verdana" w:hAnsi="Verdana"/>
          <w:sz w:val="22"/>
          <w:szCs w:val="22"/>
        </w:rPr>
        <w:t xml:space="preserve">, </w:t>
      </w:r>
    </w:p>
    <w:p w14:paraId="022A8786" w14:textId="42EB92E7" w:rsidR="00AA06EA" w:rsidRDefault="00DA35E5" w:rsidP="00196857">
      <w:pPr>
        <w:numPr>
          <w:ilvl w:val="0"/>
          <w:numId w:val="16"/>
        </w:numPr>
        <w:ind w:left="864" w:hanging="144"/>
        <w:rPr>
          <w:rFonts w:ascii="Verdana" w:hAnsi="Verdana"/>
          <w:sz w:val="22"/>
          <w:szCs w:val="22"/>
        </w:rPr>
      </w:pPr>
      <w:proofErr w:type="spellStart"/>
      <w:r>
        <w:rPr>
          <w:rFonts w:ascii="Verdana" w:hAnsi="Verdana"/>
          <w:sz w:val="22"/>
          <w:szCs w:val="22"/>
        </w:rPr>
        <w:t>Screencasting</w:t>
      </w:r>
      <w:proofErr w:type="spellEnd"/>
      <w:r w:rsidR="00181EDE">
        <w:rPr>
          <w:rFonts w:ascii="Verdana" w:hAnsi="Verdana"/>
          <w:sz w:val="22"/>
          <w:szCs w:val="22"/>
        </w:rPr>
        <w:t xml:space="preserve"> (with captions)</w:t>
      </w:r>
      <w:r>
        <w:rPr>
          <w:rFonts w:ascii="Verdana" w:hAnsi="Verdana"/>
          <w:sz w:val="22"/>
          <w:szCs w:val="22"/>
        </w:rPr>
        <w:t xml:space="preserve"> – PowerPoint, </w:t>
      </w:r>
      <w:proofErr w:type="spellStart"/>
      <w:r w:rsidR="002A7269">
        <w:rPr>
          <w:rFonts w:ascii="Verdana" w:hAnsi="Verdana"/>
          <w:sz w:val="22"/>
          <w:szCs w:val="22"/>
        </w:rPr>
        <w:t>Screencastify</w:t>
      </w:r>
      <w:proofErr w:type="spellEnd"/>
      <w:r w:rsidR="002A7269">
        <w:rPr>
          <w:rFonts w:ascii="Verdana" w:hAnsi="Verdana"/>
          <w:sz w:val="22"/>
          <w:szCs w:val="22"/>
        </w:rPr>
        <w:t>, Screencast-O-Matic</w:t>
      </w:r>
      <w:r w:rsidR="00181EDE">
        <w:rPr>
          <w:rFonts w:ascii="Verdana" w:hAnsi="Verdana"/>
          <w:sz w:val="22"/>
          <w:szCs w:val="22"/>
        </w:rPr>
        <w:t>, Camtasia/</w:t>
      </w:r>
      <w:proofErr w:type="spellStart"/>
      <w:r w:rsidR="00181EDE">
        <w:rPr>
          <w:rFonts w:ascii="Verdana" w:hAnsi="Verdana"/>
          <w:sz w:val="22"/>
          <w:szCs w:val="22"/>
        </w:rPr>
        <w:t>CamStudio</w:t>
      </w:r>
      <w:proofErr w:type="spellEnd"/>
    </w:p>
    <w:p w14:paraId="349DCBAA" w14:textId="4ABAE192" w:rsidR="00491775" w:rsidRDefault="00491775" w:rsidP="00196857">
      <w:pPr>
        <w:numPr>
          <w:ilvl w:val="0"/>
          <w:numId w:val="16"/>
        </w:numPr>
        <w:ind w:left="864" w:hanging="144"/>
        <w:rPr>
          <w:rFonts w:ascii="Verdana" w:hAnsi="Verdana"/>
          <w:sz w:val="22"/>
          <w:szCs w:val="22"/>
        </w:rPr>
      </w:pPr>
      <w:r>
        <w:rPr>
          <w:rFonts w:ascii="Verdana" w:hAnsi="Verdana"/>
          <w:sz w:val="22"/>
          <w:szCs w:val="22"/>
        </w:rPr>
        <w:t>Web 2.0 Apps</w:t>
      </w:r>
    </w:p>
    <w:p w14:paraId="249B0424" w14:textId="77777777" w:rsidR="006A1CB8" w:rsidRPr="00BB3EC0" w:rsidRDefault="00AA06EA" w:rsidP="00BB3EC0">
      <w:pPr>
        <w:tabs>
          <w:tab w:val="left" w:pos="3225"/>
        </w:tabs>
        <w:rPr>
          <w:rFonts w:ascii="Verdana" w:hAnsi="Verdana"/>
          <w:sz w:val="22"/>
          <w:szCs w:val="22"/>
        </w:rPr>
      </w:pPr>
      <w:r>
        <w:rPr>
          <w:rFonts w:ascii="Verdana" w:hAnsi="Verdana"/>
          <w:sz w:val="22"/>
          <w:szCs w:val="22"/>
        </w:rPr>
        <w:tab/>
      </w:r>
    </w:p>
    <w:p w14:paraId="69FA9937" w14:textId="77777777" w:rsidR="006A1CB8" w:rsidRPr="00EE6B22" w:rsidRDefault="006A1CB8" w:rsidP="006A1CB8">
      <w:pPr>
        <w:rPr>
          <w:rFonts w:ascii="Verdana" w:hAnsi="Verdana"/>
          <w:sz w:val="22"/>
          <w:szCs w:val="22"/>
        </w:rPr>
      </w:pPr>
      <w:r w:rsidRPr="00EE6B22">
        <w:rPr>
          <w:rFonts w:ascii="Verdana" w:hAnsi="Verdana"/>
          <w:b/>
          <w:bCs/>
          <w:sz w:val="22"/>
          <w:szCs w:val="22"/>
        </w:rPr>
        <w:t>Computation of final grade:</w:t>
      </w:r>
      <w:r w:rsidRPr="00EE6B22">
        <w:rPr>
          <w:rFonts w:ascii="Verdana" w:hAnsi="Verdana"/>
          <w:sz w:val="22"/>
          <w:szCs w:val="22"/>
        </w:rPr>
        <w:t xml:space="preserve"> </w:t>
      </w:r>
      <w:r w:rsidR="00821ADA" w:rsidRPr="00EE6B22">
        <w:rPr>
          <w:rFonts w:ascii="Verdana" w:hAnsi="Verdana"/>
          <w:sz w:val="22"/>
          <w:szCs w:val="22"/>
        </w:rPr>
        <w:t xml:space="preserve">Explained in </w:t>
      </w:r>
      <w:r w:rsidR="00DB20EC" w:rsidRPr="00EE6B22">
        <w:rPr>
          <w:rFonts w:ascii="Verdana" w:hAnsi="Verdana"/>
          <w:sz w:val="22"/>
          <w:szCs w:val="22"/>
        </w:rPr>
        <w:t>Student Assessment of SLOs</w:t>
      </w:r>
    </w:p>
    <w:p w14:paraId="4DD4BF67" w14:textId="77777777" w:rsidR="00C40195" w:rsidRPr="00EE6B22" w:rsidRDefault="00C40195" w:rsidP="006A1CB8">
      <w:pPr>
        <w:rPr>
          <w:rFonts w:ascii="Verdana" w:hAnsi="Verdana"/>
          <w:b/>
          <w:sz w:val="28"/>
          <w:szCs w:val="22"/>
        </w:rPr>
      </w:pPr>
    </w:p>
    <w:p w14:paraId="75BFA5E3" w14:textId="77777777" w:rsidR="00C40195" w:rsidRPr="00EE6B22" w:rsidRDefault="00C40195" w:rsidP="006A1CB8">
      <w:pPr>
        <w:rPr>
          <w:rFonts w:ascii="Verdana" w:hAnsi="Verdana"/>
          <w:b/>
          <w:sz w:val="28"/>
          <w:szCs w:val="22"/>
        </w:rPr>
      </w:pPr>
      <w:r w:rsidRPr="00EE6B22">
        <w:rPr>
          <w:rFonts w:ascii="Verdana" w:hAnsi="Verdana"/>
          <w:b/>
          <w:sz w:val="28"/>
          <w:szCs w:val="22"/>
        </w:rPr>
        <w:t>Course Calendar:</w:t>
      </w:r>
    </w:p>
    <w:tbl>
      <w:tblPr>
        <w:tblStyle w:val="TableGrid"/>
        <w:tblW w:w="9830" w:type="dxa"/>
        <w:tblInd w:w="-455" w:type="dxa"/>
        <w:tblLayout w:type="fixed"/>
        <w:tblLook w:val="04A0" w:firstRow="1" w:lastRow="0" w:firstColumn="1" w:lastColumn="0" w:noHBand="0" w:noVBand="1"/>
      </w:tblPr>
      <w:tblGrid>
        <w:gridCol w:w="2448"/>
        <w:gridCol w:w="1496"/>
        <w:gridCol w:w="2195"/>
        <w:gridCol w:w="1871"/>
        <w:gridCol w:w="1082"/>
        <w:gridCol w:w="738"/>
      </w:tblGrid>
      <w:tr w:rsidR="00C3098A" w:rsidRPr="00014C86" w14:paraId="38094514" w14:textId="77777777" w:rsidTr="00181EDE">
        <w:trPr>
          <w:cantSplit/>
        </w:trPr>
        <w:tc>
          <w:tcPr>
            <w:tcW w:w="2448" w:type="dxa"/>
            <w:tcBorders>
              <w:top w:val="single" w:sz="4" w:space="0" w:color="auto"/>
              <w:left w:val="single" w:sz="4" w:space="0" w:color="auto"/>
              <w:bottom w:val="single" w:sz="4" w:space="0" w:color="auto"/>
              <w:right w:val="single" w:sz="4" w:space="0" w:color="auto"/>
            </w:tcBorders>
          </w:tcPr>
          <w:p w14:paraId="544BDCA4" w14:textId="77777777" w:rsidR="00C3098A" w:rsidRPr="00014C86" w:rsidRDefault="00C3098A" w:rsidP="005A421A">
            <w:pPr>
              <w:rPr>
                <w:rFonts w:asciiTheme="minorHAnsi" w:hAnsiTheme="minorHAnsi"/>
                <w:b/>
              </w:rPr>
            </w:pPr>
            <w:r w:rsidRPr="00014C86">
              <w:rPr>
                <w:rFonts w:asciiTheme="minorHAnsi" w:hAnsiTheme="minorHAnsi"/>
                <w:b/>
              </w:rPr>
              <w:t>Module</w:t>
            </w:r>
          </w:p>
        </w:tc>
        <w:tc>
          <w:tcPr>
            <w:tcW w:w="1496" w:type="dxa"/>
            <w:tcBorders>
              <w:top w:val="single" w:sz="4" w:space="0" w:color="auto"/>
              <w:left w:val="single" w:sz="4" w:space="0" w:color="auto"/>
              <w:bottom w:val="single" w:sz="4" w:space="0" w:color="auto"/>
              <w:right w:val="single" w:sz="4" w:space="0" w:color="auto"/>
            </w:tcBorders>
          </w:tcPr>
          <w:p w14:paraId="7D5C5E0F" w14:textId="77777777" w:rsidR="00C3098A" w:rsidRPr="00014C86" w:rsidRDefault="00C3098A" w:rsidP="005A421A">
            <w:pPr>
              <w:rPr>
                <w:rFonts w:asciiTheme="minorHAnsi" w:hAnsiTheme="minorHAnsi"/>
                <w:b/>
              </w:rPr>
            </w:pPr>
            <w:r w:rsidRPr="00014C86">
              <w:rPr>
                <w:rFonts w:asciiTheme="minorHAnsi" w:hAnsiTheme="minorHAnsi"/>
                <w:b/>
              </w:rPr>
              <w:t>Assignment</w:t>
            </w:r>
          </w:p>
        </w:tc>
        <w:tc>
          <w:tcPr>
            <w:tcW w:w="2195" w:type="dxa"/>
            <w:tcBorders>
              <w:top w:val="single" w:sz="4" w:space="0" w:color="auto"/>
              <w:left w:val="single" w:sz="4" w:space="0" w:color="auto"/>
              <w:bottom w:val="single" w:sz="4" w:space="0" w:color="auto"/>
              <w:right w:val="single" w:sz="4" w:space="0" w:color="auto"/>
            </w:tcBorders>
          </w:tcPr>
          <w:p w14:paraId="5B916786" w14:textId="77777777" w:rsidR="00C3098A" w:rsidRPr="00014C86" w:rsidRDefault="00C3098A" w:rsidP="005A421A">
            <w:pPr>
              <w:rPr>
                <w:rFonts w:asciiTheme="minorHAnsi" w:hAnsiTheme="minorHAnsi"/>
                <w:b/>
              </w:rPr>
            </w:pPr>
            <w:r w:rsidRPr="00014C86">
              <w:rPr>
                <w:rFonts w:asciiTheme="minorHAnsi" w:hAnsiTheme="minorHAnsi"/>
                <w:b/>
              </w:rPr>
              <w:t>Description</w:t>
            </w:r>
          </w:p>
        </w:tc>
        <w:tc>
          <w:tcPr>
            <w:tcW w:w="1871" w:type="dxa"/>
            <w:tcBorders>
              <w:top w:val="single" w:sz="4" w:space="0" w:color="auto"/>
              <w:left w:val="single" w:sz="4" w:space="0" w:color="auto"/>
              <w:bottom w:val="single" w:sz="4" w:space="0" w:color="auto"/>
              <w:right w:val="single" w:sz="4" w:space="0" w:color="auto"/>
            </w:tcBorders>
          </w:tcPr>
          <w:p w14:paraId="743D661B" w14:textId="77777777" w:rsidR="00C3098A" w:rsidRPr="00014C86" w:rsidRDefault="00C3098A" w:rsidP="005A421A">
            <w:pPr>
              <w:rPr>
                <w:rFonts w:asciiTheme="minorHAnsi" w:hAnsiTheme="minorHAnsi"/>
                <w:b/>
              </w:rPr>
            </w:pPr>
            <w:r w:rsidRPr="00014C86">
              <w:rPr>
                <w:rFonts w:asciiTheme="minorHAnsi" w:hAnsiTheme="minorHAnsi"/>
                <w:b/>
              </w:rPr>
              <w:t>TEA Standards</w:t>
            </w:r>
          </w:p>
        </w:tc>
        <w:tc>
          <w:tcPr>
            <w:tcW w:w="1082" w:type="dxa"/>
            <w:tcBorders>
              <w:top w:val="single" w:sz="4" w:space="0" w:color="auto"/>
              <w:left w:val="single" w:sz="4" w:space="0" w:color="auto"/>
              <w:bottom w:val="single" w:sz="4" w:space="0" w:color="auto"/>
              <w:right w:val="single" w:sz="4" w:space="0" w:color="auto"/>
            </w:tcBorders>
          </w:tcPr>
          <w:p w14:paraId="7282FF42" w14:textId="77777777" w:rsidR="00C3098A" w:rsidRPr="00014C86" w:rsidRDefault="00C3098A" w:rsidP="005A421A">
            <w:pPr>
              <w:rPr>
                <w:rFonts w:asciiTheme="minorHAnsi" w:hAnsiTheme="minorHAnsi"/>
                <w:b/>
              </w:rPr>
            </w:pPr>
            <w:r>
              <w:rPr>
                <w:rFonts w:asciiTheme="minorHAnsi" w:hAnsiTheme="minorHAnsi"/>
                <w:b/>
              </w:rPr>
              <w:t xml:space="preserve">ISTE </w:t>
            </w:r>
          </w:p>
        </w:tc>
        <w:tc>
          <w:tcPr>
            <w:tcW w:w="738" w:type="dxa"/>
            <w:tcBorders>
              <w:top w:val="single" w:sz="4" w:space="0" w:color="auto"/>
              <w:left w:val="single" w:sz="4" w:space="0" w:color="auto"/>
              <w:bottom w:val="single" w:sz="4" w:space="0" w:color="auto"/>
              <w:right w:val="single" w:sz="4" w:space="0" w:color="auto"/>
            </w:tcBorders>
          </w:tcPr>
          <w:p w14:paraId="26878515" w14:textId="77777777" w:rsidR="00C3098A" w:rsidRPr="00014C86" w:rsidRDefault="00C3098A" w:rsidP="005A421A">
            <w:pPr>
              <w:rPr>
                <w:rFonts w:asciiTheme="minorHAnsi" w:hAnsiTheme="minorHAnsi"/>
                <w:b/>
              </w:rPr>
            </w:pPr>
            <w:r w:rsidRPr="00014C86">
              <w:rPr>
                <w:rFonts w:asciiTheme="minorHAnsi" w:hAnsiTheme="minorHAnsi"/>
                <w:b/>
              </w:rPr>
              <w:t xml:space="preserve">Points </w:t>
            </w:r>
          </w:p>
        </w:tc>
      </w:tr>
      <w:tr w:rsidR="00C3098A" w:rsidRPr="00A46278" w14:paraId="125B2EA0" w14:textId="77777777" w:rsidTr="00181EDE">
        <w:trPr>
          <w:cantSplit/>
        </w:trPr>
        <w:tc>
          <w:tcPr>
            <w:tcW w:w="2448" w:type="dxa"/>
            <w:tcBorders>
              <w:top w:val="single" w:sz="4" w:space="0" w:color="auto"/>
              <w:left w:val="single" w:sz="4" w:space="0" w:color="auto"/>
              <w:bottom w:val="single" w:sz="4" w:space="0" w:color="auto"/>
              <w:right w:val="single" w:sz="4" w:space="0" w:color="auto"/>
            </w:tcBorders>
            <w:hideMark/>
          </w:tcPr>
          <w:p w14:paraId="56ABF0EC" w14:textId="39E5470E" w:rsidR="00C3098A" w:rsidRDefault="00C3098A" w:rsidP="005A421A">
            <w:pPr>
              <w:rPr>
                <w:rFonts w:asciiTheme="minorHAnsi" w:hAnsiTheme="minorHAnsi"/>
              </w:rPr>
            </w:pPr>
            <w:r w:rsidRPr="00A46278">
              <w:rPr>
                <w:rFonts w:asciiTheme="minorHAnsi" w:hAnsiTheme="minorHAnsi"/>
              </w:rPr>
              <w:t xml:space="preserve">Module 0 – </w:t>
            </w:r>
            <w:r w:rsidR="00350872">
              <w:rPr>
                <w:rFonts w:asciiTheme="minorHAnsi" w:hAnsiTheme="minorHAnsi"/>
              </w:rPr>
              <w:t>Understand</w:t>
            </w:r>
            <w:r w:rsidR="00E31D70">
              <w:rPr>
                <w:rFonts w:asciiTheme="minorHAnsi" w:hAnsiTheme="minorHAnsi"/>
              </w:rPr>
              <w:t>ing</w:t>
            </w:r>
            <w:r w:rsidR="00350872">
              <w:rPr>
                <w:rFonts w:asciiTheme="minorHAnsi" w:hAnsiTheme="minorHAnsi"/>
              </w:rPr>
              <w:t xml:space="preserve"> </w:t>
            </w:r>
            <w:r w:rsidR="00EA3AC7">
              <w:rPr>
                <w:rFonts w:asciiTheme="minorHAnsi" w:hAnsiTheme="minorHAnsi"/>
              </w:rPr>
              <w:t xml:space="preserve">operating system </w:t>
            </w:r>
            <w:r w:rsidR="00350872">
              <w:rPr>
                <w:rFonts w:asciiTheme="minorHAnsi" w:hAnsiTheme="minorHAnsi"/>
              </w:rPr>
              <w:t>platforms, compatibility,</w:t>
            </w:r>
            <w:r w:rsidR="00E31D70">
              <w:rPr>
                <w:rFonts w:asciiTheme="minorHAnsi" w:hAnsiTheme="minorHAnsi"/>
              </w:rPr>
              <w:t xml:space="preserve"> privacy, and </w:t>
            </w:r>
            <w:r w:rsidR="00350872">
              <w:rPr>
                <w:rFonts w:asciiTheme="minorHAnsi" w:hAnsiTheme="minorHAnsi"/>
              </w:rPr>
              <w:t>p</w:t>
            </w:r>
            <w:r w:rsidR="00201005">
              <w:rPr>
                <w:rFonts w:asciiTheme="minorHAnsi" w:hAnsiTheme="minorHAnsi"/>
              </w:rPr>
              <w:t>olicy</w:t>
            </w:r>
            <w:r w:rsidR="00350872">
              <w:rPr>
                <w:rFonts w:asciiTheme="minorHAnsi" w:hAnsiTheme="minorHAnsi"/>
              </w:rPr>
              <w:t xml:space="preserve"> </w:t>
            </w:r>
          </w:p>
          <w:p w14:paraId="1D4673B7" w14:textId="77777777" w:rsidR="00491775" w:rsidRPr="00A46278" w:rsidRDefault="00491775" w:rsidP="005A421A">
            <w:pPr>
              <w:rPr>
                <w:rFonts w:asciiTheme="minorHAnsi" w:hAnsiTheme="minorHAnsi"/>
              </w:rPr>
            </w:pPr>
          </w:p>
        </w:tc>
        <w:tc>
          <w:tcPr>
            <w:tcW w:w="1496" w:type="dxa"/>
            <w:tcBorders>
              <w:top w:val="single" w:sz="4" w:space="0" w:color="auto"/>
              <w:left w:val="single" w:sz="4" w:space="0" w:color="auto"/>
              <w:bottom w:val="single" w:sz="4" w:space="0" w:color="auto"/>
              <w:right w:val="single" w:sz="4" w:space="0" w:color="auto"/>
            </w:tcBorders>
          </w:tcPr>
          <w:p w14:paraId="32D1EF20" w14:textId="77777777" w:rsidR="00C3098A" w:rsidRPr="00A46278" w:rsidRDefault="00C3098A" w:rsidP="005A421A">
            <w:pPr>
              <w:rPr>
                <w:rFonts w:asciiTheme="minorHAnsi" w:hAnsiTheme="minorHAnsi"/>
              </w:rPr>
            </w:pPr>
          </w:p>
        </w:tc>
        <w:tc>
          <w:tcPr>
            <w:tcW w:w="2195" w:type="dxa"/>
            <w:tcBorders>
              <w:top w:val="single" w:sz="4" w:space="0" w:color="auto"/>
              <w:left w:val="single" w:sz="4" w:space="0" w:color="auto"/>
              <w:bottom w:val="single" w:sz="4" w:space="0" w:color="auto"/>
              <w:right w:val="single" w:sz="4" w:space="0" w:color="auto"/>
            </w:tcBorders>
          </w:tcPr>
          <w:p w14:paraId="3ACF6894" w14:textId="45DC9301" w:rsidR="00C3098A" w:rsidRPr="00A46278" w:rsidRDefault="00401A87" w:rsidP="005A421A">
            <w:pPr>
              <w:rPr>
                <w:rFonts w:asciiTheme="minorHAnsi" w:hAnsiTheme="minorHAnsi"/>
              </w:rPr>
            </w:pPr>
            <w:r>
              <w:rPr>
                <w:rFonts w:asciiTheme="minorHAnsi" w:hAnsiTheme="minorHAnsi"/>
              </w:rPr>
              <w:t xml:space="preserve">Important distinctions between the Internet and the Web, and various vendors who can help you as a teacher. </w:t>
            </w:r>
          </w:p>
        </w:tc>
        <w:tc>
          <w:tcPr>
            <w:tcW w:w="1871" w:type="dxa"/>
            <w:tcBorders>
              <w:top w:val="single" w:sz="4" w:space="0" w:color="auto"/>
              <w:left w:val="single" w:sz="4" w:space="0" w:color="auto"/>
              <w:bottom w:val="single" w:sz="4" w:space="0" w:color="auto"/>
              <w:right w:val="single" w:sz="4" w:space="0" w:color="auto"/>
            </w:tcBorders>
            <w:hideMark/>
          </w:tcPr>
          <w:p w14:paraId="41EBDA52" w14:textId="77777777" w:rsidR="00C3098A" w:rsidRPr="00A46278" w:rsidRDefault="00144290" w:rsidP="005A421A">
            <w:pPr>
              <w:rPr>
                <w:rFonts w:asciiTheme="minorHAnsi" w:hAnsiTheme="minorHAnsi"/>
              </w:rPr>
            </w:pPr>
            <w:hyperlink w:anchor="k1_1" w:history="1">
              <w:r w:rsidR="00C3098A" w:rsidRPr="00030504">
                <w:rPr>
                  <w:rStyle w:val="Hyperlink"/>
                  <w:rFonts w:asciiTheme="minorHAnsi" w:hAnsiTheme="minorHAnsi"/>
                </w:rPr>
                <w:t>1.1k</w:t>
              </w:r>
            </w:hyperlink>
            <w:r w:rsidR="00C3098A" w:rsidRPr="00A46278">
              <w:rPr>
                <w:rFonts w:asciiTheme="minorHAnsi" w:hAnsiTheme="minorHAnsi"/>
              </w:rPr>
              <w:t xml:space="preserve">, 1.1s, 1.2s, 1.7s, 1.9s, 2.1s, 2.2s, 5.2s, </w:t>
            </w:r>
          </w:p>
        </w:tc>
        <w:tc>
          <w:tcPr>
            <w:tcW w:w="1082" w:type="dxa"/>
            <w:tcBorders>
              <w:top w:val="single" w:sz="4" w:space="0" w:color="auto"/>
              <w:left w:val="single" w:sz="4" w:space="0" w:color="auto"/>
              <w:bottom w:val="single" w:sz="4" w:space="0" w:color="auto"/>
              <w:right w:val="single" w:sz="4" w:space="0" w:color="auto"/>
            </w:tcBorders>
          </w:tcPr>
          <w:p w14:paraId="10234C7D" w14:textId="77777777" w:rsidR="00C3098A" w:rsidRPr="00A46278" w:rsidRDefault="00491775" w:rsidP="005A421A">
            <w:pPr>
              <w:rPr>
                <w:rFonts w:asciiTheme="minorHAnsi" w:hAnsiTheme="minorHAnsi"/>
              </w:rPr>
            </w:pPr>
            <w:r>
              <w:rPr>
                <w:rFonts w:asciiTheme="minorHAnsi" w:hAnsiTheme="minorHAnsi"/>
              </w:rPr>
              <w:t>4a, 4b, 4c, 4d</w:t>
            </w:r>
          </w:p>
        </w:tc>
        <w:tc>
          <w:tcPr>
            <w:tcW w:w="738" w:type="dxa"/>
            <w:tcBorders>
              <w:top w:val="single" w:sz="4" w:space="0" w:color="auto"/>
              <w:left w:val="single" w:sz="4" w:space="0" w:color="auto"/>
              <w:bottom w:val="single" w:sz="4" w:space="0" w:color="auto"/>
              <w:right w:val="single" w:sz="4" w:space="0" w:color="auto"/>
            </w:tcBorders>
          </w:tcPr>
          <w:p w14:paraId="353A22F0" w14:textId="77777777" w:rsidR="00C3098A" w:rsidRPr="00A46278" w:rsidRDefault="00C3098A" w:rsidP="005A421A">
            <w:pPr>
              <w:rPr>
                <w:rFonts w:asciiTheme="minorHAnsi" w:hAnsiTheme="minorHAnsi"/>
              </w:rPr>
            </w:pPr>
          </w:p>
        </w:tc>
      </w:tr>
      <w:tr w:rsidR="00C3098A" w:rsidRPr="00A46278" w14:paraId="54A84600" w14:textId="77777777" w:rsidTr="00181EDE">
        <w:trPr>
          <w:cantSplit/>
          <w:trHeight w:val="155"/>
        </w:trPr>
        <w:tc>
          <w:tcPr>
            <w:tcW w:w="2448" w:type="dxa"/>
            <w:vMerge w:val="restart"/>
            <w:tcBorders>
              <w:top w:val="single" w:sz="4" w:space="0" w:color="auto"/>
              <w:left w:val="single" w:sz="4" w:space="0" w:color="auto"/>
              <w:right w:val="single" w:sz="4" w:space="0" w:color="auto"/>
            </w:tcBorders>
            <w:hideMark/>
          </w:tcPr>
          <w:p w14:paraId="4F187702" w14:textId="77777777" w:rsidR="00491775" w:rsidRDefault="00C3098A" w:rsidP="005A421A">
            <w:pPr>
              <w:rPr>
                <w:rFonts w:asciiTheme="minorHAnsi" w:hAnsiTheme="minorHAnsi"/>
              </w:rPr>
            </w:pPr>
            <w:r w:rsidRPr="00A46278">
              <w:rPr>
                <w:rFonts w:asciiTheme="minorHAnsi" w:hAnsiTheme="minorHAnsi"/>
              </w:rPr>
              <w:t xml:space="preserve">Module 1 – </w:t>
            </w:r>
            <w:r w:rsidR="00491775" w:rsidRPr="00A46278">
              <w:rPr>
                <w:rFonts w:asciiTheme="minorHAnsi" w:hAnsiTheme="minorHAnsi"/>
              </w:rPr>
              <w:t>PowerPoint</w:t>
            </w:r>
          </w:p>
          <w:p w14:paraId="54A69478" w14:textId="47BE9D5C" w:rsidR="00491775" w:rsidRDefault="00491775" w:rsidP="005A421A">
            <w:pPr>
              <w:rPr>
                <w:rFonts w:asciiTheme="minorHAnsi" w:hAnsiTheme="minorHAnsi"/>
              </w:rPr>
            </w:pPr>
          </w:p>
          <w:p w14:paraId="76A7AD02" w14:textId="77777777" w:rsidR="00E31D70" w:rsidRDefault="00E31D70" w:rsidP="005A421A">
            <w:pPr>
              <w:rPr>
                <w:rFonts w:asciiTheme="minorHAnsi" w:hAnsiTheme="minorHAnsi"/>
              </w:rPr>
            </w:pPr>
          </w:p>
          <w:p w14:paraId="159AA221" w14:textId="77777777" w:rsidR="00C3098A" w:rsidRPr="00A46278" w:rsidRDefault="00C3098A" w:rsidP="005A421A">
            <w:pPr>
              <w:rPr>
                <w:rFonts w:asciiTheme="minorHAnsi" w:hAnsiTheme="minorHAnsi"/>
              </w:rPr>
            </w:pPr>
            <w:r w:rsidRPr="00A46278">
              <w:rPr>
                <w:rFonts w:asciiTheme="minorHAnsi" w:hAnsiTheme="minorHAnsi"/>
              </w:rPr>
              <w:t xml:space="preserve"> </w:t>
            </w:r>
            <w:r w:rsidR="00491775">
              <w:rPr>
                <w:rFonts w:asciiTheme="minorHAnsi" w:hAnsiTheme="minorHAnsi"/>
              </w:rPr>
              <w:t>8/28/17</w:t>
            </w:r>
          </w:p>
        </w:tc>
        <w:tc>
          <w:tcPr>
            <w:tcW w:w="1496" w:type="dxa"/>
            <w:tcBorders>
              <w:top w:val="single" w:sz="4" w:space="0" w:color="auto"/>
              <w:left w:val="single" w:sz="4" w:space="0" w:color="auto"/>
              <w:bottom w:val="single" w:sz="4" w:space="0" w:color="auto"/>
              <w:right w:val="single" w:sz="4" w:space="0" w:color="auto"/>
            </w:tcBorders>
          </w:tcPr>
          <w:p w14:paraId="684A79FE" w14:textId="77777777" w:rsidR="00C3098A" w:rsidRPr="00A46278" w:rsidRDefault="00C3098A" w:rsidP="005A421A">
            <w:pPr>
              <w:rPr>
                <w:rFonts w:asciiTheme="minorHAnsi" w:hAnsiTheme="minorHAnsi"/>
              </w:rPr>
            </w:pPr>
            <w:r w:rsidRPr="00A46278">
              <w:rPr>
                <w:rFonts w:asciiTheme="minorHAnsi" w:hAnsiTheme="minorHAnsi"/>
              </w:rPr>
              <w:lastRenderedPageBreak/>
              <w:t>PPT 1</w:t>
            </w:r>
          </w:p>
        </w:tc>
        <w:tc>
          <w:tcPr>
            <w:tcW w:w="2195" w:type="dxa"/>
            <w:tcBorders>
              <w:top w:val="single" w:sz="4" w:space="0" w:color="auto"/>
              <w:left w:val="single" w:sz="4" w:space="0" w:color="auto"/>
              <w:right w:val="single" w:sz="4" w:space="0" w:color="auto"/>
            </w:tcBorders>
          </w:tcPr>
          <w:p w14:paraId="0C36F359" w14:textId="77777777" w:rsidR="00C3098A" w:rsidRPr="00A46278" w:rsidRDefault="00C3098A" w:rsidP="005A421A">
            <w:pPr>
              <w:rPr>
                <w:rFonts w:asciiTheme="minorHAnsi" w:hAnsiTheme="minorHAnsi"/>
              </w:rPr>
            </w:pPr>
            <w:r w:rsidRPr="00A46278">
              <w:rPr>
                <w:rFonts w:asciiTheme="minorHAnsi" w:hAnsiTheme="minorHAnsi"/>
              </w:rPr>
              <w:t>All about you</w:t>
            </w:r>
          </w:p>
        </w:tc>
        <w:tc>
          <w:tcPr>
            <w:tcW w:w="1871" w:type="dxa"/>
            <w:vMerge w:val="restart"/>
            <w:tcBorders>
              <w:top w:val="single" w:sz="4" w:space="0" w:color="auto"/>
              <w:left w:val="single" w:sz="4" w:space="0" w:color="auto"/>
              <w:right w:val="single" w:sz="4" w:space="0" w:color="auto"/>
            </w:tcBorders>
            <w:hideMark/>
          </w:tcPr>
          <w:p w14:paraId="33224A4A" w14:textId="77777777" w:rsidR="00C3098A" w:rsidRPr="00A46278" w:rsidRDefault="00C3098A" w:rsidP="005A421A">
            <w:pPr>
              <w:rPr>
                <w:rFonts w:asciiTheme="minorHAnsi" w:hAnsiTheme="minorHAnsi"/>
              </w:rPr>
            </w:pPr>
            <w:r w:rsidRPr="00A46278">
              <w:rPr>
                <w:rFonts w:asciiTheme="minorHAnsi" w:hAnsiTheme="minorHAnsi"/>
              </w:rPr>
              <w:t>1.2k, 2.3s, 3.4s, 4.1s, 4.7s</w:t>
            </w:r>
          </w:p>
        </w:tc>
        <w:tc>
          <w:tcPr>
            <w:tcW w:w="1082" w:type="dxa"/>
            <w:vMerge w:val="restart"/>
            <w:tcBorders>
              <w:top w:val="single" w:sz="4" w:space="0" w:color="auto"/>
              <w:left w:val="single" w:sz="4" w:space="0" w:color="auto"/>
              <w:right w:val="single" w:sz="4" w:space="0" w:color="auto"/>
            </w:tcBorders>
          </w:tcPr>
          <w:p w14:paraId="4588D21F" w14:textId="77777777" w:rsidR="00C3098A" w:rsidRDefault="00491775" w:rsidP="005A421A">
            <w:pPr>
              <w:rPr>
                <w:rFonts w:asciiTheme="minorHAnsi" w:hAnsiTheme="minorHAnsi"/>
              </w:rPr>
            </w:pPr>
            <w:r>
              <w:rPr>
                <w:rFonts w:asciiTheme="minorHAnsi" w:hAnsiTheme="minorHAnsi"/>
              </w:rPr>
              <w:t>1a, 1b, 1c, 1d, 7a, 7b, 7c</w:t>
            </w:r>
          </w:p>
        </w:tc>
        <w:tc>
          <w:tcPr>
            <w:tcW w:w="738" w:type="dxa"/>
            <w:tcBorders>
              <w:top w:val="single" w:sz="4" w:space="0" w:color="auto"/>
              <w:left w:val="single" w:sz="4" w:space="0" w:color="auto"/>
              <w:right w:val="single" w:sz="4" w:space="0" w:color="auto"/>
            </w:tcBorders>
          </w:tcPr>
          <w:p w14:paraId="2CF1D5EA" w14:textId="77777777" w:rsidR="00C3098A" w:rsidRPr="00A46278" w:rsidRDefault="00C3098A" w:rsidP="005A421A">
            <w:pPr>
              <w:rPr>
                <w:rFonts w:asciiTheme="minorHAnsi" w:hAnsiTheme="minorHAnsi"/>
              </w:rPr>
            </w:pPr>
            <w:r>
              <w:rPr>
                <w:rFonts w:asciiTheme="minorHAnsi" w:hAnsiTheme="minorHAnsi"/>
              </w:rPr>
              <w:t>100</w:t>
            </w:r>
          </w:p>
        </w:tc>
      </w:tr>
      <w:tr w:rsidR="00C3098A" w:rsidRPr="00A46278" w14:paraId="09DFAD48" w14:textId="77777777" w:rsidTr="00181EDE">
        <w:trPr>
          <w:cantSplit/>
          <w:trHeight w:val="155"/>
        </w:trPr>
        <w:tc>
          <w:tcPr>
            <w:tcW w:w="2448" w:type="dxa"/>
            <w:vMerge/>
            <w:tcBorders>
              <w:left w:val="single" w:sz="4" w:space="0" w:color="auto"/>
              <w:right w:val="single" w:sz="4" w:space="0" w:color="auto"/>
            </w:tcBorders>
          </w:tcPr>
          <w:p w14:paraId="56925F97" w14:textId="77777777" w:rsidR="00C3098A" w:rsidRPr="00A46278" w:rsidRDefault="00C3098A" w:rsidP="005A421A">
            <w:pPr>
              <w:rPr>
                <w:rFonts w:asciiTheme="minorHAnsi" w:hAnsiTheme="minorHAnsi"/>
              </w:rPr>
            </w:pPr>
          </w:p>
        </w:tc>
        <w:tc>
          <w:tcPr>
            <w:tcW w:w="1496" w:type="dxa"/>
            <w:tcBorders>
              <w:top w:val="single" w:sz="4" w:space="0" w:color="auto"/>
              <w:left w:val="single" w:sz="4" w:space="0" w:color="auto"/>
              <w:bottom w:val="single" w:sz="4" w:space="0" w:color="auto"/>
              <w:right w:val="single" w:sz="4" w:space="0" w:color="auto"/>
            </w:tcBorders>
          </w:tcPr>
          <w:p w14:paraId="486A0BC8" w14:textId="77777777" w:rsidR="00C3098A" w:rsidRPr="00A46278" w:rsidRDefault="00C3098A" w:rsidP="005A421A">
            <w:pPr>
              <w:rPr>
                <w:rFonts w:asciiTheme="minorHAnsi" w:hAnsiTheme="minorHAnsi"/>
              </w:rPr>
            </w:pPr>
            <w:r w:rsidRPr="00A46278">
              <w:rPr>
                <w:rFonts w:asciiTheme="minorHAnsi" w:hAnsiTheme="minorHAnsi"/>
              </w:rPr>
              <w:t>PPT 2</w:t>
            </w:r>
          </w:p>
        </w:tc>
        <w:tc>
          <w:tcPr>
            <w:tcW w:w="2195" w:type="dxa"/>
            <w:tcBorders>
              <w:left w:val="single" w:sz="4" w:space="0" w:color="auto"/>
              <w:right w:val="single" w:sz="4" w:space="0" w:color="auto"/>
            </w:tcBorders>
          </w:tcPr>
          <w:p w14:paraId="2752CF06" w14:textId="77777777" w:rsidR="00C3098A" w:rsidRPr="00A46278" w:rsidRDefault="00C3098A" w:rsidP="005A421A">
            <w:pPr>
              <w:rPr>
                <w:rFonts w:asciiTheme="minorHAnsi" w:hAnsiTheme="minorHAnsi"/>
              </w:rPr>
            </w:pPr>
            <w:r w:rsidRPr="00A46278">
              <w:rPr>
                <w:rFonts w:asciiTheme="minorHAnsi" w:hAnsiTheme="minorHAnsi"/>
              </w:rPr>
              <w:t>All About you with a Menu</w:t>
            </w:r>
          </w:p>
        </w:tc>
        <w:tc>
          <w:tcPr>
            <w:tcW w:w="1871" w:type="dxa"/>
            <w:vMerge/>
            <w:tcBorders>
              <w:left w:val="single" w:sz="4" w:space="0" w:color="auto"/>
              <w:right w:val="single" w:sz="4" w:space="0" w:color="auto"/>
            </w:tcBorders>
          </w:tcPr>
          <w:p w14:paraId="2EDCEB14" w14:textId="77777777" w:rsidR="00C3098A" w:rsidRPr="00A46278" w:rsidRDefault="00C3098A" w:rsidP="005A421A">
            <w:pPr>
              <w:rPr>
                <w:rFonts w:asciiTheme="minorHAnsi" w:hAnsiTheme="minorHAnsi"/>
              </w:rPr>
            </w:pPr>
          </w:p>
        </w:tc>
        <w:tc>
          <w:tcPr>
            <w:tcW w:w="1082" w:type="dxa"/>
            <w:vMerge/>
            <w:tcBorders>
              <w:left w:val="single" w:sz="4" w:space="0" w:color="auto"/>
              <w:right w:val="single" w:sz="4" w:space="0" w:color="auto"/>
            </w:tcBorders>
          </w:tcPr>
          <w:p w14:paraId="6C332632" w14:textId="77777777" w:rsidR="00C3098A" w:rsidRDefault="00C3098A" w:rsidP="005A421A">
            <w:pPr>
              <w:rPr>
                <w:rFonts w:asciiTheme="minorHAnsi" w:hAnsiTheme="minorHAnsi"/>
              </w:rPr>
            </w:pPr>
          </w:p>
        </w:tc>
        <w:tc>
          <w:tcPr>
            <w:tcW w:w="738" w:type="dxa"/>
            <w:tcBorders>
              <w:left w:val="single" w:sz="4" w:space="0" w:color="auto"/>
              <w:right w:val="single" w:sz="4" w:space="0" w:color="auto"/>
            </w:tcBorders>
          </w:tcPr>
          <w:p w14:paraId="014D3465" w14:textId="77777777" w:rsidR="00C3098A" w:rsidRPr="00A46278" w:rsidRDefault="00C3098A" w:rsidP="005A421A">
            <w:pPr>
              <w:rPr>
                <w:rFonts w:asciiTheme="minorHAnsi" w:hAnsiTheme="minorHAnsi"/>
              </w:rPr>
            </w:pPr>
            <w:r>
              <w:rPr>
                <w:rFonts w:asciiTheme="minorHAnsi" w:hAnsiTheme="minorHAnsi"/>
              </w:rPr>
              <w:t>100</w:t>
            </w:r>
          </w:p>
        </w:tc>
      </w:tr>
      <w:tr w:rsidR="00C3098A" w:rsidRPr="00A46278" w14:paraId="2A5712FC" w14:textId="77777777" w:rsidTr="00181EDE">
        <w:trPr>
          <w:cantSplit/>
          <w:trHeight w:val="155"/>
        </w:trPr>
        <w:tc>
          <w:tcPr>
            <w:tcW w:w="2448" w:type="dxa"/>
            <w:vMerge/>
            <w:tcBorders>
              <w:left w:val="single" w:sz="4" w:space="0" w:color="auto"/>
              <w:bottom w:val="single" w:sz="4" w:space="0" w:color="auto"/>
              <w:right w:val="single" w:sz="4" w:space="0" w:color="auto"/>
            </w:tcBorders>
          </w:tcPr>
          <w:p w14:paraId="65076B89" w14:textId="77777777" w:rsidR="00C3098A" w:rsidRPr="00A46278" w:rsidRDefault="00C3098A" w:rsidP="005A421A">
            <w:pPr>
              <w:rPr>
                <w:rFonts w:asciiTheme="minorHAnsi" w:hAnsiTheme="minorHAnsi"/>
              </w:rPr>
            </w:pPr>
          </w:p>
        </w:tc>
        <w:tc>
          <w:tcPr>
            <w:tcW w:w="1496" w:type="dxa"/>
            <w:tcBorders>
              <w:top w:val="single" w:sz="4" w:space="0" w:color="auto"/>
              <w:left w:val="single" w:sz="4" w:space="0" w:color="auto"/>
              <w:bottom w:val="single" w:sz="4" w:space="0" w:color="auto"/>
              <w:right w:val="single" w:sz="4" w:space="0" w:color="auto"/>
            </w:tcBorders>
          </w:tcPr>
          <w:p w14:paraId="68B55DF1" w14:textId="77777777" w:rsidR="00C3098A" w:rsidRPr="00A46278" w:rsidRDefault="00C3098A" w:rsidP="005A421A">
            <w:pPr>
              <w:rPr>
                <w:rFonts w:asciiTheme="minorHAnsi" w:hAnsiTheme="minorHAnsi"/>
              </w:rPr>
            </w:pPr>
            <w:r w:rsidRPr="00A46278">
              <w:rPr>
                <w:rFonts w:asciiTheme="minorHAnsi" w:hAnsiTheme="minorHAnsi"/>
              </w:rPr>
              <w:t>PPT 3</w:t>
            </w:r>
          </w:p>
        </w:tc>
        <w:tc>
          <w:tcPr>
            <w:tcW w:w="2195" w:type="dxa"/>
            <w:tcBorders>
              <w:left w:val="single" w:sz="4" w:space="0" w:color="auto"/>
              <w:bottom w:val="single" w:sz="4" w:space="0" w:color="auto"/>
              <w:right w:val="single" w:sz="4" w:space="0" w:color="auto"/>
            </w:tcBorders>
          </w:tcPr>
          <w:p w14:paraId="10E1CFC1" w14:textId="77777777" w:rsidR="00C3098A" w:rsidRPr="00A46278" w:rsidRDefault="00C3098A" w:rsidP="005A421A">
            <w:pPr>
              <w:rPr>
                <w:rFonts w:asciiTheme="minorHAnsi" w:hAnsiTheme="minorHAnsi"/>
              </w:rPr>
            </w:pPr>
            <w:r w:rsidRPr="00A46278">
              <w:rPr>
                <w:rFonts w:asciiTheme="minorHAnsi" w:hAnsiTheme="minorHAnsi"/>
              </w:rPr>
              <w:t>Sync it up</w:t>
            </w:r>
          </w:p>
        </w:tc>
        <w:tc>
          <w:tcPr>
            <w:tcW w:w="1871" w:type="dxa"/>
            <w:vMerge/>
            <w:tcBorders>
              <w:left w:val="single" w:sz="4" w:space="0" w:color="auto"/>
              <w:bottom w:val="single" w:sz="4" w:space="0" w:color="auto"/>
              <w:right w:val="single" w:sz="4" w:space="0" w:color="auto"/>
            </w:tcBorders>
          </w:tcPr>
          <w:p w14:paraId="41EBD37D" w14:textId="77777777" w:rsidR="00C3098A" w:rsidRPr="00A46278" w:rsidRDefault="00C3098A" w:rsidP="005A421A">
            <w:pPr>
              <w:rPr>
                <w:rFonts w:asciiTheme="minorHAnsi" w:hAnsiTheme="minorHAnsi"/>
              </w:rPr>
            </w:pPr>
          </w:p>
        </w:tc>
        <w:tc>
          <w:tcPr>
            <w:tcW w:w="1082" w:type="dxa"/>
            <w:vMerge/>
            <w:tcBorders>
              <w:left w:val="single" w:sz="4" w:space="0" w:color="auto"/>
              <w:bottom w:val="single" w:sz="4" w:space="0" w:color="auto"/>
              <w:right w:val="single" w:sz="4" w:space="0" w:color="auto"/>
            </w:tcBorders>
          </w:tcPr>
          <w:p w14:paraId="0F1D3AFB" w14:textId="77777777" w:rsidR="00C3098A" w:rsidRDefault="00C3098A" w:rsidP="005A421A">
            <w:pPr>
              <w:rPr>
                <w:rFonts w:asciiTheme="minorHAnsi" w:hAnsiTheme="minorHAnsi"/>
              </w:rPr>
            </w:pPr>
          </w:p>
        </w:tc>
        <w:tc>
          <w:tcPr>
            <w:tcW w:w="738" w:type="dxa"/>
            <w:tcBorders>
              <w:left w:val="single" w:sz="4" w:space="0" w:color="auto"/>
              <w:bottom w:val="single" w:sz="4" w:space="0" w:color="auto"/>
              <w:right w:val="single" w:sz="4" w:space="0" w:color="auto"/>
            </w:tcBorders>
          </w:tcPr>
          <w:p w14:paraId="6F6C571E" w14:textId="77777777" w:rsidR="00C3098A" w:rsidRPr="00A46278" w:rsidRDefault="00C3098A" w:rsidP="005A421A">
            <w:pPr>
              <w:rPr>
                <w:rFonts w:asciiTheme="minorHAnsi" w:hAnsiTheme="minorHAnsi"/>
              </w:rPr>
            </w:pPr>
            <w:r>
              <w:rPr>
                <w:rFonts w:asciiTheme="minorHAnsi" w:hAnsiTheme="minorHAnsi"/>
              </w:rPr>
              <w:t>100</w:t>
            </w:r>
          </w:p>
        </w:tc>
      </w:tr>
      <w:tr w:rsidR="00C3098A" w:rsidRPr="00A46278" w14:paraId="0A522144" w14:textId="77777777" w:rsidTr="00181EDE">
        <w:trPr>
          <w:cantSplit/>
          <w:trHeight w:val="165"/>
        </w:trPr>
        <w:tc>
          <w:tcPr>
            <w:tcW w:w="2448" w:type="dxa"/>
            <w:vMerge w:val="restart"/>
            <w:tcBorders>
              <w:top w:val="single" w:sz="4" w:space="0" w:color="auto"/>
              <w:left w:val="single" w:sz="4" w:space="0" w:color="auto"/>
              <w:right w:val="single" w:sz="4" w:space="0" w:color="auto"/>
            </w:tcBorders>
            <w:hideMark/>
          </w:tcPr>
          <w:p w14:paraId="69801567" w14:textId="77777777" w:rsidR="00C3098A" w:rsidRDefault="00C3098A" w:rsidP="005A421A">
            <w:pPr>
              <w:rPr>
                <w:rFonts w:asciiTheme="minorHAnsi" w:hAnsiTheme="minorHAnsi"/>
              </w:rPr>
            </w:pPr>
            <w:r w:rsidRPr="00A46278">
              <w:rPr>
                <w:rFonts w:asciiTheme="minorHAnsi" w:hAnsiTheme="minorHAnsi"/>
              </w:rPr>
              <w:t>Module 2 – Word</w:t>
            </w:r>
          </w:p>
          <w:p w14:paraId="71C1F1AC" w14:textId="77777777" w:rsidR="00491775" w:rsidRDefault="00491775" w:rsidP="005A421A">
            <w:pPr>
              <w:rPr>
                <w:rFonts w:asciiTheme="minorHAnsi" w:hAnsiTheme="minorHAnsi"/>
              </w:rPr>
            </w:pPr>
          </w:p>
          <w:p w14:paraId="38614AD9" w14:textId="77777777" w:rsidR="00491775" w:rsidRPr="00A46278" w:rsidRDefault="00491775" w:rsidP="005A421A">
            <w:pPr>
              <w:rPr>
                <w:rFonts w:asciiTheme="minorHAnsi" w:hAnsiTheme="minorHAnsi"/>
              </w:rPr>
            </w:pPr>
            <w:r>
              <w:rPr>
                <w:rFonts w:asciiTheme="minorHAnsi" w:hAnsiTheme="minorHAnsi"/>
              </w:rPr>
              <w:t>9/4/17</w:t>
            </w:r>
          </w:p>
        </w:tc>
        <w:tc>
          <w:tcPr>
            <w:tcW w:w="1496" w:type="dxa"/>
            <w:vMerge w:val="restart"/>
            <w:tcBorders>
              <w:top w:val="single" w:sz="4" w:space="0" w:color="auto"/>
              <w:left w:val="single" w:sz="4" w:space="0" w:color="auto"/>
              <w:right w:val="single" w:sz="4" w:space="0" w:color="auto"/>
            </w:tcBorders>
          </w:tcPr>
          <w:p w14:paraId="078127F3" w14:textId="77777777" w:rsidR="00C3098A" w:rsidRPr="00A46278" w:rsidRDefault="00C3098A" w:rsidP="005A421A">
            <w:pPr>
              <w:rPr>
                <w:rFonts w:asciiTheme="minorHAnsi" w:hAnsiTheme="minorHAnsi"/>
              </w:rPr>
            </w:pPr>
            <w:r>
              <w:rPr>
                <w:rFonts w:asciiTheme="minorHAnsi" w:hAnsiTheme="minorHAnsi"/>
              </w:rPr>
              <w:t>MS Word</w:t>
            </w:r>
          </w:p>
        </w:tc>
        <w:tc>
          <w:tcPr>
            <w:tcW w:w="2195" w:type="dxa"/>
            <w:tcBorders>
              <w:top w:val="single" w:sz="4" w:space="0" w:color="auto"/>
              <w:left w:val="single" w:sz="4" w:space="0" w:color="auto"/>
              <w:bottom w:val="single" w:sz="4" w:space="0" w:color="auto"/>
              <w:right w:val="single" w:sz="4" w:space="0" w:color="auto"/>
            </w:tcBorders>
          </w:tcPr>
          <w:p w14:paraId="00E642D7" w14:textId="486AE05E" w:rsidR="00C3098A" w:rsidRPr="00A46278" w:rsidRDefault="00E024A3" w:rsidP="005A421A">
            <w:pPr>
              <w:rPr>
                <w:rFonts w:asciiTheme="minorHAnsi" w:hAnsiTheme="minorHAnsi"/>
              </w:rPr>
            </w:pPr>
            <w:r>
              <w:rPr>
                <w:rFonts w:asciiTheme="minorHAnsi" w:hAnsiTheme="minorHAnsi"/>
              </w:rPr>
              <w:t>Legal Issues</w:t>
            </w:r>
          </w:p>
        </w:tc>
        <w:tc>
          <w:tcPr>
            <w:tcW w:w="1871" w:type="dxa"/>
            <w:vMerge w:val="restart"/>
            <w:tcBorders>
              <w:top w:val="single" w:sz="4" w:space="0" w:color="auto"/>
              <w:left w:val="single" w:sz="4" w:space="0" w:color="auto"/>
              <w:right w:val="single" w:sz="4" w:space="0" w:color="auto"/>
            </w:tcBorders>
            <w:hideMark/>
          </w:tcPr>
          <w:p w14:paraId="1C9ED001" w14:textId="77777777" w:rsidR="00C3098A" w:rsidRPr="00A46278" w:rsidRDefault="00C3098A" w:rsidP="005A421A">
            <w:pPr>
              <w:rPr>
                <w:rFonts w:asciiTheme="minorHAnsi" w:hAnsiTheme="minorHAnsi"/>
              </w:rPr>
            </w:pPr>
            <w:r w:rsidRPr="00A46278">
              <w:rPr>
                <w:rFonts w:asciiTheme="minorHAnsi" w:hAnsiTheme="minorHAnsi"/>
              </w:rPr>
              <w:t>1.2k, 2.3s, 3.1s, 3.7s, 4.4s</w:t>
            </w:r>
          </w:p>
        </w:tc>
        <w:tc>
          <w:tcPr>
            <w:tcW w:w="1082" w:type="dxa"/>
            <w:vMerge w:val="restart"/>
            <w:tcBorders>
              <w:top w:val="single" w:sz="4" w:space="0" w:color="auto"/>
              <w:left w:val="single" w:sz="4" w:space="0" w:color="auto"/>
              <w:right w:val="single" w:sz="4" w:space="0" w:color="auto"/>
            </w:tcBorders>
          </w:tcPr>
          <w:p w14:paraId="139E7C0D" w14:textId="77777777" w:rsidR="00C3098A" w:rsidRDefault="00491775" w:rsidP="005A421A">
            <w:pPr>
              <w:rPr>
                <w:rFonts w:asciiTheme="minorHAnsi" w:hAnsiTheme="minorHAnsi"/>
              </w:rPr>
            </w:pPr>
            <w:r>
              <w:rPr>
                <w:rFonts w:asciiTheme="minorHAnsi" w:hAnsiTheme="minorHAnsi"/>
              </w:rPr>
              <w:t>1a, 1b, 1c, 5a, 5b, 5c</w:t>
            </w:r>
          </w:p>
        </w:tc>
        <w:tc>
          <w:tcPr>
            <w:tcW w:w="738" w:type="dxa"/>
            <w:tcBorders>
              <w:top w:val="single" w:sz="4" w:space="0" w:color="auto"/>
              <w:left w:val="single" w:sz="4" w:space="0" w:color="auto"/>
              <w:right w:val="single" w:sz="4" w:space="0" w:color="auto"/>
            </w:tcBorders>
          </w:tcPr>
          <w:p w14:paraId="4209BADA" w14:textId="77777777" w:rsidR="00C3098A" w:rsidRPr="00A46278" w:rsidRDefault="00C3098A" w:rsidP="005A421A">
            <w:pPr>
              <w:rPr>
                <w:rFonts w:asciiTheme="minorHAnsi" w:hAnsiTheme="minorHAnsi"/>
              </w:rPr>
            </w:pPr>
            <w:r>
              <w:rPr>
                <w:rFonts w:asciiTheme="minorHAnsi" w:hAnsiTheme="minorHAnsi"/>
              </w:rPr>
              <w:t>100</w:t>
            </w:r>
          </w:p>
        </w:tc>
      </w:tr>
      <w:tr w:rsidR="00C3098A" w:rsidRPr="00A46278" w14:paraId="603C8A07" w14:textId="77777777" w:rsidTr="00181EDE">
        <w:trPr>
          <w:cantSplit/>
          <w:trHeight w:val="498"/>
        </w:trPr>
        <w:tc>
          <w:tcPr>
            <w:tcW w:w="2448" w:type="dxa"/>
            <w:vMerge/>
            <w:tcBorders>
              <w:left w:val="single" w:sz="4" w:space="0" w:color="auto"/>
              <w:right w:val="single" w:sz="4" w:space="0" w:color="auto"/>
            </w:tcBorders>
          </w:tcPr>
          <w:p w14:paraId="0BD2E441" w14:textId="77777777" w:rsidR="00C3098A" w:rsidRPr="00A46278" w:rsidRDefault="00C3098A" w:rsidP="005A421A">
            <w:pPr>
              <w:rPr>
                <w:rFonts w:asciiTheme="minorHAnsi" w:hAnsiTheme="minorHAnsi"/>
              </w:rPr>
            </w:pPr>
          </w:p>
        </w:tc>
        <w:tc>
          <w:tcPr>
            <w:tcW w:w="1496" w:type="dxa"/>
            <w:vMerge/>
            <w:tcBorders>
              <w:left w:val="single" w:sz="4" w:space="0" w:color="auto"/>
              <w:right w:val="single" w:sz="4" w:space="0" w:color="auto"/>
            </w:tcBorders>
          </w:tcPr>
          <w:p w14:paraId="348B4E15" w14:textId="77777777" w:rsidR="00C3098A" w:rsidRPr="00A46278" w:rsidRDefault="00C3098A" w:rsidP="005A421A">
            <w:pPr>
              <w:rPr>
                <w:rFonts w:asciiTheme="minorHAnsi" w:hAnsiTheme="minorHAnsi"/>
              </w:rPr>
            </w:pPr>
          </w:p>
        </w:tc>
        <w:tc>
          <w:tcPr>
            <w:tcW w:w="2195" w:type="dxa"/>
            <w:tcBorders>
              <w:top w:val="single" w:sz="4" w:space="0" w:color="auto"/>
              <w:left w:val="single" w:sz="4" w:space="0" w:color="auto"/>
              <w:right w:val="single" w:sz="4" w:space="0" w:color="auto"/>
            </w:tcBorders>
          </w:tcPr>
          <w:p w14:paraId="5F3F4582" w14:textId="4F47D873" w:rsidR="00C3098A" w:rsidRDefault="00E024A3" w:rsidP="005A421A">
            <w:pPr>
              <w:rPr>
                <w:rFonts w:asciiTheme="minorHAnsi" w:hAnsiTheme="minorHAnsi"/>
              </w:rPr>
            </w:pPr>
            <w:r>
              <w:rPr>
                <w:rFonts w:asciiTheme="minorHAnsi" w:hAnsiTheme="minorHAnsi"/>
              </w:rPr>
              <w:t>Citations and Bibliography</w:t>
            </w:r>
          </w:p>
          <w:p w14:paraId="195A69D1" w14:textId="77777777" w:rsidR="00C3098A" w:rsidRDefault="00C3098A" w:rsidP="005A421A">
            <w:pPr>
              <w:rPr>
                <w:rFonts w:asciiTheme="minorHAnsi" w:hAnsiTheme="minorHAnsi"/>
              </w:rPr>
            </w:pPr>
          </w:p>
        </w:tc>
        <w:tc>
          <w:tcPr>
            <w:tcW w:w="1871" w:type="dxa"/>
            <w:vMerge/>
            <w:tcBorders>
              <w:left w:val="single" w:sz="4" w:space="0" w:color="auto"/>
              <w:right w:val="single" w:sz="4" w:space="0" w:color="auto"/>
            </w:tcBorders>
          </w:tcPr>
          <w:p w14:paraId="3C9A2562" w14:textId="77777777" w:rsidR="00C3098A" w:rsidRPr="00A46278" w:rsidRDefault="00C3098A" w:rsidP="005A421A">
            <w:pPr>
              <w:rPr>
                <w:rFonts w:asciiTheme="minorHAnsi" w:hAnsiTheme="minorHAnsi"/>
              </w:rPr>
            </w:pPr>
          </w:p>
        </w:tc>
        <w:tc>
          <w:tcPr>
            <w:tcW w:w="1082" w:type="dxa"/>
            <w:vMerge/>
            <w:tcBorders>
              <w:left w:val="single" w:sz="4" w:space="0" w:color="auto"/>
              <w:right w:val="single" w:sz="4" w:space="0" w:color="auto"/>
            </w:tcBorders>
          </w:tcPr>
          <w:p w14:paraId="0098EBC2" w14:textId="77777777" w:rsidR="00C3098A" w:rsidRDefault="00C3098A" w:rsidP="005A421A">
            <w:pPr>
              <w:rPr>
                <w:rFonts w:asciiTheme="minorHAnsi" w:hAnsiTheme="minorHAnsi"/>
              </w:rPr>
            </w:pPr>
          </w:p>
        </w:tc>
        <w:tc>
          <w:tcPr>
            <w:tcW w:w="738" w:type="dxa"/>
            <w:tcBorders>
              <w:left w:val="single" w:sz="4" w:space="0" w:color="auto"/>
              <w:right w:val="single" w:sz="4" w:space="0" w:color="auto"/>
            </w:tcBorders>
          </w:tcPr>
          <w:p w14:paraId="05992C13" w14:textId="77777777" w:rsidR="00C3098A" w:rsidRPr="00A46278" w:rsidRDefault="00C3098A" w:rsidP="005A421A">
            <w:pPr>
              <w:rPr>
                <w:rFonts w:asciiTheme="minorHAnsi" w:hAnsiTheme="minorHAnsi"/>
              </w:rPr>
            </w:pPr>
            <w:r>
              <w:rPr>
                <w:rFonts w:asciiTheme="minorHAnsi" w:hAnsiTheme="minorHAnsi"/>
              </w:rPr>
              <w:t>100</w:t>
            </w:r>
          </w:p>
        </w:tc>
      </w:tr>
      <w:tr w:rsidR="00C3098A" w:rsidRPr="00A46278" w14:paraId="594F25FA" w14:textId="77777777" w:rsidTr="00181EDE">
        <w:trPr>
          <w:cantSplit/>
        </w:trPr>
        <w:tc>
          <w:tcPr>
            <w:tcW w:w="2448" w:type="dxa"/>
            <w:tcBorders>
              <w:top w:val="single" w:sz="4" w:space="0" w:color="auto"/>
              <w:left w:val="single" w:sz="4" w:space="0" w:color="auto"/>
              <w:bottom w:val="single" w:sz="4" w:space="0" w:color="auto"/>
              <w:right w:val="single" w:sz="4" w:space="0" w:color="auto"/>
            </w:tcBorders>
            <w:hideMark/>
          </w:tcPr>
          <w:p w14:paraId="0D880B91" w14:textId="37530FF7" w:rsidR="00C3098A" w:rsidRDefault="00C3098A" w:rsidP="005A421A">
            <w:pPr>
              <w:rPr>
                <w:rFonts w:asciiTheme="minorHAnsi" w:hAnsiTheme="minorHAnsi"/>
              </w:rPr>
            </w:pPr>
            <w:r w:rsidRPr="00A46278">
              <w:rPr>
                <w:rFonts w:asciiTheme="minorHAnsi" w:hAnsiTheme="minorHAnsi"/>
              </w:rPr>
              <w:t xml:space="preserve">Module 3 – </w:t>
            </w:r>
            <w:r w:rsidR="00E024A3">
              <w:rPr>
                <w:rFonts w:asciiTheme="minorHAnsi" w:hAnsiTheme="minorHAnsi"/>
              </w:rPr>
              <w:t>Presentation applications</w:t>
            </w:r>
          </w:p>
          <w:p w14:paraId="373065CF" w14:textId="77777777" w:rsidR="00491775" w:rsidRDefault="00491775" w:rsidP="005A421A">
            <w:pPr>
              <w:rPr>
                <w:rFonts w:asciiTheme="minorHAnsi" w:hAnsiTheme="minorHAnsi"/>
              </w:rPr>
            </w:pPr>
          </w:p>
          <w:p w14:paraId="56BE8F83" w14:textId="77777777" w:rsidR="00491775" w:rsidRDefault="00491775" w:rsidP="005A421A">
            <w:pPr>
              <w:rPr>
                <w:rFonts w:asciiTheme="minorHAnsi" w:hAnsiTheme="minorHAnsi"/>
              </w:rPr>
            </w:pPr>
          </w:p>
          <w:p w14:paraId="67948235" w14:textId="77777777" w:rsidR="00491775" w:rsidRPr="00A46278" w:rsidRDefault="00491775" w:rsidP="005A421A">
            <w:pPr>
              <w:rPr>
                <w:rFonts w:asciiTheme="minorHAnsi" w:hAnsiTheme="minorHAnsi"/>
              </w:rPr>
            </w:pPr>
            <w:r>
              <w:rPr>
                <w:rFonts w:asciiTheme="minorHAnsi" w:hAnsiTheme="minorHAnsi"/>
              </w:rPr>
              <w:t>9/11/17</w:t>
            </w:r>
          </w:p>
        </w:tc>
        <w:tc>
          <w:tcPr>
            <w:tcW w:w="1496" w:type="dxa"/>
            <w:tcBorders>
              <w:top w:val="single" w:sz="4" w:space="0" w:color="auto"/>
              <w:left w:val="single" w:sz="4" w:space="0" w:color="auto"/>
              <w:bottom w:val="single" w:sz="4" w:space="0" w:color="auto"/>
              <w:right w:val="single" w:sz="4" w:space="0" w:color="auto"/>
            </w:tcBorders>
          </w:tcPr>
          <w:p w14:paraId="4754217E" w14:textId="56268579" w:rsidR="00C3098A" w:rsidRPr="00A46278" w:rsidRDefault="00E024A3" w:rsidP="005A421A">
            <w:pPr>
              <w:rPr>
                <w:rFonts w:asciiTheme="minorHAnsi" w:hAnsiTheme="minorHAnsi"/>
              </w:rPr>
            </w:pPr>
            <w:r>
              <w:rPr>
                <w:rFonts w:asciiTheme="minorHAnsi" w:hAnsiTheme="minorHAnsi"/>
              </w:rPr>
              <w:t>Legal Issues</w:t>
            </w:r>
          </w:p>
        </w:tc>
        <w:tc>
          <w:tcPr>
            <w:tcW w:w="2195" w:type="dxa"/>
            <w:tcBorders>
              <w:top w:val="single" w:sz="4" w:space="0" w:color="auto"/>
              <w:left w:val="single" w:sz="4" w:space="0" w:color="auto"/>
              <w:bottom w:val="single" w:sz="4" w:space="0" w:color="auto"/>
              <w:right w:val="single" w:sz="4" w:space="0" w:color="auto"/>
            </w:tcBorders>
          </w:tcPr>
          <w:p w14:paraId="0195AA61" w14:textId="0AF05635" w:rsidR="00C3098A" w:rsidRPr="00A46278" w:rsidRDefault="00C3098A" w:rsidP="005A421A">
            <w:pPr>
              <w:rPr>
                <w:rFonts w:asciiTheme="minorHAnsi" w:hAnsiTheme="minorHAnsi"/>
              </w:rPr>
            </w:pPr>
            <w:r>
              <w:rPr>
                <w:rFonts w:asciiTheme="minorHAnsi" w:hAnsiTheme="minorHAnsi"/>
              </w:rPr>
              <w:t xml:space="preserve">Include graphics, video, text, </w:t>
            </w:r>
            <w:r w:rsidR="00E024A3">
              <w:rPr>
                <w:rFonts w:asciiTheme="minorHAnsi" w:hAnsiTheme="minorHAnsi"/>
              </w:rPr>
              <w:t>sample videos, m</w:t>
            </w:r>
            <w:r>
              <w:rPr>
                <w:rFonts w:asciiTheme="minorHAnsi" w:hAnsiTheme="minorHAnsi"/>
              </w:rPr>
              <w:t>usic or narration</w:t>
            </w:r>
          </w:p>
        </w:tc>
        <w:tc>
          <w:tcPr>
            <w:tcW w:w="1871" w:type="dxa"/>
            <w:tcBorders>
              <w:top w:val="single" w:sz="4" w:space="0" w:color="auto"/>
              <w:left w:val="single" w:sz="4" w:space="0" w:color="auto"/>
              <w:bottom w:val="single" w:sz="4" w:space="0" w:color="auto"/>
              <w:right w:val="single" w:sz="4" w:space="0" w:color="auto"/>
            </w:tcBorders>
            <w:hideMark/>
          </w:tcPr>
          <w:p w14:paraId="65B60947" w14:textId="77777777" w:rsidR="00C3098A" w:rsidRPr="00A46278" w:rsidRDefault="00C3098A" w:rsidP="005A421A">
            <w:pPr>
              <w:rPr>
                <w:rFonts w:asciiTheme="minorHAnsi" w:hAnsiTheme="minorHAnsi"/>
              </w:rPr>
            </w:pPr>
            <w:r w:rsidRPr="00A46278">
              <w:rPr>
                <w:rFonts w:asciiTheme="minorHAnsi" w:hAnsiTheme="minorHAnsi"/>
              </w:rPr>
              <w:t>3.4s, 4.1s, 4.7s</w:t>
            </w:r>
          </w:p>
        </w:tc>
        <w:tc>
          <w:tcPr>
            <w:tcW w:w="1082" w:type="dxa"/>
            <w:tcBorders>
              <w:top w:val="single" w:sz="4" w:space="0" w:color="auto"/>
              <w:left w:val="single" w:sz="4" w:space="0" w:color="auto"/>
              <w:bottom w:val="single" w:sz="4" w:space="0" w:color="auto"/>
              <w:right w:val="single" w:sz="4" w:space="0" w:color="auto"/>
            </w:tcBorders>
          </w:tcPr>
          <w:p w14:paraId="138ED1EC" w14:textId="77777777" w:rsidR="00C3098A" w:rsidRDefault="00491775" w:rsidP="005A421A">
            <w:pPr>
              <w:rPr>
                <w:rFonts w:asciiTheme="minorHAnsi" w:hAnsiTheme="minorHAnsi"/>
              </w:rPr>
            </w:pPr>
            <w:r>
              <w:rPr>
                <w:rFonts w:asciiTheme="minorHAnsi" w:hAnsiTheme="minorHAnsi"/>
              </w:rPr>
              <w:t>5a, 5b, 5c, 6a, 6b, 6c, 6d, 7a, 7b, 7c</w:t>
            </w:r>
          </w:p>
        </w:tc>
        <w:tc>
          <w:tcPr>
            <w:tcW w:w="738" w:type="dxa"/>
            <w:tcBorders>
              <w:top w:val="single" w:sz="4" w:space="0" w:color="auto"/>
              <w:left w:val="single" w:sz="4" w:space="0" w:color="auto"/>
              <w:bottom w:val="single" w:sz="4" w:space="0" w:color="auto"/>
              <w:right w:val="single" w:sz="4" w:space="0" w:color="auto"/>
            </w:tcBorders>
          </w:tcPr>
          <w:p w14:paraId="6918039A" w14:textId="77777777" w:rsidR="00C3098A" w:rsidRPr="00A46278" w:rsidRDefault="00C3098A" w:rsidP="005A421A">
            <w:pPr>
              <w:rPr>
                <w:rFonts w:asciiTheme="minorHAnsi" w:hAnsiTheme="minorHAnsi"/>
              </w:rPr>
            </w:pPr>
            <w:r>
              <w:rPr>
                <w:rFonts w:asciiTheme="minorHAnsi" w:hAnsiTheme="minorHAnsi"/>
              </w:rPr>
              <w:t>100</w:t>
            </w:r>
          </w:p>
        </w:tc>
      </w:tr>
      <w:tr w:rsidR="00491775" w:rsidRPr="00A46278" w14:paraId="4E48D96D" w14:textId="77777777" w:rsidTr="00181EDE">
        <w:trPr>
          <w:cantSplit/>
        </w:trPr>
        <w:tc>
          <w:tcPr>
            <w:tcW w:w="2448" w:type="dxa"/>
            <w:tcBorders>
              <w:top w:val="single" w:sz="4" w:space="0" w:color="auto"/>
              <w:left w:val="single" w:sz="4" w:space="0" w:color="auto"/>
              <w:bottom w:val="single" w:sz="4" w:space="0" w:color="auto"/>
              <w:right w:val="single" w:sz="4" w:space="0" w:color="auto"/>
            </w:tcBorders>
          </w:tcPr>
          <w:p w14:paraId="4C70CB66" w14:textId="7FB9486F" w:rsidR="00491775" w:rsidRDefault="00491775" w:rsidP="005A421A">
            <w:pPr>
              <w:rPr>
                <w:rFonts w:asciiTheme="minorHAnsi" w:hAnsiTheme="minorHAnsi"/>
              </w:rPr>
            </w:pPr>
            <w:r>
              <w:rPr>
                <w:rFonts w:asciiTheme="minorHAnsi" w:hAnsiTheme="minorHAnsi"/>
              </w:rPr>
              <w:t>Module 4 – Presentation</w:t>
            </w:r>
            <w:r w:rsidR="00E024A3">
              <w:rPr>
                <w:rFonts w:asciiTheme="minorHAnsi" w:hAnsiTheme="minorHAnsi"/>
              </w:rPr>
              <w:t xml:space="preserve"> applications</w:t>
            </w:r>
          </w:p>
          <w:p w14:paraId="1E37F142" w14:textId="77777777" w:rsidR="00491775" w:rsidRDefault="00491775" w:rsidP="005A421A">
            <w:pPr>
              <w:rPr>
                <w:rFonts w:asciiTheme="minorHAnsi" w:hAnsiTheme="minorHAnsi"/>
              </w:rPr>
            </w:pPr>
          </w:p>
          <w:p w14:paraId="632F255A" w14:textId="77777777" w:rsidR="00491775" w:rsidRPr="00A46278" w:rsidRDefault="00491775" w:rsidP="005A421A">
            <w:pPr>
              <w:rPr>
                <w:rFonts w:asciiTheme="minorHAnsi" w:hAnsiTheme="minorHAnsi"/>
              </w:rPr>
            </w:pPr>
            <w:r>
              <w:rPr>
                <w:rFonts w:asciiTheme="minorHAnsi" w:hAnsiTheme="minorHAnsi"/>
              </w:rPr>
              <w:t>9/18/17</w:t>
            </w:r>
          </w:p>
        </w:tc>
        <w:tc>
          <w:tcPr>
            <w:tcW w:w="1496" w:type="dxa"/>
            <w:tcBorders>
              <w:top w:val="single" w:sz="4" w:space="0" w:color="auto"/>
              <w:left w:val="single" w:sz="4" w:space="0" w:color="auto"/>
              <w:bottom w:val="single" w:sz="4" w:space="0" w:color="auto"/>
              <w:right w:val="single" w:sz="4" w:space="0" w:color="auto"/>
            </w:tcBorders>
          </w:tcPr>
          <w:p w14:paraId="22B8C643" w14:textId="5D925CF6" w:rsidR="00491775" w:rsidRDefault="00E024A3" w:rsidP="005A421A">
            <w:pPr>
              <w:rPr>
                <w:rFonts w:asciiTheme="minorHAnsi" w:hAnsiTheme="minorHAnsi"/>
              </w:rPr>
            </w:pPr>
            <w:r>
              <w:rPr>
                <w:rFonts w:asciiTheme="minorHAnsi" w:hAnsiTheme="minorHAnsi"/>
              </w:rPr>
              <w:t>Legal Issues</w:t>
            </w:r>
          </w:p>
        </w:tc>
        <w:tc>
          <w:tcPr>
            <w:tcW w:w="2195" w:type="dxa"/>
            <w:tcBorders>
              <w:top w:val="single" w:sz="4" w:space="0" w:color="auto"/>
              <w:left w:val="single" w:sz="4" w:space="0" w:color="auto"/>
              <w:bottom w:val="single" w:sz="4" w:space="0" w:color="auto"/>
              <w:right w:val="single" w:sz="4" w:space="0" w:color="auto"/>
            </w:tcBorders>
          </w:tcPr>
          <w:p w14:paraId="259AC6A4" w14:textId="7468DD18" w:rsidR="00491775" w:rsidRPr="00A46278" w:rsidRDefault="00E024A3" w:rsidP="005A421A">
            <w:pPr>
              <w:rPr>
                <w:rFonts w:asciiTheme="minorHAnsi" w:hAnsiTheme="minorHAnsi"/>
              </w:rPr>
            </w:pPr>
            <w:r>
              <w:rPr>
                <w:rFonts w:asciiTheme="minorHAnsi" w:hAnsiTheme="minorHAnsi"/>
              </w:rPr>
              <w:t>Copyright, Trademark, Fair Use, Plagiarism</w:t>
            </w:r>
          </w:p>
        </w:tc>
        <w:tc>
          <w:tcPr>
            <w:tcW w:w="1871" w:type="dxa"/>
            <w:tcBorders>
              <w:top w:val="single" w:sz="4" w:space="0" w:color="auto"/>
              <w:left w:val="single" w:sz="4" w:space="0" w:color="auto"/>
              <w:bottom w:val="single" w:sz="4" w:space="0" w:color="auto"/>
              <w:right w:val="single" w:sz="4" w:space="0" w:color="auto"/>
            </w:tcBorders>
          </w:tcPr>
          <w:p w14:paraId="3DC3544D" w14:textId="77777777" w:rsidR="00491775" w:rsidRPr="00A46278" w:rsidRDefault="00491775" w:rsidP="005A421A">
            <w:pPr>
              <w:rPr>
                <w:rFonts w:asciiTheme="minorHAnsi" w:hAnsiTheme="minorHAnsi"/>
              </w:rPr>
            </w:pPr>
            <w:r>
              <w:rPr>
                <w:rFonts w:asciiTheme="minorHAnsi" w:hAnsiTheme="minorHAnsi"/>
              </w:rPr>
              <w:t>4.1s, 4.7s, 5.18s</w:t>
            </w:r>
          </w:p>
        </w:tc>
        <w:tc>
          <w:tcPr>
            <w:tcW w:w="1082" w:type="dxa"/>
            <w:tcBorders>
              <w:top w:val="single" w:sz="4" w:space="0" w:color="auto"/>
              <w:left w:val="single" w:sz="4" w:space="0" w:color="auto"/>
              <w:bottom w:val="single" w:sz="4" w:space="0" w:color="auto"/>
              <w:right w:val="single" w:sz="4" w:space="0" w:color="auto"/>
            </w:tcBorders>
          </w:tcPr>
          <w:p w14:paraId="0985D5D5" w14:textId="77777777" w:rsidR="00491775" w:rsidRPr="00A46278" w:rsidRDefault="00491775" w:rsidP="005A421A">
            <w:pPr>
              <w:rPr>
                <w:rFonts w:asciiTheme="minorHAnsi" w:hAnsiTheme="minorHAnsi"/>
              </w:rPr>
            </w:pPr>
            <w:r>
              <w:rPr>
                <w:rFonts w:asciiTheme="minorHAnsi" w:hAnsiTheme="minorHAnsi"/>
              </w:rPr>
              <w:t>2a, 2b, 2c, 5a, 5b, 5c, 7a, 7b, 7c</w:t>
            </w:r>
          </w:p>
        </w:tc>
        <w:tc>
          <w:tcPr>
            <w:tcW w:w="738" w:type="dxa"/>
            <w:tcBorders>
              <w:top w:val="single" w:sz="4" w:space="0" w:color="auto"/>
              <w:left w:val="single" w:sz="4" w:space="0" w:color="auto"/>
              <w:bottom w:val="single" w:sz="4" w:space="0" w:color="auto"/>
              <w:right w:val="single" w:sz="4" w:space="0" w:color="auto"/>
            </w:tcBorders>
          </w:tcPr>
          <w:p w14:paraId="6E690745" w14:textId="77777777" w:rsidR="00491775" w:rsidRPr="00A46278" w:rsidRDefault="00491775" w:rsidP="005A421A">
            <w:pPr>
              <w:rPr>
                <w:rFonts w:asciiTheme="minorHAnsi" w:hAnsiTheme="minorHAnsi"/>
              </w:rPr>
            </w:pPr>
            <w:r>
              <w:rPr>
                <w:rFonts w:asciiTheme="minorHAnsi" w:hAnsiTheme="minorHAnsi"/>
              </w:rPr>
              <w:t>100</w:t>
            </w:r>
          </w:p>
        </w:tc>
      </w:tr>
      <w:tr w:rsidR="00C3098A" w:rsidRPr="00A46278" w14:paraId="57D88857" w14:textId="77777777" w:rsidTr="00181EDE">
        <w:trPr>
          <w:cantSplit/>
        </w:trPr>
        <w:tc>
          <w:tcPr>
            <w:tcW w:w="2448" w:type="dxa"/>
            <w:tcBorders>
              <w:top w:val="single" w:sz="4" w:space="0" w:color="auto"/>
              <w:left w:val="single" w:sz="4" w:space="0" w:color="auto"/>
              <w:bottom w:val="single" w:sz="4" w:space="0" w:color="auto"/>
              <w:right w:val="single" w:sz="4" w:space="0" w:color="auto"/>
            </w:tcBorders>
            <w:hideMark/>
          </w:tcPr>
          <w:p w14:paraId="5BCA1212" w14:textId="153E019B" w:rsidR="00C3098A" w:rsidRDefault="00491775" w:rsidP="005A421A">
            <w:pPr>
              <w:rPr>
                <w:rFonts w:asciiTheme="minorHAnsi" w:hAnsiTheme="minorHAnsi"/>
              </w:rPr>
            </w:pPr>
            <w:r>
              <w:rPr>
                <w:rFonts w:asciiTheme="minorHAnsi" w:hAnsiTheme="minorHAnsi"/>
              </w:rPr>
              <w:t>Module 5</w:t>
            </w:r>
            <w:r w:rsidR="00C3098A" w:rsidRPr="00A46278">
              <w:rPr>
                <w:rFonts w:asciiTheme="minorHAnsi" w:hAnsiTheme="minorHAnsi"/>
              </w:rPr>
              <w:t xml:space="preserve"> – </w:t>
            </w:r>
            <w:r w:rsidR="00E024A3">
              <w:rPr>
                <w:rFonts w:asciiTheme="minorHAnsi" w:hAnsiTheme="minorHAnsi"/>
              </w:rPr>
              <w:t>Netiquette and Web 2.0 ap</w:t>
            </w:r>
            <w:r w:rsidR="00716CDD">
              <w:rPr>
                <w:rFonts w:asciiTheme="minorHAnsi" w:hAnsiTheme="minorHAnsi"/>
              </w:rPr>
              <w:t>plications</w:t>
            </w:r>
          </w:p>
          <w:p w14:paraId="722436D2" w14:textId="77777777" w:rsidR="00491775" w:rsidRDefault="00491775" w:rsidP="005A421A">
            <w:pPr>
              <w:rPr>
                <w:rFonts w:asciiTheme="minorHAnsi" w:hAnsiTheme="minorHAnsi"/>
              </w:rPr>
            </w:pPr>
          </w:p>
          <w:p w14:paraId="725800E9" w14:textId="77777777" w:rsidR="00491775" w:rsidRPr="00A46278" w:rsidRDefault="00491775" w:rsidP="005A421A">
            <w:pPr>
              <w:rPr>
                <w:rFonts w:asciiTheme="minorHAnsi" w:hAnsiTheme="minorHAnsi"/>
              </w:rPr>
            </w:pPr>
            <w:r>
              <w:rPr>
                <w:rFonts w:asciiTheme="minorHAnsi" w:hAnsiTheme="minorHAnsi"/>
              </w:rPr>
              <w:t>9/25</w:t>
            </w:r>
          </w:p>
        </w:tc>
        <w:tc>
          <w:tcPr>
            <w:tcW w:w="1496" w:type="dxa"/>
            <w:tcBorders>
              <w:top w:val="single" w:sz="4" w:space="0" w:color="auto"/>
              <w:left w:val="single" w:sz="4" w:space="0" w:color="auto"/>
              <w:bottom w:val="single" w:sz="4" w:space="0" w:color="auto"/>
              <w:right w:val="single" w:sz="4" w:space="0" w:color="auto"/>
            </w:tcBorders>
          </w:tcPr>
          <w:p w14:paraId="3527D6C4" w14:textId="62A33FE5" w:rsidR="00C3098A" w:rsidRPr="00A46278" w:rsidRDefault="00491775" w:rsidP="005A421A">
            <w:pPr>
              <w:rPr>
                <w:rFonts w:asciiTheme="minorHAnsi" w:hAnsiTheme="minorHAnsi"/>
              </w:rPr>
            </w:pPr>
            <w:r>
              <w:rPr>
                <w:rFonts w:asciiTheme="minorHAnsi" w:hAnsiTheme="minorHAnsi"/>
              </w:rPr>
              <w:t>Web</w:t>
            </w:r>
            <w:r w:rsidR="00E024A3">
              <w:rPr>
                <w:rFonts w:asciiTheme="minorHAnsi" w:hAnsiTheme="minorHAnsi"/>
              </w:rPr>
              <w:t xml:space="preserve"> 2.0 </w:t>
            </w:r>
            <w:r w:rsidR="00716CDD">
              <w:rPr>
                <w:rFonts w:asciiTheme="minorHAnsi" w:hAnsiTheme="minorHAnsi"/>
              </w:rPr>
              <w:t>apps</w:t>
            </w:r>
            <w:r w:rsidR="00E024A3">
              <w:rPr>
                <w:rFonts w:asciiTheme="minorHAnsi" w:hAnsiTheme="minorHAnsi"/>
              </w:rPr>
              <w:t xml:space="preserve"> </w:t>
            </w:r>
          </w:p>
        </w:tc>
        <w:tc>
          <w:tcPr>
            <w:tcW w:w="2195" w:type="dxa"/>
            <w:tcBorders>
              <w:top w:val="single" w:sz="4" w:space="0" w:color="auto"/>
              <w:left w:val="single" w:sz="4" w:space="0" w:color="auto"/>
              <w:bottom w:val="single" w:sz="4" w:space="0" w:color="auto"/>
              <w:right w:val="single" w:sz="4" w:space="0" w:color="auto"/>
            </w:tcBorders>
          </w:tcPr>
          <w:p w14:paraId="5466FB3D" w14:textId="64E291A5" w:rsidR="00C3098A" w:rsidRPr="00A46278" w:rsidRDefault="00716CDD" w:rsidP="005A421A">
            <w:pPr>
              <w:rPr>
                <w:rFonts w:asciiTheme="minorHAnsi" w:hAnsiTheme="minorHAnsi"/>
              </w:rPr>
            </w:pPr>
            <w:r>
              <w:rPr>
                <w:rFonts w:asciiTheme="minorHAnsi" w:hAnsiTheme="minorHAnsi"/>
              </w:rPr>
              <w:t>21</w:t>
            </w:r>
            <w:r w:rsidRPr="00716CDD">
              <w:rPr>
                <w:rFonts w:asciiTheme="minorHAnsi" w:hAnsiTheme="minorHAnsi"/>
                <w:vertAlign w:val="superscript"/>
              </w:rPr>
              <w:t>st</w:t>
            </w:r>
            <w:r>
              <w:rPr>
                <w:rFonts w:asciiTheme="minorHAnsi" w:hAnsiTheme="minorHAnsi"/>
              </w:rPr>
              <w:t xml:space="preserve"> Century online communications, ethics, and comportment </w:t>
            </w:r>
          </w:p>
        </w:tc>
        <w:tc>
          <w:tcPr>
            <w:tcW w:w="1871" w:type="dxa"/>
            <w:tcBorders>
              <w:top w:val="single" w:sz="4" w:space="0" w:color="auto"/>
              <w:left w:val="single" w:sz="4" w:space="0" w:color="auto"/>
              <w:bottom w:val="single" w:sz="4" w:space="0" w:color="auto"/>
              <w:right w:val="single" w:sz="4" w:space="0" w:color="auto"/>
            </w:tcBorders>
            <w:hideMark/>
          </w:tcPr>
          <w:p w14:paraId="0DC12B6E" w14:textId="48C9790A" w:rsidR="00C3098A" w:rsidRPr="00A46278" w:rsidRDefault="00C3098A" w:rsidP="005A421A">
            <w:pPr>
              <w:rPr>
                <w:rFonts w:asciiTheme="minorHAnsi" w:hAnsiTheme="minorHAnsi"/>
              </w:rPr>
            </w:pPr>
            <w:r w:rsidRPr="00A46278">
              <w:rPr>
                <w:rFonts w:asciiTheme="minorHAnsi" w:hAnsiTheme="minorHAnsi"/>
              </w:rPr>
              <w:t xml:space="preserve">4.9s, 4.10s, 4.11s, 4.12s, 5.4k, 5.5k, </w:t>
            </w:r>
            <w:r w:rsidR="00EA3AC7">
              <w:rPr>
                <w:rFonts w:asciiTheme="minorHAnsi" w:hAnsiTheme="minorHAnsi"/>
              </w:rPr>
              <w:t xml:space="preserve">5.4s, </w:t>
            </w:r>
            <w:r w:rsidRPr="00A46278">
              <w:rPr>
                <w:rFonts w:asciiTheme="minorHAnsi" w:hAnsiTheme="minorHAnsi"/>
              </w:rPr>
              <w:t>5.12s, 5.13s, 5.18s</w:t>
            </w:r>
          </w:p>
        </w:tc>
        <w:tc>
          <w:tcPr>
            <w:tcW w:w="1082" w:type="dxa"/>
            <w:tcBorders>
              <w:top w:val="single" w:sz="4" w:space="0" w:color="auto"/>
              <w:left w:val="single" w:sz="4" w:space="0" w:color="auto"/>
              <w:bottom w:val="single" w:sz="4" w:space="0" w:color="auto"/>
              <w:right w:val="single" w:sz="4" w:space="0" w:color="auto"/>
            </w:tcBorders>
          </w:tcPr>
          <w:p w14:paraId="46ABCD63" w14:textId="77777777" w:rsidR="00C3098A" w:rsidRPr="00A46278" w:rsidRDefault="00491775" w:rsidP="005A421A">
            <w:pPr>
              <w:rPr>
                <w:rFonts w:asciiTheme="minorHAnsi" w:hAnsiTheme="minorHAnsi"/>
              </w:rPr>
            </w:pPr>
            <w:r>
              <w:rPr>
                <w:rFonts w:asciiTheme="minorHAnsi" w:hAnsiTheme="minorHAnsi"/>
              </w:rPr>
              <w:t>5a, 5b, 5c, 7a, 7b, 7c</w:t>
            </w:r>
          </w:p>
        </w:tc>
        <w:tc>
          <w:tcPr>
            <w:tcW w:w="738" w:type="dxa"/>
            <w:tcBorders>
              <w:top w:val="single" w:sz="4" w:space="0" w:color="auto"/>
              <w:left w:val="single" w:sz="4" w:space="0" w:color="auto"/>
              <w:bottom w:val="single" w:sz="4" w:space="0" w:color="auto"/>
              <w:right w:val="single" w:sz="4" w:space="0" w:color="auto"/>
            </w:tcBorders>
          </w:tcPr>
          <w:p w14:paraId="47F3322B" w14:textId="77777777" w:rsidR="00C3098A" w:rsidRPr="00A46278" w:rsidRDefault="00491775" w:rsidP="005A421A">
            <w:pPr>
              <w:rPr>
                <w:rFonts w:asciiTheme="minorHAnsi" w:hAnsiTheme="minorHAnsi"/>
              </w:rPr>
            </w:pPr>
            <w:r>
              <w:rPr>
                <w:rFonts w:asciiTheme="minorHAnsi" w:hAnsiTheme="minorHAnsi"/>
              </w:rPr>
              <w:t>100</w:t>
            </w:r>
          </w:p>
        </w:tc>
      </w:tr>
      <w:tr w:rsidR="00C3098A" w:rsidRPr="00A46278" w14:paraId="5615A780" w14:textId="77777777" w:rsidTr="00181EDE">
        <w:trPr>
          <w:cantSplit/>
        </w:trPr>
        <w:tc>
          <w:tcPr>
            <w:tcW w:w="2448" w:type="dxa"/>
            <w:tcBorders>
              <w:top w:val="single" w:sz="4" w:space="0" w:color="auto"/>
              <w:left w:val="single" w:sz="4" w:space="0" w:color="auto"/>
              <w:bottom w:val="single" w:sz="4" w:space="0" w:color="auto"/>
              <w:right w:val="single" w:sz="4" w:space="0" w:color="auto"/>
            </w:tcBorders>
            <w:hideMark/>
          </w:tcPr>
          <w:p w14:paraId="28F360F3" w14:textId="7A901F63" w:rsidR="00C3098A" w:rsidRDefault="00491775" w:rsidP="005A421A">
            <w:pPr>
              <w:rPr>
                <w:rFonts w:asciiTheme="minorHAnsi" w:hAnsiTheme="minorHAnsi"/>
              </w:rPr>
            </w:pPr>
            <w:r>
              <w:rPr>
                <w:rFonts w:asciiTheme="minorHAnsi" w:hAnsiTheme="minorHAnsi"/>
              </w:rPr>
              <w:t>Module 6</w:t>
            </w:r>
            <w:r w:rsidR="00C3098A" w:rsidRPr="00A46278">
              <w:rPr>
                <w:rFonts w:asciiTheme="minorHAnsi" w:hAnsiTheme="minorHAnsi"/>
              </w:rPr>
              <w:t xml:space="preserve"> – Copyright </w:t>
            </w:r>
          </w:p>
          <w:p w14:paraId="1BDB20F9" w14:textId="77777777" w:rsidR="00491775" w:rsidRDefault="00491775" w:rsidP="005A421A">
            <w:pPr>
              <w:rPr>
                <w:rFonts w:asciiTheme="minorHAnsi" w:hAnsiTheme="minorHAnsi"/>
              </w:rPr>
            </w:pPr>
          </w:p>
          <w:p w14:paraId="408CAA01" w14:textId="77777777" w:rsidR="00491775" w:rsidRPr="00A46278" w:rsidRDefault="00491775" w:rsidP="005A421A">
            <w:pPr>
              <w:rPr>
                <w:rFonts w:asciiTheme="minorHAnsi" w:hAnsiTheme="minorHAnsi"/>
              </w:rPr>
            </w:pPr>
            <w:r>
              <w:rPr>
                <w:rFonts w:asciiTheme="minorHAnsi" w:hAnsiTheme="minorHAnsi"/>
              </w:rPr>
              <w:t>10/2/17</w:t>
            </w:r>
          </w:p>
        </w:tc>
        <w:tc>
          <w:tcPr>
            <w:tcW w:w="1496" w:type="dxa"/>
            <w:tcBorders>
              <w:top w:val="single" w:sz="4" w:space="0" w:color="auto"/>
              <w:left w:val="single" w:sz="4" w:space="0" w:color="auto"/>
              <w:bottom w:val="single" w:sz="4" w:space="0" w:color="auto"/>
              <w:right w:val="single" w:sz="4" w:space="0" w:color="auto"/>
            </w:tcBorders>
          </w:tcPr>
          <w:p w14:paraId="6F62AF05" w14:textId="790D835A" w:rsidR="00C3098A" w:rsidRPr="00A46278" w:rsidRDefault="00C3098A" w:rsidP="005A421A">
            <w:pPr>
              <w:rPr>
                <w:rFonts w:asciiTheme="minorHAnsi" w:hAnsiTheme="minorHAnsi"/>
              </w:rPr>
            </w:pPr>
            <w:r>
              <w:rPr>
                <w:rFonts w:asciiTheme="minorHAnsi" w:hAnsiTheme="minorHAnsi"/>
              </w:rPr>
              <w:t>Copyright Laws</w:t>
            </w:r>
          </w:p>
        </w:tc>
        <w:tc>
          <w:tcPr>
            <w:tcW w:w="2195" w:type="dxa"/>
            <w:tcBorders>
              <w:top w:val="single" w:sz="4" w:space="0" w:color="auto"/>
              <w:left w:val="single" w:sz="4" w:space="0" w:color="auto"/>
              <w:bottom w:val="single" w:sz="4" w:space="0" w:color="auto"/>
              <w:right w:val="single" w:sz="4" w:space="0" w:color="auto"/>
            </w:tcBorders>
          </w:tcPr>
          <w:p w14:paraId="37E137AC" w14:textId="788A7CC6" w:rsidR="00C3098A" w:rsidRPr="00A46278" w:rsidRDefault="00716CDD" w:rsidP="005A421A">
            <w:pPr>
              <w:rPr>
                <w:rFonts w:asciiTheme="minorHAnsi" w:hAnsiTheme="minorHAnsi"/>
              </w:rPr>
            </w:pPr>
            <w:r>
              <w:rPr>
                <w:rFonts w:asciiTheme="minorHAnsi" w:hAnsiTheme="minorHAnsi"/>
              </w:rPr>
              <w:t>Use any application that we have studied so far.</w:t>
            </w:r>
          </w:p>
        </w:tc>
        <w:tc>
          <w:tcPr>
            <w:tcW w:w="1871" w:type="dxa"/>
            <w:tcBorders>
              <w:top w:val="single" w:sz="4" w:space="0" w:color="auto"/>
              <w:left w:val="single" w:sz="4" w:space="0" w:color="auto"/>
              <w:bottom w:val="single" w:sz="4" w:space="0" w:color="auto"/>
              <w:right w:val="single" w:sz="4" w:space="0" w:color="auto"/>
            </w:tcBorders>
            <w:hideMark/>
          </w:tcPr>
          <w:p w14:paraId="562187D7" w14:textId="0848B206" w:rsidR="00C3098A" w:rsidRPr="00A46278" w:rsidRDefault="00C3098A" w:rsidP="005A421A">
            <w:pPr>
              <w:rPr>
                <w:rFonts w:asciiTheme="minorHAnsi" w:hAnsiTheme="minorHAnsi"/>
              </w:rPr>
            </w:pPr>
            <w:r w:rsidRPr="00A46278">
              <w:rPr>
                <w:rFonts w:asciiTheme="minorHAnsi" w:hAnsiTheme="minorHAnsi"/>
              </w:rPr>
              <w:t>1.3k, 1.14s, 1.15s, 2.3k, 2.6s, 5.8s</w:t>
            </w:r>
            <w:r w:rsidR="00EA3AC7">
              <w:rPr>
                <w:rFonts w:asciiTheme="minorHAnsi" w:hAnsiTheme="minorHAnsi"/>
              </w:rPr>
              <w:t xml:space="preserve"> 5.13s</w:t>
            </w:r>
          </w:p>
        </w:tc>
        <w:tc>
          <w:tcPr>
            <w:tcW w:w="1082" w:type="dxa"/>
            <w:tcBorders>
              <w:top w:val="single" w:sz="4" w:space="0" w:color="auto"/>
              <w:left w:val="single" w:sz="4" w:space="0" w:color="auto"/>
              <w:bottom w:val="single" w:sz="4" w:space="0" w:color="auto"/>
              <w:right w:val="single" w:sz="4" w:space="0" w:color="auto"/>
            </w:tcBorders>
          </w:tcPr>
          <w:p w14:paraId="5F653273" w14:textId="77777777" w:rsidR="00C3098A" w:rsidRPr="00A46278" w:rsidRDefault="00491775" w:rsidP="005A421A">
            <w:pPr>
              <w:rPr>
                <w:rFonts w:asciiTheme="minorHAnsi" w:hAnsiTheme="minorHAnsi"/>
              </w:rPr>
            </w:pPr>
            <w:r>
              <w:rPr>
                <w:rFonts w:asciiTheme="minorHAnsi" w:hAnsiTheme="minorHAnsi"/>
              </w:rPr>
              <w:t>3a, 3b, 3c, 3d</w:t>
            </w:r>
          </w:p>
        </w:tc>
        <w:tc>
          <w:tcPr>
            <w:tcW w:w="738" w:type="dxa"/>
            <w:tcBorders>
              <w:top w:val="single" w:sz="4" w:space="0" w:color="auto"/>
              <w:left w:val="single" w:sz="4" w:space="0" w:color="auto"/>
              <w:bottom w:val="single" w:sz="4" w:space="0" w:color="auto"/>
              <w:right w:val="single" w:sz="4" w:space="0" w:color="auto"/>
            </w:tcBorders>
          </w:tcPr>
          <w:p w14:paraId="484D3C78" w14:textId="77777777" w:rsidR="00C3098A" w:rsidRPr="00A46278" w:rsidRDefault="00491775" w:rsidP="005A421A">
            <w:pPr>
              <w:rPr>
                <w:rFonts w:asciiTheme="minorHAnsi" w:hAnsiTheme="minorHAnsi"/>
              </w:rPr>
            </w:pPr>
            <w:r>
              <w:rPr>
                <w:rFonts w:asciiTheme="minorHAnsi" w:hAnsiTheme="minorHAnsi"/>
              </w:rPr>
              <w:t>100</w:t>
            </w:r>
          </w:p>
        </w:tc>
      </w:tr>
      <w:tr w:rsidR="00C3098A" w:rsidRPr="00A46278" w14:paraId="5F89BED1" w14:textId="77777777" w:rsidTr="00181EDE">
        <w:trPr>
          <w:cantSplit/>
        </w:trPr>
        <w:tc>
          <w:tcPr>
            <w:tcW w:w="2448" w:type="dxa"/>
            <w:tcBorders>
              <w:top w:val="single" w:sz="4" w:space="0" w:color="auto"/>
              <w:left w:val="single" w:sz="4" w:space="0" w:color="auto"/>
              <w:bottom w:val="single" w:sz="4" w:space="0" w:color="auto"/>
              <w:right w:val="single" w:sz="4" w:space="0" w:color="auto"/>
            </w:tcBorders>
            <w:hideMark/>
          </w:tcPr>
          <w:p w14:paraId="17C7C686" w14:textId="7CB92E1E" w:rsidR="00C3098A" w:rsidRDefault="00491775" w:rsidP="005A421A">
            <w:pPr>
              <w:rPr>
                <w:rFonts w:asciiTheme="minorHAnsi" w:hAnsiTheme="minorHAnsi"/>
              </w:rPr>
            </w:pPr>
            <w:r>
              <w:rPr>
                <w:rFonts w:asciiTheme="minorHAnsi" w:hAnsiTheme="minorHAnsi"/>
              </w:rPr>
              <w:t>Module 7</w:t>
            </w:r>
            <w:r w:rsidR="00C3098A" w:rsidRPr="00A46278">
              <w:rPr>
                <w:rFonts w:asciiTheme="minorHAnsi" w:hAnsiTheme="minorHAnsi"/>
              </w:rPr>
              <w:t xml:space="preserve"> – </w:t>
            </w:r>
            <w:r w:rsidR="00BC73EE">
              <w:rPr>
                <w:rFonts w:asciiTheme="minorHAnsi" w:hAnsiTheme="minorHAnsi"/>
              </w:rPr>
              <w:t>Database technology</w:t>
            </w:r>
            <w:r>
              <w:rPr>
                <w:rFonts w:asciiTheme="minorHAnsi" w:hAnsiTheme="minorHAnsi"/>
              </w:rPr>
              <w:t xml:space="preserve"> </w:t>
            </w:r>
          </w:p>
          <w:p w14:paraId="6617C12B" w14:textId="77777777" w:rsidR="00491775" w:rsidRDefault="00491775" w:rsidP="005A421A">
            <w:pPr>
              <w:rPr>
                <w:rFonts w:asciiTheme="minorHAnsi" w:hAnsiTheme="minorHAnsi"/>
              </w:rPr>
            </w:pPr>
          </w:p>
          <w:p w14:paraId="385A7B31" w14:textId="77777777" w:rsidR="00491775" w:rsidRPr="00A46278" w:rsidRDefault="00491775" w:rsidP="005A421A">
            <w:pPr>
              <w:rPr>
                <w:rFonts w:asciiTheme="minorHAnsi" w:hAnsiTheme="minorHAnsi"/>
              </w:rPr>
            </w:pPr>
            <w:r>
              <w:rPr>
                <w:rFonts w:asciiTheme="minorHAnsi" w:hAnsiTheme="minorHAnsi"/>
              </w:rPr>
              <w:t>10/9/17</w:t>
            </w:r>
          </w:p>
        </w:tc>
        <w:tc>
          <w:tcPr>
            <w:tcW w:w="1496" w:type="dxa"/>
            <w:tcBorders>
              <w:top w:val="single" w:sz="4" w:space="0" w:color="auto"/>
              <w:left w:val="single" w:sz="4" w:space="0" w:color="auto"/>
              <w:bottom w:val="single" w:sz="4" w:space="0" w:color="auto"/>
              <w:right w:val="single" w:sz="4" w:space="0" w:color="auto"/>
            </w:tcBorders>
          </w:tcPr>
          <w:p w14:paraId="0234E836" w14:textId="2E257C4D" w:rsidR="00C3098A" w:rsidRPr="00A46278" w:rsidRDefault="00BC73EE" w:rsidP="005A421A">
            <w:pPr>
              <w:rPr>
                <w:rFonts w:asciiTheme="minorHAnsi" w:hAnsiTheme="minorHAnsi"/>
              </w:rPr>
            </w:pPr>
            <w:r>
              <w:rPr>
                <w:rFonts w:asciiTheme="minorHAnsi" w:hAnsiTheme="minorHAnsi"/>
              </w:rPr>
              <w:t>Microsoft Access</w:t>
            </w:r>
          </w:p>
        </w:tc>
        <w:tc>
          <w:tcPr>
            <w:tcW w:w="2195" w:type="dxa"/>
            <w:tcBorders>
              <w:top w:val="single" w:sz="4" w:space="0" w:color="auto"/>
              <w:left w:val="single" w:sz="4" w:space="0" w:color="auto"/>
              <w:bottom w:val="single" w:sz="4" w:space="0" w:color="auto"/>
              <w:right w:val="single" w:sz="4" w:space="0" w:color="auto"/>
            </w:tcBorders>
          </w:tcPr>
          <w:p w14:paraId="42BD1830" w14:textId="00833BEC" w:rsidR="00C3098A" w:rsidRPr="00A46278" w:rsidRDefault="00BC73EE" w:rsidP="005A421A">
            <w:pPr>
              <w:rPr>
                <w:rFonts w:asciiTheme="minorHAnsi" w:hAnsiTheme="minorHAnsi"/>
              </w:rPr>
            </w:pPr>
            <w:r>
              <w:rPr>
                <w:rFonts w:asciiTheme="minorHAnsi" w:hAnsiTheme="minorHAnsi"/>
              </w:rPr>
              <w:t>Create a simple database to maintain grades and attendance</w:t>
            </w:r>
          </w:p>
        </w:tc>
        <w:tc>
          <w:tcPr>
            <w:tcW w:w="1871" w:type="dxa"/>
            <w:tcBorders>
              <w:top w:val="single" w:sz="4" w:space="0" w:color="auto"/>
              <w:left w:val="single" w:sz="4" w:space="0" w:color="auto"/>
              <w:bottom w:val="single" w:sz="4" w:space="0" w:color="auto"/>
              <w:right w:val="single" w:sz="4" w:space="0" w:color="auto"/>
            </w:tcBorders>
            <w:hideMark/>
          </w:tcPr>
          <w:p w14:paraId="6BB51448" w14:textId="77777777" w:rsidR="00C3098A" w:rsidRDefault="00C3098A" w:rsidP="005A421A">
            <w:pPr>
              <w:rPr>
                <w:rFonts w:asciiTheme="minorHAnsi" w:hAnsiTheme="minorHAnsi"/>
              </w:rPr>
            </w:pPr>
            <w:r w:rsidRPr="00A46278">
              <w:rPr>
                <w:rFonts w:asciiTheme="minorHAnsi" w:hAnsiTheme="minorHAnsi"/>
              </w:rPr>
              <w:t>4.2k, 4.1s, 4.7s</w:t>
            </w:r>
          </w:p>
          <w:p w14:paraId="245317B6" w14:textId="77777777" w:rsidR="00BC73EE" w:rsidRDefault="00BC73EE" w:rsidP="005A421A">
            <w:pPr>
              <w:rPr>
                <w:rFonts w:asciiTheme="minorHAnsi" w:hAnsiTheme="minorHAnsi"/>
              </w:rPr>
            </w:pPr>
          </w:p>
          <w:p w14:paraId="6B55C899" w14:textId="3B290367" w:rsidR="00BC73EE" w:rsidRPr="00A46278" w:rsidRDefault="00BC73EE" w:rsidP="005A421A">
            <w:pPr>
              <w:rPr>
                <w:rFonts w:asciiTheme="minorHAnsi" w:hAnsiTheme="minorHAnsi"/>
              </w:rPr>
            </w:pPr>
            <w:r>
              <w:rPr>
                <w:rFonts w:asciiTheme="minorHAnsi" w:hAnsiTheme="minorHAnsi"/>
              </w:rPr>
              <w:t>5.13s</w:t>
            </w:r>
          </w:p>
        </w:tc>
        <w:tc>
          <w:tcPr>
            <w:tcW w:w="1082" w:type="dxa"/>
            <w:tcBorders>
              <w:top w:val="single" w:sz="4" w:space="0" w:color="auto"/>
              <w:left w:val="single" w:sz="4" w:space="0" w:color="auto"/>
              <w:bottom w:val="single" w:sz="4" w:space="0" w:color="auto"/>
              <w:right w:val="single" w:sz="4" w:space="0" w:color="auto"/>
            </w:tcBorders>
          </w:tcPr>
          <w:p w14:paraId="54FD7A49" w14:textId="77777777" w:rsidR="00C3098A" w:rsidRDefault="00491775" w:rsidP="005A421A">
            <w:pPr>
              <w:rPr>
                <w:rFonts w:asciiTheme="minorHAnsi" w:hAnsiTheme="minorHAnsi"/>
              </w:rPr>
            </w:pPr>
            <w:r>
              <w:rPr>
                <w:rFonts w:asciiTheme="minorHAnsi" w:hAnsiTheme="minorHAnsi"/>
              </w:rPr>
              <w:t>4a, 4b, 4c, 4d, 7a, 7b, 7c</w:t>
            </w:r>
          </w:p>
        </w:tc>
        <w:tc>
          <w:tcPr>
            <w:tcW w:w="738" w:type="dxa"/>
            <w:tcBorders>
              <w:top w:val="single" w:sz="4" w:space="0" w:color="auto"/>
              <w:left w:val="single" w:sz="4" w:space="0" w:color="auto"/>
              <w:bottom w:val="single" w:sz="4" w:space="0" w:color="auto"/>
              <w:right w:val="single" w:sz="4" w:space="0" w:color="auto"/>
            </w:tcBorders>
          </w:tcPr>
          <w:p w14:paraId="1B492128" w14:textId="77777777" w:rsidR="00C3098A" w:rsidRPr="00A46278" w:rsidRDefault="00C3098A" w:rsidP="005A421A">
            <w:pPr>
              <w:rPr>
                <w:rFonts w:asciiTheme="minorHAnsi" w:hAnsiTheme="minorHAnsi"/>
              </w:rPr>
            </w:pPr>
            <w:r>
              <w:rPr>
                <w:rFonts w:asciiTheme="minorHAnsi" w:hAnsiTheme="minorHAnsi"/>
              </w:rPr>
              <w:t>100</w:t>
            </w:r>
          </w:p>
        </w:tc>
      </w:tr>
      <w:tr w:rsidR="00C3098A" w:rsidRPr="00A46278" w14:paraId="2367C3DF" w14:textId="77777777" w:rsidTr="00181EDE">
        <w:trPr>
          <w:cantSplit/>
        </w:trPr>
        <w:tc>
          <w:tcPr>
            <w:tcW w:w="2448" w:type="dxa"/>
            <w:tcBorders>
              <w:top w:val="single" w:sz="4" w:space="0" w:color="auto"/>
              <w:left w:val="single" w:sz="4" w:space="0" w:color="auto"/>
              <w:bottom w:val="single" w:sz="4" w:space="0" w:color="auto"/>
              <w:right w:val="single" w:sz="4" w:space="0" w:color="auto"/>
            </w:tcBorders>
            <w:hideMark/>
          </w:tcPr>
          <w:p w14:paraId="426A361C" w14:textId="1F45F3C0" w:rsidR="00C3098A" w:rsidRDefault="00491775" w:rsidP="005A421A">
            <w:pPr>
              <w:rPr>
                <w:rFonts w:asciiTheme="minorHAnsi" w:hAnsiTheme="minorHAnsi"/>
              </w:rPr>
            </w:pPr>
            <w:r>
              <w:rPr>
                <w:rFonts w:asciiTheme="minorHAnsi" w:hAnsiTheme="minorHAnsi"/>
              </w:rPr>
              <w:t>Module 8</w:t>
            </w:r>
            <w:r w:rsidR="00C3098A" w:rsidRPr="00A46278">
              <w:rPr>
                <w:rFonts w:asciiTheme="minorHAnsi" w:hAnsiTheme="minorHAnsi"/>
              </w:rPr>
              <w:t xml:space="preserve"> –</w:t>
            </w:r>
            <w:r w:rsidR="00716CDD">
              <w:rPr>
                <w:rFonts w:asciiTheme="minorHAnsi" w:hAnsiTheme="minorHAnsi"/>
              </w:rPr>
              <w:t xml:space="preserve"> Comparing </w:t>
            </w:r>
            <w:r>
              <w:rPr>
                <w:rFonts w:asciiTheme="minorHAnsi" w:hAnsiTheme="minorHAnsi"/>
              </w:rPr>
              <w:t xml:space="preserve"> Google Classroom</w:t>
            </w:r>
            <w:r w:rsidR="00716CDD">
              <w:rPr>
                <w:rFonts w:asciiTheme="minorHAnsi" w:hAnsiTheme="minorHAnsi"/>
              </w:rPr>
              <w:t xml:space="preserve"> and Microsoft educational </w:t>
            </w:r>
            <w:proofErr w:type="spellStart"/>
            <w:r w:rsidR="00716CDD">
              <w:rPr>
                <w:rFonts w:asciiTheme="minorHAnsi" w:hAnsiTheme="minorHAnsi"/>
              </w:rPr>
              <w:t>appls</w:t>
            </w:r>
            <w:proofErr w:type="spellEnd"/>
            <w:r w:rsidR="00716CDD">
              <w:rPr>
                <w:rFonts w:asciiTheme="minorHAnsi" w:hAnsiTheme="minorHAnsi"/>
              </w:rPr>
              <w:t xml:space="preserve"> (OneNote, </w:t>
            </w:r>
            <w:proofErr w:type="spellStart"/>
            <w:r w:rsidR="00716CDD">
              <w:rPr>
                <w:rFonts w:asciiTheme="minorHAnsi" w:hAnsiTheme="minorHAnsi"/>
              </w:rPr>
              <w:t>ClassNotebook</w:t>
            </w:r>
            <w:proofErr w:type="spellEnd"/>
            <w:r w:rsidR="00716CDD">
              <w:rPr>
                <w:rFonts w:asciiTheme="minorHAnsi" w:hAnsiTheme="minorHAnsi"/>
              </w:rPr>
              <w:t>, Teams, Sway)</w:t>
            </w:r>
          </w:p>
          <w:p w14:paraId="7FAAB65F" w14:textId="77777777" w:rsidR="00491775" w:rsidRDefault="00491775" w:rsidP="005A421A">
            <w:pPr>
              <w:rPr>
                <w:rFonts w:asciiTheme="minorHAnsi" w:hAnsiTheme="minorHAnsi"/>
              </w:rPr>
            </w:pPr>
          </w:p>
          <w:p w14:paraId="5323516C" w14:textId="77777777" w:rsidR="00491775" w:rsidRPr="00A46278" w:rsidRDefault="00491775" w:rsidP="005A421A">
            <w:pPr>
              <w:rPr>
                <w:rFonts w:asciiTheme="minorHAnsi" w:hAnsiTheme="minorHAnsi"/>
              </w:rPr>
            </w:pPr>
            <w:r>
              <w:rPr>
                <w:rFonts w:asciiTheme="minorHAnsi" w:hAnsiTheme="minorHAnsi"/>
              </w:rPr>
              <w:t>10/16/17</w:t>
            </w:r>
          </w:p>
        </w:tc>
        <w:tc>
          <w:tcPr>
            <w:tcW w:w="1496" w:type="dxa"/>
            <w:tcBorders>
              <w:top w:val="single" w:sz="4" w:space="0" w:color="auto"/>
              <w:left w:val="single" w:sz="4" w:space="0" w:color="auto"/>
              <w:bottom w:val="single" w:sz="4" w:space="0" w:color="auto"/>
              <w:right w:val="single" w:sz="4" w:space="0" w:color="auto"/>
            </w:tcBorders>
          </w:tcPr>
          <w:p w14:paraId="0CF78044" w14:textId="74A51438" w:rsidR="00C3098A" w:rsidRPr="00A46278" w:rsidRDefault="00716CDD" w:rsidP="005A421A">
            <w:pPr>
              <w:rPr>
                <w:rFonts w:asciiTheme="minorHAnsi" w:hAnsiTheme="minorHAnsi"/>
              </w:rPr>
            </w:pPr>
            <w:r>
              <w:rPr>
                <w:rFonts w:asciiTheme="minorHAnsi" w:hAnsiTheme="minorHAnsi"/>
              </w:rPr>
              <w:t>Comparative</w:t>
            </w:r>
            <w:r w:rsidR="00C3098A">
              <w:rPr>
                <w:rFonts w:asciiTheme="minorHAnsi" w:hAnsiTheme="minorHAnsi"/>
              </w:rPr>
              <w:t xml:space="preserve"> Lesson</w:t>
            </w:r>
          </w:p>
        </w:tc>
        <w:tc>
          <w:tcPr>
            <w:tcW w:w="2195" w:type="dxa"/>
            <w:tcBorders>
              <w:top w:val="single" w:sz="4" w:space="0" w:color="auto"/>
              <w:left w:val="single" w:sz="4" w:space="0" w:color="auto"/>
              <w:bottom w:val="single" w:sz="4" w:space="0" w:color="auto"/>
              <w:right w:val="single" w:sz="4" w:space="0" w:color="auto"/>
            </w:tcBorders>
          </w:tcPr>
          <w:p w14:paraId="0E0076FD" w14:textId="100F4076" w:rsidR="00C3098A" w:rsidRPr="00A46278" w:rsidRDefault="00C3098A" w:rsidP="005A421A">
            <w:pPr>
              <w:rPr>
                <w:rFonts w:asciiTheme="minorHAnsi" w:hAnsiTheme="minorHAnsi"/>
              </w:rPr>
            </w:pPr>
            <w:r>
              <w:rPr>
                <w:rFonts w:asciiTheme="minorHAnsi" w:hAnsiTheme="minorHAnsi"/>
              </w:rPr>
              <w:t>Create a problem-based lesson</w:t>
            </w:r>
            <w:r w:rsidR="00716CDD">
              <w:rPr>
                <w:rFonts w:asciiTheme="minorHAnsi" w:hAnsiTheme="minorHAnsi"/>
              </w:rPr>
              <w:t xml:space="preserve"> using Google Classroom and Microsoft OneNote</w:t>
            </w:r>
          </w:p>
        </w:tc>
        <w:tc>
          <w:tcPr>
            <w:tcW w:w="1871" w:type="dxa"/>
            <w:tcBorders>
              <w:top w:val="single" w:sz="4" w:space="0" w:color="auto"/>
              <w:left w:val="single" w:sz="4" w:space="0" w:color="auto"/>
              <w:bottom w:val="single" w:sz="4" w:space="0" w:color="auto"/>
              <w:right w:val="single" w:sz="4" w:space="0" w:color="auto"/>
            </w:tcBorders>
            <w:hideMark/>
          </w:tcPr>
          <w:p w14:paraId="42E189EC" w14:textId="77777777" w:rsidR="00C3098A" w:rsidRPr="00A46278" w:rsidRDefault="00C3098A" w:rsidP="005A421A">
            <w:pPr>
              <w:rPr>
                <w:rFonts w:asciiTheme="minorHAnsi" w:hAnsiTheme="minorHAnsi"/>
              </w:rPr>
            </w:pPr>
            <w:r w:rsidRPr="00A46278">
              <w:rPr>
                <w:rFonts w:asciiTheme="minorHAnsi" w:hAnsiTheme="minorHAnsi"/>
              </w:rPr>
              <w:t xml:space="preserve">3.10s, 3.14s, 3.15s, 5.1s, 5.3s, 5.4s, 5.7s, 5.14s, </w:t>
            </w:r>
          </w:p>
        </w:tc>
        <w:tc>
          <w:tcPr>
            <w:tcW w:w="1082" w:type="dxa"/>
            <w:tcBorders>
              <w:top w:val="single" w:sz="4" w:space="0" w:color="auto"/>
              <w:left w:val="single" w:sz="4" w:space="0" w:color="auto"/>
              <w:bottom w:val="single" w:sz="4" w:space="0" w:color="auto"/>
              <w:right w:val="single" w:sz="4" w:space="0" w:color="auto"/>
            </w:tcBorders>
          </w:tcPr>
          <w:p w14:paraId="6174FD8C" w14:textId="77777777" w:rsidR="00C3098A" w:rsidRDefault="00491775" w:rsidP="005A421A">
            <w:pPr>
              <w:rPr>
                <w:rFonts w:asciiTheme="minorHAnsi" w:hAnsiTheme="minorHAnsi"/>
              </w:rPr>
            </w:pPr>
            <w:r>
              <w:rPr>
                <w:rFonts w:asciiTheme="minorHAnsi" w:hAnsiTheme="minorHAnsi"/>
              </w:rPr>
              <w:t>2a, 2b, 2c, 7a, 7b, 7c</w:t>
            </w:r>
          </w:p>
        </w:tc>
        <w:tc>
          <w:tcPr>
            <w:tcW w:w="738" w:type="dxa"/>
            <w:tcBorders>
              <w:top w:val="single" w:sz="4" w:space="0" w:color="auto"/>
              <w:left w:val="single" w:sz="4" w:space="0" w:color="auto"/>
              <w:bottom w:val="single" w:sz="4" w:space="0" w:color="auto"/>
              <w:right w:val="single" w:sz="4" w:space="0" w:color="auto"/>
            </w:tcBorders>
          </w:tcPr>
          <w:p w14:paraId="602FC364" w14:textId="77777777" w:rsidR="00C3098A" w:rsidRPr="00A46278" w:rsidRDefault="00C3098A" w:rsidP="005A421A">
            <w:pPr>
              <w:rPr>
                <w:rFonts w:asciiTheme="minorHAnsi" w:hAnsiTheme="minorHAnsi"/>
              </w:rPr>
            </w:pPr>
            <w:r>
              <w:rPr>
                <w:rFonts w:asciiTheme="minorHAnsi" w:hAnsiTheme="minorHAnsi"/>
              </w:rPr>
              <w:t>100</w:t>
            </w:r>
          </w:p>
        </w:tc>
      </w:tr>
      <w:tr w:rsidR="00C3098A" w:rsidRPr="00A46278" w14:paraId="3FD77B69" w14:textId="77777777" w:rsidTr="00181EDE">
        <w:trPr>
          <w:cantSplit/>
        </w:trPr>
        <w:tc>
          <w:tcPr>
            <w:tcW w:w="2448" w:type="dxa"/>
            <w:tcBorders>
              <w:top w:val="single" w:sz="4" w:space="0" w:color="auto"/>
              <w:left w:val="single" w:sz="4" w:space="0" w:color="auto"/>
              <w:bottom w:val="single" w:sz="4" w:space="0" w:color="auto"/>
              <w:right w:val="single" w:sz="4" w:space="0" w:color="auto"/>
            </w:tcBorders>
            <w:hideMark/>
          </w:tcPr>
          <w:p w14:paraId="3C809782" w14:textId="2F6571B2" w:rsidR="00491775" w:rsidRDefault="00491775" w:rsidP="00716CDD">
            <w:pPr>
              <w:rPr>
                <w:rFonts w:asciiTheme="minorHAnsi" w:hAnsiTheme="minorHAnsi"/>
              </w:rPr>
            </w:pPr>
            <w:r>
              <w:rPr>
                <w:rFonts w:asciiTheme="minorHAnsi" w:hAnsiTheme="minorHAnsi"/>
              </w:rPr>
              <w:t>Module 9</w:t>
            </w:r>
            <w:r w:rsidR="00C3098A" w:rsidRPr="00A46278">
              <w:rPr>
                <w:rFonts w:asciiTheme="minorHAnsi" w:hAnsiTheme="minorHAnsi"/>
              </w:rPr>
              <w:t xml:space="preserve"> – </w:t>
            </w:r>
            <w:r w:rsidR="00716CDD">
              <w:rPr>
                <w:rFonts w:asciiTheme="minorHAnsi" w:hAnsiTheme="minorHAnsi"/>
              </w:rPr>
              <w:t>Using the Cloud in Education</w:t>
            </w:r>
          </w:p>
          <w:p w14:paraId="2C4122E1" w14:textId="77777777" w:rsidR="00491775" w:rsidRDefault="00491775" w:rsidP="005A421A">
            <w:pPr>
              <w:rPr>
                <w:rFonts w:asciiTheme="minorHAnsi" w:hAnsiTheme="minorHAnsi"/>
              </w:rPr>
            </w:pPr>
          </w:p>
          <w:p w14:paraId="59E3E49C" w14:textId="77777777" w:rsidR="00491775" w:rsidRPr="00A46278" w:rsidRDefault="00491775" w:rsidP="005A421A">
            <w:pPr>
              <w:rPr>
                <w:rFonts w:asciiTheme="minorHAnsi" w:hAnsiTheme="minorHAnsi"/>
              </w:rPr>
            </w:pPr>
            <w:r>
              <w:rPr>
                <w:rFonts w:asciiTheme="minorHAnsi" w:hAnsiTheme="minorHAnsi"/>
              </w:rPr>
              <w:t>10/23/17</w:t>
            </w:r>
          </w:p>
        </w:tc>
        <w:tc>
          <w:tcPr>
            <w:tcW w:w="1496" w:type="dxa"/>
            <w:tcBorders>
              <w:top w:val="single" w:sz="4" w:space="0" w:color="auto"/>
              <w:left w:val="single" w:sz="4" w:space="0" w:color="auto"/>
              <w:bottom w:val="single" w:sz="4" w:space="0" w:color="auto"/>
              <w:right w:val="single" w:sz="4" w:space="0" w:color="auto"/>
            </w:tcBorders>
          </w:tcPr>
          <w:p w14:paraId="16C60A78" w14:textId="2D5C626C" w:rsidR="00C3098A" w:rsidRPr="00A46278" w:rsidRDefault="00716CDD" w:rsidP="005A421A">
            <w:pPr>
              <w:rPr>
                <w:rFonts w:asciiTheme="minorHAnsi" w:hAnsiTheme="minorHAnsi"/>
              </w:rPr>
            </w:pPr>
            <w:r>
              <w:rPr>
                <w:rFonts w:asciiTheme="minorHAnsi" w:hAnsiTheme="minorHAnsi"/>
              </w:rPr>
              <w:t>Online resources for file sharing</w:t>
            </w:r>
          </w:p>
        </w:tc>
        <w:tc>
          <w:tcPr>
            <w:tcW w:w="2195" w:type="dxa"/>
            <w:tcBorders>
              <w:top w:val="single" w:sz="4" w:space="0" w:color="auto"/>
              <w:left w:val="single" w:sz="4" w:space="0" w:color="auto"/>
              <w:bottom w:val="single" w:sz="4" w:space="0" w:color="auto"/>
              <w:right w:val="single" w:sz="4" w:space="0" w:color="auto"/>
            </w:tcBorders>
          </w:tcPr>
          <w:p w14:paraId="468C503F" w14:textId="68E1DC38" w:rsidR="00C3098A" w:rsidRPr="00A46278" w:rsidRDefault="00716CDD" w:rsidP="005A421A">
            <w:pPr>
              <w:rPr>
                <w:rFonts w:asciiTheme="minorHAnsi" w:hAnsiTheme="minorHAnsi"/>
              </w:rPr>
            </w:pPr>
            <w:r>
              <w:rPr>
                <w:rFonts w:asciiTheme="minorHAnsi" w:hAnsiTheme="minorHAnsi"/>
              </w:rPr>
              <w:t xml:space="preserve">Create a plan for giving students immediate feedback using Cloud-based technologies </w:t>
            </w:r>
          </w:p>
        </w:tc>
        <w:tc>
          <w:tcPr>
            <w:tcW w:w="1871" w:type="dxa"/>
            <w:tcBorders>
              <w:top w:val="single" w:sz="4" w:space="0" w:color="auto"/>
              <w:left w:val="single" w:sz="4" w:space="0" w:color="auto"/>
              <w:bottom w:val="single" w:sz="4" w:space="0" w:color="auto"/>
              <w:right w:val="single" w:sz="4" w:space="0" w:color="auto"/>
            </w:tcBorders>
            <w:hideMark/>
          </w:tcPr>
          <w:p w14:paraId="0FEF52A3" w14:textId="35758857" w:rsidR="00C3098A" w:rsidRPr="00A46278" w:rsidRDefault="00C3098A" w:rsidP="005A421A">
            <w:pPr>
              <w:rPr>
                <w:rFonts w:asciiTheme="minorHAnsi" w:hAnsiTheme="minorHAnsi"/>
              </w:rPr>
            </w:pPr>
            <w:r w:rsidRPr="00A46278">
              <w:rPr>
                <w:rFonts w:asciiTheme="minorHAnsi" w:hAnsiTheme="minorHAnsi"/>
              </w:rPr>
              <w:t xml:space="preserve">1.16s, </w:t>
            </w:r>
            <w:r w:rsidR="00EA3AC7">
              <w:rPr>
                <w:rFonts w:asciiTheme="minorHAnsi" w:hAnsiTheme="minorHAnsi"/>
              </w:rPr>
              <w:t xml:space="preserve">5.3s, </w:t>
            </w:r>
            <w:r w:rsidRPr="00A46278">
              <w:rPr>
                <w:rFonts w:asciiTheme="minorHAnsi" w:hAnsiTheme="minorHAnsi"/>
              </w:rPr>
              <w:t xml:space="preserve">5.8s, </w:t>
            </w:r>
            <w:r w:rsidR="00BC73EE">
              <w:rPr>
                <w:rFonts w:asciiTheme="minorHAnsi" w:hAnsiTheme="minorHAnsi"/>
              </w:rPr>
              <w:t>5.12s</w:t>
            </w:r>
          </w:p>
        </w:tc>
        <w:tc>
          <w:tcPr>
            <w:tcW w:w="1082" w:type="dxa"/>
            <w:tcBorders>
              <w:top w:val="single" w:sz="4" w:space="0" w:color="auto"/>
              <w:left w:val="single" w:sz="4" w:space="0" w:color="auto"/>
              <w:bottom w:val="single" w:sz="4" w:space="0" w:color="auto"/>
              <w:right w:val="single" w:sz="4" w:space="0" w:color="auto"/>
            </w:tcBorders>
          </w:tcPr>
          <w:p w14:paraId="6B41F135" w14:textId="77777777" w:rsidR="00C3098A" w:rsidRPr="00A46278" w:rsidRDefault="00491775" w:rsidP="005A421A">
            <w:pPr>
              <w:rPr>
                <w:rFonts w:asciiTheme="minorHAnsi" w:hAnsiTheme="minorHAnsi"/>
              </w:rPr>
            </w:pPr>
            <w:r>
              <w:rPr>
                <w:rFonts w:asciiTheme="minorHAnsi" w:hAnsiTheme="minorHAnsi"/>
              </w:rPr>
              <w:t>1a, 1b, 1c, 3a, 3b, 3c, 3d</w:t>
            </w:r>
          </w:p>
        </w:tc>
        <w:tc>
          <w:tcPr>
            <w:tcW w:w="738" w:type="dxa"/>
            <w:tcBorders>
              <w:top w:val="single" w:sz="4" w:space="0" w:color="auto"/>
              <w:left w:val="single" w:sz="4" w:space="0" w:color="auto"/>
              <w:bottom w:val="single" w:sz="4" w:space="0" w:color="auto"/>
              <w:right w:val="single" w:sz="4" w:space="0" w:color="auto"/>
            </w:tcBorders>
          </w:tcPr>
          <w:p w14:paraId="5BCF6EB8" w14:textId="77777777" w:rsidR="00C3098A" w:rsidRPr="00A46278" w:rsidRDefault="00491775" w:rsidP="005A421A">
            <w:pPr>
              <w:rPr>
                <w:rFonts w:asciiTheme="minorHAnsi" w:hAnsiTheme="minorHAnsi"/>
              </w:rPr>
            </w:pPr>
            <w:r>
              <w:rPr>
                <w:rFonts w:asciiTheme="minorHAnsi" w:hAnsiTheme="minorHAnsi"/>
              </w:rPr>
              <w:t>100</w:t>
            </w:r>
          </w:p>
        </w:tc>
      </w:tr>
      <w:tr w:rsidR="00C3098A" w:rsidRPr="00A46278" w14:paraId="3B0BEDD8" w14:textId="77777777" w:rsidTr="00181EDE">
        <w:trPr>
          <w:cantSplit/>
        </w:trPr>
        <w:tc>
          <w:tcPr>
            <w:tcW w:w="2448" w:type="dxa"/>
            <w:tcBorders>
              <w:top w:val="single" w:sz="4" w:space="0" w:color="auto"/>
              <w:left w:val="single" w:sz="4" w:space="0" w:color="auto"/>
              <w:bottom w:val="single" w:sz="4" w:space="0" w:color="auto"/>
              <w:right w:val="single" w:sz="4" w:space="0" w:color="auto"/>
            </w:tcBorders>
            <w:hideMark/>
          </w:tcPr>
          <w:p w14:paraId="48A63A91" w14:textId="77777777" w:rsidR="00C3098A" w:rsidRDefault="00491775" w:rsidP="005A421A">
            <w:pPr>
              <w:rPr>
                <w:rFonts w:asciiTheme="minorHAnsi" w:hAnsiTheme="minorHAnsi"/>
              </w:rPr>
            </w:pPr>
            <w:r>
              <w:rPr>
                <w:rFonts w:asciiTheme="minorHAnsi" w:hAnsiTheme="minorHAnsi"/>
              </w:rPr>
              <w:t>Module 10</w:t>
            </w:r>
            <w:r w:rsidR="00C3098A" w:rsidRPr="00A46278">
              <w:rPr>
                <w:rFonts w:asciiTheme="minorHAnsi" w:hAnsiTheme="minorHAnsi"/>
              </w:rPr>
              <w:t xml:space="preserve"> -  Excel</w:t>
            </w:r>
          </w:p>
          <w:p w14:paraId="2C21BB32" w14:textId="77777777" w:rsidR="00491775" w:rsidRDefault="00491775" w:rsidP="005A421A">
            <w:pPr>
              <w:rPr>
                <w:rFonts w:asciiTheme="minorHAnsi" w:hAnsiTheme="minorHAnsi"/>
              </w:rPr>
            </w:pPr>
            <w:proofErr w:type="spellStart"/>
            <w:r>
              <w:rPr>
                <w:rFonts w:asciiTheme="minorHAnsi" w:hAnsiTheme="minorHAnsi"/>
              </w:rPr>
              <w:t>Thinglink</w:t>
            </w:r>
            <w:proofErr w:type="spellEnd"/>
          </w:p>
          <w:p w14:paraId="251743EF" w14:textId="77777777" w:rsidR="00491775" w:rsidRDefault="00491775" w:rsidP="005A421A">
            <w:pPr>
              <w:rPr>
                <w:rFonts w:asciiTheme="minorHAnsi" w:hAnsiTheme="minorHAnsi"/>
              </w:rPr>
            </w:pPr>
          </w:p>
          <w:p w14:paraId="0895E857" w14:textId="77777777" w:rsidR="00491775" w:rsidRPr="00A46278" w:rsidRDefault="00491775" w:rsidP="005A421A">
            <w:pPr>
              <w:rPr>
                <w:rFonts w:asciiTheme="minorHAnsi" w:hAnsiTheme="minorHAnsi"/>
              </w:rPr>
            </w:pPr>
            <w:r>
              <w:rPr>
                <w:rFonts w:asciiTheme="minorHAnsi" w:hAnsiTheme="minorHAnsi"/>
              </w:rPr>
              <w:t>10/30/17</w:t>
            </w:r>
          </w:p>
        </w:tc>
        <w:tc>
          <w:tcPr>
            <w:tcW w:w="1496" w:type="dxa"/>
            <w:tcBorders>
              <w:top w:val="single" w:sz="4" w:space="0" w:color="auto"/>
              <w:left w:val="single" w:sz="4" w:space="0" w:color="auto"/>
              <w:bottom w:val="single" w:sz="4" w:space="0" w:color="auto"/>
              <w:right w:val="single" w:sz="4" w:space="0" w:color="auto"/>
            </w:tcBorders>
          </w:tcPr>
          <w:p w14:paraId="79FF1423" w14:textId="77777777" w:rsidR="00C3098A" w:rsidRPr="00A46278" w:rsidRDefault="00C3098A" w:rsidP="005A421A">
            <w:pPr>
              <w:rPr>
                <w:rFonts w:asciiTheme="minorHAnsi" w:hAnsiTheme="minorHAnsi"/>
              </w:rPr>
            </w:pPr>
            <w:r>
              <w:rPr>
                <w:rFonts w:asciiTheme="minorHAnsi" w:hAnsiTheme="minorHAnsi"/>
              </w:rPr>
              <w:t>Create a Gradebook</w:t>
            </w:r>
          </w:p>
        </w:tc>
        <w:tc>
          <w:tcPr>
            <w:tcW w:w="2195" w:type="dxa"/>
            <w:tcBorders>
              <w:top w:val="single" w:sz="4" w:space="0" w:color="auto"/>
              <w:left w:val="single" w:sz="4" w:space="0" w:color="auto"/>
              <w:bottom w:val="single" w:sz="4" w:space="0" w:color="auto"/>
              <w:right w:val="single" w:sz="4" w:space="0" w:color="auto"/>
            </w:tcBorders>
          </w:tcPr>
          <w:p w14:paraId="49B48E4E" w14:textId="77777777" w:rsidR="00C3098A" w:rsidRPr="00A46278" w:rsidRDefault="00C3098A" w:rsidP="005A421A">
            <w:pPr>
              <w:rPr>
                <w:rFonts w:asciiTheme="minorHAnsi" w:hAnsiTheme="minorHAnsi"/>
              </w:rPr>
            </w:pPr>
            <w:r>
              <w:rPr>
                <w:rFonts w:asciiTheme="minorHAnsi" w:hAnsiTheme="minorHAnsi"/>
              </w:rPr>
              <w:t>Create a gradebook</w:t>
            </w:r>
          </w:p>
        </w:tc>
        <w:tc>
          <w:tcPr>
            <w:tcW w:w="1871" w:type="dxa"/>
            <w:tcBorders>
              <w:top w:val="single" w:sz="4" w:space="0" w:color="auto"/>
              <w:left w:val="single" w:sz="4" w:space="0" w:color="auto"/>
              <w:bottom w:val="single" w:sz="4" w:space="0" w:color="auto"/>
              <w:right w:val="single" w:sz="4" w:space="0" w:color="auto"/>
            </w:tcBorders>
            <w:hideMark/>
          </w:tcPr>
          <w:p w14:paraId="2EC42F76" w14:textId="3A56CFED" w:rsidR="00C3098A" w:rsidRPr="00A46278" w:rsidRDefault="00C3098A" w:rsidP="005A421A">
            <w:pPr>
              <w:rPr>
                <w:rFonts w:asciiTheme="minorHAnsi" w:hAnsiTheme="minorHAnsi"/>
              </w:rPr>
            </w:pPr>
            <w:r w:rsidRPr="00A46278">
              <w:rPr>
                <w:rFonts w:asciiTheme="minorHAnsi" w:hAnsiTheme="minorHAnsi"/>
              </w:rPr>
              <w:t xml:space="preserve">1.2k, 3.2s, 4.3s, 4.5s, </w:t>
            </w:r>
            <w:r w:rsidR="00BC73EE">
              <w:rPr>
                <w:rFonts w:asciiTheme="minorHAnsi" w:hAnsiTheme="minorHAnsi"/>
              </w:rPr>
              <w:t>5.13s</w:t>
            </w:r>
          </w:p>
        </w:tc>
        <w:tc>
          <w:tcPr>
            <w:tcW w:w="1082" w:type="dxa"/>
            <w:tcBorders>
              <w:top w:val="single" w:sz="4" w:space="0" w:color="auto"/>
              <w:left w:val="single" w:sz="4" w:space="0" w:color="auto"/>
              <w:bottom w:val="single" w:sz="4" w:space="0" w:color="auto"/>
              <w:right w:val="single" w:sz="4" w:space="0" w:color="auto"/>
            </w:tcBorders>
          </w:tcPr>
          <w:p w14:paraId="375D95A3" w14:textId="77777777" w:rsidR="00C3098A" w:rsidRDefault="00491775" w:rsidP="005A421A">
            <w:pPr>
              <w:rPr>
                <w:rFonts w:asciiTheme="minorHAnsi" w:hAnsiTheme="minorHAnsi"/>
              </w:rPr>
            </w:pPr>
            <w:r>
              <w:rPr>
                <w:rFonts w:asciiTheme="minorHAnsi" w:hAnsiTheme="minorHAnsi"/>
              </w:rPr>
              <w:t>5a, 5b, 5c 7a, 7b, 7c</w:t>
            </w:r>
          </w:p>
        </w:tc>
        <w:tc>
          <w:tcPr>
            <w:tcW w:w="738" w:type="dxa"/>
            <w:tcBorders>
              <w:top w:val="single" w:sz="4" w:space="0" w:color="auto"/>
              <w:left w:val="single" w:sz="4" w:space="0" w:color="auto"/>
              <w:bottom w:val="single" w:sz="4" w:space="0" w:color="auto"/>
              <w:right w:val="single" w:sz="4" w:space="0" w:color="auto"/>
            </w:tcBorders>
          </w:tcPr>
          <w:p w14:paraId="1C426AE7" w14:textId="77777777" w:rsidR="00C3098A" w:rsidRPr="00A46278" w:rsidRDefault="00C3098A" w:rsidP="005A421A">
            <w:pPr>
              <w:rPr>
                <w:rFonts w:asciiTheme="minorHAnsi" w:hAnsiTheme="minorHAnsi"/>
              </w:rPr>
            </w:pPr>
            <w:r>
              <w:rPr>
                <w:rFonts w:asciiTheme="minorHAnsi" w:hAnsiTheme="minorHAnsi"/>
              </w:rPr>
              <w:t>100</w:t>
            </w:r>
          </w:p>
        </w:tc>
      </w:tr>
      <w:tr w:rsidR="00C3098A" w:rsidRPr="00A46278" w14:paraId="189478D1" w14:textId="77777777" w:rsidTr="00181EDE">
        <w:trPr>
          <w:cantSplit/>
        </w:trPr>
        <w:tc>
          <w:tcPr>
            <w:tcW w:w="2448" w:type="dxa"/>
            <w:tcBorders>
              <w:top w:val="single" w:sz="4" w:space="0" w:color="auto"/>
              <w:left w:val="single" w:sz="4" w:space="0" w:color="auto"/>
              <w:bottom w:val="single" w:sz="4" w:space="0" w:color="auto"/>
              <w:right w:val="single" w:sz="4" w:space="0" w:color="auto"/>
            </w:tcBorders>
            <w:hideMark/>
          </w:tcPr>
          <w:p w14:paraId="53B04DB6" w14:textId="7AB7218B" w:rsidR="00C3098A" w:rsidRDefault="00491775" w:rsidP="005A421A">
            <w:pPr>
              <w:rPr>
                <w:rFonts w:asciiTheme="minorHAnsi" w:hAnsiTheme="minorHAnsi"/>
              </w:rPr>
            </w:pPr>
            <w:r>
              <w:rPr>
                <w:rFonts w:asciiTheme="minorHAnsi" w:hAnsiTheme="minorHAnsi"/>
              </w:rPr>
              <w:t>Module 11</w:t>
            </w:r>
            <w:r w:rsidR="00C3098A" w:rsidRPr="00A46278">
              <w:rPr>
                <w:rFonts w:asciiTheme="minorHAnsi" w:hAnsiTheme="minorHAnsi"/>
              </w:rPr>
              <w:t xml:space="preserve"> – Create a</w:t>
            </w:r>
            <w:r w:rsidR="00716CDD">
              <w:rPr>
                <w:rFonts w:asciiTheme="minorHAnsi" w:hAnsiTheme="minorHAnsi"/>
              </w:rPr>
              <w:t xml:space="preserve">n interactive presentation </w:t>
            </w:r>
          </w:p>
          <w:p w14:paraId="2DA21B95" w14:textId="77777777" w:rsidR="00491775" w:rsidRDefault="00491775" w:rsidP="005A421A">
            <w:pPr>
              <w:rPr>
                <w:rFonts w:asciiTheme="minorHAnsi" w:hAnsiTheme="minorHAnsi"/>
              </w:rPr>
            </w:pPr>
          </w:p>
          <w:p w14:paraId="3F08DC26" w14:textId="77777777" w:rsidR="00491775" w:rsidRPr="00A46278" w:rsidRDefault="00491775" w:rsidP="005A421A">
            <w:pPr>
              <w:rPr>
                <w:rFonts w:asciiTheme="minorHAnsi" w:hAnsiTheme="minorHAnsi"/>
              </w:rPr>
            </w:pPr>
            <w:r>
              <w:rPr>
                <w:rFonts w:asciiTheme="minorHAnsi" w:hAnsiTheme="minorHAnsi"/>
              </w:rPr>
              <w:t>11/6/17</w:t>
            </w:r>
          </w:p>
        </w:tc>
        <w:tc>
          <w:tcPr>
            <w:tcW w:w="1496" w:type="dxa"/>
            <w:tcBorders>
              <w:top w:val="single" w:sz="4" w:space="0" w:color="auto"/>
              <w:left w:val="single" w:sz="4" w:space="0" w:color="auto"/>
              <w:bottom w:val="single" w:sz="4" w:space="0" w:color="auto"/>
              <w:right w:val="single" w:sz="4" w:space="0" w:color="auto"/>
            </w:tcBorders>
          </w:tcPr>
          <w:p w14:paraId="51F28069" w14:textId="7FCA9C75" w:rsidR="00C3098A" w:rsidRPr="00A46278" w:rsidRDefault="00560B12" w:rsidP="005A421A">
            <w:pPr>
              <w:rPr>
                <w:rFonts w:asciiTheme="minorHAnsi" w:hAnsiTheme="minorHAnsi"/>
              </w:rPr>
            </w:pPr>
            <w:r>
              <w:rPr>
                <w:rFonts w:asciiTheme="minorHAnsi" w:hAnsiTheme="minorHAnsi"/>
              </w:rPr>
              <w:t>Presentations with embedded quizzes</w:t>
            </w:r>
          </w:p>
        </w:tc>
        <w:tc>
          <w:tcPr>
            <w:tcW w:w="2195" w:type="dxa"/>
            <w:tcBorders>
              <w:top w:val="single" w:sz="4" w:space="0" w:color="auto"/>
              <w:left w:val="single" w:sz="4" w:space="0" w:color="auto"/>
              <w:bottom w:val="single" w:sz="4" w:space="0" w:color="auto"/>
              <w:right w:val="single" w:sz="4" w:space="0" w:color="auto"/>
            </w:tcBorders>
          </w:tcPr>
          <w:p w14:paraId="5F35177B" w14:textId="505A9723" w:rsidR="00C3098A" w:rsidRPr="00A46278" w:rsidRDefault="00C3098A" w:rsidP="005A421A">
            <w:pPr>
              <w:rPr>
                <w:rFonts w:asciiTheme="minorHAnsi" w:hAnsiTheme="minorHAnsi"/>
              </w:rPr>
            </w:pPr>
            <w:r>
              <w:rPr>
                <w:rFonts w:asciiTheme="minorHAnsi" w:hAnsiTheme="minorHAnsi"/>
              </w:rPr>
              <w:t xml:space="preserve">Create an instructional movie and post the movie to </w:t>
            </w:r>
            <w:r w:rsidR="00560B12">
              <w:rPr>
                <w:rFonts w:asciiTheme="minorHAnsi" w:hAnsiTheme="minorHAnsi"/>
              </w:rPr>
              <w:t>a video hosting service</w:t>
            </w:r>
          </w:p>
        </w:tc>
        <w:tc>
          <w:tcPr>
            <w:tcW w:w="1871" w:type="dxa"/>
            <w:tcBorders>
              <w:top w:val="single" w:sz="4" w:space="0" w:color="auto"/>
              <w:left w:val="single" w:sz="4" w:space="0" w:color="auto"/>
              <w:bottom w:val="single" w:sz="4" w:space="0" w:color="auto"/>
              <w:right w:val="single" w:sz="4" w:space="0" w:color="auto"/>
            </w:tcBorders>
            <w:hideMark/>
          </w:tcPr>
          <w:p w14:paraId="12D2B3A3" w14:textId="77777777" w:rsidR="00C3098A" w:rsidRPr="00A46278" w:rsidRDefault="00C3098A" w:rsidP="005A421A">
            <w:pPr>
              <w:rPr>
                <w:rFonts w:asciiTheme="minorHAnsi" w:hAnsiTheme="minorHAnsi"/>
              </w:rPr>
            </w:pPr>
            <w:r w:rsidRPr="00A46278">
              <w:rPr>
                <w:rFonts w:asciiTheme="minorHAnsi" w:hAnsiTheme="minorHAnsi"/>
              </w:rPr>
              <w:t xml:space="preserve">2.3s, 3.4s, 4.7s, 4.8s, </w:t>
            </w:r>
          </w:p>
        </w:tc>
        <w:tc>
          <w:tcPr>
            <w:tcW w:w="1082" w:type="dxa"/>
            <w:tcBorders>
              <w:top w:val="single" w:sz="4" w:space="0" w:color="auto"/>
              <w:left w:val="single" w:sz="4" w:space="0" w:color="auto"/>
              <w:bottom w:val="single" w:sz="4" w:space="0" w:color="auto"/>
              <w:right w:val="single" w:sz="4" w:space="0" w:color="auto"/>
            </w:tcBorders>
          </w:tcPr>
          <w:p w14:paraId="3842218C" w14:textId="77777777" w:rsidR="00C3098A" w:rsidRDefault="00491775" w:rsidP="005A421A">
            <w:pPr>
              <w:rPr>
                <w:rFonts w:asciiTheme="minorHAnsi" w:hAnsiTheme="minorHAnsi"/>
              </w:rPr>
            </w:pPr>
            <w:r>
              <w:rPr>
                <w:rFonts w:asciiTheme="minorHAnsi" w:hAnsiTheme="minorHAnsi"/>
              </w:rPr>
              <w:t>6a, 6b, 6c, 6d</w:t>
            </w:r>
          </w:p>
        </w:tc>
        <w:tc>
          <w:tcPr>
            <w:tcW w:w="738" w:type="dxa"/>
            <w:tcBorders>
              <w:top w:val="single" w:sz="4" w:space="0" w:color="auto"/>
              <w:left w:val="single" w:sz="4" w:space="0" w:color="auto"/>
              <w:bottom w:val="single" w:sz="4" w:space="0" w:color="auto"/>
              <w:right w:val="single" w:sz="4" w:space="0" w:color="auto"/>
            </w:tcBorders>
          </w:tcPr>
          <w:p w14:paraId="5C0DCD93" w14:textId="77777777" w:rsidR="00C3098A" w:rsidRPr="00A46278" w:rsidRDefault="00C3098A" w:rsidP="005A421A">
            <w:pPr>
              <w:rPr>
                <w:rFonts w:asciiTheme="minorHAnsi" w:hAnsiTheme="minorHAnsi"/>
              </w:rPr>
            </w:pPr>
            <w:r>
              <w:rPr>
                <w:rFonts w:asciiTheme="minorHAnsi" w:hAnsiTheme="minorHAnsi"/>
              </w:rPr>
              <w:t>100</w:t>
            </w:r>
          </w:p>
        </w:tc>
      </w:tr>
      <w:tr w:rsidR="00C3098A" w:rsidRPr="00A46278" w14:paraId="3E3631C2" w14:textId="77777777" w:rsidTr="00181EDE">
        <w:trPr>
          <w:cantSplit/>
        </w:trPr>
        <w:tc>
          <w:tcPr>
            <w:tcW w:w="2448" w:type="dxa"/>
            <w:tcBorders>
              <w:top w:val="single" w:sz="4" w:space="0" w:color="auto"/>
              <w:left w:val="single" w:sz="4" w:space="0" w:color="auto"/>
              <w:bottom w:val="single" w:sz="4" w:space="0" w:color="auto"/>
              <w:right w:val="single" w:sz="4" w:space="0" w:color="auto"/>
            </w:tcBorders>
            <w:hideMark/>
          </w:tcPr>
          <w:p w14:paraId="7369F0F1" w14:textId="6F392778" w:rsidR="00491775" w:rsidRDefault="00491775" w:rsidP="00560B12">
            <w:pPr>
              <w:rPr>
                <w:rFonts w:asciiTheme="minorHAnsi" w:hAnsiTheme="minorHAnsi"/>
              </w:rPr>
            </w:pPr>
            <w:r>
              <w:rPr>
                <w:rFonts w:asciiTheme="minorHAnsi" w:hAnsiTheme="minorHAnsi"/>
              </w:rPr>
              <w:lastRenderedPageBreak/>
              <w:t>Module 12</w:t>
            </w:r>
            <w:r w:rsidR="00C3098A" w:rsidRPr="00A46278">
              <w:rPr>
                <w:rFonts w:asciiTheme="minorHAnsi" w:hAnsiTheme="minorHAnsi"/>
              </w:rPr>
              <w:t xml:space="preserve"> – </w:t>
            </w:r>
            <w:r w:rsidR="00560B12">
              <w:rPr>
                <w:rFonts w:asciiTheme="minorHAnsi" w:hAnsiTheme="minorHAnsi"/>
              </w:rPr>
              <w:t>Using Whiteboards</w:t>
            </w:r>
          </w:p>
          <w:p w14:paraId="424D418A" w14:textId="77777777" w:rsidR="00491775" w:rsidRDefault="00491775" w:rsidP="005A421A">
            <w:pPr>
              <w:rPr>
                <w:rFonts w:asciiTheme="minorHAnsi" w:hAnsiTheme="minorHAnsi"/>
              </w:rPr>
            </w:pPr>
          </w:p>
          <w:p w14:paraId="28D82BDE" w14:textId="77777777" w:rsidR="00491775" w:rsidRDefault="00491775" w:rsidP="005A421A">
            <w:pPr>
              <w:rPr>
                <w:rFonts w:asciiTheme="minorHAnsi" w:hAnsiTheme="minorHAnsi"/>
              </w:rPr>
            </w:pPr>
          </w:p>
          <w:p w14:paraId="0817AA3C" w14:textId="77777777" w:rsidR="00491775" w:rsidRPr="00A46278" w:rsidRDefault="00491775" w:rsidP="005A421A">
            <w:pPr>
              <w:rPr>
                <w:rFonts w:asciiTheme="minorHAnsi" w:hAnsiTheme="minorHAnsi"/>
              </w:rPr>
            </w:pPr>
            <w:r>
              <w:rPr>
                <w:rFonts w:asciiTheme="minorHAnsi" w:hAnsiTheme="minorHAnsi"/>
              </w:rPr>
              <w:t>11/13/17</w:t>
            </w:r>
          </w:p>
        </w:tc>
        <w:tc>
          <w:tcPr>
            <w:tcW w:w="1496" w:type="dxa"/>
            <w:tcBorders>
              <w:top w:val="single" w:sz="4" w:space="0" w:color="auto"/>
              <w:left w:val="single" w:sz="4" w:space="0" w:color="auto"/>
              <w:bottom w:val="single" w:sz="4" w:space="0" w:color="auto"/>
              <w:right w:val="single" w:sz="4" w:space="0" w:color="auto"/>
            </w:tcBorders>
          </w:tcPr>
          <w:p w14:paraId="0EEA7752" w14:textId="606416B3" w:rsidR="00C3098A" w:rsidRPr="00A46278" w:rsidRDefault="00560B12" w:rsidP="005A421A">
            <w:pPr>
              <w:rPr>
                <w:rFonts w:asciiTheme="minorHAnsi" w:hAnsiTheme="minorHAnsi"/>
              </w:rPr>
            </w:pPr>
            <w:r>
              <w:rPr>
                <w:rFonts w:asciiTheme="minorHAnsi" w:hAnsiTheme="minorHAnsi"/>
              </w:rPr>
              <w:t>Using Cloud-based technologies for real-time learning</w:t>
            </w:r>
          </w:p>
        </w:tc>
        <w:tc>
          <w:tcPr>
            <w:tcW w:w="2195" w:type="dxa"/>
            <w:tcBorders>
              <w:top w:val="single" w:sz="4" w:space="0" w:color="auto"/>
              <w:left w:val="single" w:sz="4" w:space="0" w:color="auto"/>
              <w:bottom w:val="single" w:sz="4" w:space="0" w:color="auto"/>
              <w:right w:val="single" w:sz="4" w:space="0" w:color="auto"/>
            </w:tcBorders>
          </w:tcPr>
          <w:p w14:paraId="53F04F1E" w14:textId="06E4A27F" w:rsidR="00C3098A" w:rsidRPr="00A46278" w:rsidRDefault="00560B12" w:rsidP="005A421A">
            <w:pPr>
              <w:rPr>
                <w:rFonts w:asciiTheme="minorHAnsi" w:hAnsiTheme="minorHAnsi"/>
              </w:rPr>
            </w:pPr>
            <w:r>
              <w:rPr>
                <w:rFonts w:asciiTheme="minorHAnsi" w:hAnsiTheme="minorHAnsi"/>
              </w:rPr>
              <w:t>Create a short lesson that demonstrates the use of whiteboard technology to provide real-time instruction to help a student.</w:t>
            </w:r>
          </w:p>
        </w:tc>
        <w:tc>
          <w:tcPr>
            <w:tcW w:w="1871" w:type="dxa"/>
            <w:tcBorders>
              <w:top w:val="single" w:sz="4" w:space="0" w:color="auto"/>
              <w:left w:val="single" w:sz="4" w:space="0" w:color="auto"/>
              <w:bottom w:val="single" w:sz="4" w:space="0" w:color="auto"/>
              <w:right w:val="single" w:sz="4" w:space="0" w:color="auto"/>
            </w:tcBorders>
            <w:hideMark/>
          </w:tcPr>
          <w:p w14:paraId="451812EE" w14:textId="77777777" w:rsidR="00C3098A" w:rsidRPr="00A46278" w:rsidRDefault="00C3098A" w:rsidP="005A421A">
            <w:pPr>
              <w:rPr>
                <w:rFonts w:asciiTheme="minorHAnsi" w:hAnsiTheme="minorHAnsi"/>
              </w:rPr>
            </w:pPr>
            <w:r w:rsidRPr="00A46278">
              <w:rPr>
                <w:rFonts w:asciiTheme="minorHAnsi" w:hAnsiTheme="minorHAnsi"/>
              </w:rPr>
              <w:t xml:space="preserve">1.2k, 2.2s, 3.3s, 4.2s, </w:t>
            </w:r>
          </w:p>
        </w:tc>
        <w:tc>
          <w:tcPr>
            <w:tcW w:w="1082" w:type="dxa"/>
            <w:tcBorders>
              <w:top w:val="single" w:sz="4" w:space="0" w:color="auto"/>
              <w:left w:val="single" w:sz="4" w:space="0" w:color="auto"/>
              <w:bottom w:val="single" w:sz="4" w:space="0" w:color="auto"/>
              <w:right w:val="single" w:sz="4" w:space="0" w:color="auto"/>
            </w:tcBorders>
          </w:tcPr>
          <w:p w14:paraId="479B16EB" w14:textId="77777777" w:rsidR="00C3098A" w:rsidRDefault="00491775" w:rsidP="005A421A">
            <w:pPr>
              <w:rPr>
                <w:rFonts w:asciiTheme="minorHAnsi" w:hAnsiTheme="minorHAnsi"/>
              </w:rPr>
            </w:pPr>
            <w:r>
              <w:rPr>
                <w:rFonts w:asciiTheme="minorHAnsi" w:hAnsiTheme="minorHAnsi"/>
              </w:rPr>
              <w:t>6a, 6b, 6c, 6d</w:t>
            </w:r>
          </w:p>
        </w:tc>
        <w:tc>
          <w:tcPr>
            <w:tcW w:w="738" w:type="dxa"/>
            <w:tcBorders>
              <w:top w:val="single" w:sz="4" w:space="0" w:color="auto"/>
              <w:left w:val="single" w:sz="4" w:space="0" w:color="auto"/>
              <w:bottom w:val="single" w:sz="4" w:space="0" w:color="auto"/>
              <w:right w:val="single" w:sz="4" w:space="0" w:color="auto"/>
            </w:tcBorders>
          </w:tcPr>
          <w:p w14:paraId="23CB02C6" w14:textId="77777777" w:rsidR="00C3098A" w:rsidRPr="00A46278" w:rsidRDefault="00C3098A" w:rsidP="005A421A">
            <w:pPr>
              <w:rPr>
                <w:rFonts w:asciiTheme="minorHAnsi" w:hAnsiTheme="minorHAnsi"/>
              </w:rPr>
            </w:pPr>
            <w:r>
              <w:rPr>
                <w:rFonts w:asciiTheme="minorHAnsi" w:hAnsiTheme="minorHAnsi"/>
              </w:rPr>
              <w:t>100</w:t>
            </w:r>
          </w:p>
        </w:tc>
      </w:tr>
      <w:tr w:rsidR="00C3098A" w:rsidRPr="00A46278" w14:paraId="1F32337F" w14:textId="77777777" w:rsidTr="00181EDE">
        <w:trPr>
          <w:cantSplit/>
        </w:trPr>
        <w:tc>
          <w:tcPr>
            <w:tcW w:w="2448" w:type="dxa"/>
            <w:tcBorders>
              <w:top w:val="single" w:sz="4" w:space="0" w:color="auto"/>
              <w:left w:val="single" w:sz="4" w:space="0" w:color="auto"/>
              <w:bottom w:val="single" w:sz="4" w:space="0" w:color="auto"/>
              <w:right w:val="single" w:sz="4" w:space="0" w:color="auto"/>
            </w:tcBorders>
            <w:hideMark/>
          </w:tcPr>
          <w:p w14:paraId="1B0CB600" w14:textId="21A478F8" w:rsidR="00AF6F76" w:rsidRDefault="00491775" w:rsidP="00560B12">
            <w:pPr>
              <w:rPr>
                <w:rFonts w:asciiTheme="minorHAnsi" w:hAnsiTheme="minorHAnsi"/>
              </w:rPr>
            </w:pPr>
            <w:r>
              <w:rPr>
                <w:rFonts w:asciiTheme="minorHAnsi" w:hAnsiTheme="minorHAnsi"/>
              </w:rPr>
              <w:t>Module 13</w:t>
            </w:r>
            <w:r w:rsidR="00C3098A" w:rsidRPr="00A46278">
              <w:rPr>
                <w:rFonts w:asciiTheme="minorHAnsi" w:hAnsiTheme="minorHAnsi"/>
              </w:rPr>
              <w:t xml:space="preserve"> </w:t>
            </w:r>
            <w:r>
              <w:rPr>
                <w:rFonts w:asciiTheme="minorHAnsi" w:hAnsiTheme="minorHAnsi"/>
              </w:rPr>
              <w:t>–</w:t>
            </w:r>
            <w:r w:rsidR="00C3098A" w:rsidRPr="00A46278">
              <w:rPr>
                <w:rFonts w:asciiTheme="minorHAnsi" w:hAnsiTheme="minorHAnsi"/>
              </w:rPr>
              <w:t xml:space="preserve"> </w:t>
            </w:r>
            <w:r w:rsidR="00560B12">
              <w:rPr>
                <w:rFonts w:asciiTheme="minorHAnsi" w:hAnsiTheme="minorHAnsi"/>
              </w:rPr>
              <w:t>Kahoot and Quizzes</w:t>
            </w:r>
          </w:p>
          <w:p w14:paraId="51AECC88" w14:textId="77777777" w:rsidR="00491775" w:rsidRDefault="00491775" w:rsidP="005A421A">
            <w:pPr>
              <w:rPr>
                <w:rFonts w:asciiTheme="minorHAnsi" w:hAnsiTheme="minorHAnsi"/>
              </w:rPr>
            </w:pPr>
          </w:p>
          <w:p w14:paraId="39E94F87" w14:textId="77777777" w:rsidR="00491775" w:rsidRDefault="00491775" w:rsidP="005A421A">
            <w:pPr>
              <w:rPr>
                <w:rFonts w:asciiTheme="minorHAnsi" w:hAnsiTheme="minorHAnsi"/>
              </w:rPr>
            </w:pPr>
          </w:p>
          <w:p w14:paraId="469CCAE1" w14:textId="77777777" w:rsidR="00491775" w:rsidRPr="00A46278" w:rsidRDefault="00491775" w:rsidP="005A421A">
            <w:pPr>
              <w:rPr>
                <w:rFonts w:asciiTheme="minorHAnsi" w:hAnsiTheme="minorHAnsi"/>
              </w:rPr>
            </w:pPr>
            <w:r>
              <w:rPr>
                <w:rFonts w:asciiTheme="minorHAnsi" w:hAnsiTheme="minorHAnsi"/>
              </w:rPr>
              <w:t>11/27/17</w:t>
            </w:r>
          </w:p>
        </w:tc>
        <w:tc>
          <w:tcPr>
            <w:tcW w:w="1496" w:type="dxa"/>
            <w:tcBorders>
              <w:top w:val="single" w:sz="4" w:space="0" w:color="auto"/>
              <w:left w:val="single" w:sz="4" w:space="0" w:color="auto"/>
              <w:bottom w:val="single" w:sz="4" w:space="0" w:color="auto"/>
              <w:right w:val="single" w:sz="4" w:space="0" w:color="auto"/>
            </w:tcBorders>
          </w:tcPr>
          <w:p w14:paraId="081FF59B" w14:textId="30FE9C0D" w:rsidR="00C3098A" w:rsidRPr="00A46278" w:rsidRDefault="00560B12" w:rsidP="005A421A">
            <w:pPr>
              <w:rPr>
                <w:rFonts w:asciiTheme="minorHAnsi" w:hAnsiTheme="minorHAnsi"/>
              </w:rPr>
            </w:pPr>
            <w:r>
              <w:rPr>
                <w:rFonts w:asciiTheme="minorHAnsi" w:hAnsiTheme="minorHAnsi"/>
              </w:rPr>
              <w:t>Web 2.0 assessment</w:t>
            </w:r>
          </w:p>
        </w:tc>
        <w:tc>
          <w:tcPr>
            <w:tcW w:w="2195" w:type="dxa"/>
            <w:tcBorders>
              <w:top w:val="single" w:sz="4" w:space="0" w:color="auto"/>
              <w:left w:val="single" w:sz="4" w:space="0" w:color="auto"/>
              <w:bottom w:val="single" w:sz="4" w:space="0" w:color="auto"/>
              <w:right w:val="single" w:sz="4" w:space="0" w:color="auto"/>
            </w:tcBorders>
          </w:tcPr>
          <w:p w14:paraId="4D1DE2F2" w14:textId="1B56EA35" w:rsidR="00C3098A" w:rsidRPr="00A46278" w:rsidRDefault="00560B12" w:rsidP="005A421A">
            <w:pPr>
              <w:rPr>
                <w:rFonts w:asciiTheme="minorHAnsi" w:hAnsiTheme="minorHAnsi"/>
              </w:rPr>
            </w:pPr>
            <w:r>
              <w:rPr>
                <w:rFonts w:asciiTheme="minorHAnsi" w:hAnsiTheme="minorHAnsi"/>
              </w:rPr>
              <w:t xml:space="preserve">Create a formative assessment and test in both Kahoot and </w:t>
            </w:r>
            <w:proofErr w:type="spellStart"/>
            <w:r>
              <w:rPr>
                <w:rFonts w:asciiTheme="minorHAnsi" w:hAnsiTheme="minorHAnsi"/>
              </w:rPr>
              <w:t>Quizziz</w:t>
            </w:r>
            <w:proofErr w:type="spellEnd"/>
          </w:p>
        </w:tc>
        <w:tc>
          <w:tcPr>
            <w:tcW w:w="1871" w:type="dxa"/>
            <w:tcBorders>
              <w:top w:val="single" w:sz="4" w:space="0" w:color="auto"/>
              <w:left w:val="single" w:sz="4" w:space="0" w:color="auto"/>
              <w:bottom w:val="single" w:sz="4" w:space="0" w:color="auto"/>
              <w:right w:val="single" w:sz="4" w:space="0" w:color="auto"/>
            </w:tcBorders>
            <w:hideMark/>
          </w:tcPr>
          <w:p w14:paraId="0E983B21" w14:textId="77777777" w:rsidR="00C3098A" w:rsidRPr="00A46278" w:rsidRDefault="00C3098A" w:rsidP="005A421A">
            <w:pPr>
              <w:rPr>
                <w:rFonts w:asciiTheme="minorHAnsi" w:hAnsiTheme="minorHAnsi"/>
              </w:rPr>
            </w:pPr>
            <w:r w:rsidRPr="00A46278">
              <w:rPr>
                <w:rFonts w:asciiTheme="minorHAnsi" w:hAnsiTheme="minorHAnsi"/>
              </w:rPr>
              <w:t xml:space="preserve">1.12s, 3.5s, 4.4s, </w:t>
            </w:r>
          </w:p>
        </w:tc>
        <w:tc>
          <w:tcPr>
            <w:tcW w:w="1082" w:type="dxa"/>
            <w:tcBorders>
              <w:top w:val="single" w:sz="4" w:space="0" w:color="auto"/>
              <w:left w:val="single" w:sz="4" w:space="0" w:color="auto"/>
              <w:bottom w:val="single" w:sz="4" w:space="0" w:color="auto"/>
              <w:right w:val="single" w:sz="4" w:space="0" w:color="auto"/>
            </w:tcBorders>
          </w:tcPr>
          <w:p w14:paraId="012112F8" w14:textId="77777777" w:rsidR="00C3098A" w:rsidRDefault="00AF6F76" w:rsidP="005A421A">
            <w:pPr>
              <w:rPr>
                <w:rFonts w:asciiTheme="minorHAnsi" w:hAnsiTheme="minorHAnsi"/>
              </w:rPr>
            </w:pPr>
            <w:r>
              <w:rPr>
                <w:rFonts w:asciiTheme="minorHAnsi" w:hAnsiTheme="minorHAnsi"/>
              </w:rPr>
              <w:t xml:space="preserve">2a, 2b, 2c, </w:t>
            </w:r>
            <w:r w:rsidR="00491775">
              <w:rPr>
                <w:rFonts w:asciiTheme="minorHAnsi" w:hAnsiTheme="minorHAnsi"/>
              </w:rPr>
              <w:t>1a, 1b, 1c</w:t>
            </w:r>
          </w:p>
        </w:tc>
        <w:tc>
          <w:tcPr>
            <w:tcW w:w="738" w:type="dxa"/>
            <w:tcBorders>
              <w:top w:val="single" w:sz="4" w:space="0" w:color="auto"/>
              <w:left w:val="single" w:sz="4" w:space="0" w:color="auto"/>
              <w:bottom w:val="single" w:sz="4" w:space="0" w:color="auto"/>
              <w:right w:val="single" w:sz="4" w:space="0" w:color="auto"/>
            </w:tcBorders>
          </w:tcPr>
          <w:p w14:paraId="6CE16D7D" w14:textId="77777777" w:rsidR="00C3098A" w:rsidRPr="00A46278" w:rsidRDefault="00C3098A" w:rsidP="005A421A">
            <w:pPr>
              <w:rPr>
                <w:rFonts w:asciiTheme="minorHAnsi" w:hAnsiTheme="minorHAnsi"/>
              </w:rPr>
            </w:pPr>
            <w:r>
              <w:rPr>
                <w:rFonts w:asciiTheme="minorHAnsi" w:hAnsiTheme="minorHAnsi"/>
              </w:rPr>
              <w:t>100</w:t>
            </w:r>
          </w:p>
        </w:tc>
      </w:tr>
      <w:tr w:rsidR="00491775" w:rsidRPr="00A46278" w14:paraId="31CEEF6D" w14:textId="77777777" w:rsidTr="00181EDE">
        <w:trPr>
          <w:cantSplit/>
        </w:trPr>
        <w:tc>
          <w:tcPr>
            <w:tcW w:w="2448" w:type="dxa"/>
            <w:tcBorders>
              <w:top w:val="single" w:sz="4" w:space="0" w:color="auto"/>
              <w:left w:val="single" w:sz="4" w:space="0" w:color="auto"/>
              <w:bottom w:val="single" w:sz="4" w:space="0" w:color="auto"/>
              <w:right w:val="single" w:sz="4" w:space="0" w:color="auto"/>
            </w:tcBorders>
          </w:tcPr>
          <w:p w14:paraId="63EE617B" w14:textId="77777777" w:rsidR="00491775" w:rsidRDefault="00491775" w:rsidP="005A421A">
            <w:pPr>
              <w:rPr>
                <w:rFonts w:asciiTheme="minorHAnsi" w:hAnsiTheme="minorHAnsi"/>
              </w:rPr>
            </w:pPr>
            <w:r>
              <w:rPr>
                <w:rFonts w:asciiTheme="minorHAnsi" w:hAnsiTheme="minorHAnsi"/>
              </w:rPr>
              <w:t>Module 14 Proposal for District Implementation of 1:1 Technology</w:t>
            </w:r>
          </w:p>
          <w:p w14:paraId="4B1E9D6D" w14:textId="77777777" w:rsidR="00491775" w:rsidRDefault="00491775" w:rsidP="005A421A">
            <w:pPr>
              <w:rPr>
                <w:rFonts w:asciiTheme="minorHAnsi" w:hAnsiTheme="minorHAnsi"/>
              </w:rPr>
            </w:pPr>
          </w:p>
          <w:p w14:paraId="708A2E18" w14:textId="77777777" w:rsidR="00491775" w:rsidRPr="00A46278" w:rsidRDefault="00491775" w:rsidP="005A421A">
            <w:pPr>
              <w:rPr>
                <w:rFonts w:asciiTheme="minorHAnsi" w:hAnsiTheme="minorHAnsi"/>
              </w:rPr>
            </w:pPr>
            <w:r>
              <w:rPr>
                <w:rFonts w:asciiTheme="minorHAnsi" w:hAnsiTheme="minorHAnsi"/>
              </w:rPr>
              <w:t>12/04/17</w:t>
            </w:r>
          </w:p>
        </w:tc>
        <w:tc>
          <w:tcPr>
            <w:tcW w:w="1496" w:type="dxa"/>
            <w:tcBorders>
              <w:top w:val="single" w:sz="4" w:space="0" w:color="auto"/>
              <w:left w:val="single" w:sz="4" w:space="0" w:color="auto"/>
              <w:bottom w:val="single" w:sz="4" w:space="0" w:color="auto"/>
              <w:right w:val="single" w:sz="4" w:space="0" w:color="auto"/>
            </w:tcBorders>
          </w:tcPr>
          <w:p w14:paraId="00174436" w14:textId="77777777" w:rsidR="00491775" w:rsidRPr="00A46278" w:rsidRDefault="00491775" w:rsidP="005A421A">
            <w:pPr>
              <w:rPr>
                <w:rFonts w:asciiTheme="minorHAnsi" w:hAnsiTheme="minorHAnsi"/>
              </w:rPr>
            </w:pPr>
            <w:r>
              <w:rPr>
                <w:rFonts w:asciiTheme="minorHAnsi" w:hAnsiTheme="minorHAnsi"/>
              </w:rPr>
              <w:t>Presentation to School Board</w:t>
            </w:r>
          </w:p>
        </w:tc>
        <w:tc>
          <w:tcPr>
            <w:tcW w:w="2195" w:type="dxa"/>
            <w:tcBorders>
              <w:top w:val="single" w:sz="4" w:space="0" w:color="auto"/>
              <w:left w:val="single" w:sz="4" w:space="0" w:color="auto"/>
              <w:bottom w:val="single" w:sz="4" w:space="0" w:color="auto"/>
              <w:right w:val="single" w:sz="4" w:space="0" w:color="auto"/>
            </w:tcBorders>
          </w:tcPr>
          <w:p w14:paraId="17A077E7" w14:textId="77777777" w:rsidR="00491775" w:rsidRDefault="00491775" w:rsidP="005A421A">
            <w:pPr>
              <w:rPr>
                <w:rFonts w:asciiTheme="minorHAnsi" w:hAnsiTheme="minorHAnsi"/>
              </w:rPr>
            </w:pPr>
            <w:r>
              <w:rPr>
                <w:rFonts w:asciiTheme="minorHAnsi" w:hAnsiTheme="minorHAnsi"/>
              </w:rPr>
              <w:t>Research different types of technology to put in a district.  Create a presentation to School Board.</w:t>
            </w:r>
          </w:p>
        </w:tc>
        <w:tc>
          <w:tcPr>
            <w:tcW w:w="1871" w:type="dxa"/>
            <w:tcBorders>
              <w:top w:val="single" w:sz="4" w:space="0" w:color="auto"/>
              <w:left w:val="single" w:sz="4" w:space="0" w:color="auto"/>
              <w:bottom w:val="single" w:sz="4" w:space="0" w:color="auto"/>
              <w:right w:val="single" w:sz="4" w:space="0" w:color="auto"/>
            </w:tcBorders>
          </w:tcPr>
          <w:p w14:paraId="022499D0" w14:textId="77777777" w:rsidR="00491775" w:rsidRPr="00A46278" w:rsidRDefault="00491775" w:rsidP="005A421A">
            <w:pPr>
              <w:rPr>
                <w:rFonts w:asciiTheme="minorHAnsi" w:hAnsiTheme="minorHAnsi"/>
              </w:rPr>
            </w:pPr>
          </w:p>
        </w:tc>
        <w:tc>
          <w:tcPr>
            <w:tcW w:w="1082" w:type="dxa"/>
            <w:tcBorders>
              <w:top w:val="single" w:sz="4" w:space="0" w:color="auto"/>
              <w:left w:val="single" w:sz="4" w:space="0" w:color="auto"/>
              <w:bottom w:val="single" w:sz="4" w:space="0" w:color="auto"/>
              <w:right w:val="single" w:sz="4" w:space="0" w:color="auto"/>
            </w:tcBorders>
          </w:tcPr>
          <w:p w14:paraId="512D66DE" w14:textId="77777777" w:rsidR="00491775" w:rsidRDefault="00491775" w:rsidP="005A421A">
            <w:pPr>
              <w:rPr>
                <w:rFonts w:asciiTheme="minorHAnsi" w:hAnsiTheme="minorHAnsi"/>
              </w:rPr>
            </w:pPr>
            <w:r>
              <w:rPr>
                <w:rFonts w:asciiTheme="minorHAnsi" w:hAnsiTheme="minorHAnsi"/>
              </w:rPr>
              <w:t>5a, 5b, 5c, 6a, 6b, 6c, 6d</w:t>
            </w:r>
          </w:p>
        </w:tc>
        <w:tc>
          <w:tcPr>
            <w:tcW w:w="738" w:type="dxa"/>
            <w:tcBorders>
              <w:top w:val="single" w:sz="4" w:space="0" w:color="auto"/>
              <w:left w:val="single" w:sz="4" w:space="0" w:color="auto"/>
              <w:bottom w:val="single" w:sz="4" w:space="0" w:color="auto"/>
              <w:right w:val="single" w:sz="4" w:space="0" w:color="auto"/>
            </w:tcBorders>
          </w:tcPr>
          <w:p w14:paraId="55D04409" w14:textId="77777777" w:rsidR="00491775" w:rsidRDefault="00491775" w:rsidP="005A421A">
            <w:pPr>
              <w:rPr>
                <w:rFonts w:asciiTheme="minorHAnsi" w:hAnsiTheme="minorHAnsi"/>
              </w:rPr>
            </w:pPr>
            <w:r>
              <w:rPr>
                <w:rFonts w:asciiTheme="minorHAnsi" w:hAnsiTheme="minorHAnsi"/>
              </w:rPr>
              <w:t>100</w:t>
            </w:r>
          </w:p>
        </w:tc>
      </w:tr>
      <w:tr w:rsidR="00C3098A" w:rsidRPr="00A46278" w14:paraId="6258D11C" w14:textId="77777777" w:rsidTr="00181EDE">
        <w:trPr>
          <w:cantSplit/>
        </w:trPr>
        <w:tc>
          <w:tcPr>
            <w:tcW w:w="2448" w:type="dxa"/>
            <w:tcBorders>
              <w:top w:val="single" w:sz="4" w:space="0" w:color="auto"/>
              <w:left w:val="single" w:sz="4" w:space="0" w:color="auto"/>
              <w:bottom w:val="single" w:sz="4" w:space="0" w:color="auto"/>
              <w:right w:val="single" w:sz="4" w:space="0" w:color="auto"/>
            </w:tcBorders>
            <w:hideMark/>
          </w:tcPr>
          <w:p w14:paraId="6AC4007C" w14:textId="66A3B966" w:rsidR="00C3098A" w:rsidRPr="00A46278" w:rsidRDefault="00C3098A" w:rsidP="00491775">
            <w:pPr>
              <w:rPr>
                <w:rFonts w:asciiTheme="minorHAnsi" w:hAnsiTheme="minorHAnsi"/>
              </w:rPr>
            </w:pPr>
            <w:r w:rsidRPr="00A46278">
              <w:rPr>
                <w:rFonts w:asciiTheme="minorHAnsi" w:hAnsiTheme="minorHAnsi"/>
              </w:rPr>
              <w:t xml:space="preserve">Final </w:t>
            </w:r>
            <w:r w:rsidR="00560B12">
              <w:rPr>
                <w:rFonts w:asciiTheme="minorHAnsi" w:hAnsiTheme="minorHAnsi"/>
              </w:rPr>
              <w:t>Project</w:t>
            </w:r>
          </w:p>
        </w:tc>
        <w:tc>
          <w:tcPr>
            <w:tcW w:w="1496" w:type="dxa"/>
            <w:tcBorders>
              <w:top w:val="single" w:sz="4" w:space="0" w:color="auto"/>
              <w:left w:val="single" w:sz="4" w:space="0" w:color="auto"/>
              <w:bottom w:val="single" w:sz="4" w:space="0" w:color="auto"/>
              <w:right w:val="single" w:sz="4" w:space="0" w:color="auto"/>
            </w:tcBorders>
          </w:tcPr>
          <w:p w14:paraId="7C5397B8" w14:textId="298243F6" w:rsidR="00C3098A" w:rsidRPr="00A46278" w:rsidRDefault="00EA3AC7" w:rsidP="005A421A">
            <w:pPr>
              <w:rPr>
                <w:rFonts w:asciiTheme="minorHAnsi" w:hAnsiTheme="minorHAnsi"/>
              </w:rPr>
            </w:pPr>
            <w:r>
              <w:rPr>
                <w:rFonts w:asciiTheme="minorHAnsi" w:hAnsiTheme="minorHAnsi"/>
              </w:rPr>
              <w:t xml:space="preserve">Using </w:t>
            </w:r>
            <w:proofErr w:type="spellStart"/>
            <w:r>
              <w:rPr>
                <w:rFonts w:asciiTheme="minorHAnsi" w:hAnsiTheme="minorHAnsi"/>
              </w:rPr>
              <w:t>screencasting</w:t>
            </w:r>
            <w:proofErr w:type="spellEnd"/>
            <w:r>
              <w:rPr>
                <w:rFonts w:asciiTheme="minorHAnsi" w:hAnsiTheme="minorHAnsi"/>
              </w:rPr>
              <w:t xml:space="preserve"> tools </w:t>
            </w:r>
          </w:p>
        </w:tc>
        <w:tc>
          <w:tcPr>
            <w:tcW w:w="2195" w:type="dxa"/>
            <w:tcBorders>
              <w:top w:val="single" w:sz="4" w:space="0" w:color="auto"/>
              <w:left w:val="single" w:sz="4" w:space="0" w:color="auto"/>
              <w:bottom w:val="single" w:sz="4" w:space="0" w:color="auto"/>
              <w:right w:val="single" w:sz="4" w:space="0" w:color="auto"/>
            </w:tcBorders>
          </w:tcPr>
          <w:p w14:paraId="2DF065A8" w14:textId="2035A29B" w:rsidR="00C3098A" w:rsidRPr="00A46278" w:rsidRDefault="00EA3AC7" w:rsidP="00491775">
            <w:pPr>
              <w:rPr>
                <w:rFonts w:asciiTheme="minorHAnsi" w:hAnsiTheme="minorHAnsi"/>
              </w:rPr>
            </w:pPr>
            <w:r>
              <w:rPr>
                <w:rFonts w:asciiTheme="minorHAnsi" w:hAnsiTheme="minorHAnsi"/>
              </w:rPr>
              <w:t>Create an electronic presentation of you, yourself as a teacher, and the technology skills (with examples) you have learned this term. Prepare this as an electronic resume.</w:t>
            </w:r>
          </w:p>
        </w:tc>
        <w:tc>
          <w:tcPr>
            <w:tcW w:w="1871" w:type="dxa"/>
            <w:tcBorders>
              <w:top w:val="single" w:sz="4" w:space="0" w:color="auto"/>
              <w:left w:val="single" w:sz="4" w:space="0" w:color="auto"/>
              <w:bottom w:val="single" w:sz="4" w:space="0" w:color="auto"/>
              <w:right w:val="single" w:sz="4" w:space="0" w:color="auto"/>
            </w:tcBorders>
            <w:hideMark/>
          </w:tcPr>
          <w:p w14:paraId="7A78A296" w14:textId="095D31EA" w:rsidR="00C3098A" w:rsidRPr="00A46278" w:rsidRDefault="00C3098A" w:rsidP="005A421A">
            <w:pPr>
              <w:rPr>
                <w:rFonts w:asciiTheme="minorHAnsi" w:hAnsiTheme="minorHAnsi"/>
              </w:rPr>
            </w:pPr>
            <w:r w:rsidRPr="00A46278">
              <w:rPr>
                <w:rFonts w:asciiTheme="minorHAnsi" w:hAnsiTheme="minorHAnsi"/>
              </w:rPr>
              <w:t>3.8s, 3.9s, 5.1s, 5.3s, 5.4s</w:t>
            </w:r>
            <w:r w:rsidR="00BC73EE">
              <w:rPr>
                <w:rFonts w:asciiTheme="minorHAnsi" w:hAnsiTheme="minorHAnsi"/>
              </w:rPr>
              <w:t>, 5.16s</w:t>
            </w:r>
          </w:p>
        </w:tc>
        <w:tc>
          <w:tcPr>
            <w:tcW w:w="1082" w:type="dxa"/>
            <w:tcBorders>
              <w:top w:val="single" w:sz="4" w:space="0" w:color="auto"/>
              <w:left w:val="single" w:sz="4" w:space="0" w:color="auto"/>
              <w:bottom w:val="single" w:sz="4" w:space="0" w:color="auto"/>
              <w:right w:val="single" w:sz="4" w:space="0" w:color="auto"/>
            </w:tcBorders>
          </w:tcPr>
          <w:p w14:paraId="01025C6B" w14:textId="77777777" w:rsidR="00C3098A" w:rsidRDefault="00C3098A" w:rsidP="005A421A">
            <w:pPr>
              <w:rPr>
                <w:rFonts w:asciiTheme="minorHAnsi" w:hAnsiTheme="minorHAnsi"/>
              </w:rPr>
            </w:pPr>
          </w:p>
        </w:tc>
        <w:tc>
          <w:tcPr>
            <w:tcW w:w="738" w:type="dxa"/>
            <w:tcBorders>
              <w:top w:val="single" w:sz="4" w:space="0" w:color="auto"/>
              <w:left w:val="single" w:sz="4" w:space="0" w:color="auto"/>
              <w:bottom w:val="single" w:sz="4" w:space="0" w:color="auto"/>
              <w:right w:val="single" w:sz="4" w:space="0" w:color="auto"/>
            </w:tcBorders>
          </w:tcPr>
          <w:p w14:paraId="52A0152A" w14:textId="77777777" w:rsidR="00C3098A" w:rsidRPr="00A46278" w:rsidRDefault="00C3098A" w:rsidP="005A421A">
            <w:pPr>
              <w:rPr>
                <w:rFonts w:asciiTheme="minorHAnsi" w:hAnsiTheme="minorHAnsi"/>
              </w:rPr>
            </w:pPr>
            <w:r>
              <w:rPr>
                <w:rFonts w:asciiTheme="minorHAnsi" w:hAnsiTheme="minorHAnsi"/>
              </w:rPr>
              <w:t>100</w:t>
            </w:r>
          </w:p>
        </w:tc>
      </w:tr>
      <w:tr w:rsidR="00C3098A" w:rsidRPr="00A46278" w14:paraId="074147CA" w14:textId="77777777" w:rsidTr="00181EDE">
        <w:trPr>
          <w:cantSplit/>
        </w:trPr>
        <w:tc>
          <w:tcPr>
            <w:tcW w:w="2448" w:type="dxa"/>
            <w:tcBorders>
              <w:top w:val="single" w:sz="4" w:space="0" w:color="auto"/>
              <w:left w:val="single" w:sz="4" w:space="0" w:color="auto"/>
              <w:bottom w:val="single" w:sz="4" w:space="0" w:color="auto"/>
              <w:right w:val="single" w:sz="4" w:space="0" w:color="auto"/>
            </w:tcBorders>
            <w:hideMark/>
          </w:tcPr>
          <w:p w14:paraId="045B1736" w14:textId="77777777" w:rsidR="00C3098A" w:rsidRPr="00A46278" w:rsidRDefault="00C3098A" w:rsidP="005A421A">
            <w:pPr>
              <w:rPr>
                <w:rFonts w:asciiTheme="minorHAnsi" w:hAnsiTheme="minorHAnsi"/>
              </w:rPr>
            </w:pPr>
            <w:r w:rsidRPr="00A46278">
              <w:rPr>
                <w:rFonts w:asciiTheme="minorHAnsi" w:hAnsiTheme="minorHAnsi"/>
              </w:rPr>
              <w:t>Through Out The Course</w:t>
            </w:r>
          </w:p>
        </w:tc>
        <w:tc>
          <w:tcPr>
            <w:tcW w:w="1496" w:type="dxa"/>
            <w:tcBorders>
              <w:top w:val="single" w:sz="4" w:space="0" w:color="auto"/>
              <w:left w:val="single" w:sz="4" w:space="0" w:color="auto"/>
              <w:bottom w:val="single" w:sz="4" w:space="0" w:color="auto"/>
              <w:right w:val="single" w:sz="4" w:space="0" w:color="auto"/>
            </w:tcBorders>
          </w:tcPr>
          <w:p w14:paraId="359625A5" w14:textId="77777777" w:rsidR="00C3098A" w:rsidRPr="00A46278" w:rsidRDefault="00C3098A" w:rsidP="005A421A">
            <w:pPr>
              <w:rPr>
                <w:rFonts w:asciiTheme="minorHAnsi" w:hAnsiTheme="minorHAnsi"/>
              </w:rPr>
            </w:pPr>
          </w:p>
        </w:tc>
        <w:tc>
          <w:tcPr>
            <w:tcW w:w="2195" w:type="dxa"/>
            <w:tcBorders>
              <w:top w:val="single" w:sz="4" w:space="0" w:color="auto"/>
              <w:left w:val="single" w:sz="4" w:space="0" w:color="auto"/>
              <w:bottom w:val="single" w:sz="4" w:space="0" w:color="auto"/>
              <w:right w:val="single" w:sz="4" w:space="0" w:color="auto"/>
            </w:tcBorders>
          </w:tcPr>
          <w:p w14:paraId="5C2EF92A" w14:textId="77777777" w:rsidR="00C3098A" w:rsidRPr="00A46278" w:rsidRDefault="00C3098A" w:rsidP="005A421A">
            <w:pPr>
              <w:rPr>
                <w:rFonts w:asciiTheme="minorHAnsi" w:hAnsiTheme="minorHAnsi"/>
              </w:rPr>
            </w:pPr>
          </w:p>
        </w:tc>
        <w:tc>
          <w:tcPr>
            <w:tcW w:w="1871" w:type="dxa"/>
            <w:tcBorders>
              <w:top w:val="single" w:sz="4" w:space="0" w:color="auto"/>
              <w:left w:val="single" w:sz="4" w:space="0" w:color="auto"/>
              <w:bottom w:val="single" w:sz="4" w:space="0" w:color="auto"/>
              <w:right w:val="single" w:sz="4" w:space="0" w:color="auto"/>
            </w:tcBorders>
            <w:hideMark/>
          </w:tcPr>
          <w:p w14:paraId="1119B260" w14:textId="77777777" w:rsidR="00C3098A" w:rsidRPr="00A46278" w:rsidRDefault="00C3098A" w:rsidP="005A421A">
            <w:pPr>
              <w:rPr>
                <w:rFonts w:asciiTheme="minorHAnsi" w:hAnsiTheme="minorHAnsi"/>
              </w:rPr>
            </w:pPr>
            <w:r w:rsidRPr="00A46278">
              <w:rPr>
                <w:rFonts w:asciiTheme="minorHAnsi" w:hAnsiTheme="minorHAnsi"/>
              </w:rPr>
              <w:t xml:space="preserve">1.3s, 1.4s, 1.5s, 1.6s, 1.8s, 1.10s, 1.11s, 1.13s, 2.1k, 2.3k, 2.4s, 2.5s, 2.7s, 2.8s, 3.1k, 3.2k, 3.3k, 4.1k, 4.2k, 4.3k, 4.6s, 5.1k, 5.2k, 5.3k, 5.6k, 5.7k, 5.8k, 5.5s, 5.6s, 5.9s, 5.10s, 5.11s, 5.15s, 5.16s, 5.17s, </w:t>
            </w:r>
          </w:p>
        </w:tc>
        <w:tc>
          <w:tcPr>
            <w:tcW w:w="1082" w:type="dxa"/>
            <w:tcBorders>
              <w:top w:val="single" w:sz="4" w:space="0" w:color="auto"/>
              <w:left w:val="single" w:sz="4" w:space="0" w:color="auto"/>
              <w:bottom w:val="single" w:sz="4" w:space="0" w:color="auto"/>
              <w:right w:val="single" w:sz="4" w:space="0" w:color="auto"/>
            </w:tcBorders>
          </w:tcPr>
          <w:p w14:paraId="21DCD8DB" w14:textId="77777777" w:rsidR="00C3098A" w:rsidRPr="00A46278" w:rsidRDefault="00491775" w:rsidP="005A421A">
            <w:pPr>
              <w:rPr>
                <w:rFonts w:asciiTheme="minorHAnsi" w:hAnsiTheme="minorHAnsi"/>
              </w:rPr>
            </w:pPr>
            <w:r>
              <w:rPr>
                <w:rFonts w:asciiTheme="minorHAnsi" w:hAnsiTheme="minorHAnsi"/>
              </w:rPr>
              <w:t>1a, 1b, 1c, 2a, 2b, 2c, 3a, 3b, 3c, 3d, 4a, 4b, 4c, 4d, 5a, 5b, 5c, 6a, 6b, 6c, 6d, 7a, 7b, 7c</w:t>
            </w:r>
          </w:p>
        </w:tc>
        <w:tc>
          <w:tcPr>
            <w:tcW w:w="738" w:type="dxa"/>
            <w:tcBorders>
              <w:top w:val="single" w:sz="4" w:space="0" w:color="auto"/>
              <w:left w:val="single" w:sz="4" w:space="0" w:color="auto"/>
              <w:bottom w:val="single" w:sz="4" w:space="0" w:color="auto"/>
              <w:right w:val="single" w:sz="4" w:space="0" w:color="auto"/>
            </w:tcBorders>
          </w:tcPr>
          <w:p w14:paraId="30780414" w14:textId="77777777" w:rsidR="00C3098A" w:rsidRPr="00A46278" w:rsidRDefault="00C3098A" w:rsidP="005A421A">
            <w:pPr>
              <w:rPr>
                <w:rFonts w:asciiTheme="minorHAnsi" w:hAnsiTheme="minorHAnsi"/>
              </w:rPr>
            </w:pPr>
          </w:p>
        </w:tc>
      </w:tr>
    </w:tbl>
    <w:p w14:paraId="6E6BBFA9" w14:textId="77777777" w:rsidR="00C40195" w:rsidRPr="00EE6B22" w:rsidRDefault="00C40195" w:rsidP="006A1CB8">
      <w:pPr>
        <w:rPr>
          <w:rFonts w:ascii="Verdana" w:hAnsi="Verdana"/>
          <w:sz w:val="22"/>
          <w:szCs w:val="22"/>
        </w:rPr>
      </w:pPr>
    </w:p>
    <w:p w14:paraId="36A4A7D6" w14:textId="77777777" w:rsidR="009D19E0" w:rsidRDefault="009D19E0" w:rsidP="006A1CB8">
      <w:pPr>
        <w:rPr>
          <w:rFonts w:ascii="Verdana" w:hAnsi="Verdana"/>
          <w:b/>
          <w:sz w:val="22"/>
          <w:szCs w:val="22"/>
        </w:rPr>
      </w:pPr>
    </w:p>
    <w:p w14:paraId="65C796E1" w14:textId="77777777" w:rsidR="00491775" w:rsidRDefault="00491775" w:rsidP="006A1CB8">
      <w:pPr>
        <w:rPr>
          <w:rFonts w:ascii="Verdana" w:hAnsi="Verdana"/>
          <w:sz w:val="22"/>
          <w:szCs w:val="22"/>
        </w:rPr>
      </w:pPr>
    </w:p>
    <w:p w14:paraId="34F42349" w14:textId="77777777" w:rsidR="00491775" w:rsidRDefault="00491775" w:rsidP="006A1CB8">
      <w:pPr>
        <w:rPr>
          <w:rFonts w:ascii="Verdana" w:hAnsi="Verdana"/>
          <w:sz w:val="22"/>
          <w:szCs w:val="22"/>
        </w:rPr>
      </w:pPr>
    </w:p>
    <w:p w14:paraId="14FA706D" w14:textId="77777777" w:rsidR="00491775" w:rsidRDefault="00491775" w:rsidP="006A1CB8">
      <w:pPr>
        <w:rPr>
          <w:rFonts w:ascii="Verdana" w:hAnsi="Verdana"/>
          <w:sz w:val="22"/>
          <w:szCs w:val="22"/>
        </w:rPr>
      </w:pPr>
    </w:p>
    <w:p w14:paraId="66B7D552" w14:textId="77777777" w:rsidR="00491775" w:rsidRDefault="00491775" w:rsidP="006A1CB8">
      <w:pPr>
        <w:rPr>
          <w:rFonts w:ascii="Verdana" w:hAnsi="Verdana"/>
          <w:sz w:val="22"/>
          <w:szCs w:val="22"/>
        </w:rPr>
      </w:pPr>
    </w:p>
    <w:p w14:paraId="357F8ED2" w14:textId="77777777" w:rsidR="00491775" w:rsidRDefault="00491775" w:rsidP="006A1CB8">
      <w:pPr>
        <w:rPr>
          <w:rFonts w:ascii="Verdana" w:hAnsi="Verdana"/>
          <w:sz w:val="22"/>
          <w:szCs w:val="22"/>
        </w:rPr>
      </w:pPr>
    </w:p>
    <w:p w14:paraId="7996D492" w14:textId="77777777" w:rsidR="009D19E0" w:rsidRPr="009F7F6B" w:rsidRDefault="009F7F6B" w:rsidP="006A1CB8">
      <w:pPr>
        <w:rPr>
          <w:rFonts w:ascii="Verdana" w:hAnsi="Verdana"/>
          <w:sz w:val="22"/>
          <w:szCs w:val="22"/>
        </w:rPr>
      </w:pPr>
      <w:r w:rsidRPr="009F7F6B">
        <w:rPr>
          <w:rFonts w:ascii="Verdana" w:hAnsi="Verdana"/>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w:t>
      </w:r>
      <w:r w:rsidRPr="009F7F6B">
        <w:rPr>
          <w:rFonts w:ascii="Verdana" w:hAnsi="Verdana"/>
          <w:sz w:val="22"/>
          <w:szCs w:val="22"/>
        </w:rPr>
        <w:lastRenderedPageBreak/>
        <w:t>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2A65CD6A" w14:textId="77777777" w:rsidR="009F7F6B" w:rsidRPr="009F7F6B" w:rsidRDefault="009F7F6B" w:rsidP="006A1CB8">
      <w:pPr>
        <w:rPr>
          <w:rFonts w:ascii="Verdana" w:hAnsi="Verdana"/>
          <w:sz w:val="22"/>
          <w:szCs w:val="22"/>
        </w:rPr>
      </w:pPr>
    </w:p>
    <w:p w14:paraId="1E863666" w14:textId="77777777" w:rsidR="009F7F6B" w:rsidRDefault="009F7F6B" w:rsidP="006A1CB8">
      <w:pPr>
        <w:rPr>
          <w:rFonts w:ascii="Verdana" w:hAnsi="Verdana"/>
          <w:b/>
          <w:sz w:val="22"/>
          <w:szCs w:val="22"/>
        </w:rPr>
      </w:pPr>
    </w:p>
    <w:p w14:paraId="1DE1A732" w14:textId="77777777" w:rsidR="006A1CB8" w:rsidRPr="00EE6B22" w:rsidRDefault="004564EE" w:rsidP="006A1CB8">
      <w:pPr>
        <w:rPr>
          <w:rFonts w:ascii="Verdana" w:hAnsi="Verdana"/>
          <w:sz w:val="22"/>
          <w:szCs w:val="22"/>
        </w:rPr>
      </w:pPr>
      <w:r w:rsidRPr="00EE6B22">
        <w:rPr>
          <w:rFonts w:ascii="Verdana" w:hAnsi="Verdana"/>
          <w:b/>
          <w:sz w:val="22"/>
          <w:szCs w:val="22"/>
        </w:rPr>
        <w:t xml:space="preserve">Makeup/late policy: </w:t>
      </w:r>
      <w:r w:rsidRPr="00EE6B22">
        <w:rPr>
          <w:rFonts w:ascii="Verdana" w:hAnsi="Verdana"/>
          <w:sz w:val="22"/>
          <w:szCs w:val="22"/>
        </w:rPr>
        <w:t>All assignments will be due as scheduled.  If, for some unforeseen reason, a student is not capable of meeting the deadline, arrangements must be made with the professor.  No points will be deducted from the assignment if the reasons are acceptable to the professor.  If the assignments are late because of negligence of the student, 1 point per day will be deducted from the grade.</w:t>
      </w:r>
    </w:p>
    <w:p w14:paraId="74D7EF38" w14:textId="77777777" w:rsidR="003C2263" w:rsidRPr="00EE6B22" w:rsidRDefault="003C2263" w:rsidP="006A1CB8">
      <w:pPr>
        <w:rPr>
          <w:rFonts w:ascii="Verdana" w:hAnsi="Verdana"/>
          <w:sz w:val="22"/>
          <w:szCs w:val="22"/>
        </w:rPr>
      </w:pPr>
    </w:p>
    <w:p w14:paraId="1B01312E" w14:textId="77777777" w:rsidR="006A1CB8" w:rsidRPr="00EE6B22" w:rsidRDefault="006A1CB8" w:rsidP="006A1CB8">
      <w:pPr>
        <w:rPr>
          <w:rFonts w:ascii="Verdana" w:hAnsi="Verdana"/>
          <w:b/>
          <w:bCs/>
          <w:sz w:val="22"/>
          <w:szCs w:val="22"/>
        </w:rPr>
      </w:pPr>
      <w:r w:rsidRPr="00EE6B22">
        <w:rPr>
          <w:rFonts w:ascii="Verdana" w:hAnsi="Verdana"/>
          <w:b/>
          <w:bCs/>
          <w:sz w:val="22"/>
          <w:szCs w:val="22"/>
        </w:rPr>
        <w:t>University Grading System:</w:t>
      </w:r>
    </w:p>
    <w:p w14:paraId="17C872AD" w14:textId="77777777" w:rsidR="006A1CB8" w:rsidRPr="00EE6B22" w:rsidRDefault="006A1CB8" w:rsidP="006A1CB8">
      <w:pPr>
        <w:rPr>
          <w:rFonts w:ascii="Verdana" w:hAnsi="Verdana"/>
          <w:b/>
          <w:bCs/>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
        <w:gridCol w:w="1252"/>
        <w:gridCol w:w="222"/>
        <w:gridCol w:w="734"/>
        <w:gridCol w:w="1898"/>
      </w:tblGrid>
      <w:tr w:rsidR="006A1CB8" w:rsidRPr="00EE6B22" w14:paraId="1EB5BFD5" w14:textId="77777777">
        <w:tc>
          <w:tcPr>
            <w:tcW w:w="0" w:type="auto"/>
            <w:tcBorders>
              <w:top w:val="single" w:sz="12" w:space="0" w:color="auto"/>
              <w:left w:val="single" w:sz="12" w:space="0" w:color="auto"/>
            </w:tcBorders>
          </w:tcPr>
          <w:p w14:paraId="7FE41CD4" w14:textId="77777777" w:rsidR="006A1CB8" w:rsidRPr="00EE6B22" w:rsidRDefault="006A1CB8" w:rsidP="009D07F2">
            <w:pPr>
              <w:rPr>
                <w:rFonts w:ascii="Verdana" w:hAnsi="Verdana"/>
                <w:b/>
                <w:bCs/>
                <w:sz w:val="22"/>
                <w:szCs w:val="22"/>
              </w:rPr>
            </w:pPr>
            <w:r w:rsidRPr="00EE6B22">
              <w:rPr>
                <w:rFonts w:ascii="Verdana" w:hAnsi="Verdana"/>
                <w:b/>
                <w:bCs/>
                <w:sz w:val="22"/>
                <w:szCs w:val="22"/>
              </w:rPr>
              <w:t>A</w:t>
            </w:r>
          </w:p>
        </w:tc>
        <w:tc>
          <w:tcPr>
            <w:tcW w:w="0" w:type="auto"/>
            <w:tcBorders>
              <w:top w:val="single" w:sz="12" w:space="0" w:color="auto"/>
              <w:right w:val="single" w:sz="12" w:space="0" w:color="auto"/>
            </w:tcBorders>
          </w:tcPr>
          <w:p w14:paraId="6D32E3E1" w14:textId="77777777" w:rsidR="006A1CB8" w:rsidRPr="00EE6B22" w:rsidRDefault="006A1CB8" w:rsidP="009D07F2">
            <w:pPr>
              <w:rPr>
                <w:rFonts w:ascii="Verdana" w:hAnsi="Verdana"/>
                <w:sz w:val="22"/>
                <w:szCs w:val="22"/>
              </w:rPr>
            </w:pPr>
            <w:r w:rsidRPr="00EE6B22">
              <w:rPr>
                <w:rFonts w:ascii="Verdana" w:hAnsi="Verdana"/>
                <w:sz w:val="22"/>
                <w:szCs w:val="22"/>
              </w:rPr>
              <w:t>90-100</w:t>
            </w:r>
            <w:r w:rsidR="009729ED">
              <w:rPr>
                <w:rFonts w:ascii="Verdana" w:hAnsi="Verdana"/>
                <w:sz w:val="22"/>
                <w:szCs w:val="22"/>
              </w:rPr>
              <w:t>%</w:t>
            </w:r>
          </w:p>
        </w:tc>
        <w:tc>
          <w:tcPr>
            <w:tcW w:w="0" w:type="auto"/>
            <w:tcBorders>
              <w:top w:val="nil"/>
              <w:left w:val="single" w:sz="12" w:space="0" w:color="auto"/>
              <w:bottom w:val="nil"/>
              <w:right w:val="single" w:sz="12" w:space="0" w:color="auto"/>
            </w:tcBorders>
          </w:tcPr>
          <w:p w14:paraId="545D1A1C" w14:textId="77777777" w:rsidR="006A1CB8" w:rsidRPr="00EE6B22" w:rsidRDefault="006A1CB8" w:rsidP="009D07F2">
            <w:pPr>
              <w:pStyle w:val="Heading2"/>
              <w:rPr>
                <w:rFonts w:ascii="Verdana" w:hAnsi="Verdana"/>
                <w:sz w:val="22"/>
                <w:szCs w:val="22"/>
              </w:rPr>
            </w:pPr>
          </w:p>
        </w:tc>
        <w:tc>
          <w:tcPr>
            <w:tcW w:w="0" w:type="auto"/>
            <w:tcBorders>
              <w:top w:val="single" w:sz="12" w:space="0" w:color="auto"/>
              <w:left w:val="single" w:sz="12" w:space="0" w:color="auto"/>
            </w:tcBorders>
          </w:tcPr>
          <w:p w14:paraId="12BF8941" w14:textId="77777777" w:rsidR="006A1CB8" w:rsidRPr="00EE6B22" w:rsidRDefault="006A1CB8" w:rsidP="009D07F2">
            <w:pPr>
              <w:pStyle w:val="Heading2"/>
              <w:rPr>
                <w:rFonts w:ascii="Verdana" w:hAnsi="Verdana"/>
                <w:sz w:val="22"/>
                <w:szCs w:val="22"/>
              </w:rPr>
            </w:pPr>
            <w:r w:rsidRPr="00EE6B22">
              <w:rPr>
                <w:rFonts w:ascii="Verdana" w:hAnsi="Verdana"/>
                <w:sz w:val="22"/>
                <w:szCs w:val="22"/>
              </w:rPr>
              <w:t>Cr</w:t>
            </w:r>
          </w:p>
        </w:tc>
        <w:tc>
          <w:tcPr>
            <w:tcW w:w="0" w:type="auto"/>
            <w:tcBorders>
              <w:top w:val="single" w:sz="12" w:space="0" w:color="auto"/>
              <w:right w:val="single" w:sz="12" w:space="0" w:color="auto"/>
            </w:tcBorders>
          </w:tcPr>
          <w:p w14:paraId="5901375D" w14:textId="77777777" w:rsidR="006A1CB8" w:rsidRPr="00EE6B22" w:rsidRDefault="006A1CB8" w:rsidP="009D07F2">
            <w:pPr>
              <w:rPr>
                <w:rFonts w:ascii="Verdana" w:hAnsi="Verdana"/>
                <w:sz w:val="22"/>
                <w:szCs w:val="22"/>
              </w:rPr>
            </w:pPr>
            <w:r w:rsidRPr="00EE6B22">
              <w:rPr>
                <w:rFonts w:ascii="Verdana" w:hAnsi="Verdana"/>
                <w:sz w:val="22"/>
                <w:szCs w:val="22"/>
              </w:rPr>
              <w:t>For Credit*</w:t>
            </w:r>
          </w:p>
        </w:tc>
      </w:tr>
      <w:tr w:rsidR="006A1CB8" w:rsidRPr="00EE6B22" w14:paraId="3D4531FC" w14:textId="77777777">
        <w:tc>
          <w:tcPr>
            <w:tcW w:w="0" w:type="auto"/>
            <w:tcBorders>
              <w:left w:val="single" w:sz="12" w:space="0" w:color="auto"/>
            </w:tcBorders>
          </w:tcPr>
          <w:p w14:paraId="3D8D0813" w14:textId="77777777" w:rsidR="006A1CB8" w:rsidRPr="00EE6B22" w:rsidRDefault="006A1CB8" w:rsidP="009D07F2">
            <w:pPr>
              <w:rPr>
                <w:rFonts w:ascii="Verdana" w:hAnsi="Verdana"/>
                <w:b/>
                <w:bCs/>
                <w:sz w:val="22"/>
                <w:szCs w:val="22"/>
              </w:rPr>
            </w:pPr>
            <w:r w:rsidRPr="00EE6B22">
              <w:rPr>
                <w:rFonts w:ascii="Verdana" w:hAnsi="Verdana"/>
                <w:b/>
                <w:bCs/>
                <w:sz w:val="22"/>
                <w:szCs w:val="22"/>
              </w:rPr>
              <w:t>B</w:t>
            </w:r>
          </w:p>
        </w:tc>
        <w:tc>
          <w:tcPr>
            <w:tcW w:w="0" w:type="auto"/>
            <w:tcBorders>
              <w:right w:val="single" w:sz="12" w:space="0" w:color="auto"/>
            </w:tcBorders>
          </w:tcPr>
          <w:p w14:paraId="667B957F" w14:textId="77777777" w:rsidR="006A1CB8" w:rsidRPr="00EE6B22" w:rsidRDefault="006A1CB8" w:rsidP="009D07F2">
            <w:pPr>
              <w:rPr>
                <w:rFonts w:ascii="Verdana" w:hAnsi="Verdana"/>
                <w:sz w:val="22"/>
                <w:szCs w:val="22"/>
              </w:rPr>
            </w:pPr>
            <w:r w:rsidRPr="00EE6B22">
              <w:rPr>
                <w:rFonts w:ascii="Verdana" w:hAnsi="Verdana"/>
                <w:sz w:val="22"/>
                <w:szCs w:val="22"/>
              </w:rPr>
              <w:t>80-89</w:t>
            </w:r>
            <w:r w:rsidR="009729ED">
              <w:rPr>
                <w:rFonts w:ascii="Verdana" w:hAnsi="Verdana"/>
                <w:sz w:val="22"/>
                <w:szCs w:val="22"/>
              </w:rPr>
              <w:t>%</w:t>
            </w:r>
          </w:p>
        </w:tc>
        <w:tc>
          <w:tcPr>
            <w:tcW w:w="0" w:type="auto"/>
            <w:tcBorders>
              <w:top w:val="nil"/>
              <w:left w:val="single" w:sz="12" w:space="0" w:color="auto"/>
              <w:bottom w:val="nil"/>
              <w:right w:val="single" w:sz="12" w:space="0" w:color="auto"/>
            </w:tcBorders>
          </w:tcPr>
          <w:p w14:paraId="2E2305C0" w14:textId="77777777" w:rsidR="006A1CB8" w:rsidRPr="00EE6B22" w:rsidRDefault="006A1CB8" w:rsidP="009D07F2">
            <w:pPr>
              <w:rPr>
                <w:rFonts w:ascii="Verdana" w:hAnsi="Verdana"/>
                <w:b/>
                <w:bCs/>
                <w:sz w:val="22"/>
                <w:szCs w:val="22"/>
              </w:rPr>
            </w:pPr>
          </w:p>
        </w:tc>
        <w:tc>
          <w:tcPr>
            <w:tcW w:w="0" w:type="auto"/>
            <w:tcBorders>
              <w:left w:val="single" w:sz="12" w:space="0" w:color="auto"/>
            </w:tcBorders>
          </w:tcPr>
          <w:p w14:paraId="10A05DB6" w14:textId="77777777" w:rsidR="006A1CB8" w:rsidRPr="00EE6B22" w:rsidRDefault="006A1CB8" w:rsidP="009D07F2">
            <w:pPr>
              <w:rPr>
                <w:rFonts w:ascii="Verdana" w:hAnsi="Verdana"/>
                <w:b/>
                <w:bCs/>
                <w:sz w:val="22"/>
                <w:szCs w:val="22"/>
              </w:rPr>
            </w:pPr>
            <w:r w:rsidRPr="00EE6B22">
              <w:rPr>
                <w:rFonts w:ascii="Verdana" w:hAnsi="Verdana"/>
                <w:b/>
                <w:bCs/>
                <w:sz w:val="22"/>
                <w:szCs w:val="22"/>
              </w:rPr>
              <w:t>NCR</w:t>
            </w:r>
          </w:p>
        </w:tc>
        <w:tc>
          <w:tcPr>
            <w:tcW w:w="0" w:type="auto"/>
            <w:tcBorders>
              <w:right w:val="single" w:sz="12" w:space="0" w:color="auto"/>
            </w:tcBorders>
          </w:tcPr>
          <w:p w14:paraId="7337C31D" w14:textId="77777777" w:rsidR="006A1CB8" w:rsidRPr="00EE6B22" w:rsidRDefault="006A1CB8" w:rsidP="009D07F2">
            <w:pPr>
              <w:rPr>
                <w:rFonts w:ascii="Verdana" w:hAnsi="Verdana"/>
                <w:sz w:val="22"/>
                <w:szCs w:val="22"/>
              </w:rPr>
            </w:pPr>
            <w:r w:rsidRPr="00EE6B22">
              <w:rPr>
                <w:rFonts w:ascii="Verdana" w:hAnsi="Verdana"/>
                <w:sz w:val="22"/>
                <w:szCs w:val="22"/>
              </w:rPr>
              <w:t>No Credit</w:t>
            </w:r>
          </w:p>
        </w:tc>
      </w:tr>
      <w:tr w:rsidR="006A1CB8" w:rsidRPr="00EE6B22" w14:paraId="7C64093D" w14:textId="77777777">
        <w:tc>
          <w:tcPr>
            <w:tcW w:w="0" w:type="auto"/>
            <w:tcBorders>
              <w:left w:val="single" w:sz="12" w:space="0" w:color="auto"/>
            </w:tcBorders>
          </w:tcPr>
          <w:p w14:paraId="229B7387" w14:textId="77777777" w:rsidR="006A1CB8" w:rsidRPr="00EE6B22" w:rsidRDefault="006A1CB8" w:rsidP="009D07F2">
            <w:pPr>
              <w:rPr>
                <w:rFonts w:ascii="Verdana" w:hAnsi="Verdana"/>
                <w:b/>
                <w:bCs/>
                <w:sz w:val="22"/>
                <w:szCs w:val="22"/>
              </w:rPr>
            </w:pPr>
            <w:r w:rsidRPr="00EE6B22">
              <w:rPr>
                <w:rFonts w:ascii="Verdana" w:hAnsi="Verdana"/>
                <w:b/>
                <w:bCs/>
                <w:sz w:val="22"/>
                <w:szCs w:val="22"/>
              </w:rPr>
              <w:t>C</w:t>
            </w:r>
          </w:p>
        </w:tc>
        <w:tc>
          <w:tcPr>
            <w:tcW w:w="0" w:type="auto"/>
            <w:tcBorders>
              <w:right w:val="single" w:sz="12" w:space="0" w:color="auto"/>
            </w:tcBorders>
          </w:tcPr>
          <w:p w14:paraId="40ABD9DC" w14:textId="77777777" w:rsidR="006A1CB8" w:rsidRPr="00EE6B22" w:rsidRDefault="006A1CB8" w:rsidP="009D07F2">
            <w:pPr>
              <w:rPr>
                <w:rFonts w:ascii="Verdana" w:hAnsi="Verdana"/>
                <w:sz w:val="22"/>
                <w:szCs w:val="22"/>
              </w:rPr>
            </w:pPr>
            <w:r w:rsidRPr="00EE6B22">
              <w:rPr>
                <w:rFonts w:ascii="Verdana" w:hAnsi="Verdana"/>
                <w:sz w:val="22"/>
                <w:szCs w:val="22"/>
              </w:rPr>
              <w:t>70-79</w:t>
            </w:r>
            <w:r w:rsidR="009729ED">
              <w:rPr>
                <w:rFonts w:ascii="Verdana" w:hAnsi="Verdana"/>
                <w:sz w:val="22"/>
                <w:szCs w:val="22"/>
              </w:rPr>
              <w:t>%</w:t>
            </w:r>
          </w:p>
        </w:tc>
        <w:tc>
          <w:tcPr>
            <w:tcW w:w="0" w:type="auto"/>
            <w:tcBorders>
              <w:top w:val="nil"/>
              <w:left w:val="single" w:sz="12" w:space="0" w:color="auto"/>
              <w:bottom w:val="nil"/>
              <w:right w:val="single" w:sz="12" w:space="0" w:color="auto"/>
            </w:tcBorders>
          </w:tcPr>
          <w:p w14:paraId="1BD1A245" w14:textId="77777777" w:rsidR="006A1CB8" w:rsidRPr="00EE6B22" w:rsidRDefault="006A1CB8" w:rsidP="009D07F2">
            <w:pPr>
              <w:rPr>
                <w:rFonts w:ascii="Verdana" w:hAnsi="Verdana"/>
                <w:b/>
                <w:bCs/>
                <w:sz w:val="22"/>
                <w:szCs w:val="22"/>
              </w:rPr>
            </w:pPr>
          </w:p>
        </w:tc>
        <w:tc>
          <w:tcPr>
            <w:tcW w:w="0" w:type="auto"/>
            <w:tcBorders>
              <w:left w:val="single" w:sz="12" w:space="0" w:color="auto"/>
            </w:tcBorders>
          </w:tcPr>
          <w:p w14:paraId="544AE045" w14:textId="77777777" w:rsidR="006A1CB8" w:rsidRPr="00EE6B22" w:rsidRDefault="006A1CB8" w:rsidP="009D07F2">
            <w:pPr>
              <w:rPr>
                <w:rFonts w:ascii="Verdana" w:hAnsi="Verdana"/>
                <w:b/>
                <w:bCs/>
                <w:sz w:val="22"/>
                <w:szCs w:val="22"/>
              </w:rPr>
            </w:pPr>
            <w:r w:rsidRPr="00EE6B22">
              <w:rPr>
                <w:rFonts w:ascii="Verdana" w:hAnsi="Verdana"/>
                <w:b/>
                <w:bCs/>
                <w:sz w:val="22"/>
                <w:szCs w:val="22"/>
              </w:rPr>
              <w:t>I</w:t>
            </w:r>
          </w:p>
        </w:tc>
        <w:tc>
          <w:tcPr>
            <w:tcW w:w="0" w:type="auto"/>
            <w:tcBorders>
              <w:right w:val="single" w:sz="12" w:space="0" w:color="auto"/>
            </w:tcBorders>
          </w:tcPr>
          <w:p w14:paraId="578AA18A" w14:textId="77777777" w:rsidR="006A1CB8" w:rsidRPr="00EE6B22" w:rsidRDefault="006A1CB8" w:rsidP="009D07F2">
            <w:pPr>
              <w:rPr>
                <w:rFonts w:ascii="Verdana" w:hAnsi="Verdana"/>
                <w:sz w:val="22"/>
                <w:szCs w:val="22"/>
              </w:rPr>
            </w:pPr>
            <w:r w:rsidRPr="00EE6B22">
              <w:rPr>
                <w:rFonts w:ascii="Verdana" w:hAnsi="Verdana"/>
                <w:sz w:val="22"/>
                <w:szCs w:val="22"/>
              </w:rPr>
              <w:t>Incomplete**</w:t>
            </w:r>
          </w:p>
        </w:tc>
      </w:tr>
      <w:tr w:rsidR="006A1CB8" w:rsidRPr="00EE6B22" w14:paraId="61CB4884" w14:textId="77777777">
        <w:tc>
          <w:tcPr>
            <w:tcW w:w="0" w:type="auto"/>
            <w:tcBorders>
              <w:left w:val="single" w:sz="12" w:space="0" w:color="auto"/>
            </w:tcBorders>
          </w:tcPr>
          <w:p w14:paraId="24C36EC2" w14:textId="77777777" w:rsidR="006A1CB8" w:rsidRPr="00EE6B22" w:rsidRDefault="006A1CB8" w:rsidP="009D07F2">
            <w:pPr>
              <w:rPr>
                <w:rFonts w:ascii="Verdana" w:hAnsi="Verdana"/>
                <w:b/>
                <w:bCs/>
                <w:sz w:val="22"/>
                <w:szCs w:val="22"/>
              </w:rPr>
            </w:pPr>
            <w:r w:rsidRPr="00EE6B22">
              <w:rPr>
                <w:rFonts w:ascii="Verdana" w:hAnsi="Verdana"/>
                <w:b/>
                <w:bCs/>
                <w:sz w:val="22"/>
                <w:szCs w:val="22"/>
              </w:rPr>
              <w:t>D</w:t>
            </w:r>
          </w:p>
        </w:tc>
        <w:tc>
          <w:tcPr>
            <w:tcW w:w="0" w:type="auto"/>
            <w:tcBorders>
              <w:right w:val="single" w:sz="12" w:space="0" w:color="auto"/>
            </w:tcBorders>
          </w:tcPr>
          <w:p w14:paraId="787CDD38" w14:textId="77777777" w:rsidR="006A1CB8" w:rsidRPr="00EE6B22" w:rsidRDefault="006A1CB8" w:rsidP="009D07F2">
            <w:pPr>
              <w:rPr>
                <w:rFonts w:ascii="Verdana" w:hAnsi="Verdana"/>
                <w:sz w:val="22"/>
                <w:szCs w:val="22"/>
              </w:rPr>
            </w:pPr>
            <w:r w:rsidRPr="00EE6B22">
              <w:rPr>
                <w:rFonts w:ascii="Verdana" w:hAnsi="Verdana"/>
                <w:sz w:val="22"/>
                <w:szCs w:val="22"/>
              </w:rPr>
              <w:t>60-69</w:t>
            </w:r>
            <w:r w:rsidR="009729ED">
              <w:rPr>
                <w:rFonts w:ascii="Verdana" w:hAnsi="Verdana"/>
                <w:sz w:val="22"/>
                <w:szCs w:val="22"/>
              </w:rPr>
              <w:t>%</w:t>
            </w:r>
          </w:p>
        </w:tc>
        <w:tc>
          <w:tcPr>
            <w:tcW w:w="0" w:type="auto"/>
            <w:tcBorders>
              <w:top w:val="nil"/>
              <w:left w:val="single" w:sz="12" w:space="0" w:color="auto"/>
              <w:bottom w:val="nil"/>
              <w:right w:val="single" w:sz="12" w:space="0" w:color="auto"/>
            </w:tcBorders>
          </w:tcPr>
          <w:p w14:paraId="693F97E4" w14:textId="77777777" w:rsidR="006A1CB8" w:rsidRPr="00EE6B22" w:rsidRDefault="006A1CB8" w:rsidP="009D07F2">
            <w:pPr>
              <w:rPr>
                <w:rFonts w:ascii="Verdana" w:hAnsi="Verdana"/>
                <w:b/>
                <w:bCs/>
                <w:sz w:val="22"/>
                <w:szCs w:val="22"/>
              </w:rPr>
            </w:pPr>
          </w:p>
        </w:tc>
        <w:tc>
          <w:tcPr>
            <w:tcW w:w="0" w:type="auto"/>
            <w:tcBorders>
              <w:left w:val="single" w:sz="12" w:space="0" w:color="auto"/>
            </w:tcBorders>
          </w:tcPr>
          <w:p w14:paraId="47B2EB0E" w14:textId="77777777" w:rsidR="006A1CB8" w:rsidRPr="00EE6B22" w:rsidRDefault="006A1CB8" w:rsidP="009D07F2">
            <w:pPr>
              <w:rPr>
                <w:rFonts w:ascii="Verdana" w:hAnsi="Verdana"/>
                <w:b/>
                <w:bCs/>
                <w:sz w:val="22"/>
                <w:szCs w:val="22"/>
              </w:rPr>
            </w:pPr>
            <w:r w:rsidRPr="00EE6B22">
              <w:rPr>
                <w:rFonts w:ascii="Verdana" w:hAnsi="Verdana"/>
                <w:b/>
                <w:bCs/>
                <w:sz w:val="22"/>
                <w:szCs w:val="22"/>
              </w:rPr>
              <w:t>W</w:t>
            </w:r>
          </w:p>
        </w:tc>
        <w:tc>
          <w:tcPr>
            <w:tcW w:w="0" w:type="auto"/>
            <w:tcBorders>
              <w:right w:val="single" w:sz="12" w:space="0" w:color="auto"/>
            </w:tcBorders>
          </w:tcPr>
          <w:p w14:paraId="35F06123" w14:textId="77777777" w:rsidR="006A1CB8" w:rsidRPr="00EE6B22" w:rsidRDefault="006A1CB8" w:rsidP="009D07F2">
            <w:pPr>
              <w:rPr>
                <w:rFonts w:ascii="Verdana" w:hAnsi="Verdana"/>
                <w:sz w:val="22"/>
                <w:szCs w:val="22"/>
              </w:rPr>
            </w:pPr>
            <w:r w:rsidRPr="00EE6B22">
              <w:rPr>
                <w:rFonts w:ascii="Verdana" w:hAnsi="Verdana"/>
                <w:sz w:val="22"/>
                <w:szCs w:val="22"/>
              </w:rPr>
              <w:t>Withdrawal</w:t>
            </w:r>
          </w:p>
        </w:tc>
      </w:tr>
      <w:tr w:rsidR="006A1CB8" w:rsidRPr="00EE6B22" w14:paraId="60DD283C" w14:textId="77777777">
        <w:tc>
          <w:tcPr>
            <w:tcW w:w="0" w:type="auto"/>
            <w:tcBorders>
              <w:left w:val="single" w:sz="12" w:space="0" w:color="auto"/>
            </w:tcBorders>
          </w:tcPr>
          <w:p w14:paraId="4EA9D0C3" w14:textId="77777777" w:rsidR="006A1CB8" w:rsidRPr="00EE6B22" w:rsidRDefault="006A1CB8" w:rsidP="009D07F2">
            <w:pPr>
              <w:rPr>
                <w:rFonts w:ascii="Verdana" w:hAnsi="Verdana"/>
                <w:b/>
                <w:bCs/>
                <w:sz w:val="22"/>
                <w:szCs w:val="22"/>
              </w:rPr>
            </w:pPr>
            <w:r w:rsidRPr="00EE6B22">
              <w:rPr>
                <w:rFonts w:ascii="Verdana" w:hAnsi="Verdana"/>
                <w:b/>
                <w:bCs/>
                <w:sz w:val="22"/>
                <w:szCs w:val="22"/>
              </w:rPr>
              <w:t>F</w:t>
            </w:r>
          </w:p>
        </w:tc>
        <w:tc>
          <w:tcPr>
            <w:tcW w:w="0" w:type="auto"/>
            <w:tcBorders>
              <w:right w:val="single" w:sz="12" w:space="0" w:color="auto"/>
            </w:tcBorders>
          </w:tcPr>
          <w:p w14:paraId="63BA9664" w14:textId="77777777" w:rsidR="006A1CB8" w:rsidRPr="00EE6B22" w:rsidRDefault="00491F11" w:rsidP="009D07F2">
            <w:pPr>
              <w:rPr>
                <w:rFonts w:ascii="Verdana" w:hAnsi="Verdana"/>
                <w:sz w:val="22"/>
                <w:szCs w:val="22"/>
              </w:rPr>
            </w:pPr>
            <w:r w:rsidRPr="00EE6B22">
              <w:rPr>
                <w:rFonts w:ascii="Verdana" w:hAnsi="Verdana"/>
                <w:sz w:val="22"/>
                <w:szCs w:val="22"/>
              </w:rPr>
              <w:t>B</w:t>
            </w:r>
            <w:r w:rsidR="006A1CB8" w:rsidRPr="00EE6B22">
              <w:rPr>
                <w:rFonts w:ascii="Verdana" w:hAnsi="Verdana"/>
                <w:sz w:val="22"/>
                <w:szCs w:val="22"/>
              </w:rPr>
              <w:t>elow 60</w:t>
            </w:r>
          </w:p>
        </w:tc>
        <w:tc>
          <w:tcPr>
            <w:tcW w:w="0" w:type="auto"/>
            <w:tcBorders>
              <w:top w:val="nil"/>
              <w:left w:val="single" w:sz="12" w:space="0" w:color="auto"/>
              <w:bottom w:val="nil"/>
              <w:right w:val="single" w:sz="12" w:space="0" w:color="auto"/>
            </w:tcBorders>
          </w:tcPr>
          <w:p w14:paraId="08285419" w14:textId="77777777" w:rsidR="006A1CB8" w:rsidRPr="00EE6B22" w:rsidRDefault="006A1CB8" w:rsidP="009D07F2">
            <w:pPr>
              <w:rPr>
                <w:rFonts w:ascii="Verdana" w:hAnsi="Verdana"/>
                <w:b/>
                <w:bCs/>
                <w:sz w:val="22"/>
                <w:szCs w:val="22"/>
              </w:rPr>
            </w:pPr>
          </w:p>
        </w:tc>
        <w:tc>
          <w:tcPr>
            <w:tcW w:w="0" w:type="auto"/>
            <w:tcBorders>
              <w:left w:val="single" w:sz="12" w:space="0" w:color="auto"/>
            </w:tcBorders>
          </w:tcPr>
          <w:p w14:paraId="0E2EE76D" w14:textId="77777777" w:rsidR="006A1CB8" w:rsidRPr="00EE6B22" w:rsidRDefault="006A1CB8" w:rsidP="009D07F2">
            <w:pPr>
              <w:rPr>
                <w:rFonts w:ascii="Verdana" w:hAnsi="Verdana"/>
                <w:b/>
                <w:bCs/>
                <w:sz w:val="22"/>
                <w:szCs w:val="22"/>
              </w:rPr>
            </w:pPr>
            <w:r w:rsidRPr="00EE6B22">
              <w:rPr>
                <w:rFonts w:ascii="Verdana" w:hAnsi="Verdana"/>
                <w:b/>
                <w:bCs/>
                <w:sz w:val="22"/>
                <w:szCs w:val="22"/>
              </w:rPr>
              <w:t>X</w:t>
            </w:r>
          </w:p>
        </w:tc>
        <w:tc>
          <w:tcPr>
            <w:tcW w:w="0" w:type="auto"/>
            <w:tcBorders>
              <w:right w:val="single" w:sz="12" w:space="0" w:color="auto"/>
            </w:tcBorders>
          </w:tcPr>
          <w:p w14:paraId="3870F7BF" w14:textId="77777777" w:rsidR="006A1CB8" w:rsidRPr="00EE6B22" w:rsidRDefault="006A1CB8" w:rsidP="009D07F2">
            <w:pPr>
              <w:rPr>
                <w:rFonts w:ascii="Verdana" w:hAnsi="Verdana"/>
                <w:sz w:val="22"/>
                <w:szCs w:val="22"/>
              </w:rPr>
            </w:pPr>
            <w:r w:rsidRPr="00EE6B22">
              <w:rPr>
                <w:rFonts w:ascii="Verdana" w:hAnsi="Verdana"/>
                <w:sz w:val="22"/>
                <w:szCs w:val="22"/>
              </w:rPr>
              <w:t>No grade given</w:t>
            </w:r>
          </w:p>
        </w:tc>
      </w:tr>
      <w:tr w:rsidR="006A1CB8" w:rsidRPr="00EE6B22" w14:paraId="49062932" w14:textId="77777777">
        <w:tc>
          <w:tcPr>
            <w:tcW w:w="0" w:type="auto"/>
            <w:tcBorders>
              <w:left w:val="single" w:sz="12" w:space="0" w:color="auto"/>
              <w:bottom w:val="single" w:sz="12" w:space="0" w:color="auto"/>
            </w:tcBorders>
          </w:tcPr>
          <w:p w14:paraId="1F5D7B70" w14:textId="77777777" w:rsidR="006A1CB8" w:rsidRPr="00EE6B22" w:rsidRDefault="006A1CB8" w:rsidP="009D07F2">
            <w:pPr>
              <w:rPr>
                <w:rFonts w:ascii="Verdana" w:hAnsi="Verdana"/>
                <w:b/>
                <w:bCs/>
                <w:sz w:val="22"/>
                <w:szCs w:val="22"/>
              </w:rPr>
            </w:pPr>
          </w:p>
        </w:tc>
        <w:tc>
          <w:tcPr>
            <w:tcW w:w="0" w:type="auto"/>
            <w:tcBorders>
              <w:bottom w:val="single" w:sz="12" w:space="0" w:color="auto"/>
              <w:right w:val="single" w:sz="12" w:space="0" w:color="auto"/>
            </w:tcBorders>
          </w:tcPr>
          <w:p w14:paraId="605531E8" w14:textId="77777777" w:rsidR="006A1CB8" w:rsidRPr="00EE6B22" w:rsidRDefault="006A1CB8" w:rsidP="009D07F2">
            <w:pPr>
              <w:rPr>
                <w:rFonts w:ascii="Verdana" w:hAnsi="Verdana"/>
                <w:sz w:val="22"/>
                <w:szCs w:val="22"/>
              </w:rPr>
            </w:pPr>
          </w:p>
        </w:tc>
        <w:tc>
          <w:tcPr>
            <w:tcW w:w="0" w:type="auto"/>
            <w:tcBorders>
              <w:top w:val="nil"/>
              <w:left w:val="single" w:sz="12" w:space="0" w:color="auto"/>
              <w:bottom w:val="nil"/>
              <w:right w:val="single" w:sz="12" w:space="0" w:color="auto"/>
            </w:tcBorders>
          </w:tcPr>
          <w:p w14:paraId="3F68704A" w14:textId="77777777" w:rsidR="006A1CB8" w:rsidRPr="00EE6B22" w:rsidRDefault="006A1CB8" w:rsidP="009D07F2">
            <w:pPr>
              <w:rPr>
                <w:rFonts w:ascii="Verdana" w:hAnsi="Verdana"/>
                <w:b/>
                <w:bCs/>
                <w:sz w:val="22"/>
                <w:szCs w:val="22"/>
              </w:rPr>
            </w:pPr>
          </w:p>
        </w:tc>
        <w:tc>
          <w:tcPr>
            <w:tcW w:w="0" w:type="auto"/>
            <w:tcBorders>
              <w:left w:val="single" w:sz="12" w:space="0" w:color="auto"/>
              <w:bottom w:val="single" w:sz="12" w:space="0" w:color="auto"/>
            </w:tcBorders>
          </w:tcPr>
          <w:p w14:paraId="24A8AD03" w14:textId="77777777" w:rsidR="006A1CB8" w:rsidRPr="00EE6B22" w:rsidRDefault="006A1CB8" w:rsidP="009D07F2">
            <w:pPr>
              <w:rPr>
                <w:rFonts w:ascii="Verdana" w:hAnsi="Verdana"/>
                <w:b/>
                <w:bCs/>
                <w:sz w:val="22"/>
                <w:szCs w:val="22"/>
              </w:rPr>
            </w:pPr>
            <w:r w:rsidRPr="00EE6B22">
              <w:rPr>
                <w:rFonts w:ascii="Verdana" w:hAnsi="Verdana"/>
                <w:b/>
                <w:bCs/>
                <w:sz w:val="22"/>
                <w:szCs w:val="22"/>
              </w:rPr>
              <w:t>IP</w:t>
            </w:r>
          </w:p>
        </w:tc>
        <w:tc>
          <w:tcPr>
            <w:tcW w:w="0" w:type="auto"/>
            <w:tcBorders>
              <w:bottom w:val="single" w:sz="12" w:space="0" w:color="auto"/>
              <w:right w:val="single" w:sz="12" w:space="0" w:color="auto"/>
            </w:tcBorders>
          </w:tcPr>
          <w:p w14:paraId="760215AB" w14:textId="77777777" w:rsidR="006A1CB8" w:rsidRPr="00EE6B22" w:rsidRDefault="006A1CB8" w:rsidP="009D07F2">
            <w:pPr>
              <w:rPr>
                <w:rFonts w:ascii="Verdana" w:hAnsi="Verdana"/>
                <w:sz w:val="22"/>
                <w:szCs w:val="22"/>
              </w:rPr>
            </w:pPr>
            <w:r w:rsidRPr="00EE6B22">
              <w:rPr>
                <w:rFonts w:ascii="Verdana" w:hAnsi="Verdana"/>
                <w:sz w:val="22"/>
                <w:szCs w:val="22"/>
              </w:rPr>
              <w:t>In Progress</w:t>
            </w:r>
          </w:p>
        </w:tc>
      </w:tr>
    </w:tbl>
    <w:p w14:paraId="0C67488C" w14:textId="77777777" w:rsidR="006A1CB8" w:rsidRPr="00EE6B22" w:rsidRDefault="006A1CB8" w:rsidP="006A1CB8">
      <w:pPr>
        <w:pStyle w:val="BodyTextIndent"/>
        <w:ind w:left="720"/>
        <w:rPr>
          <w:rFonts w:ascii="Verdana" w:hAnsi="Verdana" w:cs="Times New Roman"/>
          <w:b w:val="0"/>
          <w:bCs w:val="0"/>
          <w:sz w:val="22"/>
          <w:szCs w:val="22"/>
        </w:rPr>
      </w:pPr>
      <w:r w:rsidRPr="00EE6B22">
        <w:rPr>
          <w:rFonts w:ascii="Verdana" w:hAnsi="Verdana" w:cs="Times New Roman"/>
          <w:b w:val="0"/>
          <w:bCs w:val="0"/>
          <w:sz w:val="22"/>
          <w:szCs w:val="22"/>
        </w:rPr>
        <w:t>* A grade of CR indicates that credit in semester hours was granted but no grade or grade points were recorded.</w:t>
      </w:r>
    </w:p>
    <w:p w14:paraId="7156CD1E" w14:textId="77777777" w:rsidR="006A1CB8" w:rsidRPr="00EE6B22" w:rsidRDefault="006A1CB8" w:rsidP="006A1CB8">
      <w:pPr>
        <w:pStyle w:val="BodyTextIndent"/>
        <w:ind w:left="720"/>
        <w:rPr>
          <w:rFonts w:ascii="Verdana" w:hAnsi="Verdana" w:cs="Times New Roman"/>
          <w:b w:val="0"/>
          <w:bCs w:val="0"/>
          <w:sz w:val="22"/>
          <w:szCs w:val="22"/>
        </w:rPr>
      </w:pPr>
      <w:r w:rsidRPr="00EE6B22">
        <w:rPr>
          <w:rFonts w:ascii="Verdana" w:hAnsi="Verdana" w:cs="Times New Roman"/>
          <w:b w:val="0"/>
          <w:bCs w:val="0"/>
          <w:sz w:val="22"/>
          <w:szCs w:val="22"/>
        </w:rPr>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14:paraId="2A07E2D3" w14:textId="77777777" w:rsidR="006A1CB8" w:rsidRPr="00EE6B22" w:rsidRDefault="006A1CB8" w:rsidP="006A1CB8">
      <w:pPr>
        <w:rPr>
          <w:rFonts w:ascii="Verdana" w:hAnsi="Verdana"/>
          <w:b/>
          <w:sz w:val="22"/>
          <w:szCs w:val="22"/>
        </w:rPr>
      </w:pPr>
    </w:p>
    <w:p w14:paraId="0B9573ED" w14:textId="148A578A" w:rsidR="00EE6B22" w:rsidRPr="00EE6B22" w:rsidRDefault="003A1C74" w:rsidP="00EE6B22">
      <w:pPr>
        <w:rPr>
          <w:rFonts w:ascii="Verdana" w:hAnsi="Verdana"/>
          <w:b/>
          <w:bCs/>
          <w:sz w:val="22"/>
          <w:szCs w:val="22"/>
        </w:rPr>
      </w:pPr>
      <w:r>
        <w:rPr>
          <w:rFonts w:ascii="Verdana" w:hAnsi="Verdana"/>
          <w:b/>
          <w:bCs/>
          <w:sz w:val="22"/>
          <w:szCs w:val="22"/>
        </w:rPr>
        <w:t xml:space="preserve">14. </w:t>
      </w:r>
      <w:r w:rsidR="00EE6B22" w:rsidRPr="00EE6B22">
        <w:rPr>
          <w:rFonts w:ascii="Verdana" w:hAnsi="Verdana"/>
          <w:b/>
          <w:bCs/>
          <w:sz w:val="22"/>
          <w:szCs w:val="22"/>
        </w:rPr>
        <w:t>Attendance requirements:</w:t>
      </w:r>
    </w:p>
    <w:p w14:paraId="7F8CF235" w14:textId="77777777" w:rsidR="00EE6B22" w:rsidRPr="00EE6B22" w:rsidRDefault="00EE6B22" w:rsidP="00EE6B22">
      <w:pPr>
        <w:rPr>
          <w:rFonts w:ascii="Verdana" w:hAnsi="Verdana"/>
          <w:b/>
          <w:bCs/>
          <w:sz w:val="22"/>
          <w:szCs w:val="22"/>
        </w:rPr>
      </w:pPr>
    </w:p>
    <w:p w14:paraId="5D34D469" w14:textId="77777777" w:rsidR="00EE6B22" w:rsidRPr="00EE6B22" w:rsidRDefault="00EE6B22" w:rsidP="00EE6B22">
      <w:pPr>
        <w:rPr>
          <w:rFonts w:ascii="Verdana" w:hAnsi="Verdana"/>
          <w:bCs/>
          <w:sz w:val="22"/>
          <w:szCs w:val="22"/>
        </w:rPr>
      </w:pPr>
      <w:r w:rsidRPr="00EE6B22">
        <w:rPr>
          <w:rFonts w:ascii="Verdana" w:hAnsi="Verdana"/>
          <w:bCs/>
          <w:sz w:val="22"/>
          <w:szCs w:val="22"/>
        </w:rPr>
        <w:t>Any student who misses 25% or more of the regularly scheduled class meetings may receive a grade of “F” in the course.  You are training to be a professional.  You will never be any better teacher than you are a student. Any necessary absences are expected to be explained beforehand and arrangements made for assignments.  Any unavoidable absences are expected to be explained ASAP via voice mail or email.  Any unexplained absence will result in no credit for that day.  The expectation is that any student training to be a professional will be prompt, prepared and an active participant in the class activities for each day.</w:t>
      </w:r>
    </w:p>
    <w:p w14:paraId="4EC5B568" w14:textId="77777777" w:rsidR="00EE6B22" w:rsidRPr="00EE6B22" w:rsidRDefault="00EE6B22" w:rsidP="00EE6B22">
      <w:pPr>
        <w:rPr>
          <w:rFonts w:ascii="Verdana" w:hAnsi="Verdana"/>
          <w:bCs/>
          <w:sz w:val="22"/>
          <w:szCs w:val="22"/>
        </w:rPr>
      </w:pPr>
    </w:p>
    <w:p w14:paraId="11CD3AE3" w14:textId="138B0B3E" w:rsidR="00EE6B22" w:rsidRPr="00EE6B22" w:rsidRDefault="003A1C74" w:rsidP="00EE6B22">
      <w:pPr>
        <w:spacing w:after="200" w:line="276" w:lineRule="auto"/>
        <w:rPr>
          <w:rFonts w:ascii="Verdana" w:eastAsiaTheme="minorHAnsi" w:hAnsi="Verdana" w:cs="Arial"/>
          <w:sz w:val="22"/>
          <w:szCs w:val="22"/>
        </w:rPr>
      </w:pPr>
      <w:r>
        <w:rPr>
          <w:rFonts w:ascii="Verdana" w:eastAsiaTheme="minorHAnsi" w:hAnsi="Verdana" w:cs="Arial"/>
          <w:b/>
          <w:sz w:val="22"/>
          <w:szCs w:val="22"/>
        </w:rPr>
        <w:t xml:space="preserve">15. </w:t>
      </w:r>
      <w:r w:rsidR="00EE6B22" w:rsidRPr="00EE6B22">
        <w:rPr>
          <w:rFonts w:ascii="Verdana" w:eastAsiaTheme="minorHAnsi" w:hAnsi="Verdana" w:cs="Arial"/>
          <w:b/>
          <w:sz w:val="22"/>
          <w:szCs w:val="22"/>
        </w:rPr>
        <w:t>Academic Honesty:</w:t>
      </w:r>
    </w:p>
    <w:p w14:paraId="0958E3B8" w14:textId="77777777" w:rsidR="00EE6B22" w:rsidRPr="00EE6B22" w:rsidRDefault="00EE6B22" w:rsidP="00EE6B22">
      <w:pPr>
        <w:spacing w:after="120"/>
        <w:rPr>
          <w:rFonts w:ascii="Verdana" w:eastAsiaTheme="minorHAnsi" w:hAnsi="Verdana" w:cs="Arial"/>
          <w:sz w:val="22"/>
          <w:szCs w:val="22"/>
        </w:rPr>
      </w:pPr>
      <w:r w:rsidRPr="00EE6B22">
        <w:rPr>
          <w:rFonts w:ascii="Verdana" w:eastAsiaTheme="minorHAnsi" w:hAnsi="Verdana" w:cs="Arial"/>
          <w:sz w:val="22"/>
          <w:szCs w:val="22"/>
        </w:rPr>
        <w:t xml:space="preserve">Wayland students are expected to conduct themselves according to the highest standards of academic honesty.  Academic misconduct for which a student is subject to penalty includes all forms of cheating, such as </w:t>
      </w:r>
      <w:r w:rsidRPr="00EE6B22">
        <w:rPr>
          <w:rFonts w:ascii="Verdana" w:eastAsiaTheme="minorHAnsi" w:hAnsi="Verdana" w:cs="Arial"/>
          <w:sz w:val="22"/>
          <w:szCs w:val="22"/>
        </w:rPr>
        <w:lastRenderedPageBreak/>
        <w:t xml:space="preserve">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3224C7BC" w14:textId="77777777" w:rsidR="00EE6B22" w:rsidRPr="00EE6B22" w:rsidRDefault="00EE6B22" w:rsidP="00EE6B22">
      <w:pPr>
        <w:spacing w:after="120"/>
        <w:rPr>
          <w:rFonts w:ascii="Verdana" w:eastAsiaTheme="minorHAnsi" w:hAnsi="Verdana" w:cs="Arial"/>
          <w:sz w:val="22"/>
          <w:szCs w:val="22"/>
        </w:rPr>
      </w:pPr>
    </w:p>
    <w:p w14:paraId="480F527C" w14:textId="77777777" w:rsidR="00EE6B22" w:rsidRPr="00EE6B22" w:rsidRDefault="00EE6B22" w:rsidP="00EE6B22">
      <w:pPr>
        <w:spacing w:after="120"/>
        <w:rPr>
          <w:rFonts w:ascii="Verdana" w:eastAsiaTheme="minorHAnsi" w:hAnsi="Verdana" w:cs="Arial"/>
          <w:sz w:val="22"/>
          <w:szCs w:val="22"/>
        </w:rPr>
      </w:pPr>
      <w:r w:rsidRPr="00EE6B22">
        <w:rPr>
          <w:rFonts w:ascii="Verdana" w:eastAsiaTheme="minorHAnsi" w:hAnsi="Verdana" w:cs="Arial"/>
          <w:b/>
          <w:bCs/>
          <w:sz w:val="22"/>
          <w:szCs w:val="22"/>
        </w:rPr>
        <w:t>PLAGIARISM:</w:t>
      </w:r>
    </w:p>
    <w:p w14:paraId="0EDC3B10" w14:textId="77777777" w:rsidR="00EE6B22" w:rsidRPr="00EE6B22" w:rsidRDefault="00EE6B22" w:rsidP="00EE6B22">
      <w:pPr>
        <w:spacing w:after="120"/>
        <w:rPr>
          <w:rFonts w:ascii="Verdana" w:eastAsiaTheme="minorHAnsi" w:hAnsi="Verdana" w:cs="Arial"/>
          <w:sz w:val="22"/>
          <w:szCs w:val="22"/>
        </w:rPr>
      </w:pPr>
    </w:p>
    <w:p w14:paraId="31D28A63" w14:textId="77777777" w:rsidR="00EE6B22" w:rsidRPr="00EE6B22" w:rsidRDefault="00EE6B22" w:rsidP="00EE6B22">
      <w:pPr>
        <w:spacing w:after="120"/>
        <w:rPr>
          <w:rFonts w:ascii="Verdana" w:eastAsiaTheme="minorHAnsi" w:hAnsi="Verdana" w:cs="Arial"/>
          <w:sz w:val="22"/>
          <w:szCs w:val="22"/>
        </w:rPr>
      </w:pPr>
      <w:r w:rsidRPr="00EE6B22">
        <w:rPr>
          <w:rFonts w:ascii="Verdana" w:eastAsiaTheme="minorHAnsi" w:hAnsi="Verdana" w:cs="Arial"/>
          <w:sz w:val="22"/>
          <w:szCs w:val="22"/>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7513CCEE" w14:textId="77777777" w:rsidR="00EE6B22" w:rsidRPr="00EE6B22" w:rsidRDefault="00EE6B22" w:rsidP="00EE6B22">
      <w:pPr>
        <w:spacing w:after="120"/>
        <w:rPr>
          <w:rFonts w:ascii="Verdana" w:eastAsiaTheme="minorHAnsi" w:hAnsi="Verdana" w:cs="Arial"/>
          <w:sz w:val="22"/>
          <w:szCs w:val="22"/>
        </w:rPr>
      </w:pPr>
    </w:p>
    <w:p w14:paraId="13A9C5EB" w14:textId="77777777" w:rsidR="00EE6B22" w:rsidRPr="00EE6B22" w:rsidRDefault="00EE6B22" w:rsidP="00EE6B22">
      <w:pPr>
        <w:spacing w:after="120"/>
        <w:rPr>
          <w:rFonts w:ascii="Verdana" w:eastAsiaTheme="minorHAnsi" w:hAnsi="Verdana" w:cs="Arial"/>
          <w:sz w:val="22"/>
          <w:szCs w:val="22"/>
        </w:rPr>
      </w:pPr>
      <w:r w:rsidRPr="00EE6B22">
        <w:rPr>
          <w:rFonts w:ascii="Verdana" w:eastAsiaTheme="minorHAnsi" w:hAnsi="Verdana" w:cs="Arial"/>
          <w:sz w:val="22"/>
          <w:szCs w:val="22"/>
        </w:rPr>
        <w:t xml:space="preserve">When a student submits oral or written work for credit that includes the words, ideas, or data of others, </w:t>
      </w:r>
      <w:r w:rsidRPr="00EE6B22">
        <w:rPr>
          <w:rFonts w:ascii="Verdana" w:eastAsiaTheme="minorHAnsi" w:hAnsi="Verdana" w:cs="Arial"/>
          <w:i/>
          <w:iCs/>
          <w:sz w:val="22"/>
          <w:szCs w:val="22"/>
        </w:rPr>
        <w:t>the source of that information must be acknowledged through complete, accurate, and specific references</w:t>
      </w:r>
      <w:r w:rsidRPr="00EE6B22">
        <w:rPr>
          <w:rFonts w:ascii="Verdana" w:eastAsiaTheme="minorHAnsi" w:hAnsi="Verdana" w:cs="Arial"/>
          <w:sz w:val="22"/>
          <w:szCs w:val="22"/>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EE6B22">
        <w:rPr>
          <w:rFonts w:ascii="Verdana" w:eastAsiaTheme="minorHAnsi" w:hAnsi="Verdana" w:cs="Arial"/>
          <w:i/>
          <w:iCs/>
          <w:sz w:val="22"/>
          <w:szCs w:val="22"/>
        </w:rPr>
        <w:t>A student will avoid being charged with plagiarism if there is an acknowledgement of indebtedness.</w:t>
      </w:r>
    </w:p>
    <w:p w14:paraId="731A7ACC" w14:textId="77777777" w:rsidR="00EE6B22" w:rsidRPr="00EE6B22" w:rsidRDefault="00EE6B22" w:rsidP="00EE6B22">
      <w:pPr>
        <w:spacing w:after="120"/>
        <w:rPr>
          <w:rFonts w:ascii="Verdana" w:eastAsiaTheme="minorHAnsi" w:hAnsi="Verdana" w:cs="Arial"/>
          <w:sz w:val="22"/>
          <w:szCs w:val="22"/>
        </w:rPr>
      </w:pPr>
    </w:p>
    <w:p w14:paraId="5F1C34C8" w14:textId="77777777" w:rsidR="00EE6B22" w:rsidRPr="00EE6B22" w:rsidRDefault="00EE6B22" w:rsidP="00EE6B22">
      <w:pPr>
        <w:spacing w:after="120"/>
        <w:rPr>
          <w:rFonts w:ascii="Verdana" w:eastAsiaTheme="minorHAnsi" w:hAnsi="Verdana" w:cs="Arial"/>
          <w:sz w:val="22"/>
          <w:szCs w:val="22"/>
        </w:rPr>
      </w:pPr>
    </w:p>
    <w:p w14:paraId="5821CC00" w14:textId="77777777" w:rsidR="00EE6B22" w:rsidRPr="00EE6B22" w:rsidRDefault="00EE6B22" w:rsidP="00EE6B22">
      <w:pPr>
        <w:spacing w:after="120"/>
        <w:rPr>
          <w:rFonts w:ascii="Verdana" w:eastAsiaTheme="minorHAnsi" w:hAnsi="Verdana" w:cs="Arial"/>
          <w:sz w:val="22"/>
          <w:szCs w:val="22"/>
        </w:rPr>
      </w:pPr>
    </w:p>
    <w:p w14:paraId="239BF2B2" w14:textId="7578FA57" w:rsidR="00EE6B22" w:rsidRPr="00EE6B22" w:rsidRDefault="003A1C74" w:rsidP="00EE6B22">
      <w:pPr>
        <w:rPr>
          <w:rFonts w:ascii="Verdana" w:hAnsi="Verdana"/>
          <w:b/>
          <w:bCs/>
          <w:sz w:val="22"/>
          <w:szCs w:val="22"/>
        </w:rPr>
      </w:pPr>
      <w:r>
        <w:rPr>
          <w:rFonts w:ascii="Verdana" w:hAnsi="Verdana"/>
          <w:b/>
          <w:bCs/>
          <w:sz w:val="22"/>
          <w:szCs w:val="22"/>
        </w:rPr>
        <w:t xml:space="preserve">16. </w:t>
      </w:r>
      <w:r w:rsidR="00EE6B22" w:rsidRPr="00EE6B22">
        <w:rPr>
          <w:rFonts w:ascii="Verdana" w:hAnsi="Verdana"/>
          <w:b/>
          <w:bCs/>
          <w:sz w:val="22"/>
          <w:szCs w:val="22"/>
        </w:rPr>
        <w:t>Disability Statement:</w:t>
      </w:r>
    </w:p>
    <w:p w14:paraId="30BA5036" w14:textId="77777777" w:rsidR="00EE6B22" w:rsidRPr="00EE6B22" w:rsidRDefault="00EE6B22" w:rsidP="00EE6B22">
      <w:pPr>
        <w:rPr>
          <w:rFonts w:ascii="Verdana" w:hAnsi="Verdana"/>
          <w:bCs/>
          <w:sz w:val="22"/>
          <w:szCs w:val="22"/>
        </w:rPr>
      </w:pPr>
      <w:r w:rsidRPr="00EE6B22">
        <w:rPr>
          <w:rFonts w:ascii="Verdana" w:hAnsi="Verdana"/>
          <w:bCs/>
          <w:sz w:val="22"/>
          <w:szCs w:val="22"/>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Students should inform the instructor of existing disabilities the first class meeting. </w:t>
      </w:r>
    </w:p>
    <w:p w14:paraId="76A3EE46" w14:textId="77777777" w:rsidR="00DB20EC" w:rsidRPr="00EE6B22" w:rsidRDefault="00DB20EC" w:rsidP="00DB20EC">
      <w:pPr>
        <w:pStyle w:val="Title"/>
        <w:rPr>
          <w:rFonts w:ascii="Verdana" w:hAnsi="Verdana"/>
          <w:sz w:val="22"/>
          <w:szCs w:val="22"/>
        </w:rPr>
      </w:pPr>
    </w:p>
    <w:p w14:paraId="2BA936B8" w14:textId="2A52D948" w:rsidR="00B67CB7" w:rsidRPr="00EE6B22" w:rsidRDefault="003A1C74" w:rsidP="003A1C74">
      <w:pPr>
        <w:pStyle w:val="Heading1"/>
        <w:rPr>
          <w:rFonts w:ascii="Verdana" w:hAnsi="Verdana"/>
          <w:szCs w:val="22"/>
        </w:rPr>
      </w:pPr>
      <w:r>
        <w:rPr>
          <w:rFonts w:ascii="Verdana" w:hAnsi="Verdana"/>
          <w:bCs w:val="0"/>
          <w:szCs w:val="22"/>
        </w:rPr>
        <w:t xml:space="preserve">18. </w:t>
      </w:r>
      <w:r w:rsidR="00B67CB7" w:rsidRPr="00EE6B22">
        <w:rPr>
          <w:rFonts w:ascii="Verdana" w:hAnsi="Verdana"/>
          <w:szCs w:val="22"/>
        </w:rPr>
        <w:t>Texas Examinations of Educator Standards (</w:t>
      </w:r>
      <w:proofErr w:type="spellStart"/>
      <w:r w:rsidR="00B67CB7" w:rsidRPr="00EE6B22">
        <w:rPr>
          <w:rFonts w:ascii="Verdana" w:hAnsi="Verdana"/>
          <w:szCs w:val="22"/>
        </w:rPr>
        <w:t>TExES</w:t>
      </w:r>
      <w:proofErr w:type="spellEnd"/>
      <w:r w:rsidR="00B67CB7" w:rsidRPr="00EE6B22">
        <w:rPr>
          <w:rFonts w:ascii="Verdana" w:hAnsi="Verdana"/>
          <w:szCs w:val="22"/>
        </w:rPr>
        <w:t>) Alignments:</w:t>
      </w:r>
    </w:p>
    <w:p w14:paraId="15A5078A" w14:textId="77777777" w:rsidR="00B67CB7" w:rsidRPr="00EE6B22" w:rsidRDefault="00B67CB7" w:rsidP="00B67CB7">
      <w:pPr>
        <w:rPr>
          <w:rFonts w:ascii="Verdana" w:hAnsi="Verdana"/>
          <w:color w:val="008000"/>
          <w:sz w:val="22"/>
          <w:szCs w:val="22"/>
        </w:rPr>
      </w:pPr>
    </w:p>
    <w:p w14:paraId="771EF2AD" w14:textId="77777777" w:rsidR="00B67CB7" w:rsidRPr="00EE6B22" w:rsidRDefault="00B67CB7" w:rsidP="00B67CB7">
      <w:pPr>
        <w:rPr>
          <w:rFonts w:ascii="Verdana" w:hAnsi="Verdana"/>
          <w:sz w:val="22"/>
          <w:szCs w:val="22"/>
        </w:rPr>
      </w:pPr>
      <w:r w:rsidRPr="00EE6B22">
        <w:rPr>
          <w:rFonts w:ascii="Verdana" w:hAnsi="Verdana"/>
          <w:sz w:val="22"/>
          <w:szCs w:val="22"/>
        </w:rPr>
        <w:t>The beginning teacher:</w:t>
      </w:r>
    </w:p>
    <w:p w14:paraId="7950C3DD" w14:textId="77777777" w:rsidR="00B67CB7" w:rsidRPr="00EE6B22" w:rsidRDefault="00B67CB7" w:rsidP="00B67CB7">
      <w:pPr>
        <w:rPr>
          <w:rFonts w:ascii="Verdana" w:hAnsi="Verdana"/>
          <w:b/>
          <w:color w:val="0000FF"/>
          <w:sz w:val="22"/>
          <w:szCs w:val="22"/>
        </w:rPr>
      </w:pPr>
    </w:p>
    <w:p w14:paraId="2A770094" w14:textId="77777777" w:rsidR="00B67CB7" w:rsidRPr="00EE6B22" w:rsidRDefault="00B67CB7" w:rsidP="00B67CB7">
      <w:pPr>
        <w:rPr>
          <w:rFonts w:ascii="Verdana" w:hAnsi="Verdana"/>
          <w:b/>
          <w:color w:val="0000FF"/>
          <w:sz w:val="22"/>
          <w:szCs w:val="22"/>
        </w:rPr>
      </w:pPr>
      <w:r w:rsidRPr="00EE6B22">
        <w:rPr>
          <w:rFonts w:ascii="Verdana" w:hAnsi="Verdana"/>
          <w:b/>
          <w:color w:val="0000FF"/>
          <w:sz w:val="22"/>
          <w:szCs w:val="22"/>
        </w:rPr>
        <w:t>Domain II: Creating a positive, productive classroom environment</w:t>
      </w:r>
    </w:p>
    <w:p w14:paraId="325DFB05" w14:textId="77777777" w:rsidR="00B67CB7" w:rsidRPr="00EE6B22" w:rsidRDefault="00B67CB7" w:rsidP="00B67CB7">
      <w:pPr>
        <w:pStyle w:val="BodyText"/>
        <w:rPr>
          <w:rFonts w:ascii="Verdana" w:hAnsi="Verdana"/>
          <w:szCs w:val="22"/>
        </w:rPr>
      </w:pPr>
    </w:p>
    <w:p w14:paraId="5A73ACB5" w14:textId="77777777" w:rsidR="00B67CB7" w:rsidRPr="00EE6B22" w:rsidRDefault="00B67CB7" w:rsidP="00B67CB7">
      <w:pPr>
        <w:pStyle w:val="BodyText"/>
        <w:ind w:left="720"/>
        <w:rPr>
          <w:rFonts w:ascii="Verdana" w:hAnsi="Verdana"/>
          <w:szCs w:val="22"/>
        </w:rPr>
      </w:pPr>
      <w:r w:rsidRPr="00EE6B22">
        <w:rPr>
          <w:rFonts w:ascii="Verdana" w:hAnsi="Verdana"/>
          <w:szCs w:val="22"/>
        </w:rPr>
        <w:t>Competency 006:  The teacher understands strategies for creating an organized and productive learning environment and for managing student behavior.</w:t>
      </w:r>
    </w:p>
    <w:p w14:paraId="22B576F2" w14:textId="77777777" w:rsidR="00B67CB7" w:rsidRPr="00EE6B22" w:rsidRDefault="00B67CB7" w:rsidP="00B67CB7">
      <w:pPr>
        <w:numPr>
          <w:ilvl w:val="0"/>
          <w:numId w:val="26"/>
        </w:numPr>
        <w:rPr>
          <w:rFonts w:ascii="Verdana" w:hAnsi="Verdana"/>
          <w:sz w:val="22"/>
          <w:szCs w:val="22"/>
        </w:rPr>
      </w:pPr>
      <w:r w:rsidRPr="00EE6B22">
        <w:rPr>
          <w:rFonts w:ascii="Verdana" w:hAnsi="Verdana"/>
          <w:sz w:val="22"/>
          <w:szCs w:val="22"/>
        </w:rPr>
        <w:t>Uses technological tools to perform administrative tasks such as taking attendance, maintaining grade books, and facilitating communication.</w:t>
      </w:r>
    </w:p>
    <w:p w14:paraId="26A0D791" w14:textId="77777777" w:rsidR="00B67CB7" w:rsidRPr="00EE6B22" w:rsidRDefault="00B67CB7" w:rsidP="00B67CB7">
      <w:pPr>
        <w:rPr>
          <w:rFonts w:ascii="Verdana" w:hAnsi="Verdana"/>
          <w:sz w:val="22"/>
          <w:szCs w:val="22"/>
        </w:rPr>
      </w:pPr>
    </w:p>
    <w:p w14:paraId="037A8B41" w14:textId="77777777" w:rsidR="00B67CB7" w:rsidRPr="00EE6B22" w:rsidRDefault="00B67CB7" w:rsidP="00B67CB7">
      <w:pPr>
        <w:rPr>
          <w:rFonts w:ascii="Verdana" w:hAnsi="Verdana"/>
          <w:b/>
          <w:color w:val="0000FF"/>
          <w:sz w:val="22"/>
          <w:szCs w:val="22"/>
        </w:rPr>
      </w:pPr>
      <w:r w:rsidRPr="00EE6B22">
        <w:rPr>
          <w:rFonts w:ascii="Verdana" w:hAnsi="Verdana"/>
          <w:b/>
          <w:color w:val="0000FF"/>
          <w:sz w:val="22"/>
          <w:szCs w:val="22"/>
        </w:rPr>
        <w:t xml:space="preserve">Domain </w:t>
      </w:r>
      <w:smartTag w:uri="urn:schemas-microsoft-com:office:smarttags" w:element="stockticker">
        <w:r w:rsidRPr="00EE6B22">
          <w:rPr>
            <w:rFonts w:ascii="Verdana" w:hAnsi="Verdana"/>
            <w:b/>
            <w:color w:val="0000FF"/>
            <w:sz w:val="22"/>
            <w:szCs w:val="22"/>
          </w:rPr>
          <w:t>III</w:t>
        </w:r>
      </w:smartTag>
      <w:r w:rsidRPr="00EE6B22">
        <w:rPr>
          <w:rFonts w:ascii="Verdana" w:hAnsi="Verdana"/>
          <w:b/>
          <w:color w:val="0000FF"/>
          <w:sz w:val="22"/>
          <w:szCs w:val="22"/>
        </w:rPr>
        <w:t>:  Implementing effective, responsive instruction and assessment</w:t>
      </w:r>
    </w:p>
    <w:p w14:paraId="0F3CEB39" w14:textId="77777777" w:rsidR="00B67CB7" w:rsidRPr="00EE6B22" w:rsidRDefault="00B67CB7" w:rsidP="00B67CB7">
      <w:pPr>
        <w:pStyle w:val="BodyText"/>
        <w:rPr>
          <w:rFonts w:ascii="Verdana" w:hAnsi="Verdana"/>
          <w:szCs w:val="22"/>
        </w:rPr>
      </w:pPr>
    </w:p>
    <w:p w14:paraId="2F189C6F" w14:textId="77777777" w:rsidR="00B67CB7" w:rsidRPr="00EE6B22" w:rsidRDefault="00B67CB7" w:rsidP="00B67CB7">
      <w:pPr>
        <w:pStyle w:val="BodyText"/>
        <w:ind w:left="720"/>
        <w:rPr>
          <w:rFonts w:ascii="Verdana" w:hAnsi="Verdana"/>
          <w:szCs w:val="22"/>
        </w:rPr>
      </w:pPr>
      <w:r w:rsidRPr="00EE6B22">
        <w:rPr>
          <w:rFonts w:ascii="Verdana" w:hAnsi="Verdana"/>
          <w:szCs w:val="22"/>
        </w:rPr>
        <w:t>Competency 009: The teacher incorporates the effective use of technology to plan, organize, deliver, and evaluate instruction for all students.</w:t>
      </w:r>
    </w:p>
    <w:p w14:paraId="5E36270A" w14:textId="77777777" w:rsidR="00B67CB7" w:rsidRPr="00EE6B22" w:rsidRDefault="00B67CB7" w:rsidP="00B67CB7">
      <w:pPr>
        <w:numPr>
          <w:ilvl w:val="0"/>
          <w:numId w:val="21"/>
        </w:numPr>
        <w:rPr>
          <w:rFonts w:ascii="Verdana" w:hAnsi="Verdana"/>
          <w:sz w:val="22"/>
          <w:szCs w:val="22"/>
        </w:rPr>
      </w:pPr>
      <w:r w:rsidRPr="00EE6B22">
        <w:rPr>
          <w:rFonts w:ascii="Verdana" w:hAnsi="Verdana"/>
          <w:sz w:val="22"/>
          <w:szCs w:val="22"/>
        </w:rPr>
        <w:t>Demonstrates knowledge of basic terms and concepts of current technology (e.g., hardware, software applications and functions, input/output devices, networks).</w:t>
      </w:r>
    </w:p>
    <w:p w14:paraId="5E8486DE" w14:textId="77777777" w:rsidR="00B67CB7" w:rsidRPr="00EE6B22" w:rsidRDefault="00B67CB7" w:rsidP="00B67CB7">
      <w:pPr>
        <w:numPr>
          <w:ilvl w:val="0"/>
          <w:numId w:val="21"/>
        </w:numPr>
        <w:rPr>
          <w:rFonts w:ascii="Verdana" w:hAnsi="Verdana"/>
          <w:sz w:val="22"/>
          <w:szCs w:val="22"/>
        </w:rPr>
      </w:pPr>
      <w:r w:rsidRPr="00EE6B22">
        <w:rPr>
          <w:rFonts w:ascii="Verdana" w:hAnsi="Verdana"/>
          <w:sz w:val="22"/>
          <w:szCs w:val="22"/>
        </w:rPr>
        <w:t>Understands issues related to the appropriate use of technology in society and follows guidelines for the legal and ethical use of technology and digital information (e.g., privacy guidelines, copyright laws, acceptable use policies).</w:t>
      </w:r>
    </w:p>
    <w:p w14:paraId="1D36E37E" w14:textId="77777777" w:rsidR="00B67CB7" w:rsidRPr="00EE6B22" w:rsidRDefault="00B67CB7" w:rsidP="00B67CB7">
      <w:pPr>
        <w:numPr>
          <w:ilvl w:val="0"/>
          <w:numId w:val="21"/>
        </w:numPr>
        <w:rPr>
          <w:rFonts w:ascii="Verdana" w:hAnsi="Verdana"/>
          <w:sz w:val="22"/>
          <w:szCs w:val="22"/>
        </w:rPr>
      </w:pPr>
      <w:r w:rsidRPr="00EE6B22">
        <w:rPr>
          <w:rFonts w:ascii="Verdana" w:hAnsi="Verdana"/>
          <w:sz w:val="22"/>
          <w:szCs w:val="22"/>
        </w:rPr>
        <w:t>Applies procedures for acquiring, analyzing, and evaluating electronic information (e.g., locating information on networks, accessing and manipulating information from secondary storage and remote devices, using online help and other documentation, evaluating electronic information for accuracy and validity).</w:t>
      </w:r>
    </w:p>
    <w:p w14:paraId="5DC22161" w14:textId="77777777" w:rsidR="00B67CB7" w:rsidRPr="00EE6B22" w:rsidRDefault="00B67CB7" w:rsidP="00B67CB7">
      <w:pPr>
        <w:numPr>
          <w:ilvl w:val="0"/>
          <w:numId w:val="21"/>
        </w:numPr>
        <w:rPr>
          <w:rFonts w:ascii="Verdana" w:hAnsi="Verdana"/>
          <w:sz w:val="22"/>
          <w:szCs w:val="22"/>
        </w:rPr>
      </w:pPr>
      <w:r w:rsidRPr="00EE6B22">
        <w:rPr>
          <w:rFonts w:ascii="Verdana" w:hAnsi="Verdana"/>
          <w:sz w:val="22"/>
          <w:szCs w:val="22"/>
        </w:rPr>
        <w:t>Knows how to use task-appropriate tools and procedures to synthesize knowledge, create and modify solutions, and evaluate results to support the work of individuals and groups in problem-solving situations and project-based learning activities (e.g., planning, creating, and editing word processing documents, spreadsheet documents and databases; using graphic tools; participating in electronic communities as learner, initiator and contributor; sharing information through online communication).</w:t>
      </w:r>
    </w:p>
    <w:p w14:paraId="7B876073" w14:textId="77777777" w:rsidR="00B67CB7" w:rsidRPr="00EE6B22" w:rsidRDefault="00B67CB7" w:rsidP="00B67CB7">
      <w:pPr>
        <w:numPr>
          <w:ilvl w:val="0"/>
          <w:numId w:val="21"/>
        </w:numPr>
        <w:rPr>
          <w:rFonts w:ascii="Verdana" w:hAnsi="Verdana"/>
          <w:sz w:val="22"/>
          <w:szCs w:val="22"/>
        </w:rPr>
      </w:pPr>
      <w:r w:rsidRPr="00EE6B22">
        <w:rPr>
          <w:rFonts w:ascii="Verdana" w:hAnsi="Verdana"/>
          <w:sz w:val="22"/>
          <w:szCs w:val="22"/>
        </w:rPr>
        <w:t>Knows how to use productivity tools to communicate information in various formats (e.g., slide show, multimedia presentation, newsletter) and applies procedures for publishing information in various ways (e.g., printed copy, monitor display, internet document, video).</w:t>
      </w:r>
    </w:p>
    <w:p w14:paraId="138C104B" w14:textId="77777777" w:rsidR="00B67CB7" w:rsidRPr="00EE6B22" w:rsidRDefault="00B67CB7" w:rsidP="00B67CB7">
      <w:pPr>
        <w:numPr>
          <w:ilvl w:val="0"/>
          <w:numId w:val="21"/>
        </w:numPr>
        <w:rPr>
          <w:rFonts w:ascii="Verdana" w:hAnsi="Verdana"/>
          <w:sz w:val="22"/>
          <w:szCs w:val="22"/>
        </w:rPr>
      </w:pPr>
      <w:r w:rsidRPr="00EE6B22">
        <w:rPr>
          <w:rFonts w:ascii="Verdana" w:hAnsi="Verdana"/>
          <w:sz w:val="22"/>
          <w:szCs w:val="22"/>
        </w:rPr>
        <w:t>Identifies and addresses equity issues related to the use of technology.</w:t>
      </w:r>
    </w:p>
    <w:p w14:paraId="7F59D21A" w14:textId="77777777" w:rsidR="00B67CB7" w:rsidRPr="00EE6B22" w:rsidRDefault="00B67CB7" w:rsidP="00B67CB7">
      <w:pPr>
        <w:rPr>
          <w:rFonts w:ascii="Verdana" w:hAnsi="Verdana"/>
          <w:sz w:val="22"/>
          <w:szCs w:val="22"/>
        </w:rPr>
      </w:pPr>
    </w:p>
    <w:p w14:paraId="33DE2CE0" w14:textId="77777777" w:rsidR="00B67CB7" w:rsidRPr="00EE6B22" w:rsidRDefault="00B67CB7" w:rsidP="00B67CB7">
      <w:pPr>
        <w:rPr>
          <w:rFonts w:ascii="Verdana" w:hAnsi="Verdana"/>
          <w:b/>
          <w:color w:val="0000FF"/>
          <w:sz w:val="22"/>
          <w:szCs w:val="22"/>
        </w:rPr>
      </w:pPr>
      <w:r w:rsidRPr="00EE6B22">
        <w:rPr>
          <w:rFonts w:ascii="Verdana" w:hAnsi="Verdana"/>
          <w:b/>
          <w:color w:val="0000FF"/>
          <w:sz w:val="22"/>
          <w:szCs w:val="22"/>
        </w:rPr>
        <w:t>Domain IV: Fulfilling professional roles and responsibilities</w:t>
      </w:r>
    </w:p>
    <w:p w14:paraId="6D6C69E9" w14:textId="77777777" w:rsidR="00B67CB7" w:rsidRPr="00EE6B22" w:rsidRDefault="00B67CB7" w:rsidP="00B67CB7">
      <w:pPr>
        <w:pStyle w:val="BodyText"/>
        <w:ind w:left="720"/>
        <w:rPr>
          <w:rFonts w:ascii="Verdana" w:hAnsi="Verdana"/>
          <w:szCs w:val="22"/>
        </w:rPr>
      </w:pPr>
    </w:p>
    <w:p w14:paraId="7327F5FE" w14:textId="77777777" w:rsidR="00B67CB7" w:rsidRPr="00EE6B22" w:rsidRDefault="00B67CB7" w:rsidP="00B67CB7">
      <w:pPr>
        <w:pStyle w:val="BodyText"/>
        <w:ind w:left="720"/>
        <w:rPr>
          <w:rFonts w:ascii="Verdana" w:hAnsi="Verdana"/>
          <w:color w:val="339966"/>
          <w:szCs w:val="22"/>
        </w:rPr>
      </w:pPr>
      <w:r w:rsidRPr="00EE6B22">
        <w:rPr>
          <w:rFonts w:ascii="Verdana" w:hAnsi="Verdana"/>
          <w:szCs w:val="22"/>
        </w:rPr>
        <w:lastRenderedPageBreak/>
        <w:t xml:space="preserve">Competency 012:  The teacher enhances professional knowledge and skills by effectively interacting with other members of the educational community and practicing in various types of professional activities. </w:t>
      </w:r>
      <w:r w:rsidRPr="00EE6B22">
        <w:rPr>
          <w:rFonts w:ascii="Verdana" w:hAnsi="Verdana"/>
          <w:color w:val="339966"/>
          <w:szCs w:val="22"/>
        </w:rPr>
        <w:t xml:space="preserve"> </w:t>
      </w:r>
    </w:p>
    <w:p w14:paraId="5F151645" w14:textId="77777777" w:rsidR="00B67CB7" w:rsidRPr="00EE6B22" w:rsidRDefault="00B67CB7" w:rsidP="00B67CB7">
      <w:pPr>
        <w:numPr>
          <w:ilvl w:val="0"/>
          <w:numId w:val="29"/>
        </w:numPr>
        <w:rPr>
          <w:rFonts w:ascii="Verdana" w:hAnsi="Verdana"/>
          <w:sz w:val="22"/>
          <w:szCs w:val="22"/>
        </w:rPr>
      </w:pPr>
      <w:r w:rsidRPr="00EE6B22">
        <w:rPr>
          <w:rFonts w:ascii="Verdana" w:hAnsi="Verdana"/>
          <w:sz w:val="22"/>
          <w:szCs w:val="22"/>
        </w:rPr>
        <w:t xml:space="preserve">Understands and uses professional development resources (e.g., mentors and other support systems, conferences, </w:t>
      </w:r>
      <w:r w:rsidRPr="00EE6B22">
        <w:rPr>
          <w:rFonts w:ascii="Verdana" w:hAnsi="Verdana"/>
          <w:b/>
          <w:bCs/>
          <w:sz w:val="22"/>
          <w:szCs w:val="22"/>
        </w:rPr>
        <w:t>online resources</w:t>
      </w:r>
      <w:r w:rsidRPr="00EE6B22">
        <w:rPr>
          <w:rFonts w:ascii="Verdana" w:hAnsi="Verdana"/>
          <w:sz w:val="22"/>
          <w:szCs w:val="22"/>
        </w:rPr>
        <w:t xml:space="preserve">, workshops, journals, professional associations, coursework) to enhance knowledge, pedagogical skills, </w:t>
      </w:r>
      <w:r w:rsidRPr="00EE6B22">
        <w:rPr>
          <w:rFonts w:ascii="Verdana" w:hAnsi="Verdana"/>
          <w:b/>
          <w:bCs/>
          <w:sz w:val="22"/>
          <w:szCs w:val="22"/>
        </w:rPr>
        <w:t>technological expertise</w:t>
      </w:r>
      <w:r w:rsidRPr="00EE6B22">
        <w:rPr>
          <w:rFonts w:ascii="Verdana" w:hAnsi="Verdana"/>
          <w:sz w:val="22"/>
          <w:szCs w:val="22"/>
        </w:rPr>
        <w:t>.</w:t>
      </w:r>
    </w:p>
    <w:p w14:paraId="47043ECA" w14:textId="77777777" w:rsidR="00B67CB7" w:rsidRPr="00EE6B22" w:rsidRDefault="00B67CB7" w:rsidP="00B67CB7">
      <w:pPr>
        <w:rPr>
          <w:rFonts w:ascii="Verdana" w:hAnsi="Verdana"/>
          <w:color w:val="333300"/>
          <w:sz w:val="22"/>
          <w:szCs w:val="22"/>
        </w:rPr>
      </w:pPr>
    </w:p>
    <w:p w14:paraId="08E9B08A" w14:textId="77777777" w:rsidR="00B67CB7" w:rsidRPr="00EE6B22" w:rsidRDefault="00B67CB7" w:rsidP="00B67CB7">
      <w:pPr>
        <w:rPr>
          <w:rFonts w:ascii="Verdana" w:hAnsi="Verdana"/>
          <w:color w:val="333300"/>
          <w:sz w:val="22"/>
          <w:szCs w:val="22"/>
        </w:rPr>
      </w:pPr>
    </w:p>
    <w:p w14:paraId="082659DB" w14:textId="77777777" w:rsidR="00B67CB7" w:rsidRPr="00EE6B22" w:rsidRDefault="00B67CB7" w:rsidP="00B67CB7">
      <w:pPr>
        <w:pStyle w:val="BodyText"/>
        <w:ind w:left="720"/>
        <w:rPr>
          <w:rFonts w:ascii="Verdana" w:hAnsi="Verdana"/>
          <w:szCs w:val="22"/>
        </w:rPr>
      </w:pPr>
      <w:r w:rsidRPr="00EE6B22">
        <w:rPr>
          <w:rFonts w:ascii="Verdana" w:hAnsi="Verdana"/>
          <w:szCs w:val="22"/>
        </w:rPr>
        <w:t>Competency 013: The teacher understands and adheres to legal and ethical requirements for educators and is knowledgeable of the structure of education in Texas.</w:t>
      </w:r>
    </w:p>
    <w:p w14:paraId="4251D11E" w14:textId="77777777" w:rsidR="00B67CB7" w:rsidRPr="00EE6B22" w:rsidRDefault="00B67CB7" w:rsidP="00B67CB7">
      <w:pPr>
        <w:numPr>
          <w:ilvl w:val="0"/>
          <w:numId w:val="30"/>
        </w:numPr>
        <w:rPr>
          <w:rFonts w:ascii="Verdana" w:hAnsi="Verdana"/>
          <w:sz w:val="22"/>
          <w:szCs w:val="22"/>
        </w:rPr>
      </w:pPr>
      <w:r w:rsidRPr="00EE6B22">
        <w:rPr>
          <w:rFonts w:ascii="Verdana" w:hAnsi="Verdana"/>
          <w:sz w:val="22"/>
          <w:szCs w:val="22"/>
        </w:rPr>
        <w:t>Follows procedures and requirements for maintaining accurate student records.</w:t>
      </w:r>
    </w:p>
    <w:p w14:paraId="57D04C54" w14:textId="77777777" w:rsidR="00BD1F8D" w:rsidRDefault="00BD1F8D" w:rsidP="00BD1F8D">
      <w:pPr>
        <w:rPr>
          <w:rFonts w:ascii="Verdana" w:hAnsi="Verdana"/>
          <w:sz w:val="22"/>
          <w:szCs w:val="22"/>
        </w:rPr>
      </w:pPr>
    </w:p>
    <w:p w14:paraId="6D0D29F3" w14:textId="77777777" w:rsidR="009C3FA4" w:rsidRDefault="009C3FA4" w:rsidP="00BD1F8D">
      <w:pPr>
        <w:rPr>
          <w:rFonts w:ascii="Verdana" w:hAnsi="Verdana"/>
          <w:sz w:val="22"/>
          <w:szCs w:val="22"/>
        </w:rPr>
      </w:pPr>
    </w:p>
    <w:p w14:paraId="2D0F3DA6" w14:textId="77777777" w:rsidR="009C3FA4" w:rsidRDefault="009C3FA4" w:rsidP="00BD1F8D">
      <w:pPr>
        <w:rPr>
          <w:rFonts w:ascii="Verdana" w:hAnsi="Verdana"/>
          <w:sz w:val="22"/>
          <w:szCs w:val="22"/>
        </w:rPr>
      </w:pPr>
      <w:r>
        <w:rPr>
          <w:rFonts w:ascii="Verdana" w:hAnsi="Verdana"/>
          <w:sz w:val="22"/>
          <w:szCs w:val="22"/>
        </w:rPr>
        <w:t>English Language Arts 7-12</w:t>
      </w:r>
    </w:p>
    <w:p w14:paraId="3CBCD236" w14:textId="77777777" w:rsidR="009C3FA4" w:rsidRDefault="009C3FA4" w:rsidP="00BD1F8D">
      <w:pPr>
        <w:rPr>
          <w:rFonts w:ascii="Verdana" w:hAnsi="Verdana"/>
          <w:sz w:val="22"/>
          <w:szCs w:val="22"/>
        </w:rPr>
      </w:pPr>
    </w:p>
    <w:p w14:paraId="32D93158" w14:textId="77777777" w:rsidR="009C3FA4" w:rsidRPr="009C3FA4" w:rsidRDefault="009C3FA4" w:rsidP="009C3FA4">
      <w:pPr>
        <w:rPr>
          <w:rFonts w:ascii="Verdana" w:hAnsi="Verdana"/>
          <w:sz w:val="22"/>
          <w:szCs w:val="22"/>
        </w:rPr>
      </w:pPr>
      <w:r w:rsidRPr="009C3FA4">
        <w:rPr>
          <w:rFonts w:ascii="Verdana" w:hAnsi="Verdana"/>
          <w:sz w:val="22"/>
          <w:szCs w:val="22"/>
        </w:rPr>
        <w:t>Competency 011</w:t>
      </w:r>
      <w:r>
        <w:rPr>
          <w:rFonts w:ascii="Verdana" w:hAnsi="Verdana"/>
          <w:sz w:val="22"/>
          <w:szCs w:val="22"/>
        </w:rPr>
        <w:t xml:space="preserve">: </w:t>
      </w:r>
      <w:r w:rsidRPr="009C3FA4">
        <w:rPr>
          <w:rFonts w:ascii="Verdana" w:hAnsi="Verdana"/>
          <w:sz w:val="22"/>
          <w:szCs w:val="22"/>
        </w:rPr>
        <w:t>The teacher understands and teaches basic principles of media literacy and provides students with opportunities to apply these principles in interactions with media.</w:t>
      </w:r>
    </w:p>
    <w:p w14:paraId="5146BAA2" w14:textId="77777777" w:rsidR="009C3FA4" w:rsidRPr="009C3FA4" w:rsidRDefault="009C3FA4" w:rsidP="009C3FA4">
      <w:pPr>
        <w:rPr>
          <w:rFonts w:ascii="Verdana" w:hAnsi="Verdana"/>
          <w:sz w:val="22"/>
          <w:szCs w:val="22"/>
        </w:rPr>
      </w:pPr>
      <w:r>
        <w:rPr>
          <w:rFonts w:ascii="Verdana" w:hAnsi="Verdana"/>
          <w:sz w:val="22"/>
          <w:szCs w:val="22"/>
        </w:rPr>
        <w:t>The beginning teacher:</w:t>
      </w:r>
    </w:p>
    <w:p w14:paraId="2172C580" w14:textId="77777777" w:rsidR="009C3FA4" w:rsidRPr="009C3FA4" w:rsidRDefault="009C3FA4" w:rsidP="009C3FA4">
      <w:pPr>
        <w:pStyle w:val="ListParagraph"/>
        <w:numPr>
          <w:ilvl w:val="0"/>
          <w:numId w:val="29"/>
        </w:numPr>
        <w:rPr>
          <w:rFonts w:ascii="Verdana" w:hAnsi="Verdana"/>
          <w:sz w:val="22"/>
          <w:szCs w:val="22"/>
        </w:rPr>
      </w:pPr>
      <w:r w:rsidRPr="009C3FA4">
        <w:rPr>
          <w:rFonts w:ascii="Verdana" w:hAnsi="Verdana"/>
          <w:sz w:val="22"/>
          <w:szCs w:val="22"/>
        </w:rPr>
        <w:t>Understands different types and purposes of media.</w:t>
      </w:r>
    </w:p>
    <w:p w14:paraId="4B0F8183" w14:textId="77777777" w:rsidR="009C3FA4" w:rsidRPr="009C3FA4" w:rsidRDefault="009C3FA4" w:rsidP="009C3FA4">
      <w:pPr>
        <w:pStyle w:val="ListParagraph"/>
        <w:numPr>
          <w:ilvl w:val="0"/>
          <w:numId w:val="29"/>
        </w:numPr>
        <w:rPr>
          <w:rFonts w:ascii="Verdana" w:hAnsi="Verdana"/>
          <w:sz w:val="22"/>
          <w:szCs w:val="22"/>
        </w:rPr>
      </w:pPr>
      <w:r w:rsidRPr="009C3FA4">
        <w:rPr>
          <w:rFonts w:ascii="Verdana" w:hAnsi="Verdana"/>
          <w:sz w:val="22"/>
          <w:szCs w:val="22"/>
        </w:rPr>
        <w:t>Analyzes and teaches about the influence of the media and the power of visual images.</w:t>
      </w:r>
    </w:p>
    <w:p w14:paraId="2CE85968" w14:textId="77777777" w:rsidR="009C3FA4" w:rsidRPr="009C3FA4" w:rsidRDefault="009C3FA4" w:rsidP="009C3FA4">
      <w:pPr>
        <w:pStyle w:val="ListParagraph"/>
        <w:numPr>
          <w:ilvl w:val="0"/>
          <w:numId w:val="29"/>
        </w:numPr>
        <w:rPr>
          <w:rFonts w:ascii="Verdana" w:hAnsi="Verdana"/>
          <w:sz w:val="22"/>
          <w:szCs w:val="22"/>
        </w:rPr>
      </w:pPr>
      <w:r w:rsidRPr="009C3FA4">
        <w:rPr>
          <w:rFonts w:ascii="Verdana" w:hAnsi="Verdana"/>
          <w:sz w:val="22"/>
          <w:szCs w:val="22"/>
        </w:rPr>
        <w:t>Demonstrates awareness of ethical and legal factors (e.g., copyright, fair use, liability) to consider in the use and creation of media products.</w:t>
      </w:r>
    </w:p>
    <w:p w14:paraId="68BAA3F3" w14:textId="77777777" w:rsidR="009C3FA4" w:rsidRPr="009C3FA4" w:rsidRDefault="009C3FA4" w:rsidP="009C3FA4">
      <w:pPr>
        <w:pStyle w:val="ListParagraph"/>
        <w:numPr>
          <w:ilvl w:val="0"/>
          <w:numId w:val="29"/>
        </w:numPr>
        <w:rPr>
          <w:rFonts w:ascii="Verdana" w:hAnsi="Verdana"/>
          <w:sz w:val="22"/>
          <w:szCs w:val="22"/>
        </w:rPr>
      </w:pPr>
      <w:r w:rsidRPr="009C3FA4">
        <w:rPr>
          <w:rFonts w:ascii="Verdana" w:hAnsi="Verdana"/>
          <w:sz w:val="22"/>
          <w:szCs w:val="22"/>
        </w:rPr>
        <w:t>Applies and teaches skills for responding to, interpreting, analyzing and critiquing a variety of media (e.g., advertising, visual images, propaganda, documentaries).</w:t>
      </w:r>
    </w:p>
    <w:p w14:paraId="5B3091D1" w14:textId="77777777" w:rsidR="009C3FA4" w:rsidRPr="009C3FA4" w:rsidRDefault="009C3FA4" w:rsidP="009C3FA4">
      <w:pPr>
        <w:pStyle w:val="ListParagraph"/>
        <w:numPr>
          <w:ilvl w:val="0"/>
          <w:numId w:val="29"/>
        </w:numPr>
        <w:rPr>
          <w:rFonts w:ascii="Verdana" w:hAnsi="Verdana"/>
          <w:sz w:val="22"/>
          <w:szCs w:val="22"/>
        </w:rPr>
      </w:pPr>
      <w:r w:rsidRPr="009C3FA4">
        <w:rPr>
          <w:rFonts w:ascii="Verdana" w:hAnsi="Verdana"/>
          <w:sz w:val="22"/>
          <w:szCs w:val="22"/>
        </w:rPr>
        <w:t>Understands and facilitates the production of media messages (e.g., illustrations, charts, graphs, videos, multimedia presentations).</w:t>
      </w:r>
    </w:p>
    <w:p w14:paraId="7156F862" w14:textId="77777777" w:rsidR="009C3FA4" w:rsidRPr="009C3FA4" w:rsidRDefault="009C3FA4" w:rsidP="009C3FA4">
      <w:pPr>
        <w:pStyle w:val="ListParagraph"/>
        <w:numPr>
          <w:ilvl w:val="0"/>
          <w:numId w:val="29"/>
        </w:numPr>
        <w:rPr>
          <w:rFonts w:ascii="Verdana" w:hAnsi="Verdana"/>
          <w:sz w:val="22"/>
          <w:szCs w:val="22"/>
        </w:rPr>
      </w:pPr>
      <w:r w:rsidRPr="009C3FA4">
        <w:rPr>
          <w:rFonts w:ascii="Verdana" w:hAnsi="Verdana"/>
          <w:sz w:val="22"/>
          <w:szCs w:val="22"/>
        </w:rPr>
        <w:t>Guides students to evaluate their own and others' media productions.</w:t>
      </w:r>
    </w:p>
    <w:p w14:paraId="3083B24D" w14:textId="77777777" w:rsidR="009C3FA4" w:rsidRPr="009C3FA4" w:rsidRDefault="009C3FA4" w:rsidP="009C3FA4">
      <w:pPr>
        <w:pStyle w:val="ListParagraph"/>
        <w:numPr>
          <w:ilvl w:val="0"/>
          <w:numId w:val="29"/>
        </w:numPr>
        <w:rPr>
          <w:rFonts w:ascii="Verdana" w:hAnsi="Verdana"/>
          <w:sz w:val="22"/>
          <w:szCs w:val="22"/>
        </w:rPr>
      </w:pPr>
      <w:r w:rsidRPr="009C3FA4">
        <w:rPr>
          <w:rFonts w:ascii="Verdana" w:hAnsi="Verdana"/>
          <w:sz w:val="22"/>
          <w:szCs w:val="22"/>
        </w:rPr>
        <w:t>Demonstrates an understanding of informal and formal procedures for monitoring and assessing students' media literacy.</w:t>
      </w:r>
    </w:p>
    <w:p w14:paraId="475C00A0" w14:textId="77777777" w:rsidR="009C3FA4" w:rsidRDefault="009C3FA4" w:rsidP="009C3FA4">
      <w:pPr>
        <w:pStyle w:val="ListParagraph"/>
        <w:numPr>
          <w:ilvl w:val="0"/>
          <w:numId w:val="29"/>
        </w:numPr>
        <w:rPr>
          <w:rFonts w:ascii="Verdana" w:hAnsi="Verdana"/>
          <w:sz w:val="22"/>
          <w:szCs w:val="22"/>
        </w:rPr>
      </w:pPr>
      <w:r w:rsidRPr="009C3FA4">
        <w:rPr>
          <w:rFonts w:ascii="Verdana" w:hAnsi="Verdana"/>
          <w:sz w:val="22"/>
          <w:szCs w:val="22"/>
        </w:rPr>
        <w:t>Uses assessment results to plan and adapt instruction that addresses students' strengths, needs and interests and that builds on students' current skills to increase media literacy.</w:t>
      </w:r>
    </w:p>
    <w:p w14:paraId="2F90CCFF" w14:textId="77777777" w:rsidR="00AA06EA" w:rsidRPr="00AA06EA" w:rsidRDefault="00AA06EA" w:rsidP="00AA06EA">
      <w:pPr>
        <w:rPr>
          <w:rFonts w:ascii="Verdana" w:hAnsi="Verdana"/>
          <w:sz w:val="22"/>
          <w:szCs w:val="22"/>
        </w:rPr>
      </w:pPr>
    </w:p>
    <w:p w14:paraId="6115286E" w14:textId="77777777" w:rsidR="00AA06EA" w:rsidRDefault="00AA06EA" w:rsidP="00AA06EA">
      <w:pPr>
        <w:pStyle w:val="ListParagraph"/>
        <w:ind w:left="1800"/>
        <w:rPr>
          <w:rFonts w:ascii="Verdana" w:hAnsi="Verdana"/>
          <w:sz w:val="22"/>
          <w:szCs w:val="22"/>
        </w:rPr>
      </w:pPr>
    </w:p>
    <w:p w14:paraId="03BCDCFB" w14:textId="77777777" w:rsidR="00AA06EA" w:rsidRDefault="00AA06EA" w:rsidP="00AA06EA">
      <w:pPr>
        <w:pStyle w:val="ListParagraph"/>
        <w:ind w:left="1800"/>
        <w:rPr>
          <w:rFonts w:ascii="Verdana" w:hAnsi="Verdana"/>
          <w:sz w:val="22"/>
          <w:szCs w:val="22"/>
        </w:rPr>
      </w:pPr>
    </w:p>
    <w:p w14:paraId="693613D9" w14:textId="77777777" w:rsidR="00560B12" w:rsidRDefault="00560B12">
      <w:pPr>
        <w:rPr>
          <w:b/>
          <w:sz w:val="36"/>
          <w:szCs w:val="36"/>
        </w:rPr>
      </w:pPr>
      <w:r>
        <w:rPr>
          <w:b/>
          <w:sz w:val="36"/>
          <w:szCs w:val="36"/>
        </w:rPr>
        <w:br w:type="page"/>
      </w:r>
    </w:p>
    <w:p w14:paraId="7F763490" w14:textId="05A6C090" w:rsidR="00AA06EA" w:rsidRPr="00DA5468" w:rsidRDefault="00AA06EA" w:rsidP="00AA06EA">
      <w:pPr>
        <w:rPr>
          <w:b/>
          <w:sz w:val="36"/>
          <w:szCs w:val="36"/>
        </w:rPr>
      </w:pPr>
      <w:r w:rsidRPr="00DA5468">
        <w:rPr>
          <w:b/>
          <w:sz w:val="36"/>
          <w:szCs w:val="36"/>
        </w:rPr>
        <w:lastRenderedPageBreak/>
        <w:t>TEA Standards</w:t>
      </w:r>
    </w:p>
    <w:tbl>
      <w:tblPr>
        <w:tblW w:w="8810" w:type="dxa"/>
        <w:tblLook w:val="04A0" w:firstRow="1" w:lastRow="0" w:firstColumn="1" w:lastColumn="0" w:noHBand="0" w:noVBand="1"/>
      </w:tblPr>
      <w:tblGrid>
        <w:gridCol w:w="8810"/>
      </w:tblGrid>
      <w:tr w:rsidR="00AA06EA" w:rsidRPr="007960E8" w14:paraId="3DD54686" w14:textId="77777777" w:rsidTr="005A421A">
        <w:trPr>
          <w:trHeight w:val="1905"/>
        </w:trPr>
        <w:tc>
          <w:tcPr>
            <w:tcW w:w="8810" w:type="dxa"/>
            <w:tcBorders>
              <w:top w:val="single" w:sz="8" w:space="0" w:color="4F81BD"/>
              <w:left w:val="single" w:sz="8" w:space="0" w:color="4F81BD"/>
              <w:bottom w:val="single" w:sz="8" w:space="0" w:color="4F81BD"/>
              <w:right w:val="single" w:sz="8" w:space="0" w:color="4F81BD"/>
            </w:tcBorders>
            <w:shd w:val="clear" w:color="000000" w:fill="BDD6EE"/>
            <w:vAlign w:val="center"/>
            <w:hideMark/>
          </w:tcPr>
          <w:p w14:paraId="74CB7F08" w14:textId="77777777" w:rsidR="00AA06EA" w:rsidRPr="007960E8" w:rsidRDefault="00AA06EA" w:rsidP="005A421A">
            <w:pPr>
              <w:rPr>
                <w:rFonts w:ascii="Calibri" w:hAnsi="Calibri"/>
                <w:b/>
                <w:bCs/>
                <w:color w:val="000000"/>
                <w:sz w:val="24"/>
                <w:szCs w:val="24"/>
              </w:rPr>
            </w:pPr>
            <w:r w:rsidRPr="007960E8">
              <w:rPr>
                <w:rFonts w:ascii="Calibri" w:hAnsi="Calibri"/>
                <w:b/>
                <w:bCs/>
                <w:color w:val="000000"/>
                <w:sz w:val="24"/>
                <w:szCs w:val="24"/>
              </w:rPr>
              <w:t xml:space="preserve">Standard I: All teachers use technology-related terms, concepts, data input strategies, and ethical practices to make informed decisions about current technologies and their applications.   (Domain I:  Competency 001)  </w:t>
            </w:r>
            <w:r w:rsidRPr="007960E8">
              <w:rPr>
                <w:rFonts w:ascii="Calibri" w:hAnsi="Calibri"/>
                <w:b/>
                <w:bCs/>
                <w:color w:val="000000"/>
                <w:sz w:val="24"/>
                <w:szCs w:val="24"/>
              </w:rPr>
              <w:br/>
              <w:t>Teacher Knowledge: What All Teachers Know</w:t>
            </w:r>
          </w:p>
        </w:tc>
      </w:tr>
      <w:tr w:rsidR="00AA06EA" w:rsidRPr="007960E8" w14:paraId="1498AB79" w14:textId="77777777" w:rsidTr="005A421A">
        <w:trPr>
          <w:trHeight w:val="31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39FF5CD2" w14:textId="77777777" w:rsidR="00AA06EA" w:rsidRPr="007960E8" w:rsidRDefault="00AA06EA" w:rsidP="005A421A">
            <w:pPr>
              <w:jc w:val="center"/>
              <w:rPr>
                <w:rFonts w:ascii="Calibri" w:hAnsi="Calibri"/>
                <w:b/>
                <w:bCs/>
                <w:color w:val="000000"/>
              </w:rPr>
            </w:pPr>
            <w:r w:rsidRPr="007960E8">
              <w:rPr>
                <w:rFonts w:ascii="Calibri" w:hAnsi="Calibri"/>
                <w:b/>
                <w:bCs/>
                <w:color w:val="000000"/>
              </w:rPr>
              <w:t>Teacher Knowledge: What All Teachers Know</w:t>
            </w:r>
          </w:p>
        </w:tc>
      </w:tr>
      <w:tr w:rsidR="00AA06EA" w:rsidRPr="007960E8" w14:paraId="03423303"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3FF709DD" w14:textId="77777777" w:rsidR="00AA06EA" w:rsidRPr="007960E8" w:rsidRDefault="00AA06EA" w:rsidP="005A421A">
            <w:pPr>
              <w:rPr>
                <w:rFonts w:ascii="Calibri" w:hAnsi="Calibri"/>
                <w:color w:val="000000"/>
              </w:rPr>
            </w:pPr>
            <w:bookmarkStart w:id="0" w:name="k1_1"/>
            <w:r w:rsidRPr="007960E8">
              <w:rPr>
                <w:rFonts w:ascii="Calibri" w:hAnsi="Calibri"/>
                <w:color w:val="000000"/>
              </w:rPr>
              <w:t xml:space="preserve">1.1k </w:t>
            </w:r>
            <w:bookmarkEnd w:id="0"/>
            <w:r w:rsidRPr="007960E8">
              <w:rPr>
                <w:rFonts w:ascii="Calibri" w:hAnsi="Calibri"/>
                <w:color w:val="000000"/>
              </w:rPr>
              <w:t>the appropriate use of hardware components, software programs, and their connections;</w:t>
            </w:r>
          </w:p>
        </w:tc>
      </w:tr>
      <w:tr w:rsidR="00AA06EA" w:rsidRPr="007960E8" w14:paraId="5FB553C3" w14:textId="77777777" w:rsidTr="005A421A">
        <w:trPr>
          <w:trHeight w:val="315"/>
        </w:trPr>
        <w:tc>
          <w:tcPr>
            <w:tcW w:w="8810" w:type="dxa"/>
            <w:tcBorders>
              <w:top w:val="nil"/>
              <w:left w:val="single" w:sz="8" w:space="0" w:color="4F81BD"/>
              <w:bottom w:val="single" w:sz="8" w:space="0" w:color="4F81BD"/>
              <w:right w:val="single" w:sz="8" w:space="0" w:color="4F81BD"/>
            </w:tcBorders>
            <w:shd w:val="clear" w:color="000000" w:fill="FFFFFF"/>
            <w:vAlign w:val="center"/>
            <w:hideMark/>
          </w:tcPr>
          <w:p w14:paraId="1DABB7C2" w14:textId="77777777" w:rsidR="00AA06EA" w:rsidRPr="007960E8" w:rsidRDefault="00AA06EA" w:rsidP="005A421A">
            <w:pPr>
              <w:rPr>
                <w:rFonts w:ascii="Calibri" w:hAnsi="Calibri"/>
                <w:color w:val="000000"/>
              </w:rPr>
            </w:pPr>
            <w:bookmarkStart w:id="1" w:name="k1_2"/>
            <w:r w:rsidRPr="007960E8">
              <w:rPr>
                <w:rFonts w:ascii="Calibri" w:hAnsi="Calibri"/>
                <w:color w:val="000000"/>
              </w:rPr>
              <w:t xml:space="preserve">1.2k </w:t>
            </w:r>
            <w:bookmarkEnd w:id="1"/>
            <w:r w:rsidRPr="007960E8">
              <w:rPr>
                <w:rFonts w:ascii="Calibri" w:hAnsi="Calibri"/>
                <w:color w:val="000000"/>
              </w:rPr>
              <w:t>data input skills appropriate to the task; and</w:t>
            </w:r>
          </w:p>
        </w:tc>
      </w:tr>
      <w:tr w:rsidR="00AA06EA" w:rsidRPr="007960E8" w14:paraId="28A0FB4F"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4A5B38DB" w14:textId="77777777" w:rsidR="00AA06EA" w:rsidRPr="007960E8" w:rsidRDefault="00AA06EA" w:rsidP="005A421A">
            <w:pPr>
              <w:rPr>
                <w:rFonts w:ascii="Calibri" w:hAnsi="Calibri"/>
                <w:color w:val="000000"/>
              </w:rPr>
            </w:pPr>
            <w:bookmarkStart w:id="2" w:name="k1_3"/>
            <w:r w:rsidRPr="007960E8">
              <w:rPr>
                <w:rFonts w:ascii="Calibri" w:hAnsi="Calibri"/>
                <w:color w:val="000000"/>
              </w:rPr>
              <w:t xml:space="preserve">1.3k </w:t>
            </w:r>
            <w:bookmarkEnd w:id="2"/>
            <w:r w:rsidRPr="007960E8">
              <w:rPr>
                <w:rFonts w:ascii="Calibri" w:hAnsi="Calibri"/>
                <w:color w:val="000000"/>
              </w:rPr>
              <w:t>laws and issues regarding the use of technology in society.</w:t>
            </w:r>
          </w:p>
        </w:tc>
      </w:tr>
      <w:tr w:rsidR="00AA06EA" w:rsidRPr="007960E8" w14:paraId="1D27D9C5" w14:textId="77777777" w:rsidTr="005A421A">
        <w:trPr>
          <w:trHeight w:val="31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42D5BFB2" w14:textId="77777777" w:rsidR="00AA06EA" w:rsidRPr="007960E8" w:rsidRDefault="00AA06EA" w:rsidP="005A421A">
            <w:pPr>
              <w:jc w:val="center"/>
              <w:rPr>
                <w:rFonts w:ascii="Calibri" w:hAnsi="Calibri"/>
                <w:b/>
                <w:bCs/>
                <w:color w:val="000000"/>
              </w:rPr>
            </w:pPr>
            <w:r w:rsidRPr="007960E8">
              <w:rPr>
                <w:rFonts w:ascii="Calibri" w:hAnsi="Calibri"/>
                <w:b/>
                <w:bCs/>
                <w:color w:val="000000"/>
              </w:rPr>
              <w:t>Application: What All Teachers Can Do</w:t>
            </w:r>
          </w:p>
        </w:tc>
      </w:tr>
      <w:tr w:rsidR="00AA06EA" w:rsidRPr="007960E8" w14:paraId="780B431E"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1CDA26B2" w14:textId="77777777" w:rsidR="00AA06EA" w:rsidRPr="007960E8" w:rsidRDefault="00AA06EA" w:rsidP="005A421A">
            <w:pPr>
              <w:rPr>
                <w:rFonts w:ascii="Calibri" w:hAnsi="Calibri"/>
                <w:color w:val="000000"/>
              </w:rPr>
            </w:pPr>
            <w:bookmarkStart w:id="3" w:name="s1_1"/>
            <w:r w:rsidRPr="007960E8">
              <w:rPr>
                <w:rFonts w:ascii="Calibri" w:hAnsi="Calibri"/>
                <w:color w:val="000000"/>
              </w:rPr>
              <w:t xml:space="preserve">1.1s </w:t>
            </w:r>
            <w:bookmarkEnd w:id="3"/>
            <w:r w:rsidRPr="007960E8">
              <w:rPr>
                <w:rFonts w:ascii="Calibri" w:hAnsi="Calibri"/>
                <w:color w:val="000000"/>
              </w:rPr>
              <w:t>demonstrate knowledge and appropriate use of operating systems, software applications, and communication and networking components;</w:t>
            </w:r>
          </w:p>
        </w:tc>
      </w:tr>
      <w:tr w:rsidR="00AA06EA" w:rsidRPr="007960E8" w14:paraId="158C2CAE"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631AC889" w14:textId="77777777" w:rsidR="00AA06EA" w:rsidRPr="007960E8" w:rsidRDefault="00AA06EA" w:rsidP="005A421A">
            <w:pPr>
              <w:rPr>
                <w:rFonts w:ascii="Calibri" w:hAnsi="Calibri"/>
                <w:color w:val="000000"/>
              </w:rPr>
            </w:pPr>
            <w:bookmarkStart w:id="4" w:name="s1_2"/>
            <w:r w:rsidRPr="007960E8">
              <w:rPr>
                <w:rFonts w:ascii="Calibri" w:hAnsi="Calibri"/>
                <w:color w:val="000000"/>
              </w:rPr>
              <w:t xml:space="preserve">1.2s </w:t>
            </w:r>
            <w:bookmarkEnd w:id="4"/>
            <w:r w:rsidRPr="007960E8">
              <w:rPr>
                <w:rFonts w:ascii="Calibri" w:hAnsi="Calibri"/>
                <w:color w:val="000000"/>
              </w:rPr>
              <w:t>compare, contrast, and appropriately use various input, processing, output, and primary/secondary storage devices;</w:t>
            </w:r>
          </w:p>
        </w:tc>
      </w:tr>
      <w:tr w:rsidR="00AA06EA" w:rsidRPr="007960E8" w14:paraId="73FDD930"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3D9ABAD2" w14:textId="77777777" w:rsidR="00AA06EA" w:rsidRPr="007960E8" w:rsidRDefault="00AA06EA" w:rsidP="005A421A">
            <w:pPr>
              <w:rPr>
                <w:rFonts w:ascii="Calibri" w:hAnsi="Calibri"/>
                <w:color w:val="000000"/>
              </w:rPr>
            </w:pPr>
            <w:bookmarkStart w:id="5" w:name="s1_3"/>
            <w:r w:rsidRPr="007960E8">
              <w:rPr>
                <w:rFonts w:ascii="Calibri" w:hAnsi="Calibri"/>
                <w:color w:val="000000"/>
              </w:rPr>
              <w:t xml:space="preserve">1.3s </w:t>
            </w:r>
            <w:bookmarkEnd w:id="5"/>
            <w:r w:rsidRPr="007960E8">
              <w:rPr>
                <w:rFonts w:ascii="Calibri" w:hAnsi="Calibri"/>
                <w:color w:val="000000"/>
              </w:rPr>
              <w:t>select and use software for a defined task according to quality, appropriateness, effectiveness, and efficiency;</w:t>
            </w:r>
          </w:p>
        </w:tc>
      </w:tr>
      <w:tr w:rsidR="00AA06EA" w:rsidRPr="007960E8" w14:paraId="4F0FA3BF"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6C81EA8A" w14:textId="77777777" w:rsidR="00AA06EA" w:rsidRPr="007960E8" w:rsidRDefault="00AA06EA" w:rsidP="005A421A">
            <w:pPr>
              <w:rPr>
                <w:rFonts w:ascii="Calibri" w:hAnsi="Calibri"/>
                <w:color w:val="000000"/>
              </w:rPr>
            </w:pPr>
            <w:bookmarkStart w:id="6" w:name="s1_4"/>
            <w:r w:rsidRPr="007960E8">
              <w:rPr>
                <w:rFonts w:ascii="Calibri" w:hAnsi="Calibri"/>
                <w:color w:val="000000"/>
              </w:rPr>
              <w:t xml:space="preserve">1.4s </w:t>
            </w:r>
            <w:bookmarkEnd w:id="6"/>
            <w:r w:rsidRPr="007960E8">
              <w:rPr>
                <w:rFonts w:ascii="Calibri" w:hAnsi="Calibri"/>
                <w:color w:val="000000"/>
              </w:rPr>
              <w:t>delineate and make necessary adjustments regarding compatibility issues, including, but not limited to, digital file formats and cross-platform connectivity;</w:t>
            </w:r>
          </w:p>
        </w:tc>
      </w:tr>
      <w:tr w:rsidR="00AA06EA" w:rsidRPr="007960E8" w14:paraId="5E4CE0A3" w14:textId="77777777" w:rsidTr="005A421A">
        <w:trPr>
          <w:trHeight w:val="31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2609BAB8" w14:textId="77777777" w:rsidR="00AA06EA" w:rsidRPr="007960E8" w:rsidRDefault="00AA06EA" w:rsidP="005A421A">
            <w:pPr>
              <w:rPr>
                <w:rFonts w:ascii="Calibri" w:hAnsi="Calibri"/>
                <w:color w:val="000000"/>
              </w:rPr>
            </w:pPr>
            <w:bookmarkStart w:id="7" w:name="s1_5"/>
            <w:r w:rsidRPr="007960E8">
              <w:rPr>
                <w:rFonts w:ascii="Calibri" w:hAnsi="Calibri"/>
                <w:color w:val="000000"/>
              </w:rPr>
              <w:t xml:space="preserve">1.5s </w:t>
            </w:r>
            <w:bookmarkEnd w:id="7"/>
            <w:r w:rsidRPr="007960E8">
              <w:rPr>
                <w:rFonts w:ascii="Calibri" w:hAnsi="Calibri"/>
                <w:color w:val="000000"/>
              </w:rPr>
              <w:t>use technology terminology appropriate to the task;</w:t>
            </w:r>
          </w:p>
        </w:tc>
      </w:tr>
      <w:tr w:rsidR="00AA06EA" w:rsidRPr="007960E8" w14:paraId="6B94D91E" w14:textId="77777777" w:rsidTr="005A421A">
        <w:trPr>
          <w:trHeight w:val="103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4652A51B" w14:textId="77777777" w:rsidR="00AA06EA" w:rsidRPr="007960E8" w:rsidRDefault="00AA06EA" w:rsidP="005A421A">
            <w:pPr>
              <w:rPr>
                <w:rFonts w:ascii="Calibri" w:hAnsi="Calibri"/>
                <w:color w:val="000000"/>
              </w:rPr>
            </w:pPr>
            <w:bookmarkStart w:id="8" w:name="s1_6"/>
            <w:r w:rsidRPr="007960E8">
              <w:rPr>
                <w:rFonts w:ascii="Calibri" w:hAnsi="Calibri"/>
                <w:color w:val="000000"/>
              </w:rPr>
              <w:t xml:space="preserve">1.6s </w:t>
            </w:r>
            <w:bookmarkEnd w:id="8"/>
            <w:r w:rsidRPr="007960E8">
              <w:rPr>
                <w:rFonts w:ascii="Calibri" w:hAnsi="Calibri"/>
                <w:color w:val="000000"/>
              </w:rPr>
              <w:t>perform basic software application functions, including, but not limited to, opening an application program and creating, modifying, printing, and saving documents;</w:t>
            </w:r>
          </w:p>
        </w:tc>
      </w:tr>
      <w:tr w:rsidR="00AA06EA" w:rsidRPr="007960E8" w14:paraId="4B1749AD"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485A4BB5" w14:textId="77777777" w:rsidR="00AA06EA" w:rsidRPr="007960E8" w:rsidRDefault="00AA06EA" w:rsidP="005A421A">
            <w:pPr>
              <w:rPr>
                <w:rFonts w:ascii="Calibri" w:hAnsi="Calibri"/>
                <w:color w:val="000000"/>
              </w:rPr>
            </w:pPr>
            <w:bookmarkStart w:id="9" w:name="s1_7"/>
            <w:r w:rsidRPr="007960E8">
              <w:rPr>
                <w:rFonts w:ascii="Calibri" w:hAnsi="Calibri"/>
                <w:color w:val="000000"/>
              </w:rPr>
              <w:t xml:space="preserve">1.7s </w:t>
            </w:r>
            <w:bookmarkEnd w:id="9"/>
            <w:r w:rsidRPr="007960E8">
              <w:rPr>
                <w:rFonts w:ascii="Calibri" w:hAnsi="Calibri"/>
                <w:color w:val="000000"/>
              </w:rPr>
              <w:t>explain the differences between analog and digital technology systems and give examples of each;</w:t>
            </w:r>
          </w:p>
        </w:tc>
      </w:tr>
      <w:tr w:rsidR="00AA06EA" w:rsidRPr="007960E8" w14:paraId="57F6834A" w14:textId="77777777" w:rsidTr="005A421A">
        <w:trPr>
          <w:trHeight w:val="154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57725367" w14:textId="77777777" w:rsidR="00AA06EA" w:rsidRPr="007960E8" w:rsidRDefault="00AA06EA" w:rsidP="005A421A">
            <w:pPr>
              <w:rPr>
                <w:rFonts w:ascii="Calibri" w:hAnsi="Calibri"/>
                <w:color w:val="000000"/>
              </w:rPr>
            </w:pPr>
            <w:bookmarkStart w:id="10" w:name="s1_8"/>
            <w:r w:rsidRPr="007960E8">
              <w:rPr>
                <w:rFonts w:ascii="Calibri" w:hAnsi="Calibri"/>
                <w:color w:val="000000"/>
              </w:rPr>
              <w:t xml:space="preserve">1.8s </w:t>
            </w:r>
            <w:bookmarkEnd w:id="10"/>
            <w:r w:rsidRPr="007960E8">
              <w:rPr>
                <w:rFonts w:ascii="Calibri" w:hAnsi="Calibri"/>
                <w:color w:val="000000"/>
              </w:rPr>
              <w:t>use appropriate terminology related to the Internet, including, but not limited to, electronic mail (e-mail), uniform resource locators (URLs), electronic bookmarks, local area networks (LANs), wide area networks (WANs), World Wide Web (WWW) pages, and Hypertext Markup Language (HTML);</w:t>
            </w:r>
          </w:p>
        </w:tc>
      </w:tr>
      <w:tr w:rsidR="00AA06EA" w:rsidRPr="007960E8" w14:paraId="4C4E7AEC"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271784CD" w14:textId="77777777" w:rsidR="00AA06EA" w:rsidRPr="007960E8" w:rsidRDefault="00AA06EA" w:rsidP="005A421A">
            <w:pPr>
              <w:rPr>
                <w:rFonts w:ascii="Calibri" w:hAnsi="Calibri"/>
                <w:color w:val="000000"/>
              </w:rPr>
            </w:pPr>
            <w:bookmarkStart w:id="11" w:name="s1_9"/>
            <w:r w:rsidRPr="007960E8">
              <w:rPr>
                <w:rFonts w:ascii="Calibri" w:hAnsi="Calibri"/>
                <w:color w:val="000000"/>
              </w:rPr>
              <w:t xml:space="preserve">1.9s </w:t>
            </w:r>
            <w:bookmarkEnd w:id="11"/>
            <w:r w:rsidRPr="007960E8">
              <w:rPr>
                <w:rFonts w:ascii="Calibri" w:hAnsi="Calibri"/>
                <w:color w:val="000000"/>
              </w:rPr>
              <w:t>compare and contrast LANs, WANs, the Internet, and intranets;</w:t>
            </w:r>
          </w:p>
        </w:tc>
      </w:tr>
      <w:tr w:rsidR="00AA06EA" w:rsidRPr="007960E8" w14:paraId="0486324F"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79CE9063" w14:textId="77777777" w:rsidR="00AA06EA" w:rsidRPr="007960E8" w:rsidRDefault="00AA06EA" w:rsidP="005A421A">
            <w:pPr>
              <w:rPr>
                <w:rFonts w:ascii="Calibri" w:hAnsi="Calibri"/>
                <w:color w:val="000000"/>
              </w:rPr>
            </w:pPr>
            <w:bookmarkStart w:id="12" w:name="s1_10"/>
            <w:r w:rsidRPr="007960E8">
              <w:rPr>
                <w:rFonts w:ascii="Calibri" w:hAnsi="Calibri"/>
                <w:color w:val="000000"/>
              </w:rPr>
              <w:t xml:space="preserve">1.10s </w:t>
            </w:r>
            <w:bookmarkEnd w:id="12"/>
            <w:r w:rsidRPr="007960E8">
              <w:rPr>
                <w:rFonts w:ascii="Calibri" w:hAnsi="Calibri"/>
                <w:color w:val="000000"/>
              </w:rPr>
              <w:t>use a variety of input devices such as mouse/track pad, keyboard, microphone, digital camera, printer, scanner, disk/disc, modem, CD-ROM, and joystick;</w:t>
            </w:r>
          </w:p>
        </w:tc>
      </w:tr>
      <w:tr w:rsidR="00AA06EA" w:rsidRPr="007960E8" w14:paraId="06FD25CC"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2B44BC6B" w14:textId="77777777" w:rsidR="00AA06EA" w:rsidRPr="007960E8" w:rsidRDefault="00AA06EA" w:rsidP="005A421A">
            <w:pPr>
              <w:rPr>
                <w:rFonts w:ascii="Calibri" w:hAnsi="Calibri"/>
                <w:color w:val="000000"/>
              </w:rPr>
            </w:pPr>
            <w:bookmarkStart w:id="13" w:name="s1_11"/>
            <w:r w:rsidRPr="007960E8">
              <w:rPr>
                <w:rFonts w:ascii="Calibri" w:hAnsi="Calibri"/>
                <w:color w:val="000000"/>
              </w:rPr>
              <w:t xml:space="preserve">1.11s </w:t>
            </w:r>
            <w:bookmarkEnd w:id="13"/>
            <w:r w:rsidRPr="007960E8">
              <w:rPr>
                <w:rFonts w:ascii="Calibri" w:hAnsi="Calibri"/>
                <w:color w:val="000000"/>
              </w:rPr>
              <w:t>demonstrate keyboarding proficiency in technique and posture while building speed;</w:t>
            </w:r>
          </w:p>
        </w:tc>
      </w:tr>
      <w:tr w:rsidR="00AA06EA" w:rsidRPr="007960E8" w14:paraId="63295EC8"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389FBD2E" w14:textId="77777777" w:rsidR="00AA06EA" w:rsidRPr="007960E8" w:rsidRDefault="00AA06EA" w:rsidP="005A421A">
            <w:pPr>
              <w:rPr>
                <w:rFonts w:ascii="Calibri" w:hAnsi="Calibri"/>
                <w:color w:val="000000"/>
              </w:rPr>
            </w:pPr>
            <w:bookmarkStart w:id="14" w:name="s1_12"/>
            <w:r w:rsidRPr="007960E8">
              <w:rPr>
                <w:rFonts w:ascii="Calibri" w:hAnsi="Calibri"/>
                <w:color w:val="000000"/>
              </w:rPr>
              <w:lastRenderedPageBreak/>
              <w:t xml:space="preserve">1.12s </w:t>
            </w:r>
            <w:bookmarkEnd w:id="14"/>
            <w:r w:rsidRPr="007960E8">
              <w:rPr>
                <w:rFonts w:ascii="Calibri" w:hAnsi="Calibri"/>
                <w:color w:val="000000"/>
              </w:rPr>
              <w:t xml:space="preserve">use digital keyboarding standards for data input such as one space after punctuation, the use of </w:t>
            </w:r>
            <w:proofErr w:type="spellStart"/>
            <w:r w:rsidRPr="007960E8">
              <w:rPr>
                <w:rFonts w:ascii="Calibri" w:hAnsi="Calibri"/>
                <w:color w:val="000000"/>
              </w:rPr>
              <w:t>em</w:t>
            </w:r>
            <w:proofErr w:type="spellEnd"/>
            <w:r w:rsidRPr="007960E8">
              <w:rPr>
                <w:rFonts w:ascii="Calibri" w:hAnsi="Calibri"/>
                <w:color w:val="000000"/>
              </w:rPr>
              <w:t>/</w:t>
            </w:r>
            <w:proofErr w:type="spellStart"/>
            <w:r w:rsidRPr="007960E8">
              <w:rPr>
                <w:rFonts w:ascii="Calibri" w:hAnsi="Calibri"/>
                <w:color w:val="000000"/>
              </w:rPr>
              <w:t>en</w:t>
            </w:r>
            <w:proofErr w:type="spellEnd"/>
            <w:r w:rsidRPr="007960E8">
              <w:rPr>
                <w:rFonts w:ascii="Calibri" w:hAnsi="Calibri"/>
                <w:color w:val="000000"/>
              </w:rPr>
              <w:t xml:space="preserve"> dashes, and smart quotation marks;</w:t>
            </w:r>
          </w:p>
        </w:tc>
      </w:tr>
      <w:tr w:rsidR="00AA06EA" w:rsidRPr="007960E8" w14:paraId="5FCE8E5F"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45260D07" w14:textId="77777777" w:rsidR="00AA06EA" w:rsidRPr="007960E8" w:rsidRDefault="00AA06EA" w:rsidP="005A421A">
            <w:pPr>
              <w:rPr>
                <w:rFonts w:ascii="Calibri" w:hAnsi="Calibri"/>
                <w:color w:val="000000"/>
              </w:rPr>
            </w:pPr>
            <w:bookmarkStart w:id="15" w:name="s1_13"/>
            <w:r w:rsidRPr="007960E8">
              <w:rPr>
                <w:rFonts w:ascii="Calibri" w:hAnsi="Calibri"/>
                <w:color w:val="000000"/>
              </w:rPr>
              <w:t xml:space="preserve">1.13s </w:t>
            </w:r>
            <w:bookmarkEnd w:id="15"/>
            <w:r w:rsidRPr="007960E8">
              <w:rPr>
                <w:rFonts w:ascii="Calibri" w:hAnsi="Calibri"/>
                <w:color w:val="000000"/>
              </w:rPr>
              <w:t>develop strategies for capturing digital files while conserving memory and retaining image quality;</w:t>
            </w:r>
          </w:p>
        </w:tc>
      </w:tr>
      <w:tr w:rsidR="00AA06EA" w:rsidRPr="007960E8" w14:paraId="266925A4"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1238C1A2" w14:textId="77777777" w:rsidR="00AA06EA" w:rsidRPr="007960E8" w:rsidRDefault="00AA06EA" w:rsidP="005A421A">
            <w:pPr>
              <w:rPr>
                <w:rFonts w:ascii="Calibri" w:hAnsi="Calibri"/>
                <w:color w:val="000000"/>
              </w:rPr>
            </w:pPr>
            <w:r w:rsidRPr="007960E8">
              <w:rPr>
                <w:rFonts w:ascii="Calibri" w:hAnsi="Calibri"/>
                <w:color w:val="000000"/>
              </w:rPr>
              <w:t>1.14s discuss copyright laws, violations, and issues including, but not limited to, computer hacking, computer piracy, intentional virus setting, and invasion of privacy;</w:t>
            </w:r>
          </w:p>
        </w:tc>
      </w:tr>
      <w:tr w:rsidR="00AA06EA" w:rsidRPr="007960E8" w14:paraId="66C5E2F1"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2AD5CA7D" w14:textId="77777777" w:rsidR="00AA06EA" w:rsidRPr="007960E8" w:rsidRDefault="00AA06EA" w:rsidP="005A421A">
            <w:pPr>
              <w:rPr>
                <w:rFonts w:ascii="Calibri" w:hAnsi="Calibri"/>
                <w:color w:val="000000"/>
              </w:rPr>
            </w:pPr>
            <w:r w:rsidRPr="007960E8">
              <w:rPr>
                <w:rFonts w:ascii="Calibri" w:hAnsi="Calibri"/>
                <w:color w:val="000000"/>
              </w:rPr>
              <w:t>1.15s model ethical acquisition and use of digital information including citing sources using established methods;</w:t>
            </w:r>
          </w:p>
        </w:tc>
      </w:tr>
      <w:tr w:rsidR="00AA06EA" w:rsidRPr="007960E8" w14:paraId="2B03D5C1" w14:textId="77777777" w:rsidTr="005A421A">
        <w:trPr>
          <w:trHeight w:val="103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50A026F8" w14:textId="77777777" w:rsidR="00AA06EA" w:rsidRPr="007960E8" w:rsidRDefault="00AA06EA" w:rsidP="005A421A">
            <w:pPr>
              <w:rPr>
                <w:rFonts w:ascii="Calibri" w:hAnsi="Calibri"/>
                <w:color w:val="000000"/>
              </w:rPr>
            </w:pPr>
            <w:r w:rsidRPr="007960E8">
              <w:rPr>
                <w:rFonts w:ascii="Calibri" w:hAnsi="Calibri"/>
                <w:color w:val="000000"/>
              </w:rPr>
              <w:t>1.16s demonstrate proper etiquette and knowledge of acceptable use of electronic information and products while in an individual classroom, lab, or on the Internet or an intranet;</w:t>
            </w:r>
          </w:p>
        </w:tc>
      </w:tr>
      <w:tr w:rsidR="00AA06EA" w:rsidRPr="007960E8" w14:paraId="3229ECF3"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4D2C28E6" w14:textId="77777777" w:rsidR="00AA06EA" w:rsidRPr="007960E8" w:rsidRDefault="00AA06EA" w:rsidP="005A421A">
            <w:pPr>
              <w:rPr>
                <w:rFonts w:ascii="Calibri" w:hAnsi="Calibri"/>
                <w:color w:val="000000"/>
              </w:rPr>
            </w:pPr>
            <w:r w:rsidRPr="007960E8">
              <w:rPr>
                <w:rFonts w:ascii="Calibri" w:hAnsi="Calibri"/>
                <w:color w:val="000000"/>
              </w:rPr>
              <w:t>1.17s identify the impact of technology applications on society through research, interviews, and personal observation; and</w:t>
            </w:r>
          </w:p>
        </w:tc>
      </w:tr>
      <w:tr w:rsidR="00AA06EA" w:rsidRPr="007960E8" w14:paraId="3754C3A3"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0D74079D" w14:textId="77777777" w:rsidR="00AA06EA" w:rsidRPr="007960E8" w:rsidRDefault="00AA06EA" w:rsidP="005A421A">
            <w:pPr>
              <w:rPr>
                <w:rFonts w:ascii="Calibri" w:hAnsi="Calibri"/>
                <w:color w:val="000000"/>
              </w:rPr>
            </w:pPr>
            <w:r w:rsidRPr="007960E8">
              <w:rPr>
                <w:rFonts w:ascii="Calibri" w:hAnsi="Calibri"/>
                <w:color w:val="000000"/>
              </w:rPr>
              <w:t>1.18s demonstrate knowledge of the importance of technology to future careers, lifelong learning, and daily living for individuals of all ages.</w:t>
            </w:r>
          </w:p>
        </w:tc>
      </w:tr>
      <w:tr w:rsidR="00AA06EA" w:rsidRPr="007960E8" w14:paraId="04120077" w14:textId="77777777" w:rsidTr="005A421A">
        <w:trPr>
          <w:trHeight w:val="190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49E2277F" w14:textId="77777777" w:rsidR="00AA06EA" w:rsidRPr="007960E8" w:rsidRDefault="00AA06EA" w:rsidP="005A421A">
            <w:pPr>
              <w:rPr>
                <w:rFonts w:ascii="Calibri" w:hAnsi="Calibri"/>
                <w:b/>
                <w:bCs/>
                <w:color w:val="000000"/>
                <w:sz w:val="24"/>
                <w:szCs w:val="24"/>
              </w:rPr>
            </w:pPr>
            <w:r w:rsidRPr="007960E8">
              <w:rPr>
                <w:rFonts w:ascii="Calibri" w:hAnsi="Calibri"/>
                <w:b/>
                <w:bCs/>
                <w:color w:val="000000"/>
                <w:sz w:val="24"/>
                <w:szCs w:val="24"/>
              </w:rPr>
              <w:t>Standard II:  All teachers identify task requirements, apply search strategies, and use current technology to efficiently acquire, analyze, and evaluate a variety of electronic information.  (Domain I:  Competency 002  Domain II:  Competency 004)</w:t>
            </w:r>
          </w:p>
        </w:tc>
      </w:tr>
      <w:tr w:rsidR="00AA06EA" w:rsidRPr="007960E8" w14:paraId="7C2C3B6B" w14:textId="77777777" w:rsidTr="005A421A">
        <w:trPr>
          <w:trHeight w:val="31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41A89A17" w14:textId="77777777" w:rsidR="00AA06EA" w:rsidRPr="007960E8" w:rsidRDefault="00AA06EA" w:rsidP="005A421A">
            <w:pPr>
              <w:jc w:val="center"/>
              <w:rPr>
                <w:rFonts w:ascii="Calibri" w:hAnsi="Calibri"/>
                <w:b/>
                <w:bCs/>
                <w:color w:val="000000"/>
              </w:rPr>
            </w:pPr>
            <w:r w:rsidRPr="007960E8">
              <w:rPr>
                <w:rFonts w:ascii="Calibri" w:hAnsi="Calibri"/>
                <w:b/>
                <w:bCs/>
                <w:color w:val="000000"/>
              </w:rPr>
              <w:t>Teacher Knowledge: What All Teachers Know</w:t>
            </w:r>
          </w:p>
        </w:tc>
      </w:tr>
      <w:tr w:rsidR="00AA06EA" w:rsidRPr="007960E8" w14:paraId="6F9CFE40"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47F07A9F" w14:textId="77777777" w:rsidR="00AA06EA" w:rsidRPr="007960E8" w:rsidRDefault="00AA06EA" w:rsidP="005A421A">
            <w:pPr>
              <w:rPr>
                <w:rFonts w:ascii="Calibri" w:hAnsi="Calibri"/>
                <w:color w:val="000000"/>
              </w:rPr>
            </w:pPr>
            <w:r w:rsidRPr="007960E8">
              <w:rPr>
                <w:rFonts w:ascii="Calibri" w:hAnsi="Calibri"/>
                <w:color w:val="000000"/>
              </w:rPr>
              <w:t>2.1k a variety of strategies for acquiring information from electronic resources;</w:t>
            </w:r>
          </w:p>
        </w:tc>
      </w:tr>
      <w:tr w:rsidR="00AA06EA" w:rsidRPr="007960E8" w14:paraId="55C07CC1"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74D2CAF1" w14:textId="77777777" w:rsidR="00AA06EA" w:rsidRPr="007960E8" w:rsidRDefault="00AA06EA" w:rsidP="005A421A">
            <w:pPr>
              <w:rPr>
                <w:rFonts w:ascii="Calibri" w:hAnsi="Calibri"/>
                <w:color w:val="000000"/>
              </w:rPr>
            </w:pPr>
            <w:r w:rsidRPr="007960E8">
              <w:rPr>
                <w:rFonts w:ascii="Calibri" w:hAnsi="Calibri"/>
                <w:color w:val="000000"/>
              </w:rPr>
              <w:t>2.2k how to acquire electronic information in a variety of formats; and</w:t>
            </w:r>
          </w:p>
        </w:tc>
      </w:tr>
      <w:tr w:rsidR="00AA06EA" w:rsidRPr="007960E8" w14:paraId="234BACA8" w14:textId="77777777" w:rsidTr="005A421A">
        <w:trPr>
          <w:trHeight w:val="31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547EE608" w14:textId="77777777" w:rsidR="00AA06EA" w:rsidRPr="007960E8" w:rsidRDefault="00AA06EA" w:rsidP="005A421A">
            <w:pPr>
              <w:rPr>
                <w:rFonts w:ascii="Calibri" w:hAnsi="Calibri"/>
                <w:color w:val="000000"/>
              </w:rPr>
            </w:pPr>
            <w:r w:rsidRPr="007960E8">
              <w:rPr>
                <w:rFonts w:ascii="Calibri" w:hAnsi="Calibri"/>
                <w:color w:val="000000"/>
              </w:rPr>
              <w:t>2.3k how to evaluate acquired electronic information.</w:t>
            </w:r>
          </w:p>
        </w:tc>
      </w:tr>
      <w:tr w:rsidR="00AA06EA" w:rsidRPr="007960E8" w14:paraId="00ADEBB6" w14:textId="77777777" w:rsidTr="005A421A">
        <w:trPr>
          <w:trHeight w:val="31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292B6427" w14:textId="77777777" w:rsidR="00AA06EA" w:rsidRPr="007960E8" w:rsidRDefault="00AA06EA" w:rsidP="005A421A">
            <w:pPr>
              <w:jc w:val="center"/>
              <w:rPr>
                <w:rFonts w:ascii="Calibri" w:hAnsi="Calibri"/>
                <w:b/>
                <w:bCs/>
                <w:color w:val="000000"/>
              </w:rPr>
            </w:pPr>
            <w:r w:rsidRPr="007960E8">
              <w:rPr>
                <w:rFonts w:ascii="Calibri" w:hAnsi="Calibri"/>
                <w:b/>
                <w:bCs/>
                <w:color w:val="000000"/>
              </w:rPr>
              <w:t>Application: What All Teachers Can Do</w:t>
            </w:r>
          </w:p>
        </w:tc>
      </w:tr>
      <w:tr w:rsidR="00AA06EA" w:rsidRPr="007960E8" w14:paraId="2BD98ED3"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2B3859CB" w14:textId="77777777" w:rsidR="00AA06EA" w:rsidRPr="007960E8" w:rsidRDefault="00AA06EA" w:rsidP="005A421A">
            <w:pPr>
              <w:rPr>
                <w:rFonts w:ascii="Calibri" w:hAnsi="Calibri"/>
                <w:color w:val="000000"/>
              </w:rPr>
            </w:pPr>
            <w:r w:rsidRPr="007960E8">
              <w:rPr>
                <w:rFonts w:ascii="Calibri" w:hAnsi="Calibri"/>
                <w:color w:val="000000"/>
              </w:rPr>
              <w:t>2.1s use strategies to locate and acquire desired information from collaborative software and on networks, including the Internet and intranets;</w:t>
            </w:r>
          </w:p>
        </w:tc>
      </w:tr>
      <w:tr w:rsidR="00AA06EA" w:rsidRPr="007960E8" w14:paraId="0F43F5F7"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5448FDF8" w14:textId="77777777" w:rsidR="00AA06EA" w:rsidRPr="007960E8" w:rsidRDefault="00AA06EA" w:rsidP="005A421A">
            <w:pPr>
              <w:rPr>
                <w:rFonts w:ascii="Calibri" w:hAnsi="Calibri"/>
                <w:color w:val="000000"/>
              </w:rPr>
            </w:pPr>
            <w:r w:rsidRPr="007960E8">
              <w:rPr>
                <w:rFonts w:ascii="Calibri" w:hAnsi="Calibri"/>
                <w:color w:val="000000"/>
              </w:rPr>
              <w:t>2.2s apply appropriate electronic search strategies in the acquisition of information, including keyword and Boolean search strategies;</w:t>
            </w:r>
          </w:p>
        </w:tc>
      </w:tr>
      <w:tr w:rsidR="00AA06EA" w:rsidRPr="007960E8" w14:paraId="518A6F6A"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3D3FBEE0" w14:textId="77777777" w:rsidR="00AA06EA" w:rsidRPr="007960E8" w:rsidRDefault="00AA06EA" w:rsidP="005A421A">
            <w:pPr>
              <w:rPr>
                <w:rFonts w:ascii="Calibri" w:hAnsi="Calibri"/>
                <w:color w:val="000000"/>
              </w:rPr>
            </w:pPr>
            <w:r w:rsidRPr="007960E8">
              <w:rPr>
                <w:rFonts w:ascii="Calibri" w:hAnsi="Calibri"/>
                <w:color w:val="000000"/>
              </w:rPr>
              <w:t>2.3s identify, create, and use files in various appropriate formats such as text, bitmapped/vector graphics, image, video, and audio files;</w:t>
            </w:r>
          </w:p>
        </w:tc>
      </w:tr>
      <w:tr w:rsidR="00AA06EA" w:rsidRPr="007960E8" w14:paraId="458C1EAE"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46E11FC2" w14:textId="77777777" w:rsidR="00AA06EA" w:rsidRPr="007960E8" w:rsidRDefault="00AA06EA" w:rsidP="005A421A">
            <w:pPr>
              <w:rPr>
                <w:rFonts w:ascii="Calibri" w:hAnsi="Calibri"/>
                <w:color w:val="000000"/>
              </w:rPr>
            </w:pPr>
            <w:r w:rsidRPr="007960E8">
              <w:rPr>
                <w:rFonts w:ascii="Calibri" w:hAnsi="Calibri"/>
                <w:color w:val="000000"/>
              </w:rPr>
              <w:t>2.4s access, manage, and manipulate information from secondary storage and remote devices;</w:t>
            </w:r>
          </w:p>
        </w:tc>
      </w:tr>
      <w:tr w:rsidR="00AA06EA" w:rsidRPr="007960E8" w14:paraId="3133ACBF" w14:textId="77777777" w:rsidTr="005A421A">
        <w:trPr>
          <w:trHeight w:val="31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2B81E4CF" w14:textId="77777777" w:rsidR="00AA06EA" w:rsidRPr="007960E8" w:rsidRDefault="00AA06EA" w:rsidP="005A421A">
            <w:pPr>
              <w:rPr>
                <w:rFonts w:ascii="Calibri" w:hAnsi="Calibri"/>
                <w:color w:val="000000"/>
              </w:rPr>
            </w:pPr>
            <w:r w:rsidRPr="007960E8">
              <w:rPr>
                <w:rFonts w:ascii="Calibri" w:hAnsi="Calibri"/>
                <w:color w:val="000000"/>
              </w:rPr>
              <w:lastRenderedPageBreak/>
              <w:t>2.5s use on-line help and other documentation;</w:t>
            </w:r>
          </w:p>
        </w:tc>
      </w:tr>
      <w:tr w:rsidR="00AA06EA" w:rsidRPr="007960E8" w14:paraId="39F5C2E9"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2676E32B" w14:textId="77777777" w:rsidR="00AA06EA" w:rsidRPr="007960E8" w:rsidRDefault="00AA06EA" w:rsidP="005A421A">
            <w:pPr>
              <w:rPr>
                <w:rFonts w:ascii="Calibri" w:hAnsi="Calibri"/>
                <w:color w:val="000000"/>
              </w:rPr>
            </w:pPr>
            <w:r w:rsidRPr="007960E8">
              <w:rPr>
                <w:rFonts w:ascii="Calibri" w:hAnsi="Calibri"/>
                <w:color w:val="000000"/>
              </w:rPr>
              <w:t>2.6s determine and employ methods to evaluate electronic information for accuracy and validity;</w:t>
            </w:r>
          </w:p>
        </w:tc>
      </w:tr>
      <w:tr w:rsidR="00AA06EA" w:rsidRPr="007960E8" w14:paraId="420BD4DE"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244339C4" w14:textId="77777777" w:rsidR="00AA06EA" w:rsidRPr="007960E8" w:rsidRDefault="00AA06EA" w:rsidP="005A421A">
            <w:pPr>
              <w:rPr>
                <w:rFonts w:ascii="Calibri" w:hAnsi="Calibri"/>
                <w:color w:val="000000"/>
              </w:rPr>
            </w:pPr>
            <w:r w:rsidRPr="007960E8">
              <w:rPr>
                <w:rFonts w:ascii="Calibri" w:hAnsi="Calibri"/>
                <w:color w:val="000000"/>
              </w:rPr>
              <w:t>2.7s resolve information conflicts and validate information by accessing, researching, and comparing data from multiple sources; and</w:t>
            </w:r>
          </w:p>
        </w:tc>
      </w:tr>
      <w:tr w:rsidR="00AA06EA" w:rsidRPr="007960E8" w14:paraId="14BA9740"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5AF2191F" w14:textId="77777777" w:rsidR="00AA06EA" w:rsidRPr="007960E8" w:rsidRDefault="00AA06EA" w:rsidP="005A421A">
            <w:pPr>
              <w:rPr>
                <w:rFonts w:ascii="Calibri" w:hAnsi="Calibri"/>
                <w:color w:val="000000"/>
              </w:rPr>
            </w:pPr>
            <w:r w:rsidRPr="007960E8">
              <w:rPr>
                <w:rFonts w:ascii="Calibri" w:hAnsi="Calibri"/>
                <w:color w:val="000000"/>
              </w:rPr>
              <w:t>2.8s identify the source, location, media type, relevancy, and content validity of available information</w:t>
            </w:r>
          </w:p>
        </w:tc>
      </w:tr>
      <w:tr w:rsidR="00AA06EA" w:rsidRPr="007960E8" w14:paraId="749D66B1" w14:textId="77777777" w:rsidTr="005A421A">
        <w:trPr>
          <w:trHeight w:val="190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554935AF" w14:textId="77777777" w:rsidR="00AA06EA" w:rsidRPr="007960E8" w:rsidRDefault="00AA06EA" w:rsidP="005A421A">
            <w:pPr>
              <w:rPr>
                <w:rFonts w:ascii="Calibri" w:hAnsi="Calibri"/>
                <w:b/>
                <w:bCs/>
                <w:color w:val="000000"/>
                <w:sz w:val="24"/>
                <w:szCs w:val="24"/>
              </w:rPr>
            </w:pPr>
            <w:r w:rsidRPr="007960E8">
              <w:rPr>
                <w:rFonts w:ascii="Calibri" w:hAnsi="Calibri"/>
                <w:b/>
                <w:bCs/>
                <w:color w:val="000000"/>
                <w:sz w:val="24"/>
                <w:szCs w:val="24"/>
              </w:rPr>
              <w:t xml:space="preserve">Standard III:  All teachers use task-appropriate tools to synthesize knowledge, create and modify solutions, and evaluate results in a way that supports the work of individuals and groups in problem-solving situations.  (Domain I:  Competency 002)  </w:t>
            </w:r>
          </w:p>
        </w:tc>
      </w:tr>
      <w:tr w:rsidR="00AA06EA" w:rsidRPr="007960E8" w14:paraId="34E10393" w14:textId="77777777" w:rsidTr="005A421A">
        <w:trPr>
          <w:trHeight w:val="31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557998A0" w14:textId="77777777" w:rsidR="00AA06EA" w:rsidRPr="007960E8" w:rsidRDefault="00AA06EA" w:rsidP="005A421A">
            <w:pPr>
              <w:jc w:val="center"/>
              <w:rPr>
                <w:rFonts w:ascii="Calibri" w:hAnsi="Calibri"/>
                <w:b/>
                <w:bCs/>
                <w:color w:val="000000"/>
              </w:rPr>
            </w:pPr>
            <w:r w:rsidRPr="007960E8">
              <w:rPr>
                <w:rFonts w:ascii="Calibri" w:hAnsi="Calibri"/>
                <w:b/>
                <w:bCs/>
                <w:color w:val="000000"/>
              </w:rPr>
              <w:t>Teacher Knowledge: What All Teachers Know</w:t>
            </w:r>
          </w:p>
        </w:tc>
      </w:tr>
      <w:tr w:rsidR="00AA06EA" w:rsidRPr="007960E8" w14:paraId="01D6F90F"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3752E2E3" w14:textId="77777777" w:rsidR="00AA06EA" w:rsidRPr="007960E8" w:rsidRDefault="00AA06EA" w:rsidP="005A421A">
            <w:pPr>
              <w:rPr>
                <w:rFonts w:ascii="Calibri" w:hAnsi="Calibri"/>
                <w:color w:val="000000"/>
              </w:rPr>
            </w:pPr>
            <w:r w:rsidRPr="007960E8">
              <w:rPr>
                <w:rFonts w:ascii="Calibri" w:hAnsi="Calibri"/>
                <w:color w:val="000000"/>
              </w:rPr>
              <w:t>3.1k how to use appropriate computer-based productivity tools to create and modify solutions to problems;</w:t>
            </w:r>
          </w:p>
        </w:tc>
      </w:tr>
      <w:tr w:rsidR="00AA06EA" w:rsidRPr="007960E8" w14:paraId="13E13B07"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2F1D58B7" w14:textId="77777777" w:rsidR="00AA06EA" w:rsidRPr="007960E8" w:rsidRDefault="00AA06EA" w:rsidP="005A421A">
            <w:pPr>
              <w:rPr>
                <w:rFonts w:ascii="Calibri" w:hAnsi="Calibri"/>
                <w:color w:val="000000"/>
              </w:rPr>
            </w:pPr>
            <w:r w:rsidRPr="007960E8">
              <w:rPr>
                <w:rFonts w:ascii="Calibri" w:hAnsi="Calibri"/>
                <w:color w:val="000000"/>
              </w:rPr>
              <w:t>3.2k how to use research skills and electronic communication to create new knowledge; and</w:t>
            </w:r>
          </w:p>
        </w:tc>
      </w:tr>
      <w:tr w:rsidR="00AA06EA" w:rsidRPr="007960E8" w14:paraId="65374A5D"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42A23E28" w14:textId="77777777" w:rsidR="00AA06EA" w:rsidRPr="007960E8" w:rsidRDefault="00AA06EA" w:rsidP="005A421A">
            <w:pPr>
              <w:rPr>
                <w:rFonts w:ascii="Calibri" w:hAnsi="Calibri"/>
                <w:color w:val="000000"/>
              </w:rPr>
            </w:pPr>
            <w:r w:rsidRPr="007960E8">
              <w:rPr>
                <w:rFonts w:ascii="Calibri" w:hAnsi="Calibri"/>
                <w:color w:val="000000"/>
              </w:rPr>
              <w:t>3.3k how to use technology applications to facilitate evaluation of work, including both process and product.</w:t>
            </w:r>
          </w:p>
        </w:tc>
      </w:tr>
      <w:tr w:rsidR="00AA06EA" w:rsidRPr="007960E8" w14:paraId="6F6A57A7" w14:textId="77777777" w:rsidTr="005A421A">
        <w:trPr>
          <w:trHeight w:val="31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152CB6B7" w14:textId="77777777" w:rsidR="00AA06EA" w:rsidRPr="007960E8" w:rsidRDefault="00AA06EA" w:rsidP="005A421A">
            <w:pPr>
              <w:jc w:val="center"/>
              <w:rPr>
                <w:rFonts w:ascii="Calibri" w:hAnsi="Calibri"/>
                <w:b/>
                <w:bCs/>
                <w:color w:val="000000"/>
              </w:rPr>
            </w:pPr>
            <w:r w:rsidRPr="007960E8">
              <w:rPr>
                <w:rFonts w:ascii="Calibri" w:hAnsi="Calibri"/>
                <w:b/>
                <w:bCs/>
                <w:color w:val="000000"/>
              </w:rPr>
              <w:t>Application: What All Teachers Can Do</w:t>
            </w:r>
          </w:p>
        </w:tc>
      </w:tr>
      <w:tr w:rsidR="00AA06EA" w:rsidRPr="007960E8" w14:paraId="031FF3D0"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5DB1A551" w14:textId="77777777" w:rsidR="00AA06EA" w:rsidRPr="007960E8" w:rsidRDefault="00AA06EA" w:rsidP="005A421A">
            <w:pPr>
              <w:rPr>
                <w:rFonts w:ascii="Calibri" w:hAnsi="Calibri"/>
                <w:color w:val="000000"/>
              </w:rPr>
            </w:pPr>
            <w:r w:rsidRPr="007960E8">
              <w:rPr>
                <w:rFonts w:ascii="Calibri" w:hAnsi="Calibri"/>
                <w:color w:val="000000"/>
              </w:rPr>
              <w:t>3.1s plan, create, and edit word processing documents using readable fonts, alignment, page setup, tabs, and ruler settings;</w:t>
            </w:r>
          </w:p>
        </w:tc>
      </w:tr>
      <w:tr w:rsidR="00AA06EA" w:rsidRPr="007960E8" w14:paraId="55E5702D"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7BD92ECD" w14:textId="77777777" w:rsidR="00AA06EA" w:rsidRPr="007960E8" w:rsidRDefault="00AA06EA" w:rsidP="005A421A">
            <w:pPr>
              <w:rPr>
                <w:rFonts w:ascii="Calibri" w:hAnsi="Calibri"/>
                <w:color w:val="000000"/>
              </w:rPr>
            </w:pPr>
            <w:r w:rsidRPr="007960E8">
              <w:rPr>
                <w:rFonts w:ascii="Calibri" w:hAnsi="Calibri"/>
                <w:color w:val="000000"/>
              </w:rPr>
              <w:t>3.2s plan, create, and edit spreadsheet documents using all data types, formulas and functions, and chart information;</w:t>
            </w:r>
          </w:p>
        </w:tc>
      </w:tr>
      <w:tr w:rsidR="00AA06EA" w:rsidRPr="007960E8" w14:paraId="3EB3E9D1"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5E0D48EF" w14:textId="77777777" w:rsidR="00AA06EA" w:rsidRPr="007960E8" w:rsidRDefault="00AA06EA" w:rsidP="005A421A">
            <w:pPr>
              <w:rPr>
                <w:rFonts w:ascii="Calibri" w:hAnsi="Calibri"/>
                <w:color w:val="000000"/>
              </w:rPr>
            </w:pPr>
            <w:r w:rsidRPr="007960E8">
              <w:rPr>
                <w:rFonts w:ascii="Calibri" w:hAnsi="Calibri"/>
                <w:color w:val="000000"/>
              </w:rPr>
              <w:t>3.3s plan, create, and edit databases by defining fields, entering data, and designing layouts appropriate for reporting;</w:t>
            </w:r>
          </w:p>
        </w:tc>
      </w:tr>
      <w:tr w:rsidR="00AA06EA" w:rsidRPr="007960E8" w14:paraId="6D604690"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171DCD79" w14:textId="77777777" w:rsidR="00AA06EA" w:rsidRPr="007960E8" w:rsidRDefault="00AA06EA" w:rsidP="005A421A">
            <w:pPr>
              <w:rPr>
                <w:rFonts w:ascii="Calibri" w:hAnsi="Calibri"/>
                <w:color w:val="000000"/>
              </w:rPr>
            </w:pPr>
            <w:r w:rsidRPr="007960E8">
              <w:rPr>
                <w:rFonts w:ascii="Calibri" w:hAnsi="Calibri"/>
                <w:color w:val="000000"/>
              </w:rPr>
              <w:t>3.4s demonstrate proficiency in the use of multimedia authoring programs by creating linear or nonlinear projects incorporating text, audio, video, and graphics;</w:t>
            </w:r>
          </w:p>
        </w:tc>
      </w:tr>
      <w:tr w:rsidR="00AA06EA" w:rsidRPr="007960E8" w14:paraId="4549A695" w14:textId="77777777" w:rsidTr="005A421A">
        <w:trPr>
          <w:trHeight w:val="103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217FF794" w14:textId="77777777" w:rsidR="00AA06EA" w:rsidRPr="007960E8" w:rsidRDefault="00AA06EA" w:rsidP="005A421A">
            <w:pPr>
              <w:rPr>
                <w:rFonts w:ascii="Calibri" w:hAnsi="Calibri"/>
                <w:color w:val="000000"/>
              </w:rPr>
            </w:pPr>
            <w:r w:rsidRPr="007960E8">
              <w:rPr>
                <w:rFonts w:ascii="Calibri" w:hAnsi="Calibri"/>
                <w:color w:val="000000"/>
              </w:rPr>
              <w:t>3.5s plan, create, and edit a document using desktop publishing techniques including, but not limited to, the creation of multicolumn or multi-section documents with a variety of text-wrapped frame formats;</w:t>
            </w:r>
          </w:p>
        </w:tc>
      </w:tr>
      <w:tr w:rsidR="00AA06EA" w:rsidRPr="007960E8" w14:paraId="4F311477"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35887659" w14:textId="77777777" w:rsidR="00AA06EA" w:rsidRPr="007960E8" w:rsidRDefault="00AA06EA" w:rsidP="005A421A">
            <w:pPr>
              <w:rPr>
                <w:rFonts w:ascii="Calibri" w:hAnsi="Calibri"/>
                <w:color w:val="000000"/>
              </w:rPr>
            </w:pPr>
            <w:r w:rsidRPr="007960E8">
              <w:rPr>
                <w:rFonts w:ascii="Calibri" w:hAnsi="Calibri"/>
                <w:color w:val="000000"/>
              </w:rPr>
              <w:t>3.6s differentiate between and demonstrate the appropriate use of a variety of graphic tools found in draw and paint applications;</w:t>
            </w:r>
          </w:p>
        </w:tc>
      </w:tr>
      <w:tr w:rsidR="00AA06EA" w:rsidRPr="007960E8" w14:paraId="58BDE83C" w14:textId="77777777" w:rsidTr="005A421A">
        <w:trPr>
          <w:trHeight w:val="103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28EAF4CB" w14:textId="77777777" w:rsidR="00AA06EA" w:rsidRPr="007960E8" w:rsidRDefault="00AA06EA" w:rsidP="005A421A">
            <w:pPr>
              <w:rPr>
                <w:rFonts w:ascii="Calibri" w:hAnsi="Calibri"/>
                <w:color w:val="000000"/>
              </w:rPr>
            </w:pPr>
            <w:r w:rsidRPr="007960E8">
              <w:rPr>
                <w:rFonts w:ascii="Calibri" w:hAnsi="Calibri"/>
                <w:color w:val="000000"/>
              </w:rPr>
              <w:t>3.7s integrate two or more productivity tools, including, but not limited to, tables, charts and graphs, graphics from paint or draw programs, and mail merge, into a document;</w:t>
            </w:r>
          </w:p>
        </w:tc>
      </w:tr>
      <w:tr w:rsidR="00AA06EA" w:rsidRPr="007960E8" w14:paraId="2C5B3F9E"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0883337F" w14:textId="77777777" w:rsidR="00AA06EA" w:rsidRPr="007960E8" w:rsidRDefault="00AA06EA" w:rsidP="005A421A">
            <w:pPr>
              <w:rPr>
                <w:rFonts w:ascii="Calibri" w:hAnsi="Calibri"/>
                <w:color w:val="000000"/>
              </w:rPr>
            </w:pPr>
            <w:r w:rsidRPr="007960E8">
              <w:rPr>
                <w:rFonts w:ascii="Calibri" w:hAnsi="Calibri"/>
                <w:color w:val="000000"/>
              </w:rPr>
              <w:lastRenderedPageBreak/>
              <w:t>3.8s use interactive virtual environments, appropriate to grade level, such as virtual reality or simulations;</w:t>
            </w:r>
          </w:p>
        </w:tc>
      </w:tr>
      <w:tr w:rsidR="00AA06EA" w:rsidRPr="007960E8" w14:paraId="12CC3785"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43A457E1" w14:textId="77777777" w:rsidR="00AA06EA" w:rsidRPr="007960E8" w:rsidRDefault="00AA06EA" w:rsidP="005A421A">
            <w:pPr>
              <w:rPr>
                <w:rFonts w:ascii="Calibri" w:hAnsi="Calibri"/>
                <w:color w:val="000000"/>
              </w:rPr>
            </w:pPr>
            <w:r w:rsidRPr="007960E8">
              <w:rPr>
                <w:rFonts w:ascii="Calibri" w:hAnsi="Calibri"/>
                <w:color w:val="000000"/>
              </w:rPr>
              <w:t>3.9s use technical writing strategies to create products such as a technical instruction guide;</w:t>
            </w:r>
          </w:p>
        </w:tc>
      </w:tr>
      <w:tr w:rsidR="00AA06EA" w:rsidRPr="007960E8" w14:paraId="5FA1351D"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3F7AA88E" w14:textId="77777777" w:rsidR="00AA06EA" w:rsidRPr="007960E8" w:rsidRDefault="00AA06EA" w:rsidP="005A421A">
            <w:pPr>
              <w:rPr>
                <w:rFonts w:ascii="Calibri" w:hAnsi="Calibri"/>
                <w:color w:val="000000"/>
              </w:rPr>
            </w:pPr>
            <w:r w:rsidRPr="007960E8">
              <w:rPr>
                <w:rFonts w:ascii="Calibri" w:hAnsi="Calibri"/>
                <w:color w:val="000000"/>
              </w:rPr>
              <w:t>3.10s use subject matter foundation and enrichment curricula in the creation of products;</w:t>
            </w:r>
          </w:p>
        </w:tc>
      </w:tr>
      <w:tr w:rsidR="00AA06EA" w:rsidRPr="007960E8" w14:paraId="232F1367"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467F7818" w14:textId="77777777" w:rsidR="00AA06EA" w:rsidRPr="007960E8" w:rsidRDefault="00AA06EA" w:rsidP="005A421A">
            <w:pPr>
              <w:rPr>
                <w:rFonts w:ascii="Calibri" w:hAnsi="Calibri"/>
                <w:color w:val="000000"/>
              </w:rPr>
            </w:pPr>
            <w:r w:rsidRPr="007960E8">
              <w:rPr>
                <w:rFonts w:ascii="Calibri" w:hAnsi="Calibri"/>
                <w:color w:val="000000"/>
              </w:rPr>
              <w:t>3.11s participate in electronic communities as a learner, initiator, and contributor;</w:t>
            </w:r>
          </w:p>
        </w:tc>
      </w:tr>
      <w:tr w:rsidR="00AA06EA" w:rsidRPr="007960E8" w14:paraId="30B53940"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6008125C" w14:textId="77777777" w:rsidR="00AA06EA" w:rsidRPr="007960E8" w:rsidRDefault="00AA06EA" w:rsidP="005A421A">
            <w:pPr>
              <w:rPr>
                <w:rFonts w:ascii="Calibri" w:hAnsi="Calibri"/>
                <w:color w:val="000000"/>
              </w:rPr>
            </w:pPr>
            <w:r w:rsidRPr="007960E8">
              <w:rPr>
                <w:rFonts w:ascii="Calibri" w:hAnsi="Calibri"/>
                <w:color w:val="000000"/>
              </w:rPr>
              <w:t>3.12s complete tasks using technological collaboration such as sharing information through on-line communications;</w:t>
            </w:r>
          </w:p>
        </w:tc>
      </w:tr>
      <w:tr w:rsidR="00AA06EA" w:rsidRPr="007960E8" w14:paraId="567EBBFC"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33622052" w14:textId="77777777" w:rsidR="00AA06EA" w:rsidRPr="007960E8" w:rsidRDefault="00AA06EA" w:rsidP="005A421A">
            <w:pPr>
              <w:rPr>
                <w:rFonts w:ascii="Calibri" w:hAnsi="Calibri"/>
                <w:color w:val="000000"/>
              </w:rPr>
            </w:pPr>
            <w:r w:rsidRPr="007960E8">
              <w:rPr>
                <w:rFonts w:ascii="Calibri" w:hAnsi="Calibri"/>
                <w:color w:val="000000"/>
              </w:rPr>
              <w:t>3.13s use groupware, collaborative software, and productivity tools to create products;</w:t>
            </w:r>
          </w:p>
        </w:tc>
      </w:tr>
      <w:tr w:rsidR="00AA06EA" w:rsidRPr="007960E8" w14:paraId="7FDAD26F"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56FE965A" w14:textId="77777777" w:rsidR="00AA06EA" w:rsidRPr="007960E8" w:rsidRDefault="00AA06EA" w:rsidP="005A421A">
            <w:pPr>
              <w:rPr>
                <w:rFonts w:ascii="Calibri" w:hAnsi="Calibri"/>
                <w:color w:val="000000"/>
              </w:rPr>
            </w:pPr>
            <w:r w:rsidRPr="007960E8">
              <w:rPr>
                <w:rFonts w:ascii="Calibri" w:hAnsi="Calibri"/>
                <w:color w:val="000000"/>
              </w:rPr>
              <w:t>3.14s use technology in self-directed activities to create products for and share products with defined audiences;</w:t>
            </w:r>
          </w:p>
        </w:tc>
      </w:tr>
      <w:tr w:rsidR="00AA06EA" w:rsidRPr="007960E8" w14:paraId="7711FCA6" w14:textId="77777777" w:rsidTr="005A421A">
        <w:trPr>
          <w:trHeight w:val="103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08C7E111" w14:textId="77777777" w:rsidR="00AA06EA" w:rsidRPr="007960E8" w:rsidRDefault="00AA06EA" w:rsidP="005A421A">
            <w:pPr>
              <w:rPr>
                <w:rFonts w:ascii="Calibri" w:hAnsi="Calibri"/>
                <w:color w:val="000000"/>
              </w:rPr>
            </w:pPr>
            <w:r w:rsidRPr="007960E8">
              <w:rPr>
                <w:rFonts w:ascii="Calibri" w:hAnsi="Calibri"/>
                <w:color w:val="000000"/>
              </w:rPr>
              <w:t>3.15s integrate acquired technology applications, skills, and strategies and use of the word processor, database, spreadsheet, telecommunications, draw, paint, and utility programs into the foundation and enrichment curricula;</w:t>
            </w:r>
          </w:p>
        </w:tc>
      </w:tr>
      <w:tr w:rsidR="00AA06EA" w:rsidRPr="007960E8" w14:paraId="5E143725"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08166458" w14:textId="77777777" w:rsidR="00AA06EA" w:rsidRPr="007960E8" w:rsidRDefault="00AA06EA" w:rsidP="005A421A">
            <w:pPr>
              <w:rPr>
                <w:rFonts w:ascii="Calibri" w:hAnsi="Calibri"/>
                <w:color w:val="000000"/>
              </w:rPr>
            </w:pPr>
            <w:r w:rsidRPr="007960E8">
              <w:rPr>
                <w:rFonts w:ascii="Calibri" w:hAnsi="Calibri"/>
                <w:color w:val="000000"/>
              </w:rPr>
              <w:t>3.16s design and implement procedures to track trends, set time lines, and review/ evaluate progress for continual improvement in process and product; and</w:t>
            </w:r>
          </w:p>
        </w:tc>
      </w:tr>
      <w:tr w:rsidR="00AA06EA" w:rsidRPr="007960E8" w14:paraId="7F9797D1"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4894629A" w14:textId="77777777" w:rsidR="00AA06EA" w:rsidRPr="007960E8" w:rsidRDefault="00AA06EA" w:rsidP="005A421A">
            <w:pPr>
              <w:rPr>
                <w:rFonts w:ascii="Calibri" w:hAnsi="Calibri"/>
                <w:color w:val="000000"/>
              </w:rPr>
            </w:pPr>
            <w:r w:rsidRPr="007960E8">
              <w:rPr>
                <w:rFonts w:ascii="Calibri" w:hAnsi="Calibri"/>
                <w:color w:val="000000"/>
              </w:rPr>
              <w:t>3.17s resolve information conflicts and validate information through research and comparison of data from multiple sources.</w:t>
            </w:r>
          </w:p>
        </w:tc>
      </w:tr>
      <w:tr w:rsidR="00AA06EA" w:rsidRPr="007960E8" w14:paraId="4DE1134B" w14:textId="77777777" w:rsidTr="005A421A">
        <w:trPr>
          <w:trHeight w:val="127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75A82003" w14:textId="77777777" w:rsidR="00AA06EA" w:rsidRPr="007960E8" w:rsidRDefault="00AA06EA" w:rsidP="005A421A">
            <w:pPr>
              <w:rPr>
                <w:rFonts w:ascii="Calibri" w:hAnsi="Calibri"/>
                <w:b/>
                <w:bCs/>
                <w:color w:val="000000"/>
                <w:sz w:val="24"/>
                <w:szCs w:val="24"/>
              </w:rPr>
            </w:pPr>
            <w:r w:rsidRPr="007960E8">
              <w:rPr>
                <w:rFonts w:ascii="Calibri" w:hAnsi="Calibri"/>
                <w:b/>
                <w:bCs/>
                <w:color w:val="000000"/>
                <w:sz w:val="24"/>
                <w:szCs w:val="24"/>
              </w:rPr>
              <w:t xml:space="preserve">Standard IV:  All teachers communicate information in different formats and for diverse audiences.   (Domain I:  Competency 003)  </w:t>
            </w:r>
          </w:p>
        </w:tc>
      </w:tr>
      <w:tr w:rsidR="00AA06EA" w:rsidRPr="007960E8" w14:paraId="02C2F1A3" w14:textId="77777777" w:rsidTr="005A421A">
        <w:trPr>
          <w:trHeight w:val="31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4EADF5FE" w14:textId="77777777" w:rsidR="00AA06EA" w:rsidRPr="007960E8" w:rsidRDefault="00AA06EA" w:rsidP="005A421A">
            <w:pPr>
              <w:jc w:val="center"/>
              <w:rPr>
                <w:rFonts w:ascii="Calibri" w:hAnsi="Calibri"/>
                <w:b/>
                <w:bCs/>
                <w:color w:val="000000"/>
              </w:rPr>
            </w:pPr>
            <w:r w:rsidRPr="007960E8">
              <w:rPr>
                <w:rFonts w:ascii="Calibri" w:hAnsi="Calibri"/>
                <w:b/>
                <w:bCs/>
                <w:color w:val="000000"/>
              </w:rPr>
              <w:t>Teacher Knowledge: What All Teachers Know</w:t>
            </w:r>
          </w:p>
        </w:tc>
      </w:tr>
      <w:tr w:rsidR="00AA06EA" w:rsidRPr="007960E8" w14:paraId="5E048C22"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0BBC9DF6" w14:textId="77777777" w:rsidR="00AA06EA" w:rsidRPr="007960E8" w:rsidRDefault="00AA06EA" w:rsidP="005A421A">
            <w:pPr>
              <w:rPr>
                <w:rFonts w:ascii="Calibri" w:hAnsi="Calibri"/>
                <w:color w:val="000000"/>
              </w:rPr>
            </w:pPr>
            <w:r w:rsidRPr="007960E8">
              <w:rPr>
                <w:rFonts w:ascii="Calibri" w:hAnsi="Calibri"/>
                <w:color w:val="000000"/>
              </w:rPr>
              <w:t>4.1k how to format digital information for appropriate and effective communication;</w:t>
            </w:r>
          </w:p>
        </w:tc>
      </w:tr>
      <w:tr w:rsidR="00AA06EA" w:rsidRPr="007960E8" w14:paraId="3C4A39C3"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6F80D3CC" w14:textId="77777777" w:rsidR="00AA06EA" w:rsidRPr="007960E8" w:rsidRDefault="00AA06EA" w:rsidP="005A421A">
            <w:pPr>
              <w:rPr>
                <w:rFonts w:ascii="Calibri" w:hAnsi="Calibri"/>
                <w:color w:val="000000"/>
              </w:rPr>
            </w:pPr>
            <w:r w:rsidRPr="007960E8">
              <w:rPr>
                <w:rFonts w:ascii="Calibri" w:hAnsi="Calibri"/>
                <w:color w:val="000000"/>
              </w:rPr>
              <w:t>4.2k how to deliver a product electronically in a variety of media; and</w:t>
            </w:r>
          </w:p>
        </w:tc>
      </w:tr>
      <w:tr w:rsidR="00AA06EA" w:rsidRPr="007960E8" w14:paraId="60C4F7E6"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0696C30A" w14:textId="77777777" w:rsidR="00AA06EA" w:rsidRPr="007960E8" w:rsidRDefault="00AA06EA" w:rsidP="005A421A">
            <w:pPr>
              <w:rPr>
                <w:rFonts w:ascii="Calibri" w:hAnsi="Calibri"/>
                <w:color w:val="000000"/>
              </w:rPr>
            </w:pPr>
            <w:r w:rsidRPr="007960E8">
              <w:rPr>
                <w:rFonts w:ascii="Calibri" w:hAnsi="Calibri"/>
                <w:color w:val="000000"/>
              </w:rPr>
              <w:t>4.3k how to evaluate communication in terms of both process and product.</w:t>
            </w:r>
          </w:p>
        </w:tc>
      </w:tr>
      <w:tr w:rsidR="00AA06EA" w:rsidRPr="007960E8" w14:paraId="330DA56E" w14:textId="77777777" w:rsidTr="005A421A">
        <w:trPr>
          <w:trHeight w:val="31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7F672544" w14:textId="77777777" w:rsidR="00AA06EA" w:rsidRPr="007960E8" w:rsidRDefault="00AA06EA" w:rsidP="005A421A">
            <w:pPr>
              <w:jc w:val="center"/>
              <w:rPr>
                <w:rFonts w:ascii="Calibri" w:hAnsi="Calibri"/>
                <w:b/>
                <w:bCs/>
                <w:color w:val="000000"/>
              </w:rPr>
            </w:pPr>
            <w:r w:rsidRPr="007960E8">
              <w:rPr>
                <w:rFonts w:ascii="Calibri" w:hAnsi="Calibri"/>
                <w:b/>
                <w:bCs/>
                <w:color w:val="000000"/>
              </w:rPr>
              <w:t>Application: What All Teachers Can Do</w:t>
            </w:r>
          </w:p>
        </w:tc>
      </w:tr>
      <w:tr w:rsidR="00AA06EA" w:rsidRPr="007960E8" w14:paraId="0F1C24A3" w14:textId="77777777" w:rsidTr="005A421A">
        <w:trPr>
          <w:trHeight w:val="103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2D902D07" w14:textId="77777777" w:rsidR="00AA06EA" w:rsidRPr="007960E8" w:rsidRDefault="00AA06EA" w:rsidP="005A421A">
            <w:pPr>
              <w:rPr>
                <w:rFonts w:ascii="Calibri" w:hAnsi="Calibri"/>
                <w:color w:val="000000"/>
              </w:rPr>
            </w:pPr>
            <w:r w:rsidRPr="007960E8">
              <w:rPr>
                <w:rFonts w:ascii="Calibri" w:hAnsi="Calibri"/>
                <w:color w:val="000000"/>
              </w:rPr>
              <w:t>4.1s use productivity tools, such as slide shows, posters, multimedia presentations, newsletters, brochures, or reports, to create effective document files for defined audiences;</w:t>
            </w:r>
          </w:p>
        </w:tc>
      </w:tr>
      <w:tr w:rsidR="00AA06EA" w:rsidRPr="007960E8" w14:paraId="79B9FFD9"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45B63271" w14:textId="77777777" w:rsidR="00AA06EA" w:rsidRPr="007960E8" w:rsidRDefault="00AA06EA" w:rsidP="005A421A">
            <w:pPr>
              <w:rPr>
                <w:rFonts w:ascii="Calibri" w:hAnsi="Calibri"/>
                <w:color w:val="000000"/>
              </w:rPr>
            </w:pPr>
            <w:r w:rsidRPr="007960E8">
              <w:rPr>
                <w:rFonts w:ascii="Calibri" w:hAnsi="Calibri"/>
                <w:color w:val="000000"/>
              </w:rPr>
              <w:t>4.2s demonstrate the use of a variety of layouts in a database, including horizontal and vertical layouts, to communicate information appropriately;</w:t>
            </w:r>
          </w:p>
        </w:tc>
      </w:tr>
      <w:tr w:rsidR="00AA06EA" w:rsidRPr="007960E8" w14:paraId="62D8250C"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6F993020" w14:textId="77777777" w:rsidR="00AA06EA" w:rsidRPr="007960E8" w:rsidRDefault="00AA06EA" w:rsidP="005A421A">
            <w:pPr>
              <w:rPr>
                <w:rFonts w:ascii="Calibri" w:hAnsi="Calibri"/>
                <w:color w:val="000000"/>
              </w:rPr>
            </w:pPr>
            <w:r w:rsidRPr="007960E8">
              <w:rPr>
                <w:rFonts w:ascii="Calibri" w:hAnsi="Calibri"/>
                <w:color w:val="000000"/>
              </w:rPr>
              <w:t>4.3s create a variety of spreadsheet layouts containing descriptive labels and page settings;</w:t>
            </w:r>
          </w:p>
        </w:tc>
      </w:tr>
      <w:tr w:rsidR="00AA06EA" w:rsidRPr="007960E8" w14:paraId="69582B6F"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19122D15" w14:textId="77777777" w:rsidR="00AA06EA" w:rsidRPr="007960E8" w:rsidRDefault="00AA06EA" w:rsidP="005A421A">
            <w:pPr>
              <w:rPr>
                <w:rFonts w:ascii="Calibri" w:hAnsi="Calibri"/>
                <w:color w:val="000000"/>
              </w:rPr>
            </w:pPr>
            <w:r w:rsidRPr="007960E8">
              <w:rPr>
                <w:rFonts w:ascii="Calibri" w:hAnsi="Calibri"/>
                <w:color w:val="000000"/>
              </w:rPr>
              <w:lastRenderedPageBreak/>
              <w:t>4.4s demonstrate appropriate use of fonts, styles, and sizes, as well as effective use of graphics and page design to communicate effectively;</w:t>
            </w:r>
          </w:p>
        </w:tc>
      </w:tr>
      <w:tr w:rsidR="00AA06EA" w:rsidRPr="007960E8" w14:paraId="3BBC02CE"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768732FD" w14:textId="77777777" w:rsidR="00AA06EA" w:rsidRPr="007960E8" w:rsidRDefault="00AA06EA" w:rsidP="005A421A">
            <w:pPr>
              <w:rPr>
                <w:rFonts w:ascii="Calibri" w:hAnsi="Calibri"/>
                <w:color w:val="000000"/>
              </w:rPr>
            </w:pPr>
            <w:r w:rsidRPr="007960E8">
              <w:rPr>
                <w:rFonts w:ascii="Calibri" w:hAnsi="Calibri"/>
                <w:color w:val="000000"/>
              </w:rPr>
              <w:t>4.5s match the chart style to the data when creating and labeling charts;</w:t>
            </w:r>
          </w:p>
        </w:tc>
      </w:tr>
      <w:tr w:rsidR="00AA06EA" w:rsidRPr="007960E8" w14:paraId="287333E7"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36C46C15" w14:textId="77777777" w:rsidR="00AA06EA" w:rsidRPr="007960E8" w:rsidRDefault="00AA06EA" w:rsidP="005A421A">
            <w:pPr>
              <w:rPr>
                <w:rFonts w:ascii="Calibri" w:hAnsi="Calibri"/>
                <w:color w:val="000000"/>
              </w:rPr>
            </w:pPr>
            <w:r w:rsidRPr="007960E8">
              <w:rPr>
                <w:rFonts w:ascii="Calibri" w:hAnsi="Calibri"/>
                <w:color w:val="000000"/>
              </w:rPr>
              <w:t>4.6s publish information in a variety of ways, including, but not limited to, printed copy, monitor displays, Internet documents, and video;</w:t>
            </w:r>
          </w:p>
        </w:tc>
      </w:tr>
      <w:tr w:rsidR="00AA06EA" w:rsidRPr="007960E8" w14:paraId="5FF60F22"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669AE953" w14:textId="77777777" w:rsidR="00AA06EA" w:rsidRPr="007960E8" w:rsidRDefault="00AA06EA" w:rsidP="005A421A">
            <w:pPr>
              <w:rPr>
                <w:rFonts w:ascii="Calibri" w:hAnsi="Calibri"/>
                <w:color w:val="000000"/>
              </w:rPr>
            </w:pPr>
            <w:r w:rsidRPr="007960E8">
              <w:rPr>
                <w:rFonts w:ascii="Calibri" w:hAnsi="Calibri"/>
                <w:color w:val="000000"/>
              </w:rPr>
              <w:t>4.7s design and create interdisciplinary multimedia presentations that include audio, video, text, and graphics for defined audiences;</w:t>
            </w:r>
          </w:p>
        </w:tc>
      </w:tr>
      <w:tr w:rsidR="00AA06EA" w:rsidRPr="007960E8" w14:paraId="50E02B66"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7DAF8076" w14:textId="77777777" w:rsidR="00AA06EA" w:rsidRPr="007960E8" w:rsidRDefault="00AA06EA" w:rsidP="005A421A">
            <w:pPr>
              <w:rPr>
                <w:rFonts w:ascii="Calibri" w:hAnsi="Calibri"/>
                <w:color w:val="000000"/>
              </w:rPr>
            </w:pPr>
            <w:r w:rsidRPr="007960E8">
              <w:rPr>
                <w:rFonts w:ascii="Calibri" w:hAnsi="Calibri"/>
                <w:color w:val="000000"/>
              </w:rPr>
              <w:t>4.8s use telecommunication tools, such as Internet browsers, video conferencing, and distance learning, for publishing information;</w:t>
            </w:r>
          </w:p>
        </w:tc>
      </w:tr>
      <w:tr w:rsidR="00AA06EA" w:rsidRPr="007960E8" w14:paraId="3593471B" w14:textId="77777777" w:rsidTr="005A421A">
        <w:trPr>
          <w:trHeight w:val="103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42EDBDB3" w14:textId="77777777" w:rsidR="00AA06EA" w:rsidRPr="007960E8" w:rsidRDefault="00AA06EA" w:rsidP="005A421A">
            <w:pPr>
              <w:rPr>
                <w:rFonts w:ascii="Calibri" w:hAnsi="Calibri"/>
                <w:color w:val="000000"/>
              </w:rPr>
            </w:pPr>
            <w:r w:rsidRPr="007960E8">
              <w:rPr>
                <w:rFonts w:ascii="Calibri" w:hAnsi="Calibri"/>
                <w:color w:val="000000"/>
              </w:rPr>
              <w:t>4.9s design and implement procedures to track trends, set time lines, and review and evaluate products using technology tools such as database managers, daily/monthly planners, and project management tools;</w:t>
            </w:r>
          </w:p>
        </w:tc>
      </w:tr>
      <w:tr w:rsidR="00AA06EA" w:rsidRPr="007960E8" w14:paraId="375A61B8" w14:textId="77777777" w:rsidTr="005A421A">
        <w:trPr>
          <w:trHeight w:val="103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6E1BB0CC" w14:textId="77777777" w:rsidR="00AA06EA" w:rsidRPr="007960E8" w:rsidRDefault="00AA06EA" w:rsidP="005A421A">
            <w:pPr>
              <w:rPr>
                <w:rFonts w:ascii="Calibri" w:hAnsi="Calibri"/>
                <w:color w:val="000000"/>
              </w:rPr>
            </w:pPr>
            <w:r w:rsidRPr="007960E8">
              <w:rPr>
                <w:rFonts w:ascii="Calibri" w:hAnsi="Calibri"/>
                <w:color w:val="000000"/>
              </w:rPr>
              <w:t>4.10s determine and employ technology specifications to evaluate projects for design, content delivery, purpose, and audience and demonstrate that process and product can be evaluated using established criteria or rubrics;</w:t>
            </w:r>
          </w:p>
        </w:tc>
      </w:tr>
      <w:tr w:rsidR="00AA06EA" w:rsidRPr="007960E8" w14:paraId="0623FF40"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2163A0FE" w14:textId="77777777" w:rsidR="00AA06EA" w:rsidRPr="007960E8" w:rsidRDefault="00AA06EA" w:rsidP="005A421A">
            <w:pPr>
              <w:rPr>
                <w:rFonts w:ascii="Calibri" w:hAnsi="Calibri"/>
                <w:color w:val="000000"/>
              </w:rPr>
            </w:pPr>
            <w:r w:rsidRPr="007960E8">
              <w:rPr>
                <w:rFonts w:ascii="Calibri" w:hAnsi="Calibri"/>
                <w:color w:val="000000"/>
              </w:rPr>
              <w:t>4.11s select representative products to be collected and stored in an electronic evaluation tool; and</w:t>
            </w:r>
          </w:p>
        </w:tc>
      </w:tr>
      <w:tr w:rsidR="00AA06EA" w:rsidRPr="007960E8" w14:paraId="6A58EC7F"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2E03FEF6" w14:textId="77777777" w:rsidR="00AA06EA" w:rsidRPr="007960E8" w:rsidRDefault="00AA06EA" w:rsidP="005A421A">
            <w:pPr>
              <w:rPr>
                <w:rFonts w:ascii="Calibri" w:hAnsi="Calibri"/>
                <w:color w:val="000000"/>
              </w:rPr>
            </w:pPr>
            <w:r w:rsidRPr="007960E8">
              <w:rPr>
                <w:rFonts w:ascii="Calibri" w:hAnsi="Calibri"/>
                <w:color w:val="000000"/>
              </w:rPr>
              <w:t>4.12s evaluate products for relevance to the assignment or task.</w:t>
            </w:r>
          </w:p>
        </w:tc>
      </w:tr>
      <w:tr w:rsidR="00AA06EA" w:rsidRPr="007960E8" w14:paraId="6CD83EDE" w14:textId="77777777" w:rsidTr="005A421A">
        <w:trPr>
          <w:trHeight w:val="222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7075A8C3" w14:textId="77777777" w:rsidR="00AA06EA" w:rsidRPr="007960E8" w:rsidRDefault="00AA06EA" w:rsidP="005A421A">
            <w:pPr>
              <w:rPr>
                <w:rFonts w:ascii="Calibri" w:hAnsi="Calibri"/>
                <w:b/>
                <w:bCs/>
                <w:color w:val="000000"/>
                <w:sz w:val="24"/>
                <w:szCs w:val="24"/>
              </w:rPr>
            </w:pPr>
            <w:r w:rsidRPr="007960E8">
              <w:rPr>
                <w:rFonts w:ascii="Calibri" w:hAnsi="Calibri"/>
                <w:b/>
                <w:bCs/>
                <w:color w:val="000000"/>
                <w:sz w:val="24"/>
                <w:szCs w:val="24"/>
              </w:rPr>
              <w:t xml:space="preserve">Standard V:  All teachers know how to plan, organize, deliver, and evaluate instruction for all students that incorporates the effective use of current technology for teaching and integrating the Technology Applications Texas Essential Knowledge and Skills (TEKS) into the curriculum. (Domain I:  Competency 003)  </w:t>
            </w:r>
          </w:p>
        </w:tc>
      </w:tr>
      <w:tr w:rsidR="00AA06EA" w:rsidRPr="007960E8" w14:paraId="33E57E80" w14:textId="77777777" w:rsidTr="005A421A">
        <w:trPr>
          <w:trHeight w:val="31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3EF0B892" w14:textId="77777777" w:rsidR="00AA06EA" w:rsidRPr="007960E8" w:rsidRDefault="00AA06EA" w:rsidP="005A421A">
            <w:pPr>
              <w:jc w:val="center"/>
              <w:rPr>
                <w:rFonts w:ascii="Calibri" w:hAnsi="Calibri"/>
                <w:b/>
                <w:bCs/>
                <w:color w:val="000000"/>
              </w:rPr>
            </w:pPr>
            <w:r w:rsidRPr="007960E8">
              <w:rPr>
                <w:rFonts w:ascii="Calibri" w:hAnsi="Calibri"/>
                <w:b/>
                <w:bCs/>
                <w:color w:val="000000"/>
              </w:rPr>
              <w:t>Teacher Knowledge: What All Teachers Know</w:t>
            </w:r>
          </w:p>
        </w:tc>
      </w:tr>
      <w:tr w:rsidR="00AA06EA" w:rsidRPr="007960E8" w14:paraId="62937A46"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0632B697" w14:textId="77777777" w:rsidR="00AA06EA" w:rsidRPr="007960E8" w:rsidRDefault="00AA06EA" w:rsidP="005A421A">
            <w:pPr>
              <w:rPr>
                <w:rFonts w:ascii="Calibri" w:hAnsi="Calibri"/>
                <w:color w:val="000000"/>
              </w:rPr>
            </w:pPr>
            <w:r w:rsidRPr="007960E8">
              <w:rPr>
                <w:rFonts w:ascii="Calibri" w:hAnsi="Calibri"/>
                <w:color w:val="000000"/>
              </w:rPr>
              <w:t>5.1k planning techniques to ensure that students have time to learn the Technology Applications TEKS in order to meet grade-level benchmark expectations;</w:t>
            </w:r>
          </w:p>
        </w:tc>
      </w:tr>
      <w:tr w:rsidR="00AA06EA" w:rsidRPr="007960E8" w14:paraId="3694EB06" w14:textId="77777777" w:rsidTr="005A421A">
        <w:trPr>
          <w:trHeight w:val="129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4EC6AAD7" w14:textId="77777777" w:rsidR="00AA06EA" w:rsidRPr="007960E8" w:rsidRDefault="00AA06EA" w:rsidP="005A421A">
            <w:pPr>
              <w:rPr>
                <w:rFonts w:ascii="Calibri" w:hAnsi="Calibri"/>
                <w:color w:val="000000"/>
              </w:rPr>
            </w:pPr>
            <w:r w:rsidRPr="007960E8">
              <w:rPr>
                <w:rFonts w:ascii="Calibri" w:hAnsi="Calibri"/>
                <w:color w:val="000000"/>
              </w:rPr>
              <w:t>5.2k where to find and how to utilize technological resources to implement the TEKS, to support instruction, to extend communication, to enhance classroom management, and to become more productive in daily tasks;</w:t>
            </w:r>
          </w:p>
        </w:tc>
      </w:tr>
      <w:tr w:rsidR="00AA06EA" w:rsidRPr="007960E8" w14:paraId="196E0635"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0A0914C2" w14:textId="77777777" w:rsidR="00AA06EA" w:rsidRPr="007960E8" w:rsidRDefault="00AA06EA" w:rsidP="005A421A">
            <w:pPr>
              <w:rPr>
                <w:rFonts w:ascii="Calibri" w:hAnsi="Calibri"/>
                <w:color w:val="000000"/>
              </w:rPr>
            </w:pPr>
            <w:r w:rsidRPr="007960E8">
              <w:rPr>
                <w:rFonts w:ascii="Calibri" w:hAnsi="Calibri"/>
                <w:color w:val="000000"/>
              </w:rPr>
              <w:t>5.3k instructional strategies for teaching the Technology Applications TEKS and integrating them into the curriculum;</w:t>
            </w:r>
          </w:p>
        </w:tc>
      </w:tr>
      <w:tr w:rsidR="00AA06EA" w:rsidRPr="007960E8" w14:paraId="31DED2EC"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2CF0EDC8" w14:textId="77777777" w:rsidR="00AA06EA" w:rsidRPr="007960E8" w:rsidRDefault="00AA06EA" w:rsidP="005A421A">
            <w:pPr>
              <w:rPr>
                <w:rFonts w:ascii="Calibri" w:hAnsi="Calibri"/>
                <w:color w:val="000000"/>
              </w:rPr>
            </w:pPr>
            <w:r w:rsidRPr="007960E8">
              <w:rPr>
                <w:rFonts w:ascii="Calibri" w:hAnsi="Calibri"/>
                <w:color w:val="000000"/>
              </w:rPr>
              <w:lastRenderedPageBreak/>
              <w:t>5.4k strategies that students with diverse strengths and needs can use to determine word meaning in content-related texts;</w:t>
            </w:r>
          </w:p>
        </w:tc>
      </w:tr>
      <w:tr w:rsidR="00AA06EA" w:rsidRPr="007960E8" w14:paraId="76418A73"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4C4E633A" w14:textId="77777777" w:rsidR="00AA06EA" w:rsidRPr="007960E8" w:rsidRDefault="00AA06EA" w:rsidP="005A421A">
            <w:pPr>
              <w:rPr>
                <w:rFonts w:ascii="Calibri" w:hAnsi="Calibri"/>
                <w:color w:val="000000"/>
              </w:rPr>
            </w:pPr>
            <w:r w:rsidRPr="007960E8">
              <w:rPr>
                <w:rFonts w:ascii="Calibri" w:hAnsi="Calibri"/>
                <w:color w:val="000000"/>
              </w:rPr>
              <w:t>5.5k strategies that students with diverse strengths and needs can use to develop content-area vocabulary;</w:t>
            </w:r>
          </w:p>
        </w:tc>
      </w:tr>
      <w:tr w:rsidR="00AA06EA" w:rsidRPr="007960E8" w14:paraId="215EB95A"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4B694A93" w14:textId="77777777" w:rsidR="00AA06EA" w:rsidRPr="007960E8" w:rsidRDefault="00AA06EA" w:rsidP="005A421A">
            <w:pPr>
              <w:rPr>
                <w:rFonts w:ascii="Calibri" w:hAnsi="Calibri"/>
                <w:color w:val="000000"/>
              </w:rPr>
            </w:pPr>
            <w:r w:rsidRPr="007960E8">
              <w:rPr>
                <w:rFonts w:ascii="Calibri" w:hAnsi="Calibri"/>
                <w:color w:val="000000"/>
              </w:rPr>
              <w:t>5.6k strategies that students with diverse strengths and needs can use to facilitate comprehension before, during, and after reading content-related texts;</w:t>
            </w:r>
          </w:p>
        </w:tc>
      </w:tr>
      <w:tr w:rsidR="00AA06EA" w:rsidRPr="007960E8" w14:paraId="045404FD"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49F98444" w14:textId="77777777" w:rsidR="00AA06EA" w:rsidRPr="007960E8" w:rsidRDefault="00AA06EA" w:rsidP="005A421A">
            <w:pPr>
              <w:rPr>
                <w:rFonts w:ascii="Calibri" w:hAnsi="Calibri"/>
                <w:color w:val="000000"/>
              </w:rPr>
            </w:pPr>
            <w:r w:rsidRPr="007960E8">
              <w:rPr>
                <w:rFonts w:ascii="Calibri" w:hAnsi="Calibri"/>
                <w:color w:val="000000"/>
              </w:rPr>
              <w:t>5.7k how to evaluate the effectiveness of technology-based instruction; and</w:t>
            </w:r>
          </w:p>
        </w:tc>
      </w:tr>
      <w:tr w:rsidR="00AA06EA" w:rsidRPr="007960E8" w14:paraId="6B10999B"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2650210C" w14:textId="77777777" w:rsidR="00AA06EA" w:rsidRPr="007960E8" w:rsidRDefault="00AA06EA" w:rsidP="005A421A">
            <w:pPr>
              <w:rPr>
                <w:rFonts w:ascii="Calibri" w:hAnsi="Calibri"/>
                <w:color w:val="000000"/>
              </w:rPr>
            </w:pPr>
            <w:r w:rsidRPr="007960E8">
              <w:rPr>
                <w:rFonts w:ascii="Calibri" w:hAnsi="Calibri"/>
                <w:color w:val="000000"/>
              </w:rPr>
              <w:t>5.8k how to set goals for ongoing professional development in teaching the Technology Applications TEKS and integrating them into the curriculum.</w:t>
            </w:r>
          </w:p>
        </w:tc>
      </w:tr>
      <w:tr w:rsidR="00AA06EA" w:rsidRPr="007960E8" w14:paraId="4D396510" w14:textId="77777777" w:rsidTr="005A421A">
        <w:trPr>
          <w:trHeight w:val="31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76E1BDC0" w14:textId="77777777" w:rsidR="00AA06EA" w:rsidRPr="007960E8" w:rsidRDefault="00AA06EA" w:rsidP="005A421A">
            <w:pPr>
              <w:jc w:val="center"/>
              <w:rPr>
                <w:rFonts w:ascii="Calibri" w:hAnsi="Calibri"/>
                <w:b/>
                <w:bCs/>
                <w:color w:val="000000"/>
              </w:rPr>
            </w:pPr>
            <w:r w:rsidRPr="007960E8">
              <w:rPr>
                <w:rFonts w:ascii="Calibri" w:hAnsi="Calibri"/>
                <w:b/>
                <w:bCs/>
                <w:color w:val="000000"/>
              </w:rPr>
              <w:t>Application: What All Teachers Can Do</w:t>
            </w:r>
          </w:p>
        </w:tc>
      </w:tr>
      <w:tr w:rsidR="00AA06EA" w:rsidRPr="007960E8" w14:paraId="0E9714C2"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14:paraId="2DE6E976" w14:textId="77777777" w:rsidR="00AA06EA" w:rsidRPr="007960E8" w:rsidRDefault="00AA06EA" w:rsidP="005A421A">
            <w:pPr>
              <w:rPr>
                <w:rFonts w:ascii="Calibri" w:hAnsi="Calibri"/>
                <w:color w:val="000000"/>
              </w:rPr>
            </w:pPr>
            <w:r w:rsidRPr="007960E8">
              <w:rPr>
                <w:rFonts w:ascii="Calibri" w:hAnsi="Calibri"/>
                <w:color w:val="000000"/>
              </w:rPr>
              <w:t>5.1s plan applications-based technology lessons using a range of instructional strategies for individuals and small/whole groups;</w:t>
            </w:r>
          </w:p>
        </w:tc>
      </w:tr>
      <w:tr w:rsidR="00AA06EA" w:rsidRPr="007960E8" w14:paraId="18B95366" w14:textId="77777777" w:rsidTr="005A421A">
        <w:trPr>
          <w:trHeight w:val="1035"/>
        </w:trPr>
        <w:tc>
          <w:tcPr>
            <w:tcW w:w="8810" w:type="dxa"/>
            <w:tcBorders>
              <w:top w:val="nil"/>
              <w:left w:val="single" w:sz="8" w:space="0" w:color="4F81BD"/>
              <w:bottom w:val="single" w:sz="8" w:space="0" w:color="4F81BD"/>
              <w:right w:val="single" w:sz="8" w:space="0" w:color="4F81BD"/>
            </w:tcBorders>
            <w:shd w:val="clear" w:color="000000" w:fill="FFFFFF"/>
            <w:vAlign w:val="center"/>
            <w:hideMark/>
          </w:tcPr>
          <w:p w14:paraId="5504157E" w14:textId="77777777" w:rsidR="00AA06EA" w:rsidRPr="007960E8" w:rsidRDefault="00AA06EA" w:rsidP="005A421A">
            <w:pPr>
              <w:rPr>
                <w:rFonts w:ascii="Calibri" w:hAnsi="Calibri"/>
                <w:color w:val="000000"/>
              </w:rPr>
            </w:pPr>
            <w:r w:rsidRPr="007960E8">
              <w:rPr>
                <w:rFonts w:ascii="Calibri" w:hAnsi="Calibri"/>
                <w:color w:val="000000"/>
              </w:rPr>
              <w:t>5.2s identify and address equity issues related to the use of technology, including, but not limited to, gender, ethnicity, language, disabilities, and student access to technology;</w:t>
            </w:r>
          </w:p>
        </w:tc>
      </w:tr>
      <w:tr w:rsidR="00AA06EA" w:rsidRPr="007960E8" w14:paraId="470C4C97"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18C1349E" w14:textId="77777777" w:rsidR="00AA06EA" w:rsidRPr="007960E8" w:rsidRDefault="00AA06EA" w:rsidP="005A421A">
            <w:pPr>
              <w:rPr>
                <w:rFonts w:ascii="Calibri" w:hAnsi="Calibri"/>
                <w:color w:val="000000"/>
              </w:rPr>
            </w:pPr>
            <w:r w:rsidRPr="007960E8">
              <w:rPr>
                <w:rFonts w:ascii="Calibri" w:hAnsi="Calibri"/>
                <w:color w:val="000000"/>
              </w:rPr>
              <w:t>5.3s plan, select, and implement instruction that allows students to use technology applications in problem-solving and decision-making situations;</w:t>
            </w:r>
          </w:p>
        </w:tc>
      </w:tr>
      <w:tr w:rsidR="00AA06EA" w:rsidRPr="007960E8" w14:paraId="4EC49B7D" w14:textId="77777777" w:rsidTr="005A421A">
        <w:trPr>
          <w:trHeight w:val="1035"/>
        </w:trPr>
        <w:tc>
          <w:tcPr>
            <w:tcW w:w="8810" w:type="dxa"/>
            <w:tcBorders>
              <w:top w:val="nil"/>
              <w:left w:val="single" w:sz="8" w:space="0" w:color="4F81BD"/>
              <w:bottom w:val="single" w:sz="8" w:space="0" w:color="4F81BD"/>
              <w:right w:val="single" w:sz="8" w:space="0" w:color="4F81BD"/>
            </w:tcBorders>
            <w:shd w:val="clear" w:color="000000" w:fill="FFFFFF"/>
            <w:vAlign w:val="center"/>
            <w:hideMark/>
          </w:tcPr>
          <w:p w14:paraId="3DE329BA" w14:textId="77777777" w:rsidR="00AA06EA" w:rsidRPr="007960E8" w:rsidRDefault="00AA06EA" w:rsidP="005A421A">
            <w:pPr>
              <w:rPr>
                <w:rFonts w:ascii="Calibri" w:hAnsi="Calibri"/>
                <w:color w:val="000000"/>
              </w:rPr>
            </w:pPr>
            <w:r w:rsidRPr="007960E8">
              <w:rPr>
                <w:rFonts w:ascii="Calibri" w:hAnsi="Calibri"/>
                <w:color w:val="000000"/>
              </w:rPr>
              <w:t>5.4s develop and implement, using technology applications, tasks that emphasize collaboration and teamwork among members of a structured group or project team;</w:t>
            </w:r>
          </w:p>
        </w:tc>
      </w:tr>
      <w:tr w:rsidR="00AA06EA" w:rsidRPr="007960E8" w14:paraId="47C55094"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678DD8DC" w14:textId="77777777" w:rsidR="00AA06EA" w:rsidRPr="007960E8" w:rsidRDefault="00AA06EA" w:rsidP="005A421A">
            <w:pPr>
              <w:rPr>
                <w:rFonts w:ascii="Calibri" w:hAnsi="Calibri"/>
                <w:color w:val="000000"/>
              </w:rPr>
            </w:pPr>
            <w:r w:rsidRPr="007960E8">
              <w:rPr>
                <w:rFonts w:ascii="Calibri" w:hAnsi="Calibri"/>
                <w:color w:val="000000"/>
              </w:rPr>
              <w:t>5.5s provide adequate time for teaching the Technology Applications TEKS;</w:t>
            </w:r>
          </w:p>
        </w:tc>
      </w:tr>
      <w:tr w:rsidR="00AA06EA" w:rsidRPr="007960E8" w14:paraId="61B51207"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000000" w:fill="FFFFFF"/>
            <w:vAlign w:val="center"/>
            <w:hideMark/>
          </w:tcPr>
          <w:p w14:paraId="77B123BD" w14:textId="77777777" w:rsidR="00AA06EA" w:rsidRPr="007960E8" w:rsidRDefault="00AA06EA" w:rsidP="005A421A">
            <w:pPr>
              <w:rPr>
                <w:rFonts w:ascii="Calibri" w:hAnsi="Calibri"/>
                <w:color w:val="000000"/>
              </w:rPr>
            </w:pPr>
            <w:r w:rsidRPr="007960E8">
              <w:rPr>
                <w:rFonts w:ascii="Calibri" w:hAnsi="Calibri"/>
                <w:color w:val="000000"/>
              </w:rPr>
              <w:t>5.6s identify and use resources to keep current with technology education;</w:t>
            </w:r>
          </w:p>
        </w:tc>
      </w:tr>
      <w:tr w:rsidR="00AA06EA" w:rsidRPr="007960E8" w14:paraId="561F8A7A"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7A8186DB" w14:textId="77777777" w:rsidR="00AA06EA" w:rsidRPr="007960E8" w:rsidRDefault="00AA06EA" w:rsidP="005A421A">
            <w:pPr>
              <w:rPr>
                <w:rFonts w:ascii="Calibri" w:hAnsi="Calibri"/>
                <w:color w:val="000000"/>
              </w:rPr>
            </w:pPr>
            <w:r w:rsidRPr="007960E8">
              <w:rPr>
                <w:rFonts w:ascii="Calibri" w:hAnsi="Calibri"/>
                <w:color w:val="000000"/>
              </w:rPr>
              <w:t>5.7s create project-based learning activities that integrate the Technology Applications TEKS into the curriculum and meet the Technology Applications TEKS benchmarks;</w:t>
            </w:r>
          </w:p>
        </w:tc>
      </w:tr>
      <w:tr w:rsidR="00AA06EA" w:rsidRPr="007960E8" w14:paraId="70BABA15"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000000" w:fill="FFFFFF"/>
            <w:vAlign w:val="center"/>
            <w:hideMark/>
          </w:tcPr>
          <w:p w14:paraId="13103B2C" w14:textId="77777777" w:rsidR="00AA06EA" w:rsidRPr="007960E8" w:rsidRDefault="00AA06EA" w:rsidP="005A421A">
            <w:pPr>
              <w:rPr>
                <w:rFonts w:ascii="Calibri" w:hAnsi="Calibri"/>
                <w:color w:val="000000"/>
              </w:rPr>
            </w:pPr>
            <w:r w:rsidRPr="007960E8">
              <w:rPr>
                <w:rFonts w:ascii="Calibri" w:hAnsi="Calibri"/>
                <w:color w:val="000000"/>
              </w:rPr>
              <w:t>5.8s follow guidelines for the legal and ethical use of technology resources;</w:t>
            </w:r>
          </w:p>
        </w:tc>
      </w:tr>
      <w:tr w:rsidR="00AA06EA" w:rsidRPr="007960E8" w14:paraId="78C40024" w14:textId="77777777" w:rsidTr="005A421A">
        <w:trPr>
          <w:trHeight w:val="103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4681B330" w14:textId="77777777" w:rsidR="00AA06EA" w:rsidRPr="007960E8" w:rsidRDefault="00AA06EA" w:rsidP="005A421A">
            <w:pPr>
              <w:rPr>
                <w:rFonts w:ascii="Calibri" w:hAnsi="Calibri"/>
                <w:color w:val="000000"/>
              </w:rPr>
            </w:pPr>
            <w:r w:rsidRPr="007960E8">
              <w:rPr>
                <w:rFonts w:ascii="Calibri" w:hAnsi="Calibri"/>
                <w:color w:val="000000"/>
              </w:rPr>
              <w:t>5.9s select and use developmentally appropriate instructional practices, activities, and materials to improve student learning of the Technology Applications TEKS;</w:t>
            </w:r>
          </w:p>
        </w:tc>
      </w:tr>
      <w:tr w:rsidR="00AA06EA" w:rsidRPr="007960E8" w14:paraId="30AE3815" w14:textId="77777777" w:rsidTr="005A421A">
        <w:trPr>
          <w:trHeight w:val="1035"/>
        </w:trPr>
        <w:tc>
          <w:tcPr>
            <w:tcW w:w="8810" w:type="dxa"/>
            <w:tcBorders>
              <w:top w:val="nil"/>
              <w:left w:val="single" w:sz="8" w:space="0" w:color="4F81BD"/>
              <w:bottom w:val="single" w:sz="8" w:space="0" w:color="4F81BD"/>
              <w:right w:val="single" w:sz="8" w:space="0" w:color="4F81BD"/>
            </w:tcBorders>
            <w:shd w:val="clear" w:color="000000" w:fill="FFFFFF"/>
            <w:vAlign w:val="center"/>
            <w:hideMark/>
          </w:tcPr>
          <w:p w14:paraId="12465EC4" w14:textId="77777777" w:rsidR="00AA06EA" w:rsidRPr="007960E8" w:rsidRDefault="00AA06EA" w:rsidP="005A421A">
            <w:pPr>
              <w:rPr>
                <w:rFonts w:ascii="Calibri" w:hAnsi="Calibri"/>
                <w:color w:val="000000"/>
              </w:rPr>
            </w:pPr>
            <w:r w:rsidRPr="007960E8">
              <w:rPr>
                <w:rFonts w:ascii="Calibri" w:hAnsi="Calibri"/>
                <w:color w:val="000000"/>
              </w:rPr>
              <w:t>5.10s use a variety of instructional strategies to ensure all students’ reading comprehension of content-related texts, including helping students link the content of texts to their lives and connect related ideas across different texts;</w:t>
            </w:r>
          </w:p>
        </w:tc>
      </w:tr>
      <w:tr w:rsidR="00AA06EA" w:rsidRPr="007960E8" w14:paraId="6C16345D"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26AA3DEB" w14:textId="77777777" w:rsidR="00AA06EA" w:rsidRPr="007960E8" w:rsidRDefault="00AA06EA" w:rsidP="005A421A">
            <w:pPr>
              <w:rPr>
                <w:rFonts w:ascii="Calibri" w:hAnsi="Calibri"/>
                <w:color w:val="000000"/>
              </w:rPr>
            </w:pPr>
            <w:r w:rsidRPr="007960E8">
              <w:rPr>
                <w:rFonts w:ascii="Calibri" w:hAnsi="Calibri"/>
                <w:color w:val="000000"/>
              </w:rPr>
              <w:t>5.11s teach students how to locate, retrieve, and retain content-related information from a range of texts and technologies;</w:t>
            </w:r>
          </w:p>
        </w:tc>
      </w:tr>
      <w:tr w:rsidR="00AA06EA" w:rsidRPr="007960E8" w14:paraId="7F17DBCC" w14:textId="77777777" w:rsidTr="005A421A">
        <w:trPr>
          <w:trHeight w:val="1035"/>
        </w:trPr>
        <w:tc>
          <w:tcPr>
            <w:tcW w:w="8810" w:type="dxa"/>
            <w:tcBorders>
              <w:top w:val="nil"/>
              <w:left w:val="single" w:sz="8" w:space="0" w:color="4F81BD"/>
              <w:bottom w:val="single" w:sz="8" w:space="0" w:color="4F81BD"/>
              <w:right w:val="single" w:sz="8" w:space="0" w:color="4F81BD"/>
            </w:tcBorders>
            <w:shd w:val="clear" w:color="000000" w:fill="FFFFFF"/>
            <w:vAlign w:val="center"/>
            <w:hideMark/>
          </w:tcPr>
          <w:p w14:paraId="2AE3C561" w14:textId="77777777" w:rsidR="00AA06EA" w:rsidRPr="007960E8" w:rsidRDefault="00AA06EA" w:rsidP="005A421A">
            <w:pPr>
              <w:rPr>
                <w:rFonts w:ascii="Calibri" w:hAnsi="Calibri"/>
                <w:color w:val="000000"/>
              </w:rPr>
            </w:pPr>
            <w:r w:rsidRPr="007960E8">
              <w:rPr>
                <w:rFonts w:ascii="Calibri" w:hAnsi="Calibri"/>
                <w:color w:val="000000"/>
              </w:rPr>
              <w:lastRenderedPageBreak/>
              <w:t>5.12s teach students how to locate the meanings and pronunciations of unfamiliar content-related words using appropriate sources, such as dictionaries, thesauruses, and glossaries;</w:t>
            </w:r>
          </w:p>
        </w:tc>
      </w:tr>
      <w:tr w:rsidR="00AA06EA" w:rsidRPr="007960E8" w14:paraId="3CA3F027"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51581ED7" w14:textId="77777777" w:rsidR="00AA06EA" w:rsidRPr="007960E8" w:rsidRDefault="00AA06EA" w:rsidP="005A421A">
            <w:pPr>
              <w:rPr>
                <w:rFonts w:ascii="Calibri" w:hAnsi="Calibri"/>
                <w:color w:val="000000"/>
              </w:rPr>
            </w:pPr>
            <w:r w:rsidRPr="007960E8">
              <w:rPr>
                <w:rFonts w:ascii="Calibri" w:hAnsi="Calibri"/>
                <w:color w:val="000000"/>
              </w:rPr>
              <w:t>5.13s use technology tools to perform administrative tasks such as taking attendance, maintaining grade books, and facilitating communication;</w:t>
            </w:r>
          </w:p>
        </w:tc>
      </w:tr>
      <w:tr w:rsidR="00AA06EA" w:rsidRPr="007960E8" w14:paraId="6B92DF40"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000000" w:fill="FFFFFF"/>
            <w:vAlign w:val="center"/>
            <w:hideMark/>
          </w:tcPr>
          <w:p w14:paraId="7840DE08" w14:textId="77777777" w:rsidR="00AA06EA" w:rsidRPr="007960E8" w:rsidRDefault="00AA06EA" w:rsidP="005A421A">
            <w:pPr>
              <w:rPr>
                <w:rFonts w:ascii="Calibri" w:hAnsi="Calibri"/>
                <w:color w:val="000000"/>
              </w:rPr>
            </w:pPr>
            <w:r w:rsidRPr="007960E8">
              <w:rPr>
                <w:rFonts w:ascii="Calibri" w:hAnsi="Calibri"/>
                <w:color w:val="000000"/>
              </w:rPr>
              <w:t>5.14s evaluate appropriately students’ projects and portfolios using formal and informal assessment methods;</w:t>
            </w:r>
          </w:p>
        </w:tc>
      </w:tr>
      <w:tr w:rsidR="00AA06EA" w:rsidRPr="007960E8" w14:paraId="10DF7AD7"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7C8B8E50" w14:textId="77777777" w:rsidR="00AA06EA" w:rsidRPr="007960E8" w:rsidRDefault="00AA06EA" w:rsidP="005A421A">
            <w:pPr>
              <w:rPr>
                <w:rFonts w:ascii="Calibri" w:hAnsi="Calibri"/>
                <w:color w:val="000000"/>
              </w:rPr>
            </w:pPr>
            <w:r w:rsidRPr="007960E8">
              <w:rPr>
                <w:rFonts w:ascii="Calibri" w:hAnsi="Calibri"/>
                <w:color w:val="000000"/>
              </w:rPr>
              <w:t>5.15s collect observable and measurable data to gauge student progress and adjust instruction in Technology Applications;</w:t>
            </w:r>
          </w:p>
        </w:tc>
      </w:tr>
      <w:tr w:rsidR="00AA06EA" w:rsidRPr="007960E8" w14:paraId="6B2C68C7"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000000" w:fill="FFFFFF"/>
            <w:vAlign w:val="center"/>
            <w:hideMark/>
          </w:tcPr>
          <w:p w14:paraId="6878539C" w14:textId="77777777" w:rsidR="00AA06EA" w:rsidRPr="007960E8" w:rsidRDefault="00AA06EA" w:rsidP="005A421A">
            <w:pPr>
              <w:rPr>
                <w:rFonts w:ascii="Calibri" w:hAnsi="Calibri"/>
                <w:color w:val="000000"/>
              </w:rPr>
            </w:pPr>
            <w:r w:rsidRPr="007960E8">
              <w:rPr>
                <w:rFonts w:ascii="Calibri" w:hAnsi="Calibri"/>
                <w:color w:val="000000"/>
              </w:rPr>
              <w:t>5.16s conduct an ongoing self-assessment of strengths and weaknesses in the knowledge and skills of Technology Applications;</w:t>
            </w:r>
          </w:p>
        </w:tc>
      </w:tr>
      <w:tr w:rsidR="00AA06EA" w:rsidRPr="007960E8" w14:paraId="5815F333" w14:textId="77777777"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14:paraId="21BC83B8" w14:textId="77777777" w:rsidR="00AA06EA" w:rsidRPr="007960E8" w:rsidRDefault="00AA06EA" w:rsidP="005A421A">
            <w:pPr>
              <w:rPr>
                <w:rFonts w:ascii="Calibri" w:hAnsi="Calibri"/>
                <w:color w:val="000000"/>
              </w:rPr>
            </w:pPr>
            <w:r w:rsidRPr="007960E8">
              <w:rPr>
                <w:rFonts w:ascii="Calibri" w:hAnsi="Calibri"/>
                <w:color w:val="000000"/>
              </w:rPr>
              <w:t>5.17s develop and implement an individual plan for professional growth in the knowledge and skills of Technology Applications; and</w:t>
            </w:r>
          </w:p>
        </w:tc>
      </w:tr>
      <w:tr w:rsidR="00AA06EA" w:rsidRPr="007960E8" w14:paraId="25E3A455" w14:textId="77777777" w:rsidTr="005A421A">
        <w:trPr>
          <w:trHeight w:val="525"/>
        </w:trPr>
        <w:tc>
          <w:tcPr>
            <w:tcW w:w="8810" w:type="dxa"/>
            <w:tcBorders>
              <w:top w:val="nil"/>
              <w:left w:val="single" w:sz="8" w:space="0" w:color="4F81BD"/>
              <w:bottom w:val="single" w:sz="8" w:space="0" w:color="4F81BD"/>
              <w:right w:val="single" w:sz="8" w:space="0" w:color="4F81BD"/>
            </w:tcBorders>
            <w:shd w:val="clear" w:color="000000" w:fill="FFFFFF"/>
            <w:vAlign w:val="center"/>
            <w:hideMark/>
          </w:tcPr>
          <w:p w14:paraId="5D1FBEB2" w14:textId="77777777" w:rsidR="00AA06EA" w:rsidRPr="007960E8" w:rsidRDefault="00AA06EA" w:rsidP="005A421A">
            <w:pPr>
              <w:rPr>
                <w:rFonts w:ascii="Calibri" w:hAnsi="Calibri"/>
                <w:color w:val="000000"/>
              </w:rPr>
            </w:pPr>
            <w:r w:rsidRPr="007960E8">
              <w:rPr>
                <w:rFonts w:ascii="Calibri" w:hAnsi="Calibri"/>
                <w:color w:val="000000"/>
              </w:rPr>
              <w:t>5.18s incorporate new strategies to improve classroom instruction in Technology Applications.</w:t>
            </w:r>
          </w:p>
        </w:tc>
      </w:tr>
    </w:tbl>
    <w:p w14:paraId="29241969" w14:textId="77777777" w:rsidR="00AA06EA" w:rsidRPr="00BC2C79" w:rsidRDefault="00AA06EA" w:rsidP="00AA06EA">
      <w:pPr>
        <w:rPr>
          <w:rFonts w:ascii="Verdana" w:hAnsi="Verdana"/>
          <w:sz w:val="22"/>
          <w:szCs w:val="22"/>
        </w:rPr>
      </w:pPr>
    </w:p>
    <w:p w14:paraId="68EFA463" w14:textId="77777777" w:rsidR="00AA06EA" w:rsidRPr="009C3FA4" w:rsidRDefault="00AA06EA" w:rsidP="00AA06EA">
      <w:pPr>
        <w:pStyle w:val="ListParagraph"/>
        <w:ind w:left="0"/>
        <w:rPr>
          <w:rFonts w:ascii="Verdana" w:hAnsi="Verdana"/>
          <w:sz w:val="22"/>
          <w:szCs w:val="22"/>
        </w:rPr>
      </w:pPr>
    </w:p>
    <w:sectPr w:rsidR="00AA06EA" w:rsidRPr="009C3FA4" w:rsidSect="0004734C">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482F8" w14:textId="77777777" w:rsidR="00144290" w:rsidRDefault="00144290">
      <w:r>
        <w:separator/>
      </w:r>
    </w:p>
  </w:endnote>
  <w:endnote w:type="continuationSeparator" w:id="0">
    <w:p w14:paraId="4C8786FC" w14:textId="77777777" w:rsidR="00144290" w:rsidRDefault="00144290">
      <w:r>
        <w:continuationSeparator/>
      </w:r>
    </w:p>
  </w:endnote>
  <w:endnote w:type="continuationNotice" w:id="1">
    <w:p w14:paraId="20730BFF" w14:textId="77777777" w:rsidR="00144290" w:rsidRDefault="00144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489A" w14:textId="77777777" w:rsidR="00D02E47" w:rsidRDefault="00D02E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B09CB" w14:textId="77777777" w:rsidR="00D02E47" w:rsidRDefault="00D02E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DE30" w14:textId="6CC02007" w:rsidR="00D02E47" w:rsidRDefault="00D02E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5FE29015" w14:textId="77777777" w:rsidR="00D02E47" w:rsidRDefault="00D02E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43CDE" w14:textId="77777777" w:rsidR="00144290" w:rsidRDefault="00144290">
      <w:r>
        <w:separator/>
      </w:r>
    </w:p>
  </w:footnote>
  <w:footnote w:type="continuationSeparator" w:id="0">
    <w:p w14:paraId="12E70C71" w14:textId="77777777" w:rsidR="00144290" w:rsidRDefault="00144290">
      <w:r>
        <w:continuationSeparator/>
      </w:r>
    </w:p>
  </w:footnote>
  <w:footnote w:type="continuationNotice" w:id="1">
    <w:p w14:paraId="3C5A5A04" w14:textId="77777777" w:rsidR="00144290" w:rsidRDefault="001442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C87F" w14:textId="77777777" w:rsidR="00D02E47" w:rsidRPr="004E0859" w:rsidRDefault="00D02E47">
    <w:pPr>
      <w:pStyle w:val="Header"/>
      <w:rPr>
        <w:sz w:val="48"/>
      </w:rPr>
    </w:pPr>
    <w:r w:rsidRPr="004E0859">
      <w:rPr>
        <w:sz w:val="48"/>
      </w:rPr>
      <w:t>EDIT 2310</w:t>
    </w:r>
  </w:p>
  <w:p w14:paraId="56FB6812" w14:textId="77777777" w:rsidR="00D02E47" w:rsidRDefault="00D02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EB0E" w14:textId="77777777" w:rsidR="00D02E47" w:rsidRPr="004E0859" w:rsidRDefault="00D02E47">
    <w:pPr>
      <w:pStyle w:val="Header"/>
      <w:rPr>
        <w:sz w:val="44"/>
      </w:rPr>
    </w:pPr>
    <w:r w:rsidRPr="004E0859">
      <w:rPr>
        <w:sz w:val="44"/>
      </w:rPr>
      <w:t>EDIT 2310</w:t>
    </w:r>
  </w:p>
  <w:p w14:paraId="0C90602A" w14:textId="77777777" w:rsidR="00D02E47" w:rsidRDefault="00D02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A8D"/>
    <w:multiLevelType w:val="hybridMultilevel"/>
    <w:tmpl w:val="3E20A5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B7F6D"/>
    <w:multiLevelType w:val="singleLevel"/>
    <w:tmpl w:val="DB98E42C"/>
    <w:lvl w:ilvl="0">
      <w:start w:val="1"/>
      <w:numFmt w:val="bullet"/>
      <w:pStyle w:val="MSBullet1"/>
      <w:lvlText w:val=""/>
      <w:lvlJc w:val="left"/>
      <w:pPr>
        <w:tabs>
          <w:tab w:val="num" w:pos="360"/>
        </w:tabs>
        <w:ind w:left="360" w:hanging="360"/>
      </w:pPr>
      <w:rPr>
        <w:rFonts w:ascii="Symbol" w:hAnsi="Symbol" w:hint="default"/>
        <w:sz w:val="16"/>
      </w:rPr>
    </w:lvl>
  </w:abstractNum>
  <w:abstractNum w:abstractNumId="2" w15:restartNumberingAfterBreak="0">
    <w:nsid w:val="1130000B"/>
    <w:multiLevelType w:val="hybridMultilevel"/>
    <w:tmpl w:val="AA8EB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0409AC"/>
    <w:multiLevelType w:val="hybridMultilevel"/>
    <w:tmpl w:val="06AC641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7B34831"/>
    <w:multiLevelType w:val="multilevel"/>
    <w:tmpl w:val="96585406"/>
    <w:lvl w:ilvl="0">
      <w:start w:val="1"/>
      <w:numFmt w:val="bullet"/>
      <w:lvlText w:val=""/>
      <w:lvlJc w:val="left"/>
      <w:pPr>
        <w:tabs>
          <w:tab w:val="num" w:pos="1800"/>
        </w:tabs>
        <w:ind w:left="1800" w:hanging="360"/>
      </w:pPr>
      <w:rPr>
        <w:rFonts w:ascii="Symbol" w:hAnsi="Symbol" w:hint="default"/>
        <w:sz w:val="24"/>
      </w:rPr>
    </w:lvl>
    <w:lvl w:ilvl="1">
      <w:start w:val="4"/>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080"/>
        </w:tabs>
        <w:ind w:left="1080" w:hanging="108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8" w15:restartNumberingAfterBreak="0">
    <w:nsid w:val="2941532A"/>
    <w:multiLevelType w:val="multilevel"/>
    <w:tmpl w:val="7EAAB7C0"/>
    <w:lvl w:ilvl="0">
      <w:start w:val="1"/>
      <w:numFmt w:val="bullet"/>
      <w:lvlText w:val=""/>
      <w:lvlJc w:val="left"/>
      <w:pPr>
        <w:tabs>
          <w:tab w:val="num" w:pos="1800"/>
        </w:tabs>
        <w:ind w:left="1800" w:hanging="360"/>
      </w:pPr>
      <w:rPr>
        <w:rFonts w:ascii="Symbol" w:hAnsi="Symbol"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8A977AC"/>
    <w:multiLevelType w:val="multilevel"/>
    <w:tmpl w:val="B9E063D6"/>
    <w:lvl w:ilvl="0">
      <w:start w:val="9"/>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3" w15:restartNumberingAfterBreak="0">
    <w:nsid w:val="3F0201A9"/>
    <w:multiLevelType w:val="hybridMultilevel"/>
    <w:tmpl w:val="D7C40534"/>
    <w:lvl w:ilvl="0" w:tplc="1878FD80">
      <w:start w:val="1"/>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4" w15:restartNumberingAfterBreak="0">
    <w:nsid w:val="40606D8C"/>
    <w:multiLevelType w:val="multilevel"/>
    <w:tmpl w:val="C4C66792"/>
    <w:lvl w:ilvl="0">
      <w:start w:val="1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633709"/>
    <w:multiLevelType w:val="hybridMultilevel"/>
    <w:tmpl w:val="42B0E1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D71729"/>
    <w:multiLevelType w:val="hybridMultilevel"/>
    <w:tmpl w:val="671E41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6CB19F9"/>
    <w:multiLevelType w:val="multilevel"/>
    <w:tmpl w:val="2EA6EC26"/>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62878"/>
    <w:multiLevelType w:val="multilevel"/>
    <w:tmpl w:val="89589C0C"/>
    <w:lvl w:ilvl="0">
      <w:start w:val="13"/>
      <w:numFmt w:val="decimal"/>
      <w:lvlText w:val="%1"/>
      <w:lvlJc w:val="left"/>
      <w:pPr>
        <w:tabs>
          <w:tab w:val="num" w:pos="720"/>
        </w:tabs>
        <w:ind w:left="720" w:hanging="720"/>
      </w:pPr>
      <w:rPr>
        <w:rFonts w:hint="default"/>
        <w:sz w:val="24"/>
      </w:rPr>
    </w:lvl>
    <w:lvl w:ilvl="1">
      <w:start w:val="4"/>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080"/>
        </w:tabs>
        <w:ind w:left="1080" w:hanging="108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0"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21"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B60685B"/>
    <w:multiLevelType w:val="hybridMultilevel"/>
    <w:tmpl w:val="8432072E"/>
    <w:lvl w:ilvl="0" w:tplc="ABE01B74">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095184C"/>
    <w:multiLevelType w:val="hybridMultilevel"/>
    <w:tmpl w:val="5A36488C"/>
    <w:lvl w:ilvl="0" w:tplc="BDDAFA1A">
      <w:start w:val="3"/>
      <w:numFmt w:val="lowerLetter"/>
      <w:lvlText w:val="%1."/>
      <w:lvlJc w:val="left"/>
      <w:pPr>
        <w:tabs>
          <w:tab w:val="num" w:pos="1380"/>
        </w:tabs>
        <w:ind w:left="13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3E95F03"/>
    <w:multiLevelType w:val="hybridMultilevel"/>
    <w:tmpl w:val="B4ACD0C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A28698F"/>
    <w:multiLevelType w:val="hybridMultilevel"/>
    <w:tmpl w:val="07EC6AEE"/>
    <w:lvl w:ilvl="0" w:tplc="F310567A">
      <w:start w:val="18"/>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BE39D5"/>
    <w:multiLevelType w:val="hybridMultilevel"/>
    <w:tmpl w:val="B928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82D5438"/>
    <w:multiLevelType w:val="hybridMultilevel"/>
    <w:tmpl w:val="DDDE07A0"/>
    <w:lvl w:ilvl="0" w:tplc="101A2514">
      <w:start w:val="183"/>
      <w:numFmt w:val="decimal"/>
      <w:lvlText w:val="%1"/>
      <w:lvlJc w:val="left"/>
      <w:pPr>
        <w:ind w:left="810" w:hanging="45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E2707E"/>
    <w:multiLevelType w:val="hybridMultilevel"/>
    <w:tmpl w:val="D2AEE0D4"/>
    <w:lvl w:ilvl="0" w:tplc="1878FD80">
      <w:start w:val="1"/>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6975F99"/>
    <w:multiLevelType w:val="multilevel"/>
    <w:tmpl w:val="53821D6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2"/>
  </w:num>
  <w:num w:numId="3">
    <w:abstractNumId w:val="9"/>
  </w:num>
  <w:num w:numId="4">
    <w:abstractNumId w:val="26"/>
  </w:num>
  <w:num w:numId="5">
    <w:abstractNumId w:val="6"/>
  </w:num>
  <w:num w:numId="6">
    <w:abstractNumId w:val="28"/>
  </w:num>
  <w:num w:numId="7">
    <w:abstractNumId w:val="33"/>
  </w:num>
  <w:num w:numId="8">
    <w:abstractNumId w:val="17"/>
  </w:num>
  <w:num w:numId="9">
    <w:abstractNumId w:val="5"/>
  </w:num>
  <w:num w:numId="10">
    <w:abstractNumId w:val="21"/>
  </w:num>
  <w:num w:numId="11">
    <w:abstractNumId w:val="3"/>
  </w:num>
  <w:num w:numId="12">
    <w:abstractNumId w:val="31"/>
  </w:num>
  <w:num w:numId="13">
    <w:abstractNumId w:val="10"/>
  </w:num>
  <w:num w:numId="14">
    <w:abstractNumId w:val="15"/>
  </w:num>
  <w:num w:numId="15">
    <w:abstractNumId w:val="1"/>
  </w:num>
  <w:num w:numId="16">
    <w:abstractNumId w:val="22"/>
  </w:num>
  <w:num w:numId="1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3"/>
  </w:num>
  <w:num w:numId="20">
    <w:abstractNumId w:val="30"/>
  </w:num>
  <w:num w:numId="21">
    <w:abstractNumId w:val="24"/>
  </w:num>
  <w:num w:numId="22">
    <w:abstractNumId w:val="32"/>
  </w:num>
  <w:num w:numId="23">
    <w:abstractNumId w:val="14"/>
  </w:num>
  <w:num w:numId="24">
    <w:abstractNumId w:val="18"/>
  </w:num>
  <w:num w:numId="25">
    <w:abstractNumId w:val="19"/>
  </w:num>
  <w:num w:numId="26">
    <w:abstractNumId w:val="8"/>
  </w:num>
  <w:num w:numId="27">
    <w:abstractNumId w:val="11"/>
  </w:num>
  <w:num w:numId="28">
    <w:abstractNumId w:val="0"/>
  </w:num>
  <w:num w:numId="29">
    <w:abstractNumId w:val="4"/>
  </w:num>
  <w:num w:numId="30">
    <w:abstractNumId w:val="7"/>
  </w:num>
  <w:num w:numId="31">
    <w:abstractNumId w:val="16"/>
  </w:num>
  <w:num w:numId="32">
    <w:abstractNumId w:val="27"/>
  </w:num>
  <w:num w:numId="33">
    <w:abstractNumId w:val="2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xMDC1NLI0NDM2MTBV0lEKTi0uzszPAykwqgUA31QkDiwAAAA="/>
  </w:docVars>
  <w:rsids>
    <w:rsidRoot w:val="00DD08AD"/>
    <w:rsid w:val="00014461"/>
    <w:rsid w:val="00017E9E"/>
    <w:rsid w:val="00036A50"/>
    <w:rsid w:val="0004734C"/>
    <w:rsid w:val="000904B5"/>
    <w:rsid w:val="000D0869"/>
    <w:rsid w:val="000D3184"/>
    <w:rsid w:val="000F5555"/>
    <w:rsid w:val="00105B5C"/>
    <w:rsid w:val="001079CF"/>
    <w:rsid w:val="001179E1"/>
    <w:rsid w:val="0012173A"/>
    <w:rsid w:val="0013181A"/>
    <w:rsid w:val="00144290"/>
    <w:rsid w:val="0015640B"/>
    <w:rsid w:val="00156B1E"/>
    <w:rsid w:val="00181EDE"/>
    <w:rsid w:val="00196857"/>
    <w:rsid w:val="001B414C"/>
    <w:rsid w:val="001E5AA2"/>
    <w:rsid w:val="0020058D"/>
    <w:rsid w:val="00201005"/>
    <w:rsid w:val="002226BC"/>
    <w:rsid w:val="002256A0"/>
    <w:rsid w:val="0024632A"/>
    <w:rsid w:val="00253591"/>
    <w:rsid w:val="002601A9"/>
    <w:rsid w:val="00265A8D"/>
    <w:rsid w:val="0026687D"/>
    <w:rsid w:val="0029045C"/>
    <w:rsid w:val="002928F2"/>
    <w:rsid w:val="0029737E"/>
    <w:rsid w:val="002A7269"/>
    <w:rsid w:val="002F36D0"/>
    <w:rsid w:val="002F75EE"/>
    <w:rsid w:val="00300BFD"/>
    <w:rsid w:val="0030229B"/>
    <w:rsid w:val="00302DE7"/>
    <w:rsid w:val="00315D45"/>
    <w:rsid w:val="00343B81"/>
    <w:rsid w:val="00350872"/>
    <w:rsid w:val="003655CA"/>
    <w:rsid w:val="00380450"/>
    <w:rsid w:val="00390975"/>
    <w:rsid w:val="003A1C74"/>
    <w:rsid w:val="003B7502"/>
    <w:rsid w:val="003C1A45"/>
    <w:rsid w:val="003C2263"/>
    <w:rsid w:val="003E33A9"/>
    <w:rsid w:val="003E47B7"/>
    <w:rsid w:val="003F5E5B"/>
    <w:rsid w:val="00401A87"/>
    <w:rsid w:val="00417668"/>
    <w:rsid w:val="004307B2"/>
    <w:rsid w:val="004414D5"/>
    <w:rsid w:val="004564EE"/>
    <w:rsid w:val="00460ED3"/>
    <w:rsid w:val="00463D30"/>
    <w:rsid w:val="0048637D"/>
    <w:rsid w:val="00491775"/>
    <w:rsid w:val="00491F11"/>
    <w:rsid w:val="004A0B18"/>
    <w:rsid w:val="004B01A5"/>
    <w:rsid w:val="004C047A"/>
    <w:rsid w:val="004C18EC"/>
    <w:rsid w:val="004C4830"/>
    <w:rsid w:val="004D0E48"/>
    <w:rsid w:val="004E0859"/>
    <w:rsid w:val="005050D1"/>
    <w:rsid w:val="00512711"/>
    <w:rsid w:val="005165C6"/>
    <w:rsid w:val="0054379C"/>
    <w:rsid w:val="00560B12"/>
    <w:rsid w:val="00560DA8"/>
    <w:rsid w:val="00571F47"/>
    <w:rsid w:val="0057569C"/>
    <w:rsid w:val="005765B2"/>
    <w:rsid w:val="0059248D"/>
    <w:rsid w:val="00595F17"/>
    <w:rsid w:val="005A421A"/>
    <w:rsid w:val="005D7A96"/>
    <w:rsid w:val="005E4A7C"/>
    <w:rsid w:val="005F3ACD"/>
    <w:rsid w:val="006124E6"/>
    <w:rsid w:val="006333D2"/>
    <w:rsid w:val="006443E6"/>
    <w:rsid w:val="00644E60"/>
    <w:rsid w:val="0064674A"/>
    <w:rsid w:val="00664B0C"/>
    <w:rsid w:val="00670CAA"/>
    <w:rsid w:val="006755C6"/>
    <w:rsid w:val="006814B6"/>
    <w:rsid w:val="00691128"/>
    <w:rsid w:val="006921B6"/>
    <w:rsid w:val="006A1CB8"/>
    <w:rsid w:val="006B4E4A"/>
    <w:rsid w:val="006D11C8"/>
    <w:rsid w:val="006F0688"/>
    <w:rsid w:val="00703683"/>
    <w:rsid w:val="007073F6"/>
    <w:rsid w:val="00707B44"/>
    <w:rsid w:val="00716CDD"/>
    <w:rsid w:val="00734A55"/>
    <w:rsid w:val="00737FA1"/>
    <w:rsid w:val="0074749C"/>
    <w:rsid w:val="00763A30"/>
    <w:rsid w:val="00776A3B"/>
    <w:rsid w:val="0080323D"/>
    <w:rsid w:val="0080449A"/>
    <w:rsid w:val="00821ADA"/>
    <w:rsid w:val="008514AA"/>
    <w:rsid w:val="00860661"/>
    <w:rsid w:val="00874CE7"/>
    <w:rsid w:val="00884655"/>
    <w:rsid w:val="008C151C"/>
    <w:rsid w:val="008D0F9F"/>
    <w:rsid w:val="008D25EA"/>
    <w:rsid w:val="008E4931"/>
    <w:rsid w:val="008E71B3"/>
    <w:rsid w:val="008F5571"/>
    <w:rsid w:val="00902A31"/>
    <w:rsid w:val="00913E62"/>
    <w:rsid w:val="00923090"/>
    <w:rsid w:val="0093238D"/>
    <w:rsid w:val="00950437"/>
    <w:rsid w:val="009729ED"/>
    <w:rsid w:val="00974678"/>
    <w:rsid w:val="009773C4"/>
    <w:rsid w:val="0099244D"/>
    <w:rsid w:val="009A784D"/>
    <w:rsid w:val="009B54FA"/>
    <w:rsid w:val="009C2514"/>
    <w:rsid w:val="009C3FA4"/>
    <w:rsid w:val="009D07F2"/>
    <w:rsid w:val="009D103E"/>
    <w:rsid w:val="009D174A"/>
    <w:rsid w:val="009D19E0"/>
    <w:rsid w:val="009F7F6B"/>
    <w:rsid w:val="00A040D8"/>
    <w:rsid w:val="00A16716"/>
    <w:rsid w:val="00A27558"/>
    <w:rsid w:val="00A37AAB"/>
    <w:rsid w:val="00A45DB7"/>
    <w:rsid w:val="00A54AC9"/>
    <w:rsid w:val="00A94833"/>
    <w:rsid w:val="00AA06EA"/>
    <w:rsid w:val="00AB615D"/>
    <w:rsid w:val="00AC7AC4"/>
    <w:rsid w:val="00AD20EF"/>
    <w:rsid w:val="00AD60AD"/>
    <w:rsid w:val="00AF6F76"/>
    <w:rsid w:val="00B15FB8"/>
    <w:rsid w:val="00B310C3"/>
    <w:rsid w:val="00B67CB7"/>
    <w:rsid w:val="00B750E5"/>
    <w:rsid w:val="00B86B17"/>
    <w:rsid w:val="00BB3483"/>
    <w:rsid w:val="00BB3EC0"/>
    <w:rsid w:val="00BC658A"/>
    <w:rsid w:val="00BC73EE"/>
    <w:rsid w:val="00BD1F8D"/>
    <w:rsid w:val="00BE2A84"/>
    <w:rsid w:val="00BF0466"/>
    <w:rsid w:val="00C04C8B"/>
    <w:rsid w:val="00C04DAB"/>
    <w:rsid w:val="00C3098A"/>
    <w:rsid w:val="00C30B6F"/>
    <w:rsid w:val="00C333D3"/>
    <w:rsid w:val="00C40195"/>
    <w:rsid w:val="00C44EC8"/>
    <w:rsid w:val="00C572C0"/>
    <w:rsid w:val="00C75B40"/>
    <w:rsid w:val="00C7697E"/>
    <w:rsid w:val="00CA46BD"/>
    <w:rsid w:val="00CA4D30"/>
    <w:rsid w:val="00CE6134"/>
    <w:rsid w:val="00CF1D9D"/>
    <w:rsid w:val="00CF26A6"/>
    <w:rsid w:val="00CF61B2"/>
    <w:rsid w:val="00CF6D81"/>
    <w:rsid w:val="00D00643"/>
    <w:rsid w:val="00D02E47"/>
    <w:rsid w:val="00D23433"/>
    <w:rsid w:val="00D41D25"/>
    <w:rsid w:val="00D56973"/>
    <w:rsid w:val="00D826A4"/>
    <w:rsid w:val="00D84AF4"/>
    <w:rsid w:val="00D94C54"/>
    <w:rsid w:val="00DA0C92"/>
    <w:rsid w:val="00DA35E5"/>
    <w:rsid w:val="00DA3607"/>
    <w:rsid w:val="00DB20EC"/>
    <w:rsid w:val="00DD08AD"/>
    <w:rsid w:val="00DD1A6A"/>
    <w:rsid w:val="00DD70A7"/>
    <w:rsid w:val="00DF76CA"/>
    <w:rsid w:val="00E024A3"/>
    <w:rsid w:val="00E0368C"/>
    <w:rsid w:val="00E06F47"/>
    <w:rsid w:val="00E2287F"/>
    <w:rsid w:val="00E31D70"/>
    <w:rsid w:val="00E56CAB"/>
    <w:rsid w:val="00E72E19"/>
    <w:rsid w:val="00E756B9"/>
    <w:rsid w:val="00E81917"/>
    <w:rsid w:val="00E85637"/>
    <w:rsid w:val="00E90601"/>
    <w:rsid w:val="00EA3AC7"/>
    <w:rsid w:val="00EB17E3"/>
    <w:rsid w:val="00EE0A5C"/>
    <w:rsid w:val="00EE6B22"/>
    <w:rsid w:val="00F10B6A"/>
    <w:rsid w:val="00F23B36"/>
    <w:rsid w:val="00F54CEA"/>
    <w:rsid w:val="00F80F8C"/>
    <w:rsid w:val="00F849F6"/>
    <w:rsid w:val="00F921C0"/>
    <w:rsid w:val="00FA0D11"/>
    <w:rsid w:val="00FC5BFA"/>
    <w:rsid w:val="00FE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A9D644C"/>
  <w15:docId w15:val="{094F7D5A-C653-44B0-92D1-6995F471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Tahoma" w:hAnsi="Tahoma"/>
      <w:b/>
      <w:bCs/>
      <w:sz w:val="22"/>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link w:val="Heading3Char"/>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ascii="Tahoma" w:hAnsi="Tahoma"/>
      <w:sz w:val="22"/>
    </w:rPr>
  </w:style>
  <w:style w:type="paragraph" w:styleId="BodyTextIndent">
    <w:name w:val="Body Text Indent"/>
    <w:basedOn w:val="Normal"/>
    <w:pPr>
      <w:ind w:left="1440"/>
    </w:pPr>
    <w:rPr>
      <w:rFonts w:ascii="Tahoma" w:hAnsi="Tahoma" w:cs="Tahoma"/>
      <w:b/>
      <w:bCs/>
      <w:sz w:val="18"/>
    </w:rPr>
  </w:style>
  <w:style w:type="character" w:styleId="FollowedHyperlink">
    <w:name w:val="FollowedHyperlink"/>
    <w:basedOn w:val="DefaultParagraphFont"/>
    <w:rPr>
      <w:color w:val="800080"/>
      <w:u w:val="single"/>
    </w:rPr>
  </w:style>
  <w:style w:type="paragraph" w:styleId="BodyTextIndent2">
    <w:name w:val="Body Text Indent 2"/>
    <w:basedOn w:val="Normal"/>
    <w:pPr>
      <w:ind w:left="720"/>
    </w:pPr>
    <w:rPr>
      <w:rFonts w:ascii="Tahoma" w:hAnsi="Tahoma"/>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1080"/>
    </w:pPr>
    <w:rPr>
      <w:rFonts w:ascii="Tahoma" w:hAnsi="Tahoma"/>
      <w:sz w:val="22"/>
    </w:rPr>
  </w:style>
  <w:style w:type="paragraph" w:styleId="Title">
    <w:name w:val="Title"/>
    <w:basedOn w:val="Normal"/>
    <w:qFormat/>
    <w:pPr>
      <w:jc w:val="center"/>
    </w:pPr>
    <w:rPr>
      <w:b/>
      <w:bCs/>
      <w:sz w:val="24"/>
    </w:rPr>
  </w:style>
  <w:style w:type="paragraph" w:customStyle="1" w:styleId="MSBody1">
    <w:name w:val="MS Body 1"/>
    <w:basedOn w:val="Normal"/>
    <w:pPr>
      <w:spacing w:after="240"/>
      <w:ind w:left="1440"/>
    </w:pPr>
    <w:rPr>
      <w:rFonts w:ascii="Franklin Gothic Book" w:hAnsi="Franklin Gothic Book"/>
    </w:rPr>
  </w:style>
  <w:style w:type="paragraph" w:customStyle="1" w:styleId="MSBullet1">
    <w:name w:val="MS Bullet 1"/>
    <w:basedOn w:val="Normal"/>
    <w:pPr>
      <w:numPr>
        <w:numId w:val="15"/>
      </w:numPr>
      <w:tabs>
        <w:tab w:val="clear" w:pos="360"/>
        <w:tab w:val="num" w:pos="2160"/>
      </w:tabs>
      <w:spacing w:after="240"/>
      <w:ind w:left="2160"/>
    </w:pPr>
    <w:rPr>
      <w:rFonts w:ascii="Franklin Gothic Book" w:hAnsi="Franklin Gothic Book"/>
    </w:rPr>
  </w:style>
  <w:style w:type="character" w:customStyle="1" w:styleId="MSItaliccharacter">
    <w:name w:val="MS Italic character"/>
    <w:rPr>
      <w:rFonts w:ascii="Franklin Gothic Book" w:hAnsi="Franklin Gothic Book"/>
      <w:i/>
      <w:sz w:val="20"/>
    </w:r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rsid w:val="0015640B"/>
    <w:pPr>
      <w:spacing w:after="120" w:line="480" w:lineRule="auto"/>
    </w:pPr>
  </w:style>
  <w:style w:type="table" w:styleId="TableContemporary">
    <w:name w:val="Table Contemporary"/>
    <w:basedOn w:val="TableNormal"/>
    <w:rsid w:val="008044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04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1F8D"/>
    <w:rPr>
      <w:b/>
      <w:bCs/>
    </w:rPr>
  </w:style>
  <w:style w:type="paragraph" w:styleId="ListParagraph">
    <w:name w:val="List Paragraph"/>
    <w:basedOn w:val="Normal"/>
    <w:uiPriority w:val="34"/>
    <w:qFormat/>
    <w:rsid w:val="00BD1F8D"/>
    <w:pPr>
      <w:ind w:left="720"/>
      <w:contextualSpacing/>
    </w:pPr>
    <w:rPr>
      <w:rFonts w:ascii="Calibri" w:eastAsia="Calibri" w:hAnsi="Calibri"/>
      <w:sz w:val="24"/>
      <w:szCs w:val="24"/>
      <w:lang w:bidi="en-US"/>
    </w:rPr>
  </w:style>
  <w:style w:type="paragraph" w:styleId="NormalWeb">
    <w:name w:val="Normal (Web)"/>
    <w:basedOn w:val="Normal"/>
    <w:uiPriority w:val="99"/>
    <w:unhideWhenUsed/>
    <w:rsid w:val="00BD1F8D"/>
    <w:pPr>
      <w:spacing w:before="100" w:beforeAutospacing="1" w:after="100" w:afterAutospacing="1"/>
    </w:pPr>
    <w:rPr>
      <w:sz w:val="24"/>
      <w:szCs w:val="24"/>
    </w:rPr>
  </w:style>
  <w:style w:type="paragraph" w:styleId="BalloonText">
    <w:name w:val="Balloon Text"/>
    <w:basedOn w:val="Normal"/>
    <w:link w:val="BalloonTextChar"/>
    <w:rsid w:val="00EE6B22"/>
    <w:rPr>
      <w:rFonts w:ascii="Tahoma" w:hAnsi="Tahoma" w:cs="Tahoma"/>
      <w:sz w:val="16"/>
      <w:szCs w:val="16"/>
    </w:rPr>
  </w:style>
  <w:style w:type="character" w:customStyle="1" w:styleId="BalloonTextChar">
    <w:name w:val="Balloon Text Char"/>
    <w:basedOn w:val="DefaultParagraphFont"/>
    <w:link w:val="BalloonText"/>
    <w:rsid w:val="00EE6B22"/>
    <w:rPr>
      <w:rFonts w:ascii="Tahoma" w:hAnsi="Tahoma" w:cs="Tahoma"/>
      <w:sz w:val="16"/>
      <w:szCs w:val="16"/>
    </w:rPr>
  </w:style>
  <w:style w:type="character" w:customStyle="1" w:styleId="HeaderChar">
    <w:name w:val="Header Char"/>
    <w:basedOn w:val="DefaultParagraphFont"/>
    <w:link w:val="Header"/>
    <w:uiPriority w:val="99"/>
    <w:rsid w:val="004E0859"/>
  </w:style>
  <w:style w:type="paragraph" w:styleId="Revision">
    <w:name w:val="Revision"/>
    <w:hidden/>
    <w:uiPriority w:val="99"/>
    <w:semiHidden/>
    <w:rsid w:val="004B01A5"/>
  </w:style>
  <w:style w:type="character" w:customStyle="1" w:styleId="bylinepipe">
    <w:name w:val="bylinepipe"/>
    <w:basedOn w:val="DefaultParagraphFont"/>
    <w:rsid w:val="00CF26A6"/>
  </w:style>
  <w:style w:type="character" w:customStyle="1" w:styleId="apple-converted-space">
    <w:name w:val="apple-converted-space"/>
    <w:basedOn w:val="DefaultParagraphFont"/>
    <w:rsid w:val="00CF26A6"/>
  </w:style>
  <w:style w:type="character" w:customStyle="1" w:styleId="Heading3Char">
    <w:name w:val="Heading 3 Char"/>
    <w:basedOn w:val="DefaultParagraphFont"/>
    <w:link w:val="Heading3"/>
    <w:rsid w:val="003B7502"/>
    <w:rPr>
      <w:sz w:val="24"/>
    </w:rPr>
  </w:style>
  <w:style w:type="character" w:styleId="CommentReference">
    <w:name w:val="annotation reference"/>
    <w:basedOn w:val="DefaultParagraphFont"/>
    <w:semiHidden/>
    <w:unhideWhenUsed/>
    <w:rsid w:val="000F5555"/>
    <w:rPr>
      <w:sz w:val="16"/>
      <w:szCs w:val="16"/>
    </w:rPr>
  </w:style>
  <w:style w:type="paragraph" w:styleId="CommentText">
    <w:name w:val="annotation text"/>
    <w:basedOn w:val="Normal"/>
    <w:link w:val="CommentTextChar"/>
    <w:semiHidden/>
    <w:unhideWhenUsed/>
    <w:rsid w:val="000F5555"/>
  </w:style>
  <w:style w:type="character" w:customStyle="1" w:styleId="CommentTextChar">
    <w:name w:val="Comment Text Char"/>
    <w:basedOn w:val="DefaultParagraphFont"/>
    <w:link w:val="CommentText"/>
    <w:semiHidden/>
    <w:rsid w:val="000F5555"/>
  </w:style>
  <w:style w:type="paragraph" w:styleId="CommentSubject">
    <w:name w:val="annotation subject"/>
    <w:basedOn w:val="CommentText"/>
    <w:next w:val="CommentText"/>
    <w:link w:val="CommentSubjectChar"/>
    <w:semiHidden/>
    <w:unhideWhenUsed/>
    <w:rsid w:val="000F5555"/>
    <w:rPr>
      <w:b/>
      <w:bCs/>
    </w:rPr>
  </w:style>
  <w:style w:type="character" w:customStyle="1" w:styleId="CommentSubjectChar">
    <w:name w:val="Comment Subject Char"/>
    <w:basedOn w:val="CommentTextChar"/>
    <w:link w:val="CommentSubject"/>
    <w:semiHidden/>
    <w:rsid w:val="000F5555"/>
    <w:rPr>
      <w:b/>
      <w:bCs/>
    </w:rPr>
  </w:style>
  <w:style w:type="character" w:styleId="UnresolvedMention">
    <w:name w:val="Unresolved Mention"/>
    <w:basedOn w:val="DefaultParagraphFont"/>
    <w:uiPriority w:val="99"/>
    <w:semiHidden/>
    <w:unhideWhenUsed/>
    <w:rsid w:val="00D02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4623">
      <w:bodyDiv w:val="1"/>
      <w:marLeft w:val="0"/>
      <w:marRight w:val="0"/>
      <w:marTop w:val="0"/>
      <w:marBottom w:val="0"/>
      <w:divBdr>
        <w:top w:val="none" w:sz="0" w:space="0" w:color="auto"/>
        <w:left w:val="none" w:sz="0" w:space="0" w:color="auto"/>
        <w:bottom w:val="none" w:sz="0" w:space="0" w:color="auto"/>
        <w:right w:val="none" w:sz="0" w:space="0" w:color="auto"/>
      </w:divBdr>
    </w:div>
    <w:div w:id="585264019">
      <w:bodyDiv w:val="1"/>
      <w:marLeft w:val="0"/>
      <w:marRight w:val="0"/>
      <w:marTop w:val="0"/>
      <w:marBottom w:val="0"/>
      <w:divBdr>
        <w:top w:val="none" w:sz="0" w:space="0" w:color="auto"/>
        <w:left w:val="none" w:sz="0" w:space="0" w:color="auto"/>
        <w:bottom w:val="none" w:sz="0" w:space="0" w:color="auto"/>
        <w:right w:val="none" w:sz="0" w:space="0" w:color="auto"/>
      </w:divBdr>
    </w:div>
    <w:div w:id="157577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thinglink.com/" TargetMode="External"/><Relationship Id="rId26" Type="http://schemas.openxmlformats.org/officeDocument/2006/relationships/hyperlink" Target="https://education.microsoft.com/en-us" TargetMode="External"/><Relationship Id="rId3" Type="http://schemas.openxmlformats.org/officeDocument/2006/relationships/styles" Target="styles.xml"/><Relationship Id="rId21" Type="http://schemas.openxmlformats.org/officeDocument/2006/relationships/hyperlink" Target="https://www.iste.org/standards/for-educators" TargetMode="External"/><Relationship Id="rId34" Type="http://schemas.openxmlformats.org/officeDocument/2006/relationships/hyperlink" Target="https://www.loom.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polleverywhere.com/" TargetMode="External"/><Relationship Id="rId25" Type="http://schemas.openxmlformats.org/officeDocument/2006/relationships/hyperlink" Target="https://www.smore.com/" TargetMode="External"/><Relationship Id="rId33" Type="http://schemas.openxmlformats.org/officeDocument/2006/relationships/hyperlink" Target="https://studio.youtube.com/" TargetMode="External"/><Relationship Id="rId2" Type="http://schemas.openxmlformats.org/officeDocument/2006/relationships/numbering" Target="numbering.xml"/><Relationship Id="rId16" Type="http://schemas.openxmlformats.org/officeDocument/2006/relationships/hyperlink" Target="https://www.socrative.com/" TargetMode="External"/><Relationship Id="rId20" Type="http://schemas.openxmlformats.org/officeDocument/2006/relationships/hyperlink" Target="https://prezi.com/" TargetMode="External"/><Relationship Id="rId29" Type="http://schemas.openxmlformats.org/officeDocument/2006/relationships/hyperlink" Target="https://edu.googl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kahoot.com/" TargetMode="External"/><Relationship Id="rId32" Type="http://schemas.openxmlformats.org/officeDocument/2006/relationships/hyperlink" Target="https://screencast-o-matic.com/" TargetMode="External"/><Relationship Id="rId5" Type="http://schemas.openxmlformats.org/officeDocument/2006/relationships/webSettings" Target="webSettings.xml"/><Relationship Id="rId15" Type="http://schemas.openxmlformats.org/officeDocument/2006/relationships/hyperlink" Target="https://www.remind.com/" TargetMode="External"/><Relationship Id="rId23" Type="http://schemas.openxmlformats.org/officeDocument/2006/relationships/hyperlink" Target="https://quizizz.com/" TargetMode="External"/><Relationship Id="rId28" Type="http://schemas.openxmlformats.org/officeDocument/2006/relationships/hyperlink" Target="https://www.apple.com/education/" TargetMode="External"/><Relationship Id="rId36" Type="http://schemas.openxmlformats.org/officeDocument/2006/relationships/theme" Target="theme/theme1.xml"/><Relationship Id="rId10" Type="http://schemas.openxmlformats.org/officeDocument/2006/relationships/hyperlink" Target="mailto:Jimmy.Fikes@plainviewisd.org" TargetMode="External"/><Relationship Id="rId19" Type="http://schemas.openxmlformats.org/officeDocument/2006/relationships/hyperlink" Target="https://workspace.google.com/" TargetMode="External"/><Relationship Id="rId31" Type="http://schemas.openxmlformats.org/officeDocument/2006/relationships/hyperlink" Target="https://www.screencastify.com/" TargetMode="External"/><Relationship Id="rId4" Type="http://schemas.openxmlformats.org/officeDocument/2006/relationships/settings" Target="settings.xml"/><Relationship Id="rId9" Type="http://schemas.openxmlformats.org/officeDocument/2006/relationships/hyperlink" Target="mailto:Jimmy.Fikes@wayland.wbu.edu" TargetMode="External"/><Relationship Id="rId14" Type="http://schemas.openxmlformats.org/officeDocument/2006/relationships/header" Target="header2.xml"/><Relationship Id="rId22" Type="http://schemas.openxmlformats.org/officeDocument/2006/relationships/hyperlink" Target="https://www.dropbox.com/basic" TargetMode="External"/><Relationship Id="rId27" Type="http://schemas.openxmlformats.org/officeDocument/2006/relationships/hyperlink" Target="https://www.microsoft.com/en-us/education" TargetMode="External"/><Relationship Id="rId30" Type="http://schemas.openxmlformats.org/officeDocument/2006/relationships/hyperlink" Target="https://sourceforge.net/projects/camstudio/"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5A2BA-E6A2-47E1-8321-A03BBDF5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4828</Words>
  <Characters>27520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32284</CharactersWithSpaces>
  <SharedDoc>false</SharedDoc>
  <HLinks>
    <vt:vector size="24" baseType="variant">
      <vt:variant>
        <vt:i4>7667833</vt:i4>
      </vt:variant>
      <vt:variant>
        <vt:i4>9</vt:i4>
      </vt:variant>
      <vt:variant>
        <vt:i4>0</vt:i4>
      </vt:variant>
      <vt:variant>
        <vt:i4>5</vt:i4>
      </vt:variant>
      <vt:variant>
        <vt:lpwstr>http://www.wbu.edu/academics/academic_resources/writing_center/default.htm</vt:lpwstr>
      </vt:variant>
      <vt:variant>
        <vt:lpwstr/>
      </vt:variant>
      <vt:variant>
        <vt:i4>8192078</vt:i4>
      </vt:variant>
      <vt:variant>
        <vt:i4>6</vt:i4>
      </vt:variant>
      <vt:variant>
        <vt:i4>0</vt:i4>
      </vt:variant>
      <vt:variant>
        <vt:i4>5</vt:i4>
      </vt:variant>
      <vt:variant>
        <vt:lpwstr>mailto:wc@wbu.edu</vt:lpwstr>
      </vt:variant>
      <vt:variant>
        <vt:lpwstr/>
      </vt:variant>
      <vt:variant>
        <vt:i4>3473526</vt:i4>
      </vt:variant>
      <vt:variant>
        <vt:i4>3</vt:i4>
      </vt:variant>
      <vt:variant>
        <vt:i4>0</vt:i4>
      </vt:variant>
      <vt:variant>
        <vt:i4>5</vt:i4>
      </vt:variant>
      <vt:variant>
        <vt:lpwstr>../../EDIT2310/5-pt Writing Rubric Full.pdf</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Jimmy Fikes</cp:lastModifiedBy>
  <cp:revision>3</cp:revision>
  <cp:lastPrinted>2021-02-15T21:09:00Z</cp:lastPrinted>
  <dcterms:created xsi:type="dcterms:W3CDTF">2021-06-29T19:27:00Z</dcterms:created>
  <dcterms:modified xsi:type="dcterms:W3CDTF">2021-06-29T19:29:00Z</dcterms:modified>
</cp:coreProperties>
</file>