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5D431" w14:textId="77777777" w:rsidR="00515A3F" w:rsidRDefault="00067A22" w:rsidP="00A24DC5">
      <w:pPr>
        <w:pStyle w:val="NormalWeb"/>
        <w:spacing w:before="0" w:beforeAutospacing="0" w:after="0" w:afterAutospacing="0"/>
        <w:jc w:val="center"/>
        <w:rPr>
          <w:rStyle w:val="Strong"/>
          <w:sz w:val="20"/>
          <w:szCs w:val="20"/>
        </w:rPr>
      </w:pPr>
      <w:r w:rsidRPr="00515A3F">
        <w:rPr>
          <w:rStyle w:val="Strong"/>
          <w:bCs w:val="0"/>
          <w:noProof/>
          <w:sz w:val="20"/>
        </w:rPr>
        <w:drawing>
          <wp:inline distT="0" distB="0" distL="0" distR="0" wp14:anchorId="3EFB361D" wp14:editId="4657D53F">
            <wp:extent cx="2619375" cy="676275"/>
            <wp:effectExtent l="0" t="0" r="0" b="0"/>
            <wp:docPr id="1" name="Picture 1" descr="New wayland logo hires bitma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wayland logo hires bitmap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19375" cy="676275"/>
                    </a:xfrm>
                    <a:prstGeom prst="rect">
                      <a:avLst/>
                    </a:prstGeom>
                    <a:noFill/>
                    <a:ln>
                      <a:noFill/>
                    </a:ln>
                  </pic:spPr>
                </pic:pic>
              </a:graphicData>
            </a:graphic>
          </wp:inline>
        </w:drawing>
      </w:r>
    </w:p>
    <w:p w14:paraId="70D12F3B" w14:textId="77777777" w:rsidR="00A24DC5" w:rsidRPr="00D433B1" w:rsidRDefault="00DC47C5" w:rsidP="00A24DC5">
      <w:pPr>
        <w:pStyle w:val="NormalWeb"/>
        <w:spacing w:before="0" w:beforeAutospacing="0" w:after="0" w:afterAutospacing="0"/>
        <w:jc w:val="center"/>
        <w:rPr>
          <w:sz w:val="20"/>
          <w:szCs w:val="20"/>
        </w:rPr>
      </w:pPr>
      <w:r>
        <w:rPr>
          <w:rStyle w:val="Strong"/>
          <w:sz w:val="20"/>
          <w:szCs w:val="20"/>
        </w:rPr>
        <w:t>School</w:t>
      </w:r>
      <w:r w:rsidR="002B0291">
        <w:rPr>
          <w:rStyle w:val="Strong"/>
          <w:sz w:val="20"/>
          <w:szCs w:val="20"/>
        </w:rPr>
        <w:t xml:space="preserve"> of Languages and Literature</w:t>
      </w:r>
    </w:p>
    <w:p w14:paraId="240DD3EF" w14:textId="77777777" w:rsidR="009905F4" w:rsidRPr="00D433B1" w:rsidRDefault="009905F4" w:rsidP="00A24DC5">
      <w:pPr>
        <w:pStyle w:val="NormalWeb"/>
        <w:spacing w:before="0" w:beforeAutospacing="0" w:after="0" w:afterAutospacing="0"/>
        <w:rPr>
          <w:rStyle w:val="Strong"/>
          <w:sz w:val="20"/>
          <w:szCs w:val="20"/>
        </w:rPr>
      </w:pPr>
    </w:p>
    <w:p w14:paraId="41884813" w14:textId="77777777" w:rsidR="00A24DC5" w:rsidRPr="00D433B1" w:rsidRDefault="00A24DC5" w:rsidP="00A24DC5">
      <w:pPr>
        <w:pStyle w:val="NormalWeb"/>
        <w:spacing w:before="0" w:beforeAutospacing="0" w:after="0" w:afterAutospacing="0"/>
        <w:rPr>
          <w:sz w:val="20"/>
          <w:szCs w:val="20"/>
          <w:lang w:val="en"/>
        </w:rPr>
      </w:pPr>
      <w:r w:rsidRPr="00D433B1">
        <w:rPr>
          <w:rStyle w:val="Strong"/>
          <w:sz w:val="20"/>
          <w:szCs w:val="20"/>
        </w:rPr>
        <w:t>Wayland Baptist University Mission Statement:</w:t>
      </w:r>
      <w:r w:rsidR="008240C7">
        <w:rPr>
          <w:rStyle w:val="Strong"/>
          <w:sz w:val="20"/>
          <w:szCs w:val="20"/>
        </w:rPr>
        <w:t xml:space="preserve">  </w:t>
      </w:r>
      <w:r w:rsidRPr="00D433B1">
        <w:rPr>
          <w:sz w:val="20"/>
          <w:szCs w:val="20"/>
          <w:lang w:val="en"/>
        </w:rPr>
        <w:t>Wayland Baptist University exists to educate students in an academically challenging</w:t>
      </w:r>
      <w:r w:rsidR="008240C7">
        <w:rPr>
          <w:sz w:val="20"/>
          <w:szCs w:val="20"/>
          <w:lang w:val="en"/>
        </w:rPr>
        <w:t xml:space="preserve">, </w:t>
      </w:r>
      <w:r w:rsidR="008240C7" w:rsidRPr="007343F9">
        <w:rPr>
          <w:sz w:val="20"/>
          <w:szCs w:val="20"/>
          <w:lang w:val="en"/>
        </w:rPr>
        <w:t>learning-</w:t>
      </w:r>
      <w:proofErr w:type="gramStart"/>
      <w:r w:rsidR="008240C7" w:rsidRPr="007343F9">
        <w:rPr>
          <w:sz w:val="20"/>
          <w:szCs w:val="20"/>
          <w:lang w:val="en"/>
        </w:rPr>
        <w:t>focused</w:t>
      </w:r>
      <w:proofErr w:type="gramEnd"/>
      <w:r w:rsidRPr="007343F9">
        <w:rPr>
          <w:sz w:val="20"/>
          <w:szCs w:val="20"/>
          <w:lang w:val="en"/>
        </w:rPr>
        <w:t xml:space="preserve"> and distinctively Christian environment for professional success, and service to God and </w:t>
      </w:r>
      <w:r w:rsidR="008240C7" w:rsidRPr="007343F9">
        <w:rPr>
          <w:sz w:val="20"/>
          <w:szCs w:val="20"/>
          <w:lang w:val="en"/>
        </w:rPr>
        <w:t>human</w:t>
      </w:r>
      <w:r w:rsidRPr="007343F9">
        <w:rPr>
          <w:sz w:val="20"/>
          <w:szCs w:val="20"/>
          <w:lang w:val="en"/>
        </w:rPr>
        <w:t>kind.</w:t>
      </w:r>
    </w:p>
    <w:p w14:paraId="2441C8FC" w14:textId="77777777" w:rsidR="00A24DC5" w:rsidRPr="00D433B1" w:rsidRDefault="00A24DC5" w:rsidP="00A24DC5">
      <w:pPr>
        <w:pStyle w:val="NormalWeb"/>
        <w:spacing w:before="0" w:beforeAutospacing="0" w:after="0" w:afterAutospacing="0"/>
        <w:rPr>
          <w:sz w:val="20"/>
          <w:szCs w:val="20"/>
          <w:lang w:val="en"/>
        </w:rPr>
      </w:pPr>
    </w:p>
    <w:p w14:paraId="0AC83B59" w14:textId="202E2193" w:rsidR="00B82BB8" w:rsidRPr="008240C7" w:rsidRDefault="00A24DC5" w:rsidP="00A24DC5">
      <w:pPr>
        <w:pStyle w:val="NormalWeb"/>
        <w:spacing w:before="0" w:beforeAutospacing="0" w:after="0" w:afterAutospacing="0"/>
        <w:rPr>
          <w:rStyle w:val="Strong"/>
          <w:b w:val="0"/>
          <w:sz w:val="20"/>
          <w:szCs w:val="20"/>
        </w:rPr>
      </w:pPr>
      <w:r w:rsidRPr="00D433B1">
        <w:rPr>
          <w:rStyle w:val="Strong"/>
          <w:sz w:val="20"/>
          <w:szCs w:val="20"/>
        </w:rPr>
        <w:t>Course Name:</w:t>
      </w:r>
      <w:r w:rsidR="008240C7">
        <w:rPr>
          <w:rStyle w:val="Strong"/>
          <w:sz w:val="20"/>
          <w:szCs w:val="20"/>
        </w:rPr>
        <w:t xml:space="preserve"> </w:t>
      </w:r>
      <w:r w:rsidR="008240C7">
        <w:rPr>
          <w:rStyle w:val="Strong"/>
          <w:b w:val="0"/>
          <w:sz w:val="20"/>
          <w:szCs w:val="20"/>
        </w:rPr>
        <w:t xml:space="preserve"> </w:t>
      </w:r>
      <w:r w:rsidR="00404895" w:rsidRPr="00284210">
        <w:rPr>
          <w:sz w:val="20"/>
          <w:szCs w:val="20"/>
        </w:rPr>
        <w:t>EN</w:t>
      </w:r>
      <w:r w:rsidR="00926258">
        <w:rPr>
          <w:sz w:val="20"/>
          <w:szCs w:val="20"/>
        </w:rPr>
        <w:t>GL 3304.</w:t>
      </w:r>
      <w:r w:rsidR="001B0CA7">
        <w:rPr>
          <w:sz w:val="20"/>
          <w:szCs w:val="20"/>
        </w:rPr>
        <w:t>VC</w:t>
      </w:r>
      <w:r w:rsidR="00926258">
        <w:rPr>
          <w:sz w:val="20"/>
          <w:szCs w:val="20"/>
        </w:rPr>
        <w:t>01</w:t>
      </w:r>
      <w:r w:rsidR="00404895">
        <w:rPr>
          <w:sz w:val="20"/>
          <w:szCs w:val="20"/>
        </w:rPr>
        <w:t xml:space="preserve"> Advanced Grammar</w:t>
      </w:r>
    </w:p>
    <w:p w14:paraId="3E9989F7" w14:textId="77777777" w:rsidR="002B0291" w:rsidRDefault="00B82BB8" w:rsidP="00A24DC5">
      <w:pPr>
        <w:pStyle w:val="NormalWeb"/>
        <w:spacing w:before="0" w:beforeAutospacing="0" w:after="0" w:afterAutospacing="0"/>
        <w:rPr>
          <w:rStyle w:val="Strong"/>
          <w:sz w:val="20"/>
          <w:szCs w:val="20"/>
        </w:rPr>
      </w:pPr>
      <w:r w:rsidRPr="00D433B1">
        <w:rPr>
          <w:rStyle w:val="Strong"/>
          <w:sz w:val="20"/>
          <w:szCs w:val="20"/>
        </w:rPr>
        <w:tab/>
      </w:r>
    </w:p>
    <w:p w14:paraId="234EB142" w14:textId="77777777" w:rsidR="00A24DC5" w:rsidRPr="00D433B1" w:rsidRDefault="00A24DC5" w:rsidP="00A24DC5">
      <w:pPr>
        <w:pStyle w:val="NormalWeb"/>
        <w:spacing w:before="0" w:beforeAutospacing="0" w:after="0" w:afterAutospacing="0"/>
        <w:rPr>
          <w:rStyle w:val="Strong"/>
          <w:sz w:val="20"/>
          <w:szCs w:val="20"/>
        </w:rPr>
      </w:pPr>
      <w:r w:rsidRPr="00D433B1">
        <w:rPr>
          <w:rStyle w:val="Strong"/>
          <w:sz w:val="20"/>
          <w:szCs w:val="20"/>
        </w:rPr>
        <w:t>Term</w:t>
      </w:r>
      <w:r w:rsidR="007343F9">
        <w:rPr>
          <w:rStyle w:val="Strong"/>
          <w:sz w:val="20"/>
          <w:szCs w:val="20"/>
        </w:rPr>
        <w:t xml:space="preserve"> and Year</w:t>
      </w:r>
      <w:r w:rsidRPr="00D433B1">
        <w:rPr>
          <w:rStyle w:val="Strong"/>
          <w:sz w:val="20"/>
          <w:szCs w:val="20"/>
        </w:rPr>
        <w:t xml:space="preserve">: </w:t>
      </w:r>
    </w:p>
    <w:p w14:paraId="1CF2F35E" w14:textId="278E110F" w:rsidR="00A24DC5" w:rsidRDefault="001B0CA7" w:rsidP="00A24DC5">
      <w:pPr>
        <w:pStyle w:val="NormalWeb"/>
        <w:spacing w:before="0" w:beforeAutospacing="0" w:after="0" w:afterAutospacing="0"/>
        <w:rPr>
          <w:rStyle w:val="Strong"/>
          <w:sz w:val="20"/>
          <w:szCs w:val="20"/>
        </w:rPr>
      </w:pPr>
      <w:r>
        <w:rPr>
          <w:rStyle w:val="Strong"/>
          <w:sz w:val="20"/>
          <w:szCs w:val="20"/>
        </w:rPr>
        <w:t>Fall 202</w:t>
      </w:r>
      <w:r w:rsidR="004D0975">
        <w:rPr>
          <w:rStyle w:val="Strong"/>
          <w:sz w:val="20"/>
          <w:szCs w:val="20"/>
        </w:rPr>
        <w:t>3</w:t>
      </w:r>
    </w:p>
    <w:p w14:paraId="1432F3EA" w14:textId="77777777" w:rsidR="001B0CA7" w:rsidRPr="00D433B1" w:rsidRDefault="001B0CA7" w:rsidP="00A24DC5">
      <w:pPr>
        <w:pStyle w:val="NormalWeb"/>
        <w:spacing w:before="0" w:beforeAutospacing="0" w:after="0" w:afterAutospacing="0"/>
        <w:rPr>
          <w:rStyle w:val="Strong"/>
          <w:sz w:val="20"/>
          <w:szCs w:val="20"/>
        </w:rPr>
      </w:pPr>
    </w:p>
    <w:p w14:paraId="2F6F0E14" w14:textId="5A770E81" w:rsidR="00832ECF" w:rsidRDefault="007343F9" w:rsidP="00A24DC5">
      <w:pPr>
        <w:pStyle w:val="NormalWeb"/>
        <w:spacing w:before="0" w:beforeAutospacing="0" w:after="0" w:afterAutospacing="0"/>
        <w:rPr>
          <w:rStyle w:val="Strong"/>
          <w:sz w:val="20"/>
          <w:szCs w:val="20"/>
        </w:rPr>
      </w:pPr>
      <w:r>
        <w:rPr>
          <w:rStyle w:val="Strong"/>
          <w:sz w:val="20"/>
          <w:szCs w:val="20"/>
        </w:rPr>
        <w:t xml:space="preserve">Full </w:t>
      </w:r>
      <w:r w:rsidR="00A24DC5" w:rsidRPr="00D433B1">
        <w:rPr>
          <w:rStyle w:val="Strong"/>
          <w:sz w:val="20"/>
          <w:szCs w:val="20"/>
        </w:rPr>
        <w:t>Name of Instructor:</w:t>
      </w:r>
    </w:p>
    <w:p w14:paraId="2474441B" w14:textId="65875E1C" w:rsidR="001B0CA7" w:rsidRPr="00D433B1" w:rsidRDefault="001B0CA7" w:rsidP="00A24DC5">
      <w:pPr>
        <w:pStyle w:val="NormalWeb"/>
        <w:spacing w:before="0" w:beforeAutospacing="0" w:after="0" w:afterAutospacing="0"/>
        <w:rPr>
          <w:rStyle w:val="Strong"/>
          <w:sz w:val="20"/>
          <w:szCs w:val="20"/>
        </w:rPr>
      </w:pPr>
      <w:r>
        <w:rPr>
          <w:rStyle w:val="Strong"/>
          <w:sz w:val="20"/>
          <w:szCs w:val="20"/>
        </w:rPr>
        <w:t>Dr. Chloe Brooke</w:t>
      </w:r>
    </w:p>
    <w:p w14:paraId="527BE031" w14:textId="77777777" w:rsidR="00A24DC5" w:rsidRPr="00D433B1" w:rsidRDefault="00A24DC5" w:rsidP="00A24DC5">
      <w:pPr>
        <w:pStyle w:val="NormalWeb"/>
        <w:spacing w:before="0" w:beforeAutospacing="0" w:after="0" w:afterAutospacing="0"/>
        <w:rPr>
          <w:rStyle w:val="Strong"/>
          <w:sz w:val="20"/>
          <w:szCs w:val="20"/>
        </w:rPr>
      </w:pPr>
    </w:p>
    <w:p w14:paraId="3A3B0A87" w14:textId="77777777" w:rsidR="001B0CA7" w:rsidRDefault="00A01249" w:rsidP="00A24DC5">
      <w:pPr>
        <w:pStyle w:val="NormalWeb"/>
        <w:spacing w:before="0" w:beforeAutospacing="0" w:after="0" w:afterAutospacing="0"/>
        <w:rPr>
          <w:rStyle w:val="Strong"/>
          <w:b w:val="0"/>
          <w:sz w:val="20"/>
          <w:szCs w:val="20"/>
        </w:rPr>
      </w:pPr>
      <w:r w:rsidRPr="00DC1F63">
        <w:rPr>
          <w:rStyle w:val="Strong"/>
          <w:sz w:val="20"/>
          <w:szCs w:val="20"/>
        </w:rPr>
        <w:t xml:space="preserve">Office Phone and </w:t>
      </w:r>
      <w:r w:rsidRPr="00AD6E41">
        <w:rPr>
          <w:rStyle w:val="Strong"/>
          <w:sz w:val="20"/>
          <w:szCs w:val="20"/>
          <w:u w:val="single"/>
        </w:rPr>
        <w:t>WBU</w:t>
      </w:r>
      <w:r>
        <w:rPr>
          <w:rStyle w:val="Strong"/>
          <w:sz w:val="20"/>
          <w:szCs w:val="20"/>
        </w:rPr>
        <w:t xml:space="preserve"> </w:t>
      </w:r>
      <w:r w:rsidRPr="00DC1F63">
        <w:rPr>
          <w:rStyle w:val="Strong"/>
          <w:sz w:val="20"/>
          <w:szCs w:val="20"/>
        </w:rPr>
        <w:t>Email</w:t>
      </w:r>
      <w:r>
        <w:rPr>
          <w:rStyle w:val="Strong"/>
          <w:sz w:val="20"/>
          <w:szCs w:val="20"/>
        </w:rPr>
        <w:t xml:space="preserve"> Address:</w:t>
      </w:r>
      <w:r w:rsidRPr="00DC1F63">
        <w:rPr>
          <w:rStyle w:val="Strong"/>
          <w:sz w:val="20"/>
          <w:szCs w:val="20"/>
        </w:rPr>
        <w:t xml:space="preserve"> </w:t>
      </w:r>
    </w:p>
    <w:p w14:paraId="25A61895" w14:textId="77777777" w:rsidR="001B0CA7" w:rsidRDefault="001B0CA7" w:rsidP="00A24DC5">
      <w:pPr>
        <w:pStyle w:val="NormalWeb"/>
        <w:spacing w:before="0" w:beforeAutospacing="0" w:after="0" w:afterAutospacing="0"/>
        <w:rPr>
          <w:rStyle w:val="Strong"/>
          <w:sz w:val="20"/>
          <w:szCs w:val="20"/>
        </w:rPr>
      </w:pPr>
      <w:r>
        <w:rPr>
          <w:rStyle w:val="Strong"/>
          <w:sz w:val="20"/>
          <w:szCs w:val="20"/>
        </w:rPr>
        <w:t>806-291-1109</w:t>
      </w:r>
    </w:p>
    <w:p w14:paraId="7554AA37" w14:textId="0480377F" w:rsidR="00A24DC5" w:rsidRPr="00D433B1" w:rsidRDefault="001B0CA7" w:rsidP="00A24DC5">
      <w:pPr>
        <w:pStyle w:val="NormalWeb"/>
        <w:spacing w:before="0" w:beforeAutospacing="0" w:after="0" w:afterAutospacing="0"/>
        <w:rPr>
          <w:rStyle w:val="Strong"/>
          <w:b w:val="0"/>
          <w:sz w:val="20"/>
          <w:szCs w:val="20"/>
        </w:rPr>
      </w:pPr>
      <w:r>
        <w:rPr>
          <w:rStyle w:val="Strong"/>
          <w:sz w:val="20"/>
          <w:szCs w:val="20"/>
        </w:rPr>
        <w:t>brookec@wbu.edu</w:t>
      </w:r>
      <w:r w:rsidR="00A01249" w:rsidRPr="00DC1F63">
        <w:rPr>
          <w:rStyle w:val="Strong"/>
          <w:sz w:val="20"/>
          <w:szCs w:val="20"/>
        </w:rPr>
        <w:t xml:space="preserve"> </w:t>
      </w:r>
    </w:p>
    <w:p w14:paraId="4C12E7D5" w14:textId="77777777" w:rsidR="00A24DC5" w:rsidRPr="00D433B1" w:rsidRDefault="00A24DC5" w:rsidP="00A24DC5">
      <w:pPr>
        <w:pStyle w:val="NormalWeb"/>
        <w:spacing w:before="0" w:beforeAutospacing="0" w:after="0" w:afterAutospacing="0"/>
        <w:rPr>
          <w:sz w:val="20"/>
          <w:szCs w:val="20"/>
        </w:rPr>
      </w:pPr>
    </w:p>
    <w:p w14:paraId="0C54A6EE" w14:textId="4E199F85" w:rsidR="009905F4" w:rsidRDefault="00A24DC5" w:rsidP="00A24DC5">
      <w:pPr>
        <w:pStyle w:val="NormalWeb"/>
        <w:spacing w:before="0" w:beforeAutospacing="0" w:after="0" w:afterAutospacing="0"/>
        <w:rPr>
          <w:b/>
          <w:sz w:val="20"/>
          <w:szCs w:val="20"/>
        </w:rPr>
      </w:pPr>
      <w:r w:rsidRPr="00D433B1">
        <w:rPr>
          <w:b/>
          <w:sz w:val="20"/>
          <w:szCs w:val="20"/>
        </w:rPr>
        <w:t>Office Hours, Building, and Location</w:t>
      </w:r>
      <w:r w:rsidR="009905F4" w:rsidRPr="00D433B1">
        <w:rPr>
          <w:b/>
          <w:sz w:val="20"/>
          <w:szCs w:val="20"/>
        </w:rPr>
        <w:t xml:space="preserve">: </w:t>
      </w:r>
    </w:p>
    <w:p w14:paraId="30D61316" w14:textId="77777777" w:rsidR="001B0CA7" w:rsidRDefault="001B0CA7" w:rsidP="001B0CA7">
      <w:pPr>
        <w:pStyle w:val="NormalWeb"/>
        <w:spacing w:before="0" w:beforeAutospacing="0" w:after="0" w:afterAutospacing="0"/>
        <w:rPr>
          <w:bCs/>
        </w:rPr>
      </w:pPr>
      <w:r>
        <w:rPr>
          <w:bCs/>
        </w:rPr>
        <w:t>Gates Hall 202B</w:t>
      </w:r>
    </w:p>
    <w:p w14:paraId="2694B60E" w14:textId="551ABCBD" w:rsidR="00A24DC5" w:rsidRDefault="004D0975" w:rsidP="00A24DC5">
      <w:pPr>
        <w:pStyle w:val="NormalWeb"/>
        <w:spacing w:before="0" w:beforeAutospacing="0" w:after="0" w:afterAutospacing="0"/>
        <w:rPr>
          <w:bCs/>
        </w:rPr>
      </w:pPr>
      <w:r>
        <w:rPr>
          <w:bCs/>
        </w:rPr>
        <w:t xml:space="preserve">Virtual office hours: email, phone, or zoom are </w:t>
      </w:r>
      <w:proofErr w:type="gramStart"/>
      <w:r>
        <w:rPr>
          <w:bCs/>
        </w:rPr>
        <w:t>available</w:t>
      </w:r>
      <w:proofErr w:type="gramEnd"/>
    </w:p>
    <w:p w14:paraId="73BA7C50" w14:textId="77777777" w:rsidR="004D0975" w:rsidRPr="00D433B1" w:rsidRDefault="004D0975" w:rsidP="00A24DC5">
      <w:pPr>
        <w:pStyle w:val="NormalWeb"/>
        <w:spacing w:before="0" w:beforeAutospacing="0" w:after="0" w:afterAutospacing="0"/>
        <w:rPr>
          <w:sz w:val="20"/>
          <w:szCs w:val="20"/>
        </w:rPr>
      </w:pPr>
    </w:p>
    <w:p w14:paraId="3218F667" w14:textId="3000E7B7" w:rsidR="00A24DC5" w:rsidRDefault="00A24DC5" w:rsidP="00A24DC5">
      <w:pPr>
        <w:pStyle w:val="NormalWeb"/>
        <w:spacing w:before="0" w:beforeAutospacing="0" w:after="0" w:afterAutospacing="0"/>
        <w:rPr>
          <w:sz w:val="20"/>
          <w:szCs w:val="20"/>
        </w:rPr>
      </w:pPr>
      <w:r w:rsidRPr="00D433B1">
        <w:rPr>
          <w:rStyle w:val="Strong"/>
          <w:sz w:val="20"/>
          <w:szCs w:val="20"/>
        </w:rPr>
        <w:t>Class Meeting Time and Location</w:t>
      </w:r>
      <w:r w:rsidR="00832ECF" w:rsidRPr="00D433B1">
        <w:rPr>
          <w:sz w:val="20"/>
          <w:szCs w:val="20"/>
        </w:rPr>
        <w:t>:</w:t>
      </w:r>
      <w:r w:rsidR="00067A22">
        <w:rPr>
          <w:sz w:val="20"/>
          <w:szCs w:val="20"/>
        </w:rPr>
        <w:t xml:space="preserve"> </w:t>
      </w:r>
    </w:p>
    <w:p w14:paraId="2DC63179" w14:textId="1A03F991" w:rsidR="001B0CA7" w:rsidRPr="00D433B1" w:rsidRDefault="001B0CA7" w:rsidP="00A24DC5">
      <w:pPr>
        <w:pStyle w:val="NormalWeb"/>
        <w:spacing w:before="0" w:beforeAutospacing="0" w:after="0" w:afterAutospacing="0"/>
        <w:rPr>
          <w:sz w:val="20"/>
          <w:szCs w:val="20"/>
        </w:rPr>
      </w:pPr>
      <w:r>
        <w:rPr>
          <w:sz w:val="20"/>
          <w:szCs w:val="20"/>
        </w:rPr>
        <w:t>Online</w:t>
      </w:r>
    </w:p>
    <w:p w14:paraId="02B1938E" w14:textId="77777777" w:rsidR="00A24DC5" w:rsidRPr="00D433B1" w:rsidRDefault="00A24DC5" w:rsidP="00A24DC5">
      <w:pPr>
        <w:pStyle w:val="NormalWeb"/>
        <w:spacing w:before="0" w:beforeAutospacing="0" w:after="0" w:afterAutospacing="0"/>
        <w:rPr>
          <w:sz w:val="20"/>
          <w:szCs w:val="20"/>
        </w:rPr>
      </w:pPr>
    </w:p>
    <w:p w14:paraId="717662A9" w14:textId="77777777" w:rsidR="00A500EC" w:rsidRPr="00D433B1" w:rsidRDefault="00A24DC5" w:rsidP="00A24DC5">
      <w:pPr>
        <w:pStyle w:val="NormalWeb"/>
        <w:spacing w:before="0" w:beforeAutospacing="0" w:after="0" w:afterAutospacing="0"/>
        <w:rPr>
          <w:sz w:val="20"/>
          <w:szCs w:val="20"/>
        </w:rPr>
      </w:pPr>
      <w:r w:rsidRPr="00332827">
        <w:rPr>
          <w:b/>
          <w:sz w:val="20"/>
          <w:szCs w:val="20"/>
        </w:rPr>
        <w:t>Catalog Description:</w:t>
      </w:r>
      <w:r w:rsidR="009F700D" w:rsidRPr="00332827">
        <w:rPr>
          <w:b/>
          <w:sz w:val="20"/>
          <w:szCs w:val="20"/>
        </w:rPr>
        <w:t xml:space="preserve"> </w:t>
      </w:r>
      <w:r w:rsidR="00E50402" w:rsidRPr="00E50402">
        <w:rPr>
          <w:sz w:val="20"/>
          <w:szCs w:val="20"/>
        </w:rPr>
        <w:t>a study of the structure of the English language, with a focus on grammatical forms and functions within sentence structures.</w:t>
      </w:r>
    </w:p>
    <w:p w14:paraId="65B3D073" w14:textId="77777777" w:rsidR="00E50402" w:rsidRDefault="00E50402" w:rsidP="00A24DC5">
      <w:pPr>
        <w:pStyle w:val="NormalWeb"/>
        <w:spacing w:before="0" w:beforeAutospacing="0" w:after="0" w:afterAutospacing="0"/>
        <w:rPr>
          <w:rStyle w:val="Strong"/>
          <w:sz w:val="20"/>
          <w:szCs w:val="20"/>
        </w:rPr>
      </w:pPr>
    </w:p>
    <w:p w14:paraId="3E50C1A4" w14:textId="77777777" w:rsidR="00A500EC" w:rsidRDefault="00832ECF" w:rsidP="00A24DC5">
      <w:pPr>
        <w:pStyle w:val="NormalWeb"/>
        <w:spacing w:before="0" w:beforeAutospacing="0" w:after="0" w:afterAutospacing="0"/>
        <w:rPr>
          <w:rStyle w:val="Strong"/>
          <w:b w:val="0"/>
          <w:sz w:val="20"/>
          <w:szCs w:val="20"/>
        </w:rPr>
      </w:pPr>
      <w:r w:rsidRPr="00D433B1">
        <w:rPr>
          <w:rStyle w:val="Strong"/>
          <w:sz w:val="20"/>
          <w:szCs w:val="20"/>
        </w:rPr>
        <w:t>Prerequisite</w:t>
      </w:r>
      <w:r w:rsidRPr="00D433B1">
        <w:rPr>
          <w:rStyle w:val="Strong"/>
          <w:b w:val="0"/>
          <w:sz w:val="20"/>
          <w:szCs w:val="20"/>
        </w:rPr>
        <w:t>:</w:t>
      </w:r>
      <w:r w:rsidRPr="00D433B1">
        <w:rPr>
          <w:sz w:val="20"/>
          <w:szCs w:val="20"/>
        </w:rPr>
        <w:t xml:space="preserve"> </w:t>
      </w:r>
      <w:r w:rsidR="00A500EC" w:rsidRPr="00382959">
        <w:rPr>
          <w:rStyle w:val="Strong"/>
          <w:b w:val="0"/>
          <w:sz w:val="20"/>
          <w:szCs w:val="20"/>
        </w:rPr>
        <w:t>Advanced standing</w:t>
      </w:r>
    </w:p>
    <w:p w14:paraId="3B217FB4" w14:textId="77777777" w:rsidR="00832ECF" w:rsidRPr="00D433B1" w:rsidRDefault="00832ECF" w:rsidP="00A24DC5">
      <w:pPr>
        <w:pStyle w:val="NormalWeb"/>
        <w:spacing w:before="0" w:beforeAutospacing="0" w:after="0" w:afterAutospacing="0"/>
        <w:rPr>
          <w:sz w:val="20"/>
          <w:szCs w:val="20"/>
        </w:rPr>
      </w:pPr>
      <w:r w:rsidRPr="00D433B1">
        <w:rPr>
          <w:sz w:val="20"/>
          <w:szCs w:val="20"/>
        </w:rPr>
        <w:t> </w:t>
      </w:r>
    </w:p>
    <w:p w14:paraId="0F2CEF0A" w14:textId="299F15C5" w:rsidR="00832ECF" w:rsidRDefault="00832ECF" w:rsidP="00A24DC5">
      <w:pPr>
        <w:pStyle w:val="NormalWeb"/>
        <w:spacing w:before="0" w:beforeAutospacing="0" w:after="0" w:afterAutospacing="0"/>
        <w:rPr>
          <w:sz w:val="20"/>
          <w:szCs w:val="20"/>
        </w:rPr>
      </w:pPr>
      <w:r w:rsidRPr="00D433B1">
        <w:rPr>
          <w:rStyle w:val="Strong"/>
          <w:sz w:val="20"/>
          <w:szCs w:val="20"/>
        </w:rPr>
        <w:t>Required Textbook</w:t>
      </w:r>
      <w:r w:rsidR="00B82BB8" w:rsidRPr="00D433B1">
        <w:rPr>
          <w:rStyle w:val="Strong"/>
          <w:sz w:val="20"/>
          <w:szCs w:val="20"/>
        </w:rPr>
        <w:t xml:space="preserve"> and Resources</w:t>
      </w:r>
      <w:r w:rsidRPr="00D433B1">
        <w:rPr>
          <w:sz w:val="20"/>
          <w:szCs w:val="20"/>
        </w:rPr>
        <w:t xml:space="preserve">: </w:t>
      </w:r>
    </w:p>
    <w:p w14:paraId="5712DFF6" w14:textId="7C77EF1F" w:rsidR="001B0CA7" w:rsidRDefault="004D0975" w:rsidP="00A24DC5">
      <w:pPr>
        <w:pStyle w:val="NormalWeb"/>
        <w:spacing w:before="0" w:beforeAutospacing="0" w:after="0" w:afterAutospacing="0"/>
        <w:rPr>
          <w:sz w:val="20"/>
          <w:szCs w:val="20"/>
        </w:rPr>
      </w:pPr>
      <w:r>
        <w:rPr>
          <w:sz w:val="20"/>
          <w:szCs w:val="20"/>
        </w:rPr>
        <w:t xml:space="preserve">Bell, Janis. </w:t>
      </w:r>
      <w:r>
        <w:rPr>
          <w:i/>
          <w:iCs/>
          <w:sz w:val="20"/>
          <w:szCs w:val="20"/>
        </w:rPr>
        <w:t xml:space="preserve">Clean, Well-Lighted Sentences: A Guide to Avoiding the Most Common Errors in Grammar and Punctuation. </w:t>
      </w:r>
      <w:r>
        <w:rPr>
          <w:sz w:val="20"/>
          <w:szCs w:val="20"/>
        </w:rPr>
        <w:t>W.W. Norton, 2008. ISBN: 9780393337150</w:t>
      </w:r>
    </w:p>
    <w:p w14:paraId="79F746F2" w14:textId="311E6AFB" w:rsidR="004D0975" w:rsidRPr="004D0975" w:rsidRDefault="004D0975" w:rsidP="00A24DC5">
      <w:pPr>
        <w:pStyle w:val="NormalWeb"/>
        <w:spacing w:before="0" w:beforeAutospacing="0" w:after="0" w:afterAutospacing="0"/>
        <w:rPr>
          <w:sz w:val="20"/>
          <w:szCs w:val="20"/>
        </w:rPr>
      </w:pPr>
      <w:r>
        <w:rPr>
          <w:sz w:val="20"/>
          <w:szCs w:val="20"/>
        </w:rPr>
        <w:t xml:space="preserve">Otto, </w:t>
      </w:r>
      <w:proofErr w:type="gramStart"/>
      <w:r>
        <w:rPr>
          <w:sz w:val="20"/>
          <w:szCs w:val="20"/>
        </w:rPr>
        <w:t>Jessica</w:t>
      </w:r>
      <w:proofErr w:type="gramEnd"/>
      <w:r>
        <w:rPr>
          <w:sz w:val="20"/>
          <w:szCs w:val="20"/>
        </w:rPr>
        <w:t xml:space="preserve"> and Susan Wise Bauer. </w:t>
      </w:r>
      <w:r>
        <w:rPr>
          <w:i/>
          <w:iCs/>
          <w:sz w:val="20"/>
          <w:szCs w:val="20"/>
        </w:rPr>
        <w:t xml:space="preserve">The Diagramming Dictionary. </w:t>
      </w:r>
      <w:r>
        <w:rPr>
          <w:sz w:val="20"/>
          <w:szCs w:val="20"/>
        </w:rPr>
        <w:t>Well-Trained Mind Press, 2019. ISBN: 9781945841385</w:t>
      </w:r>
    </w:p>
    <w:p w14:paraId="2483CBE9" w14:textId="47C578C7" w:rsidR="004D0975" w:rsidRPr="004D0975" w:rsidRDefault="004D0975" w:rsidP="00A24DC5">
      <w:pPr>
        <w:pStyle w:val="NormalWeb"/>
        <w:spacing w:before="0" w:beforeAutospacing="0" w:after="0" w:afterAutospacing="0"/>
        <w:rPr>
          <w:sz w:val="20"/>
          <w:szCs w:val="20"/>
        </w:rPr>
      </w:pPr>
      <w:r>
        <w:rPr>
          <w:sz w:val="20"/>
          <w:szCs w:val="20"/>
        </w:rPr>
        <w:t xml:space="preserve">Phelps, Terry. </w:t>
      </w:r>
      <w:r>
        <w:rPr>
          <w:i/>
          <w:iCs/>
          <w:sz w:val="20"/>
          <w:szCs w:val="20"/>
        </w:rPr>
        <w:t xml:space="preserve">Grammar Upside Down: A Different Approach to Understanding Grammar. </w:t>
      </w:r>
      <w:r>
        <w:rPr>
          <w:sz w:val="20"/>
          <w:szCs w:val="20"/>
        </w:rPr>
        <w:t>ISBN: 9781980535744</w:t>
      </w:r>
    </w:p>
    <w:p w14:paraId="3C6F0F4A" w14:textId="77777777" w:rsidR="00832ECF" w:rsidRPr="00D433B1" w:rsidRDefault="00832ECF" w:rsidP="00A24DC5">
      <w:pPr>
        <w:pStyle w:val="NormalWeb"/>
        <w:spacing w:before="0" w:beforeAutospacing="0" w:after="0" w:afterAutospacing="0"/>
        <w:rPr>
          <w:sz w:val="20"/>
          <w:szCs w:val="20"/>
        </w:rPr>
      </w:pPr>
      <w:r w:rsidRPr="00D433B1">
        <w:rPr>
          <w:sz w:val="20"/>
          <w:szCs w:val="20"/>
        </w:rPr>
        <w:t> </w:t>
      </w:r>
    </w:p>
    <w:p w14:paraId="0BAA4E72" w14:textId="77777777" w:rsidR="00404895" w:rsidRPr="00903C3D" w:rsidRDefault="00832ECF" w:rsidP="00404895">
      <w:pPr>
        <w:pStyle w:val="NormalWeb"/>
        <w:spacing w:before="0" w:beforeAutospacing="0" w:after="0" w:afterAutospacing="0"/>
        <w:rPr>
          <w:sz w:val="20"/>
          <w:szCs w:val="20"/>
        </w:rPr>
      </w:pPr>
      <w:r w:rsidRPr="00332827">
        <w:rPr>
          <w:rStyle w:val="Strong"/>
          <w:sz w:val="20"/>
          <w:szCs w:val="20"/>
        </w:rPr>
        <w:t xml:space="preserve">Course </w:t>
      </w:r>
      <w:r w:rsidR="00B82BB8" w:rsidRPr="00332827">
        <w:rPr>
          <w:rStyle w:val="Strong"/>
          <w:sz w:val="20"/>
          <w:szCs w:val="20"/>
        </w:rPr>
        <w:t>O</w:t>
      </w:r>
      <w:r w:rsidRPr="00332827">
        <w:rPr>
          <w:rStyle w:val="Strong"/>
          <w:sz w:val="20"/>
          <w:szCs w:val="20"/>
        </w:rPr>
        <w:t xml:space="preserve">utcome </w:t>
      </w:r>
      <w:r w:rsidR="00B82BB8" w:rsidRPr="00332827">
        <w:rPr>
          <w:rStyle w:val="Strong"/>
          <w:sz w:val="20"/>
          <w:szCs w:val="20"/>
        </w:rPr>
        <w:t>C</w:t>
      </w:r>
      <w:r w:rsidRPr="00332827">
        <w:rPr>
          <w:rStyle w:val="Strong"/>
          <w:sz w:val="20"/>
          <w:szCs w:val="20"/>
        </w:rPr>
        <w:t>ompetencies</w:t>
      </w:r>
      <w:r w:rsidR="00404895" w:rsidRPr="00404895">
        <w:rPr>
          <w:sz w:val="20"/>
          <w:szCs w:val="20"/>
        </w:rPr>
        <w:t xml:space="preserve"> </w:t>
      </w:r>
      <w:r w:rsidR="00404895">
        <w:rPr>
          <w:sz w:val="20"/>
          <w:szCs w:val="20"/>
        </w:rPr>
        <w:t>Upon the conclusion of this course, students actively engaged in learning will be able to</w:t>
      </w:r>
      <w:r w:rsidR="00404895" w:rsidRPr="00903C3D">
        <w:rPr>
          <w:sz w:val="20"/>
          <w:szCs w:val="20"/>
        </w:rPr>
        <w:t>:</w:t>
      </w:r>
    </w:p>
    <w:p w14:paraId="1F90269C" w14:textId="77777777" w:rsidR="009E5A05" w:rsidRPr="009E5A05" w:rsidRDefault="009E5A05" w:rsidP="009E5A05">
      <w:pPr>
        <w:pStyle w:val="NormalWeb"/>
        <w:numPr>
          <w:ilvl w:val="0"/>
          <w:numId w:val="4"/>
        </w:numPr>
        <w:tabs>
          <w:tab w:val="left" w:pos="990"/>
        </w:tabs>
        <w:spacing w:before="0" w:beforeAutospacing="0" w:after="0" w:afterAutospacing="0"/>
        <w:ind w:firstLine="0"/>
        <w:rPr>
          <w:sz w:val="20"/>
          <w:szCs w:val="20"/>
        </w:rPr>
      </w:pPr>
      <w:r w:rsidRPr="009E5A05">
        <w:rPr>
          <w:sz w:val="20"/>
          <w:szCs w:val="20"/>
        </w:rPr>
        <w:t>Define grammar and various approaches to grammar.</w:t>
      </w:r>
    </w:p>
    <w:p w14:paraId="7825F52D" w14:textId="77777777" w:rsidR="009E5A05" w:rsidRPr="009E5A05" w:rsidRDefault="009E5A05" w:rsidP="009E5A05">
      <w:pPr>
        <w:pStyle w:val="NormalWeb"/>
        <w:spacing w:before="0" w:beforeAutospacing="0" w:after="0" w:afterAutospacing="0"/>
        <w:ind w:left="990" w:hanging="270"/>
        <w:rPr>
          <w:sz w:val="20"/>
          <w:szCs w:val="20"/>
        </w:rPr>
      </w:pPr>
      <w:r w:rsidRPr="009E5A05">
        <w:rPr>
          <w:sz w:val="20"/>
          <w:szCs w:val="20"/>
        </w:rPr>
        <w:t>2.  Describe the English language, including the form and structure classes</w:t>
      </w:r>
    </w:p>
    <w:p w14:paraId="633BBCA0" w14:textId="77777777" w:rsidR="009E5A05" w:rsidRPr="009E5A05" w:rsidRDefault="009E5A05" w:rsidP="009E5A05">
      <w:pPr>
        <w:pStyle w:val="NormalWeb"/>
        <w:spacing w:before="0" w:beforeAutospacing="0" w:after="0" w:afterAutospacing="0"/>
        <w:rPr>
          <w:sz w:val="20"/>
          <w:szCs w:val="20"/>
        </w:rPr>
      </w:pPr>
      <w:r w:rsidRPr="009E5A05">
        <w:rPr>
          <w:sz w:val="20"/>
          <w:szCs w:val="20"/>
        </w:rPr>
        <w:tab/>
        <w:t>3.  Analyze and explain functional units of sentences.</w:t>
      </w:r>
    </w:p>
    <w:p w14:paraId="05C03AF1" w14:textId="77777777" w:rsidR="009E5A05" w:rsidRPr="009E5A05" w:rsidRDefault="009E5A05" w:rsidP="009E5A05">
      <w:pPr>
        <w:pStyle w:val="NormalWeb"/>
        <w:spacing w:before="0" w:beforeAutospacing="0" w:after="0" w:afterAutospacing="0"/>
        <w:rPr>
          <w:sz w:val="20"/>
          <w:szCs w:val="20"/>
        </w:rPr>
      </w:pPr>
      <w:r w:rsidRPr="009E5A05">
        <w:rPr>
          <w:sz w:val="20"/>
          <w:szCs w:val="20"/>
        </w:rPr>
        <w:tab/>
        <w:t>4.  Diagram sentences according to the Reed-Kellogg method.</w:t>
      </w:r>
    </w:p>
    <w:p w14:paraId="3AA1E9D8" w14:textId="77777777" w:rsidR="009E5A05" w:rsidRPr="009E5A05" w:rsidRDefault="009E5A05" w:rsidP="009E5A05">
      <w:pPr>
        <w:pStyle w:val="NormalWeb"/>
        <w:spacing w:before="0" w:beforeAutospacing="0" w:after="0" w:afterAutospacing="0"/>
        <w:rPr>
          <w:sz w:val="20"/>
          <w:szCs w:val="20"/>
        </w:rPr>
      </w:pPr>
      <w:r w:rsidRPr="009E5A05">
        <w:rPr>
          <w:sz w:val="20"/>
          <w:szCs w:val="20"/>
        </w:rPr>
        <w:tab/>
        <w:t>5.  Develop an understanding of written style and fluency in the English language</w:t>
      </w:r>
    </w:p>
    <w:p w14:paraId="7094E972" w14:textId="77777777" w:rsidR="00404895" w:rsidRDefault="00404895" w:rsidP="009E5A05">
      <w:pPr>
        <w:pStyle w:val="NormalWeb"/>
        <w:spacing w:before="0" w:beforeAutospacing="0" w:after="0" w:afterAutospacing="0"/>
        <w:rPr>
          <w:sz w:val="20"/>
          <w:szCs w:val="20"/>
        </w:rPr>
      </w:pPr>
    </w:p>
    <w:p w14:paraId="1BCC9C6C" w14:textId="77777777" w:rsidR="00404895" w:rsidRPr="00903C3D" w:rsidRDefault="00404895" w:rsidP="00404895">
      <w:pPr>
        <w:pStyle w:val="NormalWeb"/>
        <w:spacing w:before="0" w:beforeAutospacing="0" w:after="0" w:afterAutospacing="0"/>
        <w:rPr>
          <w:sz w:val="20"/>
          <w:szCs w:val="20"/>
        </w:rPr>
      </w:pPr>
      <w:r>
        <w:rPr>
          <w:sz w:val="20"/>
          <w:szCs w:val="20"/>
        </w:rPr>
        <w:t>The more the student puts into the course, the higher his or her outcome competencies will be.</w:t>
      </w:r>
    </w:p>
    <w:p w14:paraId="1399A531" w14:textId="77777777" w:rsidR="00832ECF" w:rsidRPr="00D433B1" w:rsidRDefault="00832ECF" w:rsidP="00A24DC5">
      <w:pPr>
        <w:pStyle w:val="NormalWeb"/>
        <w:spacing w:before="0" w:beforeAutospacing="0" w:after="0" w:afterAutospacing="0"/>
        <w:rPr>
          <w:color w:val="FF0000"/>
          <w:sz w:val="20"/>
          <w:szCs w:val="20"/>
        </w:rPr>
      </w:pPr>
    </w:p>
    <w:p w14:paraId="086306FF" w14:textId="77777777" w:rsidR="00584569" w:rsidRDefault="00584569" w:rsidP="00584569">
      <w:pPr>
        <w:pStyle w:val="NormalWeb"/>
        <w:spacing w:before="0" w:beforeAutospacing="0" w:after="0" w:afterAutospacing="0"/>
        <w:rPr>
          <w:sz w:val="20"/>
          <w:szCs w:val="20"/>
        </w:rPr>
      </w:pPr>
      <w:r>
        <w:rPr>
          <w:rStyle w:val="Strong"/>
          <w:sz w:val="20"/>
          <w:szCs w:val="20"/>
        </w:rPr>
        <w:lastRenderedPageBreak/>
        <w:t>Attendance Requirements</w:t>
      </w:r>
      <w:r>
        <w:rPr>
          <w:sz w:val="20"/>
          <w:szCs w:val="20"/>
        </w:rPr>
        <w:t>: As stated in the Wayland Catalog, students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r w:rsidR="00067A22">
        <w:rPr>
          <w:sz w:val="20"/>
          <w:szCs w:val="20"/>
        </w:rPr>
        <w:t xml:space="preserve"> </w:t>
      </w:r>
    </w:p>
    <w:p w14:paraId="5A100EF8" w14:textId="77777777" w:rsidR="00584569" w:rsidRDefault="00584569" w:rsidP="00584569">
      <w:pPr>
        <w:pStyle w:val="NormalWeb"/>
        <w:spacing w:before="0" w:beforeAutospacing="0" w:after="0" w:afterAutospacing="0"/>
        <w:rPr>
          <w:sz w:val="20"/>
          <w:szCs w:val="20"/>
        </w:rPr>
      </w:pPr>
    </w:p>
    <w:p w14:paraId="351B31FC" w14:textId="13E87B99" w:rsidR="00584569" w:rsidRDefault="00584569" w:rsidP="00584569">
      <w:pPr>
        <w:pStyle w:val="NormalWeb"/>
        <w:spacing w:before="0" w:beforeAutospacing="0" w:after="0" w:afterAutospacing="0"/>
        <w:rPr>
          <w:sz w:val="20"/>
          <w:szCs w:val="20"/>
        </w:rPr>
      </w:pPr>
      <w:r>
        <w:rPr>
          <w:b/>
          <w:sz w:val="20"/>
          <w:szCs w:val="20"/>
        </w:rPr>
        <w:t>Statement on Plagiarism and Academic Dishonesty</w:t>
      </w:r>
      <w:r>
        <w:rPr>
          <w:sz w:val="20"/>
          <w:szCs w:val="20"/>
        </w:rPr>
        <w:t xml:space="preserve">: Wayland Baptist University observes a </w:t>
      </w:r>
      <w:r w:rsidR="004D0975">
        <w:rPr>
          <w:sz w:val="20"/>
          <w:szCs w:val="20"/>
        </w:rPr>
        <w:t>zero-tolerance</w:t>
      </w:r>
      <w:r>
        <w:rPr>
          <w:sz w:val="20"/>
          <w:szCs w:val="20"/>
        </w:rPr>
        <w:t xml:space="preserve"> policy regarding academic dishonesty. Per university policy as described in the academic catalog, all cases of academic dishonesty will be </w:t>
      </w:r>
      <w:proofErr w:type="gramStart"/>
      <w:r>
        <w:rPr>
          <w:sz w:val="20"/>
          <w:szCs w:val="20"/>
        </w:rPr>
        <w:t>reported</w:t>
      </w:r>
      <w:proofErr w:type="gramEnd"/>
      <w:r>
        <w:rPr>
          <w:sz w:val="20"/>
          <w:szCs w:val="20"/>
        </w:rPr>
        <w:t xml:space="preserve"> and second offenses will result in suspension from the university.</w:t>
      </w:r>
    </w:p>
    <w:p w14:paraId="6F596DFB" w14:textId="46A7295C" w:rsidR="00584569" w:rsidRDefault="00584569" w:rsidP="00584569">
      <w:pPr>
        <w:pStyle w:val="NormalWeb"/>
        <w:rPr>
          <w:sz w:val="20"/>
          <w:szCs w:val="20"/>
        </w:rPr>
      </w:pPr>
      <w:r>
        <w:rPr>
          <w:rStyle w:val="Strong"/>
          <w:sz w:val="20"/>
          <w:szCs w:val="20"/>
        </w:rPr>
        <w:t>Disability Statement</w:t>
      </w:r>
      <w:r>
        <w:rPr>
          <w:sz w:val="20"/>
          <w:szCs w:val="20"/>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63D8C8B9" w14:textId="77777777" w:rsidR="001B0CA7" w:rsidRDefault="001B0CA7" w:rsidP="001B0CA7">
      <w:pPr>
        <w:pStyle w:val="NormalWeb"/>
      </w:pPr>
      <w:r>
        <w:rPr>
          <w:b/>
          <w:bCs/>
        </w:rPr>
        <w:t xml:space="preserve">Attendance and Behavior Policy: </w:t>
      </w:r>
      <w:r>
        <w:t xml:space="preserve">Students are expected to attend all classes. Attendance directly affects participation. If you are not present in class (and you do not speak to me before), then you do not get credit for participation. If any issues </w:t>
      </w:r>
      <w:proofErr w:type="gramStart"/>
      <w:r>
        <w:t>arises</w:t>
      </w:r>
      <w:proofErr w:type="gramEnd"/>
      <w:r>
        <w:t xml:space="preserve"> which affects attendance, unless circumstances make it impossible, students should contact the professor </w:t>
      </w:r>
      <w:r>
        <w:rPr>
          <w:i/>
          <w:iCs/>
        </w:rPr>
        <w:t xml:space="preserve">prior </w:t>
      </w:r>
      <w:r>
        <w:t>to missing class. During class, students are expected to be prepared and be engaged. This means that students do the required work outside of class and are in class having read, written, etc. the assigned work as listed on the tentative schedule (below).</w:t>
      </w:r>
      <w:r>
        <w:br/>
        <w:t xml:space="preserve">Professionalism includes being respectful to peers and instructor. Students who are disrespectful will be asked to leave class and receive an absence for the class that day. Additionally, students should not be on his or her phone in class or doing anything that is distracting them from work in the classroom. If students miss class for a school sanctioned or otherwise professional event, then those absences are excused. If students communicate with me prior, those students </w:t>
      </w:r>
      <w:proofErr w:type="gramStart"/>
      <w:r>
        <w:t>are able to</w:t>
      </w:r>
      <w:proofErr w:type="gramEnd"/>
      <w:r>
        <w:t xml:space="preserve"> make up any assignment missed in class.</w:t>
      </w:r>
      <w:r>
        <w:br/>
      </w:r>
      <w:r>
        <w:rPr>
          <w:i/>
          <w:iCs/>
        </w:rPr>
        <w:t xml:space="preserve">Wayland’s catalogue states that students may fail a course if they miss 25% of class. </w:t>
      </w:r>
    </w:p>
    <w:p w14:paraId="0E99476A" w14:textId="77777777" w:rsidR="001B0CA7" w:rsidRDefault="001B0CA7" w:rsidP="001B0CA7">
      <w:pPr>
        <w:pStyle w:val="NormalWeb"/>
      </w:pPr>
      <w:r>
        <w:rPr>
          <w:b/>
          <w:bCs/>
        </w:rPr>
        <w:t xml:space="preserve">Email Expectations: </w:t>
      </w:r>
      <w:r>
        <w:t>Students are expected to email their professor throughout the semester. When emailing, students must send professional emails. This means (unless it is an emergency) that students should send emails at appropriate times. Students should use a proper address at the beginning and state their concern in the email. It may be necessary to include what class the student is enrolled in or another explanation as to why he or she is emailing. Always remember to leave an email with your name/signature.</w:t>
      </w:r>
    </w:p>
    <w:p w14:paraId="295557B2" w14:textId="77777777" w:rsidR="001B0CA7" w:rsidRDefault="001B0CA7" w:rsidP="001B0CA7">
      <w:pPr>
        <w:pStyle w:val="NormalWeb"/>
      </w:pPr>
      <w:r>
        <w:rPr>
          <w:b/>
          <w:bCs/>
        </w:rPr>
        <w:t xml:space="preserve">Late Work Policy: </w:t>
      </w:r>
      <w:r>
        <w:t xml:space="preserve">My late work policy is 10% off for each day that the assignment is late. If the assignment is due at 11:59 pm, and the assignment is submitted at 12:05 AM, the assignment is 10% reduced </w:t>
      </w:r>
      <w:r>
        <w:rPr>
          <w:i/>
          <w:iCs/>
        </w:rPr>
        <w:t xml:space="preserve">from the grade earned. </w:t>
      </w:r>
      <w:r>
        <w:t>After 10 days, the assignment cannot be made up and receives a 0. (*This scenario applies to circumstances which are not excused and/or which the student has not made any communication with the professor.)</w:t>
      </w:r>
    </w:p>
    <w:p w14:paraId="15EA9813" w14:textId="5C369985" w:rsidR="001B0CA7" w:rsidRPr="001B0CA7" w:rsidRDefault="001B0CA7" w:rsidP="00584569">
      <w:pPr>
        <w:pStyle w:val="NormalWeb"/>
      </w:pPr>
      <w:r>
        <w:rPr>
          <w:b/>
          <w:bCs/>
        </w:rPr>
        <w:t xml:space="preserve">Online Expectations: </w:t>
      </w:r>
      <w:r>
        <w:t>Students are expected to check Blackboard every day. Students are expected to post original work using academic style. It is inappropriate to ignore formal rules of punctuation and capitalization as this is a space for academic work.</w:t>
      </w:r>
    </w:p>
    <w:p w14:paraId="54DD236E" w14:textId="60550D0F" w:rsidR="00584569" w:rsidRDefault="00584569" w:rsidP="00584569">
      <w:pPr>
        <w:pStyle w:val="NormalWeb"/>
        <w:spacing w:before="0" w:beforeAutospacing="0" w:after="0" w:afterAutospacing="0"/>
        <w:rPr>
          <w:rStyle w:val="Strong"/>
          <w:b w:val="0"/>
        </w:rPr>
      </w:pPr>
      <w:r>
        <w:rPr>
          <w:rStyle w:val="Strong"/>
          <w:sz w:val="20"/>
          <w:szCs w:val="20"/>
        </w:rPr>
        <w:lastRenderedPageBreak/>
        <w:t xml:space="preserve">Course Requirements and Grading Criteria:  </w:t>
      </w:r>
    </w:p>
    <w:p w14:paraId="39E2EDCA" w14:textId="51C92317" w:rsidR="001B0CA7" w:rsidRDefault="001B0CA7" w:rsidP="00584569">
      <w:pPr>
        <w:pStyle w:val="NormalWeb"/>
        <w:spacing w:before="0" w:beforeAutospacing="0" w:after="0" w:afterAutospacing="0"/>
        <w:rPr>
          <w:rStyle w:val="Strong"/>
          <w:b w:val="0"/>
        </w:rPr>
      </w:pPr>
    </w:p>
    <w:p w14:paraId="2C5418DA" w14:textId="79D9CF4F" w:rsidR="001B0CA7" w:rsidRDefault="001B0CA7" w:rsidP="00584569">
      <w:pPr>
        <w:pStyle w:val="NormalWeb"/>
        <w:spacing w:before="0" w:beforeAutospacing="0" w:after="0" w:afterAutospacing="0"/>
        <w:rPr>
          <w:rStyle w:val="Strong"/>
          <w:b w:val="0"/>
        </w:rPr>
      </w:pPr>
      <w:r>
        <w:rPr>
          <w:rStyle w:val="Strong"/>
          <w:b w:val="0"/>
        </w:rPr>
        <w:t>Assignments:</w:t>
      </w:r>
    </w:p>
    <w:p w14:paraId="33F2F1DA" w14:textId="0A34FE42" w:rsidR="001B0CA7" w:rsidRDefault="001B0CA7" w:rsidP="00584569">
      <w:pPr>
        <w:pStyle w:val="NormalWeb"/>
        <w:spacing w:before="0" w:beforeAutospacing="0" w:after="0" w:afterAutospacing="0"/>
        <w:rPr>
          <w:rStyle w:val="Strong"/>
          <w:b w:val="0"/>
        </w:rPr>
      </w:pPr>
    </w:p>
    <w:p w14:paraId="2E0AD716" w14:textId="2C345D56" w:rsidR="001B0CA7" w:rsidRDefault="001B0CA7" w:rsidP="00584569">
      <w:pPr>
        <w:pStyle w:val="NormalWeb"/>
        <w:spacing w:before="0" w:beforeAutospacing="0" w:after="0" w:afterAutospacing="0"/>
        <w:rPr>
          <w:rStyle w:val="Strong"/>
          <w:b w:val="0"/>
        </w:rPr>
      </w:pPr>
      <w:r>
        <w:rPr>
          <w:rStyle w:val="Strong"/>
          <w:b w:val="0"/>
        </w:rPr>
        <w:tab/>
        <w:t>Quizzes</w:t>
      </w:r>
      <w:r>
        <w:rPr>
          <w:rStyle w:val="Strong"/>
          <w:b w:val="0"/>
        </w:rPr>
        <w:tab/>
      </w:r>
      <w:r>
        <w:rPr>
          <w:rStyle w:val="Strong"/>
          <w:b w:val="0"/>
        </w:rPr>
        <w:tab/>
      </w:r>
      <w:r>
        <w:rPr>
          <w:rStyle w:val="Strong"/>
          <w:b w:val="0"/>
        </w:rPr>
        <w:tab/>
      </w:r>
      <w:r>
        <w:rPr>
          <w:rStyle w:val="Strong"/>
          <w:b w:val="0"/>
        </w:rPr>
        <w:tab/>
      </w:r>
      <w:r>
        <w:rPr>
          <w:rStyle w:val="Strong"/>
          <w:b w:val="0"/>
        </w:rPr>
        <w:tab/>
        <w:t>15%</w:t>
      </w:r>
    </w:p>
    <w:p w14:paraId="7E0CA74A" w14:textId="58DA590C" w:rsidR="001B0CA7" w:rsidRDefault="001B0CA7" w:rsidP="00584569">
      <w:pPr>
        <w:pStyle w:val="NormalWeb"/>
        <w:spacing w:before="0" w:beforeAutospacing="0" w:after="0" w:afterAutospacing="0"/>
        <w:rPr>
          <w:rStyle w:val="Strong"/>
          <w:b w:val="0"/>
        </w:rPr>
      </w:pPr>
      <w:r>
        <w:rPr>
          <w:rStyle w:val="Strong"/>
          <w:b w:val="0"/>
        </w:rPr>
        <w:tab/>
        <w:t>Weekly Journals</w:t>
      </w:r>
      <w:r>
        <w:rPr>
          <w:rStyle w:val="Strong"/>
          <w:b w:val="0"/>
        </w:rPr>
        <w:tab/>
      </w:r>
      <w:r>
        <w:rPr>
          <w:rStyle w:val="Strong"/>
          <w:b w:val="0"/>
        </w:rPr>
        <w:tab/>
      </w:r>
      <w:r>
        <w:rPr>
          <w:rStyle w:val="Strong"/>
          <w:b w:val="0"/>
        </w:rPr>
        <w:tab/>
      </w:r>
      <w:r w:rsidR="004D0975">
        <w:rPr>
          <w:rStyle w:val="Strong"/>
          <w:b w:val="0"/>
        </w:rPr>
        <w:tab/>
      </w:r>
      <w:r>
        <w:rPr>
          <w:rStyle w:val="Strong"/>
          <w:b w:val="0"/>
        </w:rPr>
        <w:t>15%</w:t>
      </w:r>
    </w:p>
    <w:p w14:paraId="4FB71B93" w14:textId="6B925334" w:rsidR="001B0CA7" w:rsidRDefault="001B0CA7" w:rsidP="00584569">
      <w:pPr>
        <w:pStyle w:val="NormalWeb"/>
        <w:spacing w:before="0" w:beforeAutospacing="0" w:after="0" w:afterAutospacing="0"/>
        <w:rPr>
          <w:rStyle w:val="Strong"/>
          <w:b w:val="0"/>
        </w:rPr>
      </w:pPr>
      <w:r>
        <w:rPr>
          <w:rStyle w:val="Strong"/>
          <w:b w:val="0"/>
        </w:rPr>
        <w:tab/>
        <w:t>Sentence Diagrams</w:t>
      </w:r>
      <w:r>
        <w:rPr>
          <w:rStyle w:val="Strong"/>
          <w:b w:val="0"/>
        </w:rPr>
        <w:tab/>
      </w:r>
      <w:r>
        <w:rPr>
          <w:rStyle w:val="Strong"/>
          <w:b w:val="0"/>
        </w:rPr>
        <w:tab/>
      </w:r>
      <w:r>
        <w:rPr>
          <w:rStyle w:val="Strong"/>
          <w:b w:val="0"/>
        </w:rPr>
        <w:tab/>
        <w:t>10%</w:t>
      </w:r>
    </w:p>
    <w:p w14:paraId="7A1D25E4" w14:textId="2BBA38B2" w:rsidR="001B0CA7" w:rsidRDefault="001B0CA7" w:rsidP="00584569">
      <w:pPr>
        <w:pStyle w:val="NormalWeb"/>
        <w:spacing w:before="0" w:beforeAutospacing="0" w:after="0" w:afterAutospacing="0"/>
        <w:rPr>
          <w:rStyle w:val="Strong"/>
          <w:b w:val="0"/>
        </w:rPr>
      </w:pPr>
      <w:r>
        <w:rPr>
          <w:rStyle w:val="Strong"/>
          <w:b w:val="0"/>
        </w:rPr>
        <w:tab/>
        <w:t>Exam 1</w:t>
      </w:r>
      <w:r>
        <w:rPr>
          <w:rStyle w:val="Strong"/>
          <w:b w:val="0"/>
        </w:rPr>
        <w:tab/>
      </w:r>
      <w:r>
        <w:rPr>
          <w:rStyle w:val="Strong"/>
          <w:b w:val="0"/>
        </w:rPr>
        <w:tab/>
      </w:r>
      <w:r>
        <w:rPr>
          <w:rStyle w:val="Strong"/>
          <w:b w:val="0"/>
        </w:rPr>
        <w:tab/>
      </w:r>
      <w:r>
        <w:rPr>
          <w:rStyle w:val="Strong"/>
          <w:b w:val="0"/>
        </w:rPr>
        <w:tab/>
      </w:r>
      <w:r>
        <w:rPr>
          <w:rStyle w:val="Strong"/>
          <w:b w:val="0"/>
        </w:rPr>
        <w:tab/>
        <w:t>20%</w:t>
      </w:r>
    </w:p>
    <w:p w14:paraId="1603E0B7" w14:textId="4D483BC0" w:rsidR="001B0CA7" w:rsidRDefault="001B0CA7" w:rsidP="00584569">
      <w:pPr>
        <w:pStyle w:val="NormalWeb"/>
        <w:spacing w:before="0" w:beforeAutospacing="0" w:after="0" w:afterAutospacing="0"/>
        <w:rPr>
          <w:rStyle w:val="Strong"/>
          <w:b w:val="0"/>
        </w:rPr>
      </w:pPr>
      <w:r>
        <w:rPr>
          <w:rStyle w:val="Strong"/>
          <w:b w:val="0"/>
        </w:rPr>
        <w:tab/>
        <w:t>Exam 2</w:t>
      </w:r>
      <w:r>
        <w:rPr>
          <w:rStyle w:val="Strong"/>
          <w:b w:val="0"/>
        </w:rPr>
        <w:tab/>
        <w:t>(final exam)</w:t>
      </w:r>
      <w:r>
        <w:rPr>
          <w:rStyle w:val="Strong"/>
          <w:b w:val="0"/>
        </w:rPr>
        <w:tab/>
      </w:r>
      <w:r>
        <w:rPr>
          <w:rStyle w:val="Strong"/>
          <w:b w:val="0"/>
        </w:rPr>
        <w:tab/>
      </w:r>
      <w:r>
        <w:rPr>
          <w:rStyle w:val="Strong"/>
          <w:b w:val="0"/>
        </w:rPr>
        <w:tab/>
        <w:t>20%</w:t>
      </w:r>
    </w:p>
    <w:p w14:paraId="6E46EC63" w14:textId="594EBBBB" w:rsidR="001B0CA7" w:rsidRDefault="001B0CA7" w:rsidP="00584569">
      <w:pPr>
        <w:pStyle w:val="NormalWeb"/>
        <w:spacing w:before="0" w:beforeAutospacing="0" w:after="0" w:afterAutospacing="0"/>
        <w:rPr>
          <w:rStyle w:val="Strong"/>
          <w:b w:val="0"/>
        </w:rPr>
      </w:pPr>
      <w:r>
        <w:rPr>
          <w:rStyle w:val="Strong"/>
          <w:b w:val="0"/>
        </w:rPr>
        <w:tab/>
        <w:t>Grammar and Syntax Analysis Project</w:t>
      </w:r>
      <w:r>
        <w:rPr>
          <w:rStyle w:val="Strong"/>
          <w:b w:val="0"/>
        </w:rPr>
        <w:tab/>
        <w:t>20%</w:t>
      </w:r>
      <w:r>
        <w:rPr>
          <w:rStyle w:val="Strong"/>
          <w:b w:val="0"/>
        </w:rPr>
        <w:tab/>
      </w:r>
    </w:p>
    <w:p w14:paraId="42A50682" w14:textId="77777777" w:rsidR="00584569" w:rsidRDefault="00584569" w:rsidP="00584569">
      <w:pPr>
        <w:pStyle w:val="Default"/>
      </w:pPr>
    </w:p>
    <w:p w14:paraId="4FF77102" w14:textId="77777777" w:rsidR="00785A12" w:rsidRDefault="00785A12" w:rsidP="00785A12">
      <w:pPr>
        <w:pStyle w:val="NormalWeb"/>
        <w:spacing w:before="0" w:beforeAutospacing="0" w:after="0" w:afterAutospacing="0"/>
        <w:rPr>
          <w:rStyle w:val="Strong"/>
          <w:b w:val="0"/>
        </w:rPr>
      </w:pPr>
      <w:r>
        <w:rPr>
          <w:b/>
        </w:rPr>
        <w:t>Following statement must be included following Course requirements and grading criteria</w:t>
      </w:r>
      <w:r>
        <w:t>:</w:t>
      </w:r>
    </w:p>
    <w:p w14:paraId="62B73403" w14:textId="77777777" w:rsidR="00926258" w:rsidRDefault="00926258" w:rsidP="00926258">
      <w:pPr>
        <w:rPr>
          <w:sz w:val="20"/>
          <w:szCs w:val="20"/>
        </w:rPr>
      </w:pPr>
      <w:r>
        <w:rPr>
          <w:rStyle w:val="Strong"/>
          <w:b w:val="0"/>
          <w:sz w:val="20"/>
          <w:szCs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29535293" w14:textId="77777777" w:rsidR="00584569" w:rsidRDefault="00584569" w:rsidP="00584569">
      <w:pPr>
        <w:rPr>
          <w:rStyle w:val="Strong"/>
        </w:rPr>
      </w:pPr>
    </w:p>
    <w:p w14:paraId="7C939210" w14:textId="307983D0" w:rsidR="00584569" w:rsidRDefault="00584569" w:rsidP="00584569">
      <w:pPr>
        <w:rPr>
          <w:sz w:val="20"/>
          <w:szCs w:val="20"/>
        </w:rPr>
      </w:pPr>
      <w:r>
        <w:rPr>
          <w:rStyle w:val="Strong"/>
          <w:sz w:val="20"/>
          <w:szCs w:val="20"/>
        </w:rPr>
        <w:t>Tentative Schedule</w:t>
      </w:r>
      <w:r>
        <w:rPr>
          <w:sz w:val="20"/>
          <w:szCs w:val="20"/>
        </w:rPr>
        <w:t xml:space="preserve">: </w:t>
      </w:r>
    </w:p>
    <w:p w14:paraId="40C29522" w14:textId="03E019A3" w:rsidR="00165472" w:rsidRDefault="00165472" w:rsidP="00584569">
      <w:pPr>
        <w:rPr>
          <w:sz w:val="20"/>
          <w:szCs w:val="20"/>
        </w:rPr>
      </w:pPr>
    </w:p>
    <w:tbl>
      <w:tblPr>
        <w:tblStyle w:val="TableGrid"/>
        <w:tblW w:w="9470" w:type="dxa"/>
        <w:tblLook w:val="04A0" w:firstRow="1" w:lastRow="0" w:firstColumn="1" w:lastColumn="0" w:noHBand="0" w:noVBand="1"/>
      </w:tblPr>
      <w:tblGrid>
        <w:gridCol w:w="2515"/>
        <w:gridCol w:w="6955"/>
      </w:tblGrid>
      <w:tr w:rsidR="00165472" w:rsidRPr="00165472" w14:paraId="79BA4550" w14:textId="77777777" w:rsidTr="00165472">
        <w:trPr>
          <w:trHeight w:val="327"/>
        </w:trPr>
        <w:tc>
          <w:tcPr>
            <w:tcW w:w="2515" w:type="dxa"/>
            <w:shd w:val="clear" w:color="auto" w:fill="000000" w:themeFill="text1"/>
          </w:tcPr>
          <w:p w14:paraId="21255DF2" w14:textId="77777777" w:rsidR="00165472" w:rsidRPr="00165472" w:rsidRDefault="00165472" w:rsidP="004D6F46">
            <w:pPr>
              <w:rPr>
                <w:rFonts w:ascii="Times New Roman" w:hAnsi="Times New Roman" w:cs="Times New Roman"/>
              </w:rPr>
            </w:pPr>
          </w:p>
        </w:tc>
        <w:tc>
          <w:tcPr>
            <w:tcW w:w="6955" w:type="dxa"/>
          </w:tcPr>
          <w:p w14:paraId="3191D4FF" w14:textId="08F8082F" w:rsidR="00165472" w:rsidRPr="00165472" w:rsidRDefault="00165472" w:rsidP="004D6F46">
            <w:pPr>
              <w:rPr>
                <w:rFonts w:ascii="Times New Roman" w:hAnsi="Times New Roman" w:cs="Times New Roman"/>
              </w:rPr>
            </w:pPr>
            <w:r>
              <w:rPr>
                <w:rFonts w:ascii="Times New Roman" w:hAnsi="Times New Roman" w:cs="Times New Roman"/>
              </w:rPr>
              <w:t>Assignments</w:t>
            </w:r>
          </w:p>
        </w:tc>
      </w:tr>
      <w:tr w:rsidR="00165472" w:rsidRPr="00165472" w14:paraId="34770804" w14:textId="77777777" w:rsidTr="00165472">
        <w:trPr>
          <w:trHeight w:val="308"/>
        </w:trPr>
        <w:tc>
          <w:tcPr>
            <w:tcW w:w="2515" w:type="dxa"/>
          </w:tcPr>
          <w:p w14:paraId="7A01F6CF" w14:textId="11F3031D" w:rsidR="00165472" w:rsidRPr="00165472" w:rsidRDefault="00165472" w:rsidP="004D6F46">
            <w:pPr>
              <w:rPr>
                <w:rFonts w:ascii="Times New Roman" w:hAnsi="Times New Roman" w:cs="Times New Roman"/>
              </w:rPr>
            </w:pPr>
            <w:r w:rsidRPr="00165472">
              <w:rPr>
                <w:rFonts w:ascii="Times New Roman" w:hAnsi="Times New Roman" w:cs="Times New Roman"/>
              </w:rPr>
              <w:t>Week 1</w:t>
            </w:r>
          </w:p>
        </w:tc>
        <w:tc>
          <w:tcPr>
            <w:tcW w:w="6955" w:type="dxa"/>
          </w:tcPr>
          <w:p w14:paraId="1735E5F3" w14:textId="256BEB62" w:rsidR="009A7919" w:rsidRDefault="009A7919" w:rsidP="001E408A">
            <w:pPr>
              <w:rPr>
                <w:rFonts w:ascii="Times New Roman" w:hAnsi="Times New Roman" w:cs="Times New Roman"/>
              </w:rPr>
            </w:pPr>
            <w:r>
              <w:rPr>
                <w:rFonts w:ascii="Times New Roman" w:hAnsi="Times New Roman" w:cs="Times New Roman"/>
              </w:rPr>
              <w:t xml:space="preserve">Topics: What is </w:t>
            </w:r>
            <w:proofErr w:type="gramStart"/>
            <w:r>
              <w:rPr>
                <w:rFonts w:ascii="Times New Roman" w:hAnsi="Times New Roman" w:cs="Times New Roman"/>
              </w:rPr>
              <w:t>grammar?,</w:t>
            </w:r>
            <w:proofErr w:type="gramEnd"/>
            <w:r>
              <w:rPr>
                <w:rFonts w:ascii="Times New Roman" w:hAnsi="Times New Roman" w:cs="Times New Roman"/>
              </w:rPr>
              <w:t xml:space="preserve"> Prescriptive versus descriptive grammar, the development of English, Caxton’s printing press, phonemes, morphemes, lexemes, word categories</w:t>
            </w:r>
          </w:p>
          <w:p w14:paraId="4CEE61E6" w14:textId="52356D90" w:rsidR="0042237D" w:rsidRDefault="00BC7BE1" w:rsidP="001E408A">
            <w:pPr>
              <w:rPr>
                <w:rFonts w:ascii="Times New Roman" w:hAnsi="Times New Roman" w:cs="Times New Roman"/>
              </w:rPr>
            </w:pPr>
            <w:r>
              <w:rPr>
                <w:rFonts w:ascii="Times New Roman" w:hAnsi="Times New Roman" w:cs="Times New Roman"/>
              </w:rPr>
              <w:t>Read:</w:t>
            </w:r>
            <w:r w:rsidR="001E408A">
              <w:rPr>
                <w:rFonts w:ascii="Times New Roman" w:hAnsi="Times New Roman" w:cs="Times New Roman"/>
              </w:rPr>
              <w:br/>
            </w:r>
            <w:r w:rsidR="00152356">
              <w:rPr>
                <w:rFonts w:ascii="Times New Roman" w:hAnsi="Times New Roman" w:cs="Times New Roman"/>
                <w:i/>
                <w:iCs/>
              </w:rPr>
              <w:t xml:space="preserve">Grammar Upside Down </w:t>
            </w:r>
            <w:r w:rsidR="00152356">
              <w:rPr>
                <w:rFonts w:ascii="Times New Roman" w:hAnsi="Times New Roman" w:cs="Times New Roman"/>
              </w:rPr>
              <w:t xml:space="preserve">read </w:t>
            </w:r>
            <w:r w:rsidR="001E408A">
              <w:rPr>
                <w:rFonts w:ascii="Times New Roman" w:hAnsi="Times New Roman" w:cs="Times New Roman"/>
              </w:rPr>
              <w:t xml:space="preserve">Part I, II, III </w:t>
            </w:r>
            <w:r w:rsidR="00152356">
              <w:rPr>
                <w:rFonts w:ascii="Times New Roman" w:hAnsi="Times New Roman" w:cs="Times New Roman"/>
              </w:rPr>
              <w:t>pp. 1-28 (stop at conjunctions)</w:t>
            </w:r>
            <w:r>
              <w:rPr>
                <w:rFonts w:ascii="Times New Roman" w:hAnsi="Times New Roman" w:cs="Times New Roman"/>
              </w:rPr>
              <w:t xml:space="preserve"> </w:t>
            </w:r>
            <w:r w:rsidR="001E408A">
              <w:rPr>
                <w:rFonts w:ascii="Times New Roman" w:hAnsi="Times New Roman" w:cs="Times New Roman"/>
              </w:rPr>
              <w:br/>
            </w:r>
            <w:r w:rsidR="009A7919" w:rsidRPr="009A7919">
              <w:rPr>
                <w:rFonts w:ascii="Times New Roman" w:hAnsi="Times New Roman" w:cs="Times New Roman"/>
                <w:i/>
                <w:iCs/>
              </w:rPr>
              <w:t>Clean, Well-Lighted Sentences</w:t>
            </w:r>
            <w:r w:rsidR="009A7919">
              <w:rPr>
                <w:rFonts w:ascii="Times New Roman" w:hAnsi="Times New Roman" w:cs="Times New Roman"/>
              </w:rPr>
              <w:t xml:space="preserve"> Chapter 1</w:t>
            </w:r>
            <w:r w:rsidR="001E408A">
              <w:rPr>
                <w:rFonts w:ascii="Times New Roman" w:hAnsi="Times New Roman" w:cs="Times New Roman"/>
              </w:rPr>
              <w:br/>
            </w:r>
            <w:r w:rsidR="0042237D" w:rsidRPr="0042237D">
              <w:rPr>
                <w:rFonts w:ascii="Times New Roman" w:hAnsi="Times New Roman" w:cs="Times New Roman"/>
                <w:i/>
                <w:iCs/>
              </w:rPr>
              <w:t>The Diagramming Dictionary</w:t>
            </w:r>
            <w:r w:rsidR="0042237D">
              <w:rPr>
                <w:rFonts w:ascii="Times New Roman" w:hAnsi="Times New Roman" w:cs="Times New Roman"/>
              </w:rPr>
              <w:t xml:space="preserve"> Part I, pp. 1-12</w:t>
            </w:r>
          </w:p>
          <w:p w14:paraId="38666101" w14:textId="2062B632" w:rsidR="00BC7BE1" w:rsidRPr="00165472" w:rsidRDefault="00BC7BE1" w:rsidP="004D6F46">
            <w:pPr>
              <w:rPr>
                <w:rFonts w:ascii="Times New Roman" w:hAnsi="Times New Roman" w:cs="Times New Roman"/>
              </w:rPr>
            </w:pPr>
            <w:r w:rsidRPr="00BC7BE1">
              <w:rPr>
                <w:rFonts w:ascii="Times New Roman" w:hAnsi="Times New Roman" w:cs="Times New Roman"/>
                <w:color w:val="C00000"/>
              </w:rPr>
              <w:t>Assignments: Introduction to simple diagrams; Quiz 1 due; Weekly Journal due; Diagram video 1 due</w:t>
            </w:r>
          </w:p>
        </w:tc>
      </w:tr>
      <w:tr w:rsidR="00165472" w:rsidRPr="00165472" w14:paraId="1195E36A" w14:textId="77777777" w:rsidTr="00165472">
        <w:trPr>
          <w:trHeight w:val="327"/>
        </w:trPr>
        <w:tc>
          <w:tcPr>
            <w:tcW w:w="2515" w:type="dxa"/>
          </w:tcPr>
          <w:p w14:paraId="557B4B2E" w14:textId="0A87F5D9" w:rsidR="00165472" w:rsidRPr="00165472" w:rsidRDefault="00165472" w:rsidP="004D6F46">
            <w:pPr>
              <w:rPr>
                <w:rFonts w:ascii="Times New Roman" w:hAnsi="Times New Roman" w:cs="Times New Roman"/>
              </w:rPr>
            </w:pPr>
            <w:r w:rsidRPr="00165472">
              <w:rPr>
                <w:rFonts w:ascii="Times New Roman" w:hAnsi="Times New Roman" w:cs="Times New Roman"/>
              </w:rPr>
              <w:t>Week 2</w:t>
            </w:r>
          </w:p>
        </w:tc>
        <w:tc>
          <w:tcPr>
            <w:tcW w:w="6955" w:type="dxa"/>
          </w:tcPr>
          <w:p w14:paraId="3BA4539A" w14:textId="3CD4E118" w:rsidR="0042237D" w:rsidRDefault="00BC7BE1" w:rsidP="00BC7BE1">
            <w:pPr>
              <w:rPr>
                <w:rFonts w:ascii="Times New Roman" w:hAnsi="Times New Roman" w:cs="Times New Roman"/>
              </w:rPr>
            </w:pPr>
            <w:r>
              <w:rPr>
                <w:rFonts w:ascii="Times New Roman" w:hAnsi="Times New Roman" w:cs="Times New Roman"/>
              </w:rPr>
              <w:t xml:space="preserve">Read: </w:t>
            </w:r>
            <w:r w:rsidR="001E408A">
              <w:rPr>
                <w:rFonts w:ascii="Times New Roman" w:hAnsi="Times New Roman" w:cs="Times New Roman"/>
              </w:rPr>
              <w:br/>
            </w:r>
            <w:r w:rsidR="001E408A">
              <w:rPr>
                <w:rFonts w:ascii="Times New Roman" w:hAnsi="Times New Roman" w:cs="Times New Roman"/>
                <w:i/>
                <w:iCs/>
              </w:rPr>
              <w:t xml:space="preserve">Grammar Upside Down </w:t>
            </w:r>
            <w:r w:rsidR="001E408A">
              <w:rPr>
                <w:rFonts w:ascii="Times New Roman" w:hAnsi="Times New Roman" w:cs="Times New Roman"/>
              </w:rPr>
              <w:t xml:space="preserve">read </w:t>
            </w:r>
            <w:r w:rsidR="001E408A">
              <w:rPr>
                <w:rFonts w:ascii="Times New Roman" w:hAnsi="Times New Roman" w:cs="Times New Roman"/>
              </w:rPr>
              <w:t xml:space="preserve">Part III, IV </w:t>
            </w:r>
            <w:r w:rsidR="001E408A">
              <w:rPr>
                <w:rFonts w:ascii="Times New Roman" w:hAnsi="Times New Roman" w:cs="Times New Roman"/>
              </w:rPr>
              <w:t>pp.</w:t>
            </w:r>
            <w:r w:rsidR="001E408A">
              <w:rPr>
                <w:rFonts w:ascii="Times New Roman" w:hAnsi="Times New Roman" w:cs="Times New Roman"/>
              </w:rPr>
              <w:t xml:space="preserve"> 28-37 (stop at sentence patterns)</w:t>
            </w:r>
            <w:r w:rsidR="001E408A">
              <w:rPr>
                <w:rFonts w:ascii="Times New Roman" w:hAnsi="Times New Roman" w:cs="Times New Roman"/>
              </w:rPr>
              <w:br/>
            </w:r>
            <w:r w:rsidR="009A7919" w:rsidRPr="009A7919">
              <w:rPr>
                <w:rFonts w:ascii="Times New Roman" w:hAnsi="Times New Roman" w:cs="Times New Roman"/>
                <w:i/>
                <w:iCs/>
              </w:rPr>
              <w:t>Clean, Well-Lighted Sentences</w:t>
            </w:r>
            <w:r w:rsidR="009A7919">
              <w:rPr>
                <w:rFonts w:ascii="Times New Roman" w:hAnsi="Times New Roman" w:cs="Times New Roman"/>
              </w:rPr>
              <w:t xml:space="preserve"> Chapter </w:t>
            </w:r>
            <w:r w:rsidR="009A7919">
              <w:rPr>
                <w:rFonts w:ascii="Times New Roman" w:hAnsi="Times New Roman" w:cs="Times New Roman"/>
              </w:rPr>
              <w:t>2</w:t>
            </w:r>
            <w:r w:rsidR="001E408A">
              <w:rPr>
                <w:rFonts w:ascii="Times New Roman" w:hAnsi="Times New Roman" w:cs="Times New Roman"/>
                <w:i/>
                <w:iCs/>
              </w:rPr>
              <w:br/>
            </w:r>
            <w:r w:rsidR="0042237D" w:rsidRPr="0042237D">
              <w:rPr>
                <w:rFonts w:ascii="Times New Roman" w:hAnsi="Times New Roman" w:cs="Times New Roman"/>
                <w:i/>
                <w:iCs/>
              </w:rPr>
              <w:t>The Diagramming Dictionary Part</w:t>
            </w:r>
            <w:r w:rsidR="0042237D">
              <w:rPr>
                <w:rFonts w:ascii="Times New Roman" w:hAnsi="Times New Roman" w:cs="Times New Roman"/>
              </w:rPr>
              <w:t xml:space="preserve"> II, pp. 13-19</w:t>
            </w:r>
          </w:p>
          <w:p w14:paraId="760019B8" w14:textId="53864267" w:rsidR="00165472" w:rsidRPr="0042237D" w:rsidRDefault="00BC7BE1" w:rsidP="004D6F46">
            <w:pPr>
              <w:rPr>
                <w:rFonts w:ascii="Times New Roman" w:hAnsi="Times New Roman" w:cs="Times New Roman"/>
                <w:color w:val="C00000"/>
              </w:rPr>
            </w:pPr>
            <w:r>
              <w:rPr>
                <w:rFonts w:ascii="Times New Roman" w:hAnsi="Times New Roman" w:cs="Times New Roman"/>
                <w:color w:val="C00000"/>
              </w:rPr>
              <w:t>Assignments: Quiz 2 due; Weekly Journal due; Diagram Video 2 due</w:t>
            </w:r>
          </w:p>
        </w:tc>
      </w:tr>
      <w:tr w:rsidR="00165472" w:rsidRPr="00165472" w14:paraId="61FE794C" w14:textId="77777777" w:rsidTr="00165472">
        <w:trPr>
          <w:trHeight w:val="327"/>
        </w:trPr>
        <w:tc>
          <w:tcPr>
            <w:tcW w:w="2515" w:type="dxa"/>
          </w:tcPr>
          <w:p w14:paraId="3E421035" w14:textId="41921ADD" w:rsidR="00165472" w:rsidRPr="00165472" w:rsidRDefault="00165472" w:rsidP="004D6F46">
            <w:pPr>
              <w:rPr>
                <w:rFonts w:ascii="Times New Roman" w:hAnsi="Times New Roman" w:cs="Times New Roman"/>
              </w:rPr>
            </w:pPr>
            <w:r w:rsidRPr="00165472">
              <w:rPr>
                <w:rFonts w:ascii="Times New Roman" w:hAnsi="Times New Roman" w:cs="Times New Roman"/>
              </w:rPr>
              <w:lastRenderedPageBreak/>
              <w:t>Week 3</w:t>
            </w:r>
          </w:p>
        </w:tc>
        <w:tc>
          <w:tcPr>
            <w:tcW w:w="6955" w:type="dxa"/>
          </w:tcPr>
          <w:p w14:paraId="6A50D7E6" w14:textId="45C338EA" w:rsidR="0042237D" w:rsidRPr="0042237D" w:rsidRDefault="00BC7BE1" w:rsidP="00BC7BE1">
            <w:pPr>
              <w:rPr>
                <w:rFonts w:ascii="Times New Roman" w:hAnsi="Times New Roman" w:cs="Times New Roman"/>
              </w:rPr>
            </w:pPr>
            <w:r>
              <w:rPr>
                <w:rFonts w:ascii="Times New Roman" w:hAnsi="Times New Roman" w:cs="Times New Roman"/>
              </w:rPr>
              <w:t>Read:</w:t>
            </w:r>
            <w:r w:rsidR="001E408A">
              <w:rPr>
                <w:rFonts w:ascii="Times New Roman" w:hAnsi="Times New Roman" w:cs="Times New Roman"/>
              </w:rPr>
              <w:br/>
            </w:r>
            <w:r w:rsidR="001E408A">
              <w:rPr>
                <w:rFonts w:ascii="Times New Roman" w:hAnsi="Times New Roman" w:cs="Times New Roman"/>
                <w:i/>
                <w:iCs/>
              </w:rPr>
              <w:t xml:space="preserve">Grammar Upside Down </w:t>
            </w:r>
            <w:r w:rsidR="001E408A">
              <w:rPr>
                <w:rFonts w:ascii="Times New Roman" w:hAnsi="Times New Roman" w:cs="Times New Roman"/>
              </w:rPr>
              <w:t xml:space="preserve">read </w:t>
            </w:r>
            <w:r w:rsidR="001E408A">
              <w:rPr>
                <w:rFonts w:ascii="Times New Roman" w:hAnsi="Times New Roman" w:cs="Times New Roman"/>
              </w:rPr>
              <w:t xml:space="preserve">Part IV </w:t>
            </w:r>
            <w:r w:rsidR="001E408A">
              <w:rPr>
                <w:rFonts w:ascii="Times New Roman" w:hAnsi="Times New Roman" w:cs="Times New Roman"/>
              </w:rPr>
              <w:t>pp.</w:t>
            </w:r>
            <w:r w:rsidR="001E408A">
              <w:rPr>
                <w:rFonts w:ascii="Times New Roman" w:hAnsi="Times New Roman" w:cs="Times New Roman"/>
              </w:rPr>
              <w:t xml:space="preserve"> 37-49</w:t>
            </w:r>
            <w:r w:rsidR="009A7919">
              <w:rPr>
                <w:rFonts w:ascii="Times New Roman" w:hAnsi="Times New Roman" w:cs="Times New Roman"/>
              </w:rPr>
              <w:br/>
            </w:r>
            <w:r w:rsidR="009A7919" w:rsidRPr="009A7919">
              <w:rPr>
                <w:rFonts w:ascii="Times New Roman" w:hAnsi="Times New Roman" w:cs="Times New Roman"/>
                <w:i/>
                <w:iCs/>
              </w:rPr>
              <w:t>Clean, Well-Lighted Sentences</w:t>
            </w:r>
            <w:r w:rsidR="009A7919">
              <w:rPr>
                <w:rFonts w:ascii="Times New Roman" w:hAnsi="Times New Roman" w:cs="Times New Roman"/>
              </w:rPr>
              <w:t xml:space="preserve"> Chapter </w:t>
            </w:r>
            <w:r w:rsidR="009A7919">
              <w:rPr>
                <w:rFonts w:ascii="Times New Roman" w:hAnsi="Times New Roman" w:cs="Times New Roman"/>
              </w:rPr>
              <w:t>3</w:t>
            </w:r>
            <w:r w:rsidR="001E408A">
              <w:rPr>
                <w:rFonts w:ascii="Times New Roman" w:hAnsi="Times New Roman" w:cs="Times New Roman"/>
                <w:i/>
                <w:iCs/>
              </w:rPr>
              <w:br/>
            </w:r>
            <w:r w:rsidR="0042237D" w:rsidRPr="0042237D">
              <w:rPr>
                <w:rFonts w:ascii="Times New Roman" w:hAnsi="Times New Roman" w:cs="Times New Roman"/>
                <w:i/>
                <w:iCs/>
              </w:rPr>
              <w:t>The Diagramming Dictionary Part</w:t>
            </w:r>
            <w:r w:rsidR="0042237D">
              <w:rPr>
                <w:rFonts w:ascii="Times New Roman" w:hAnsi="Times New Roman" w:cs="Times New Roman"/>
                <w:i/>
                <w:iCs/>
              </w:rPr>
              <w:t xml:space="preserve"> </w:t>
            </w:r>
            <w:proofErr w:type="spellStart"/>
            <w:r w:rsidR="0042237D">
              <w:rPr>
                <w:rFonts w:ascii="Times New Roman" w:hAnsi="Times New Roman" w:cs="Times New Roman"/>
              </w:rPr>
              <w:t>Part</w:t>
            </w:r>
            <w:proofErr w:type="spellEnd"/>
            <w:r w:rsidR="0042237D">
              <w:rPr>
                <w:rFonts w:ascii="Times New Roman" w:hAnsi="Times New Roman" w:cs="Times New Roman"/>
              </w:rPr>
              <w:t xml:space="preserve"> III, pp. 21-25</w:t>
            </w:r>
          </w:p>
          <w:p w14:paraId="07748BA9" w14:textId="16F57C8F" w:rsidR="00165472" w:rsidRPr="0042237D" w:rsidRDefault="00BC7BE1" w:rsidP="004D6F46">
            <w:pPr>
              <w:rPr>
                <w:rFonts w:ascii="Times New Roman" w:hAnsi="Times New Roman" w:cs="Times New Roman"/>
                <w:color w:val="C00000"/>
              </w:rPr>
            </w:pPr>
            <w:r>
              <w:rPr>
                <w:rFonts w:ascii="Times New Roman" w:hAnsi="Times New Roman" w:cs="Times New Roman"/>
                <w:color w:val="C00000"/>
              </w:rPr>
              <w:t>Assignments: Quiz 3 due; Weekly Journal due; Diagram Video 3 due</w:t>
            </w:r>
          </w:p>
        </w:tc>
      </w:tr>
      <w:tr w:rsidR="00165472" w:rsidRPr="00165472" w14:paraId="39D3A42B" w14:textId="77777777" w:rsidTr="00165472">
        <w:trPr>
          <w:trHeight w:val="636"/>
        </w:trPr>
        <w:tc>
          <w:tcPr>
            <w:tcW w:w="2515" w:type="dxa"/>
          </w:tcPr>
          <w:p w14:paraId="7A804746" w14:textId="398AA0E6" w:rsidR="00165472" w:rsidRPr="00165472" w:rsidRDefault="00165472" w:rsidP="004D6F46">
            <w:pPr>
              <w:rPr>
                <w:rFonts w:ascii="Times New Roman" w:hAnsi="Times New Roman" w:cs="Times New Roman"/>
              </w:rPr>
            </w:pPr>
            <w:r w:rsidRPr="00165472">
              <w:rPr>
                <w:rFonts w:ascii="Times New Roman" w:hAnsi="Times New Roman" w:cs="Times New Roman"/>
              </w:rPr>
              <w:t>Week 4</w:t>
            </w:r>
          </w:p>
        </w:tc>
        <w:tc>
          <w:tcPr>
            <w:tcW w:w="6955" w:type="dxa"/>
          </w:tcPr>
          <w:p w14:paraId="6FFD4FF4" w14:textId="3AA4BD21" w:rsidR="009A7919" w:rsidRDefault="009A7919" w:rsidP="00BC7BE1">
            <w:pPr>
              <w:rPr>
                <w:rFonts w:ascii="Times New Roman" w:hAnsi="Times New Roman" w:cs="Times New Roman"/>
              </w:rPr>
            </w:pPr>
            <w:r>
              <w:rPr>
                <w:rFonts w:ascii="Times New Roman" w:hAnsi="Times New Roman" w:cs="Times New Roman"/>
              </w:rPr>
              <w:t>Topics: Introduction of Grammar and Syntax project</w:t>
            </w:r>
          </w:p>
          <w:p w14:paraId="357A6973" w14:textId="57EEFE49" w:rsidR="00152356" w:rsidRPr="00152356" w:rsidRDefault="00BC7BE1" w:rsidP="00BC7BE1">
            <w:pPr>
              <w:rPr>
                <w:rFonts w:ascii="Times New Roman" w:hAnsi="Times New Roman" w:cs="Times New Roman"/>
              </w:rPr>
            </w:pPr>
            <w:r>
              <w:rPr>
                <w:rFonts w:ascii="Times New Roman" w:hAnsi="Times New Roman" w:cs="Times New Roman"/>
              </w:rPr>
              <w:t xml:space="preserve">Read: </w:t>
            </w:r>
            <w:r w:rsidR="001E408A">
              <w:rPr>
                <w:rFonts w:ascii="Times New Roman" w:hAnsi="Times New Roman" w:cs="Times New Roman"/>
              </w:rPr>
              <w:br/>
            </w:r>
            <w:r w:rsidR="001E408A">
              <w:rPr>
                <w:rFonts w:ascii="Times New Roman" w:hAnsi="Times New Roman" w:cs="Times New Roman"/>
                <w:i/>
                <w:iCs/>
              </w:rPr>
              <w:t xml:space="preserve">Grammar Upside Down </w:t>
            </w:r>
            <w:r w:rsidR="001E408A">
              <w:rPr>
                <w:rFonts w:ascii="Times New Roman" w:hAnsi="Times New Roman" w:cs="Times New Roman"/>
              </w:rPr>
              <w:t xml:space="preserve">read </w:t>
            </w:r>
            <w:r w:rsidR="001E408A">
              <w:rPr>
                <w:rFonts w:ascii="Times New Roman" w:hAnsi="Times New Roman" w:cs="Times New Roman"/>
              </w:rPr>
              <w:t>Part V</w:t>
            </w:r>
            <w:r w:rsidR="000016F5">
              <w:rPr>
                <w:rFonts w:ascii="Times New Roman" w:hAnsi="Times New Roman" w:cs="Times New Roman"/>
              </w:rPr>
              <w:t xml:space="preserve"> and VI</w:t>
            </w:r>
            <w:r w:rsidR="001E408A">
              <w:rPr>
                <w:rFonts w:ascii="Times New Roman" w:hAnsi="Times New Roman" w:cs="Times New Roman"/>
              </w:rPr>
              <w:t xml:space="preserve"> </w:t>
            </w:r>
            <w:r w:rsidR="001E408A">
              <w:rPr>
                <w:rFonts w:ascii="Times New Roman" w:hAnsi="Times New Roman" w:cs="Times New Roman"/>
              </w:rPr>
              <w:t>pp.</w:t>
            </w:r>
            <w:r w:rsidR="001E408A">
              <w:rPr>
                <w:rFonts w:ascii="Times New Roman" w:hAnsi="Times New Roman" w:cs="Times New Roman"/>
              </w:rPr>
              <w:t xml:space="preserve"> 50-</w:t>
            </w:r>
            <w:r w:rsidR="000016F5">
              <w:rPr>
                <w:rFonts w:ascii="Times New Roman" w:hAnsi="Times New Roman" w:cs="Times New Roman"/>
              </w:rPr>
              <w:t>56</w:t>
            </w:r>
            <w:r w:rsidR="009A7919">
              <w:rPr>
                <w:rFonts w:ascii="Times New Roman" w:hAnsi="Times New Roman" w:cs="Times New Roman"/>
              </w:rPr>
              <w:br/>
            </w:r>
            <w:r w:rsidR="009A7919" w:rsidRPr="009A7919">
              <w:rPr>
                <w:rFonts w:ascii="Times New Roman" w:hAnsi="Times New Roman" w:cs="Times New Roman"/>
                <w:i/>
                <w:iCs/>
              </w:rPr>
              <w:t>Clean, Well-Lighted Sentences</w:t>
            </w:r>
            <w:r w:rsidR="009A7919">
              <w:rPr>
                <w:rFonts w:ascii="Times New Roman" w:hAnsi="Times New Roman" w:cs="Times New Roman"/>
              </w:rPr>
              <w:t xml:space="preserve"> Chapter </w:t>
            </w:r>
            <w:r w:rsidR="009A7919">
              <w:rPr>
                <w:rFonts w:ascii="Times New Roman" w:hAnsi="Times New Roman" w:cs="Times New Roman"/>
              </w:rPr>
              <w:t>4</w:t>
            </w:r>
            <w:r w:rsidR="009A7919">
              <w:rPr>
                <w:rFonts w:ascii="Times New Roman" w:hAnsi="Times New Roman" w:cs="Times New Roman"/>
                <w:i/>
                <w:iCs/>
              </w:rPr>
              <w:br/>
            </w:r>
            <w:r w:rsidR="00152356" w:rsidRPr="0042237D">
              <w:rPr>
                <w:rFonts w:ascii="Times New Roman" w:hAnsi="Times New Roman" w:cs="Times New Roman"/>
                <w:i/>
                <w:iCs/>
              </w:rPr>
              <w:t>The Diagramming Dictionary Part</w:t>
            </w:r>
            <w:r w:rsidR="00152356">
              <w:rPr>
                <w:rFonts w:ascii="Times New Roman" w:hAnsi="Times New Roman" w:cs="Times New Roman"/>
                <w:i/>
                <w:iCs/>
              </w:rPr>
              <w:t xml:space="preserve"> </w:t>
            </w:r>
            <w:proofErr w:type="spellStart"/>
            <w:r w:rsidR="00152356">
              <w:rPr>
                <w:rFonts w:ascii="Times New Roman" w:hAnsi="Times New Roman" w:cs="Times New Roman"/>
              </w:rPr>
              <w:t>Part</w:t>
            </w:r>
            <w:proofErr w:type="spellEnd"/>
            <w:r w:rsidR="00152356">
              <w:rPr>
                <w:rFonts w:ascii="Times New Roman" w:hAnsi="Times New Roman" w:cs="Times New Roman"/>
              </w:rPr>
              <w:t xml:space="preserve"> IV, pp. 27-33</w:t>
            </w:r>
          </w:p>
          <w:p w14:paraId="263B5380" w14:textId="4FDB92F3" w:rsidR="00165472" w:rsidRPr="0042237D" w:rsidRDefault="00BC7BE1" w:rsidP="004D6F46">
            <w:pPr>
              <w:rPr>
                <w:rFonts w:ascii="Times New Roman" w:hAnsi="Times New Roman" w:cs="Times New Roman"/>
                <w:color w:val="C00000"/>
              </w:rPr>
            </w:pPr>
            <w:r>
              <w:rPr>
                <w:rFonts w:ascii="Times New Roman" w:hAnsi="Times New Roman" w:cs="Times New Roman"/>
                <w:color w:val="C00000"/>
              </w:rPr>
              <w:t>Assignments: Exam 1 due; Weekly Journal due; Diagram Video 4 due</w:t>
            </w:r>
          </w:p>
        </w:tc>
      </w:tr>
      <w:tr w:rsidR="00165472" w:rsidRPr="00165472" w14:paraId="302D225D" w14:textId="77777777" w:rsidTr="00165472">
        <w:trPr>
          <w:trHeight w:val="327"/>
        </w:trPr>
        <w:tc>
          <w:tcPr>
            <w:tcW w:w="2515" w:type="dxa"/>
          </w:tcPr>
          <w:p w14:paraId="074DC58A" w14:textId="23D02EB9" w:rsidR="00165472" w:rsidRPr="00165472" w:rsidRDefault="00165472" w:rsidP="004D6F46">
            <w:pPr>
              <w:rPr>
                <w:rFonts w:ascii="Times New Roman" w:hAnsi="Times New Roman" w:cs="Times New Roman"/>
              </w:rPr>
            </w:pPr>
            <w:r w:rsidRPr="00165472">
              <w:rPr>
                <w:rFonts w:ascii="Times New Roman" w:hAnsi="Times New Roman" w:cs="Times New Roman"/>
              </w:rPr>
              <w:t>Week 5</w:t>
            </w:r>
          </w:p>
        </w:tc>
        <w:tc>
          <w:tcPr>
            <w:tcW w:w="6955" w:type="dxa"/>
          </w:tcPr>
          <w:p w14:paraId="08202D09" w14:textId="021EF511" w:rsidR="00152356" w:rsidRPr="00152356" w:rsidRDefault="00BC7BE1" w:rsidP="00BC7BE1">
            <w:pPr>
              <w:rPr>
                <w:rFonts w:ascii="Times New Roman" w:hAnsi="Times New Roman" w:cs="Times New Roman"/>
              </w:rPr>
            </w:pPr>
            <w:r>
              <w:rPr>
                <w:rFonts w:ascii="Times New Roman" w:hAnsi="Times New Roman" w:cs="Times New Roman"/>
              </w:rPr>
              <w:t xml:space="preserve">Read: </w:t>
            </w:r>
            <w:r w:rsidR="001E408A">
              <w:rPr>
                <w:rFonts w:ascii="Times New Roman" w:hAnsi="Times New Roman" w:cs="Times New Roman"/>
              </w:rPr>
              <w:br/>
            </w:r>
            <w:r w:rsidR="001E408A">
              <w:rPr>
                <w:rFonts w:ascii="Times New Roman" w:hAnsi="Times New Roman" w:cs="Times New Roman"/>
                <w:i/>
                <w:iCs/>
              </w:rPr>
              <w:t xml:space="preserve">Grammar Upside Down </w:t>
            </w:r>
            <w:r w:rsidR="001E408A">
              <w:rPr>
                <w:rFonts w:ascii="Times New Roman" w:hAnsi="Times New Roman" w:cs="Times New Roman"/>
              </w:rPr>
              <w:t xml:space="preserve">read </w:t>
            </w:r>
            <w:r w:rsidR="001E408A">
              <w:rPr>
                <w:rFonts w:ascii="Times New Roman" w:hAnsi="Times New Roman" w:cs="Times New Roman"/>
              </w:rPr>
              <w:t>Part VII, VIII</w:t>
            </w:r>
            <w:r w:rsidR="000016F5">
              <w:rPr>
                <w:rFonts w:ascii="Times New Roman" w:hAnsi="Times New Roman" w:cs="Times New Roman"/>
              </w:rPr>
              <w:t>, IX</w:t>
            </w:r>
            <w:r w:rsidR="001E408A">
              <w:rPr>
                <w:rFonts w:ascii="Times New Roman" w:hAnsi="Times New Roman" w:cs="Times New Roman"/>
              </w:rPr>
              <w:t xml:space="preserve"> </w:t>
            </w:r>
            <w:r w:rsidR="001E408A">
              <w:rPr>
                <w:rFonts w:ascii="Times New Roman" w:hAnsi="Times New Roman" w:cs="Times New Roman"/>
              </w:rPr>
              <w:t>pp.</w:t>
            </w:r>
            <w:r w:rsidR="001E408A">
              <w:rPr>
                <w:rFonts w:ascii="Times New Roman" w:hAnsi="Times New Roman" w:cs="Times New Roman"/>
              </w:rPr>
              <w:t xml:space="preserve"> 5</w:t>
            </w:r>
            <w:r w:rsidR="000016F5">
              <w:rPr>
                <w:rFonts w:ascii="Times New Roman" w:hAnsi="Times New Roman" w:cs="Times New Roman"/>
              </w:rPr>
              <w:t>7-89</w:t>
            </w:r>
            <w:r w:rsidR="009A7919">
              <w:rPr>
                <w:rFonts w:ascii="Times New Roman" w:hAnsi="Times New Roman" w:cs="Times New Roman"/>
              </w:rPr>
              <w:br/>
            </w:r>
            <w:r w:rsidR="009A7919" w:rsidRPr="009A7919">
              <w:rPr>
                <w:rFonts w:ascii="Times New Roman" w:hAnsi="Times New Roman" w:cs="Times New Roman"/>
                <w:i/>
                <w:iCs/>
              </w:rPr>
              <w:t>Clean, Well-Lighted Sentences</w:t>
            </w:r>
            <w:r w:rsidR="009A7919">
              <w:rPr>
                <w:rFonts w:ascii="Times New Roman" w:hAnsi="Times New Roman" w:cs="Times New Roman"/>
              </w:rPr>
              <w:t xml:space="preserve"> Chapter </w:t>
            </w:r>
            <w:r w:rsidR="009A7919">
              <w:rPr>
                <w:rFonts w:ascii="Times New Roman" w:hAnsi="Times New Roman" w:cs="Times New Roman"/>
              </w:rPr>
              <w:t>5</w:t>
            </w:r>
            <w:r w:rsidR="009A7919">
              <w:rPr>
                <w:rFonts w:ascii="Times New Roman" w:hAnsi="Times New Roman" w:cs="Times New Roman"/>
                <w:i/>
                <w:iCs/>
              </w:rPr>
              <w:br/>
            </w:r>
            <w:r w:rsidR="00152356" w:rsidRPr="0042237D">
              <w:rPr>
                <w:rFonts w:ascii="Times New Roman" w:hAnsi="Times New Roman" w:cs="Times New Roman"/>
                <w:i/>
                <w:iCs/>
              </w:rPr>
              <w:t>The Diagramming Dictionary Part</w:t>
            </w:r>
            <w:r w:rsidR="00152356">
              <w:rPr>
                <w:rFonts w:ascii="Times New Roman" w:hAnsi="Times New Roman" w:cs="Times New Roman"/>
                <w:i/>
                <w:iCs/>
              </w:rPr>
              <w:t xml:space="preserve"> </w:t>
            </w:r>
            <w:proofErr w:type="spellStart"/>
            <w:r w:rsidR="00152356">
              <w:rPr>
                <w:rFonts w:ascii="Times New Roman" w:hAnsi="Times New Roman" w:cs="Times New Roman"/>
              </w:rPr>
              <w:t>Part</w:t>
            </w:r>
            <w:proofErr w:type="spellEnd"/>
            <w:r w:rsidR="00152356">
              <w:rPr>
                <w:rFonts w:ascii="Times New Roman" w:hAnsi="Times New Roman" w:cs="Times New Roman"/>
              </w:rPr>
              <w:t xml:space="preserve"> V, pp. 35-37</w:t>
            </w:r>
          </w:p>
          <w:p w14:paraId="4D9FF049" w14:textId="19CEE6B2" w:rsidR="00165472" w:rsidRPr="0042237D" w:rsidRDefault="002A1791" w:rsidP="004D6F46">
            <w:pPr>
              <w:rPr>
                <w:rFonts w:ascii="Times New Roman" w:hAnsi="Times New Roman" w:cs="Times New Roman"/>
                <w:color w:val="C00000"/>
              </w:rPr>
            </w:pPr>
            <w:r>
              <w:rPr>
                <w:rFonts w:ascii="Times New Roman" w:hAnsi="Times New Roman" w:cs="Times New Roman"/>
                <w:color w:val="C00000"/>
              </w:rPr>
              <w:t>Assignments: Quiz 4 due; Weekly Journal due; Diagram Video 5 due</w:t>
            </w:r>
          </w:p>
        </w:tc>
      </w:tr>
      <w:tr w:rsidR="00165472" w:rsidRPr="00165472" w14:paraId="7D57E48A" w14:textId="77777777" w:rsidTr="00165472">
        <w:trPr>
          <w:trHeight w:val="327"/>
        </w:trPr>
        <w:tc>
          <w:tcPr>
            <w:tcW w:w="2515" w:type="dxa"/>
          </w:tcPr>
          <w:p w14:paraId="4E8C0F9E" w14:textId="5898AB50" w:rsidR="00165472" w:rsidRPr="00165472" w:rsidRDefault="00165472" w:rsidP="004D6F46">
            <w:pPr>
              <w:rPr>
                <w:rFonts w:ascii="Times New Roman" w:hAnsi="Times New Roman" w:cs="Times New Roman"/>
              </w:rPr>
            </w:pPr>
            <w:r w:rsidRPr="00165472">
              <w:rPr>
                <w:rFonts w:ascii="Times New Roman" w:hAnsi="Times New Roman" w:cs="Times New Roman"/>
              </w:rPr>
              <w:t>Week 6</w:t>
            </w:r>
          </w:p>
        </w:tc>
        <w:tc>
          <w:tcPr>
            <w:tcW w:w="6955" w:type="dxa"/>
          </w:tcPr>
          <w:p w14:paraId="06248DB3" w14:textId="5A7A11D7" w:rsidR="00152356" w:rsidRPr="00152356" w:rsidRDefault="00BC7BE1" w:rsidP="00BC7BE1">
            <w:pPr>
              <w:rPr>
                <w:rFonts w:ascii="Times New Roman" w:hAnsi="Times New Roman" w:cs="Times New Roman"/>
              </w:rPr>
            </w:pPr>
            <w:r>
              <w:rPr>
                <w:rFonts w:ascii="Times New Roman" w:hAnsi="Times New Roman" w:cs="Times New Roman"/>
              </w:rPr>
              <w:t xml:space="preserve">Read: </w:t>
            </w:r>
            <w:r w:rsidR="000016F5">
              <w:rPr>
                <w:rFonts w:ascii="Times New Roman" w:hAnsi="Times New Roman" w:cs="Times New Roman"/>
              </w:rPr>
              <w:br/>
            </w:r>
            <w:r w:rsidR="000016F5">
              <w:rPr>
                <w:rFonts w:ascii="Times New Roman" w:hAnsi="Times New Roman" w:cs="Times New Roman"/>
                <w:i/>
                <w:iCs/>
              </w:rPr>
              <w:t xml:space="preserve">Grammar Upside Down </w:t>
            </w:r>
            <w:r w:rsidR="000016F5">
              <w:rPr>
                <w:rFonts w:ascii="Times New Roman" w:hAnsi="Times New Roman" w:cs="Times New Roman"/>
              </w:rPr>
              <w:t xml:space="preserve">read </w:t>
            </w:r>
            <w:r w:rsidR="000016F5">
              <w:rPr>
                <w:rFonts w:ascii="Times New Roman" w:hAnsi="Times New Roman" w:cs="Times New Roman"/>
              </w:rPr>
              <w:t xml:space="preserve">Part X </w:t>
            </w:r>
            <w:r w:rsidR="000016F5">
              <w:rPr>
                <w:rFonts w:ascii="Times New Roman" w:hAnsi="Times New Roman" w:cs="Times New Roman"/>
              </w:rPr>
              <w:t>pp.</w:t>
            </w:r>
            <w:r w:rsidR="000016F5">
              <w:rPr>
                <w:rFonts w:ascii="Times New Roman" w:hAnsi="Times New Roman" w:cs="Times New Roman"/>
              </w:rPr>
              <w:t xml:space="preserve"> 90-118</w:t>
            </w:r>
            <w:r w:rsidR="009A7919">
              <w:rPr>
                <w:rFonts w:ascii="Times New Roman" w:hAnsi="Times New Roman" w:cs="Times New Roman"/>
              </w:rPr>
              <w:br/>
            </w:r>
            <w:r w:rsidR="009A7919" w:rsidRPr="009A7919">
              <w:rPr>
                <w:rFonts w:ascii="Times New Roman" w:hAnsi="Times New Roman" w:cs="Times New Roman"/>
                <w:i/>
                <w:iCs/>
              </w:rPr>
              <w:t>Clean, Well-Lighted Sentences</w:t>
            </w:r>
            <w:r w:rsidR="009A7919">
              <w:rPr>
                <w:rFonts w:ascii="Times New Roman" w:hAnsi="Times New Roman" w:cs="Times New Roman"/>
              </w:rPr>
              <w:t xml:space="preserve"> Chapter </w:t>
            </w:r>
            <w:r w:rsidR="009A7919">
              <w:rPr>
                <w:rFonts w:ascii="Times New Roman" w:hAnsi="Times New Roman" w:cs="Times New Roman"/>
              </w:rPr>
              <w:t>6</w:t>
            </w:r>
            <w:r w:rsidR="009A7919">
              <w:rPr>
                <w:rFonts w:ascii="Times New Roman" w:hAnsi="Times New Roman" w:cs="Times New Roman"/>
                <w:i/>
                <w:iCs/>
              </w:rPr>
              <w:br/>
            </w:r>
            <w:r w:rsidR="00152356" w:rsidRPr="0042237D">
              <w:rPr>
                <w:rFonts w:ascii="Times New Roman" w:hAnsi="Times New Roman" w:cs="Times New Roman"/>
                <w:i/>
                <w:iCs/>
              </w:rPr>
              <w:t>The Diagramming Dictionary Part</w:t>
            </w:r>
            <w:r w:rsidR="00152356">
              <w:rPr>
                <w:rFonts w:ascii="Times New Roman" w:hAnsi="Times New Roman" w:cs="Times New Roman"/>
                <w:i/>
                <w:iCs/>
              </w:rPr>
              <w:t xml:space="preserve"> </w:t>
            </w:r>
            <w:proofErr w:type="spellStart"/>
            <w:r w:rsidR="00152356">
              <w:rPr>
                <w:rFonts w:ascii="Times New Roman" w:hAnsi="Times New Roman" w:cs="Times New Roman"/>
              </w:rPr>
              <w:t>Part</w:t>
            </w:r>
            <w:proofErr w:type="spellEnd"/>
            <w:r w:rsidR="00152356">
              <w:rPr>
                <w:rFonts w:ascii="Times New Roman" w:hAnsi="Times New Roman" w:cs="Times New Roman"/>
              </w:rPr>
              <w:t xml:space="preserve"> VI, pp.39-49</w:t>
            </w:r>
          </w:p>
          <w:p w14:paraId="6E400553" w14:textId="6FB257CC" w:rsidR="00165472" w:rsidRPr="0042237D" w:rsidRDefault="00523503" w:rsidP="004D6F46">
            <w:pPr>
              <w:rPr>
                <w:rFonts w:ascii="Times New Roman" w:hAnsi="Times New Roman" w:cs="Times New Roman"/>
                <w:color w:val="C00000"/>
              </w:rPr>
            </w:pPr>
            <w:r>
              <w:rPr>
                <w:rFonts w:ascii="Times New Roman" w:hAnsi="Times New Roman" w:cs="Times New Roman"/>
                <w:color w:val="C00000"/>
              </w:rPr>
              <w:t>Assignments: Quiz 5 due; Weekly Journal due; Diagram Video 6 due</w:t>
            </w:r>
          </w:p>
        </w:tc>
      </w:tr>
      <w:tr w:rsidR="00165472" w:rsidRPr="00165472" w14:paraId="30CA4761" w14:textId="77777777" w:rsidTr="00165472">
        <w:trPr>
          <w:trHeight w:val="308"/>
        </w:trPr>
        <w:tc>
          <w:tcPr>
            <w:tcW w:w="2515" w:type="dxa"/>
          </w:tcPr>
          <w:p w14:paraId="2FE77BE5" w14:textId="5A16129F" w:rsidR="00165472" w:rsidRPr="00165472" w:rsidRDefault="00165472" w:rsidP="004D6F46">
            <w:pPr>
              <w:rPr>
                <w:rFonts w:ascii="Times New Roman" w:hAnsi="Times New Roman" w:cs="Times New Roman"/>
              </w:rPr>
            </w:pPr>
            <w:r w:rsidRPr="00165472">
              <w:rPr>
                <w:rFonts w:ascii="Times New Roman" w:hAnsi="Times New Roman" w:cs="Times New Roman"/>
              </w:rPr>
              <w:t>Week 7</w:t>
            </w:r>
          </w:p>
        </w:tc>
        <w:tc>
          <w:tcPr>
            <w:tcW w:w="6955" w:type="dxa"/>
          </w:tcPr>
          <w:p w14:paraId="5E615A80" w14:textId="2326E3DF" w:rsidR="00152356" w:rsidRPr="00152356" w:rsidRDefault="00BC7BE1" w:rsidP="00BC7BE1">
            <w:pPr>
              <w:rPr>
                <w:rFonts w:ascii="Times New Roman" w:hAnsi="Times New Roman" w:cs="Times New Roman"/>
              </w:rPr>
            </w:pPr>
            <w:r>
              <w:rPr>
                <w:rFonts w:ascii="Times New Roman" w:hAnsi="Times New Roman" w:cs="Times New Roman"/>
              </w:rPr>
              <w:t xml:space="preserve">Read: </w:t>
            </w:r>
            <w:r w:rsidR="000016F5">
              <w:rPr>
                <w:rFonts w:ascii="Times New Roman" w:hAnsi="Times New Roman" w:cs="Times New Roman"/>
              </w:rPr>
              <w:br/>
            </w:r>
            <w:r w:rsidR="000016F5">
              <w:rPr>
                <w:rFonts w:ascii="Times New Roman" w:hAnsi="Times New Roman" w:cs="Times New Roman"/>
                <w:i/>
                <w:iCs/>
              </w:rPr>
              <w:t xml:space="preserve">Grammar Upside Down </w:t>
            </w:r>
            <w:r w:rsidR="000016F5">
              <w:rPr>
                <w:rFonts w:ascii="Times New Roman" w:hAnsi="Times New Roman" w:cs="Times New Roman"/>
              </w:rPr>
              <w:t xml:space="preserve">read </w:t>
            </w:r>
            <w:r w:rsidR="000016F5">
              <w:rPr>
                <w:rFonts w:ascii="Times New Roman" w:hAnsi="Times New Roman" w:cs="Times New Roman"/>
              </w:rPr>
              <w:t xml:space="preserve">Part XI, XII </w:t>
            </w:r>
            <w:r w:rsidR="000016F5">
              <w:rPr>
                <w:rFonts w:ascii="Times New Roman" w:hAnsi="Times New Roman" w:cs="Times New Roman"/>
              </w:rPr>
              <w:t>pp.</w:t>
            </w:r>
            <w:r w:rsidR="000016F5">
              <w:rPr>
                <w:rFonts w:ascii="Times New Roman" w:hAnsi="Times New Roman" w:cs="Times New Roman"/>
              </w:rPr>
              <w:t xml:space="preserve"> 119-128</w:t>
            </w:r>
            <w:r w:rsidR="009A7919">
              <w:rPr>
                <w:rFonts w:ascii="Times New Roman" w:hAnsi="Times New Roman" w:cs="Times New Roman"/>
              </w:rPr>
              <w:br/>
            </w:r>
            <w:r w:rsidR="009A7919" w:rsidRPr="009A7919">
              <w:rPr>
                <w:rFonts w:ascii="Times New Roman" w:hAnsi="Times New Roman" w:cs="Times New Roman"/>
                <w:i/>
                <w:iCs/>
              </w:rPr>
              <w:t>Clean, Well-Lighted Sentences</w:t>
            </w:r>
            <w:r w:rsidR="009A7919">
              <w:rPr>
                <w:rFonts w:ascii="Times New Roman" w:hAnsi="Times New Roman" w:cs="Times New Roman"/>
              </w:rPr>
              <w:t xml:space="preserve"> Chapter </w:t>
            </w:r>
            <w:r w:rsidR="009A7919">
              <w:rPr>
                <w:rFonts w:ascii="Times New Roman" w:hAnsi="Times New Roman" w:cs="Times New Roman"/>
              </w:rPr>
              <w:t>7</w:t>
            </w:r>
            <w:r w:rsidR="009A7919">
              <w:rPr>
                <w:rFonts w:ascii="Times New Roman" w:hAnsi="Times New Roman" w:cs="Times New Roman"/>
                <w:i/>
                <w:iCs/>
              </w:rPr>
              <w:br/>
            </w:r>
            <w:r w:rsidR="00152356" w:rsidRPr="0042237D">
              <w:rPr>
                <w:rFonts w:ascii="Times New Roman" w:hAnsi="Times New Roman" w:cs="Times New Roman"/>
                <w:i/>
                <w:iCs/>
              </w:rPr>
              <w:t>The Diagramming Dictionary Part</w:t>
            </w:r>
            <w:r w:rsidR="00152356">
              <w:rPr>
                <w:rFonts w:ascii="Times New Roman" w:hAnsi="Times New Roman" w:cs="Times New Roman"/>
                <w:i/>
                <w:iCs/>
              </w:rPr>
              <w:t xml:space="preserve"> </w:t>
            </w:r>
            <w:proofErr w:type="spellStart"/>
            <w:r w:rsidR="00152356">
              <w:rPr>
                <w:rFonts w:ascii="Times New Roman" w:hAnsi="Times New Roman" w:cs="Times New Roman"/>
              </w:rPr>
              <w:t>Part</w:t>
            </w:r>
            <w:proofErr w:type="spellEnd"/>
            <w:r w:rsidR="00152356">
              <w:rPr>
                <w:rFonts w:ascii="Times New Roman" w:hAnsi="Times New Roman" w:cs="Times New Roman"/>
              </w:rPr>
              <w:t xml:space="preserve"> VII, pp. 51-53</w:t>
            </w:r>
          </w:p>
          <w:p w14:paraId="5E88BA1C" w14:textId="3578C33A" w:rsidR="00165472" w:rsidRPr="0042237D" w:rsidRDefault="00523503" w:rsidP="004D6F46">
            <w:pPr>
              <w:rPr>
                <w:rFonts w:ascii="Times New Roman" w:hAnsi="Times New Roman" w:cs="Times New Roman"/>
                <w:color w:val="C00000"/>
              </w:rPr>
            </w:pPr>
            <w:r>
              <w:rPr>
                <w:rFonts w:ascii="Times New Roman" w:hAnsi="Times New Roman" w:cs="Times New Roman"/>
                <w:color w:val="C00000"/>
              </w:rPr>
              <w:t>Assignments: Quiz 6 due; Weekly Journal due; Diagram Video 7 due</w:t>
            </w:r>
          </w:p>
        </w:tc>
      </w:tr>
      <w:tr w:rsidR="00165472" w:rsidRPr="00165472" w14:paraId="2185EC52" w14:textId="77777777" w:rsidTr="00165472">
        <w:trPr>
          <w:trHeight w:val="327"/>
        </w:trPr>
        <w:tc>
          <w:tcPr>
            <w:tcW w:w="2515" w:type="dxa"/>
          </w:tcPr>
          <w:p w14:paraId="5B21242F" w14:textId="464B7B6A" w:rsidR="00165472" w:rsidRPr="00165472" w:rsidRDefault="00165472" w:rsidP="004D6F46">
            <w:pPr>
              <w:rPr>
                <w:rFonts w:ascii="Times New Roman" w:hAnsi="Times New Roman" w:cs="Times New Roman"/>
              </w:rPr>
            </w:pPr>
            <w:r w:rsidRPr="00165472">
              <w:rPr>
                <w:rFonts w:ascii="Times New Roman" w:hAnsi="Times New Roman" w:cs="Times New Roman"/>
              </w:rPr>
              <w:t>Week 8</w:t>
            </w:r>
          </w:p>
        </w:tc>
        <w:tc>
          <w:tcPr>
            <w:tcW w:w="6955" w:type="dxa"/>
          </w:tcPr>
          <w:p w14:paraId="7DD62229" w14:textId="7B41EDE1" w:rsidR="00523503" w:rsidRDefault="00BC7BE1" w:rsidP="00BC7BE1">
            <w:pPr>
              <w:rPr>
                <w:rFonts w:ascii="Times New Roman" w:hAnsi="Times New Roman" w:cs="Times New Roman"/>
              </w:rPr>
            </w:pPr>
            <w:r>
              <w:rPr>
                <w:rFonts w:ascii="Times New Roman" w:hAnsi="Times New Roman" w:cs="Times New Roman"/>
              </w:rPr>
              <w:t xml:space="preserve">Read: </w:t>
            </w:r>
            <w:r w:rsidR="000016F5">
              <w:rPr>
                <w:rFonts w:ascii="Times New Roman" w:hAnsi="Times New Roman" w:cs="Times New Roman"/>
              </w:rPr>
              <w:br/>
            </w:r>
            <w:r w:rsidR="000016F5">
              <w:rPr>
                <w:rFonts w:ascii="Times New Roman" w:hAnsi="Times New Roman" w:cs="Times New Roman"/>
                <w:i/>
                <w:iCs/>
              </w:rPr>
              <w:t xml:space="preserve">Grammar Upside Down </w:t>
            </w:r>
            <w:r w:rsidR="000016F5">
              <w:rPr>
                <w:rFonts w:ascii="Times New Roman" w:hAnsi="Times New Roman" w:cs="Times New Roman"/>
              </w:rPr>
              <w:t xml:space="preserve">read </w:t>
            </w:r>
            <w:r w:rsidR="000016F5">
              <w:rPr>
                <w:rFonts w:ascii="Times New Roman" w:hAnsi="Times New Roman" w:cs="Times New Roman"/>
              </w:rPr>
              <w:t xml:space="preserve">Part XIII, XIV, XV </w:t>
            </w:r>
            <w:r w:rsidR="000016F5">
              <w:rPr>
                <w:rFonts w:ascii="Times New Roman" w:hAnsi="Times New Roman" w:cs="Times New Roman"/>
              </w:rPr>
              <w:t>pp.</w:t>
            </w:r>
            <w:r w:rsidR="000016F5">
              <w:rPr>
                <w:rFonts w:ascii="Times New Roman" w:hAnsi="Times New Roman" w:cs="Times New Roman"/>
              </w:rPr>
              <w:t xml:space="preserve"> 129-147</w:t>
            </w:r>
          </w:p>
          <w:p w14:paraId="21761803" w14:textId="44F39D11" w:rsidR="00165472" w:rsidRPr="0042237D" w:rsidRDefault="00523503" w:rsidP="004D6F46">
            <w:pPr>
              <w:rPr>
                <w:rFonts w:ascii="Times New Roman" w:hAnsi="Times New Roman" w:cs="Times New Roman"/>
                <w:color w:val="C00000"/>
              </w:rPr>
            </w:pPr>
            <w:r>
              <w:rPr>
                <w:rFonts w:ascii="Times New Roman" w:hAnsi="Times New Roman" w:cs="Times New Roman"/>
                <w:color w:val="C00000"/>
              </w:rPr>
              <w:t>Assignments: Grammar and Syntax Project due</w:t>
            </w:r>
          </w:p>
        </w:tc>
      </w:tr>
      <w:tr w:rsidR="00BC7BE1" w:rsidRPr="00BC7BE1" w14:paraId="0509C93E" w14:textId="77777777" w:rsidTr="00165472">
        <w:trPr>
          <w:trHeight w:val="327"/>
        </w:trPr>
        <w:tc>
          <w:tcPr>
            <w:tcW w:w="2515" w:type="dxa"/>
          </w:tcPr>
          <w:p w14:paraId="2D40AD68" w14:textId="5EC85078" w:rsidR="00BC7BE1" w:rsidRPr="00BC7BE1" w:rsidRDefault="00BC7BE1" w:rsidP="004D6F46">
            <w:pPr>
              <w:rPr>
                <w:rFonts w:ascii="Times New Roman" w:hAnsi="Times New Roman" w:cs="Times New Roman"/>
              </w:rPr>
            </w:pPr>
            <w:r w:rsidRPr="00BC7BE1">
              <w:rPr>
                <w:rFonts w:ascii="Times New Roman" w:hAnsi="Times New Roman" w:cs="Times New Roman"/>
              </w:rPr>
              <w:t>FINALS WEEK</w:t>
            </w:r>
          </w:p>
        </w:tc>
        <w:tc>
          <w:tcPr>
            <w:tcW w:w="6955" w:type="dxa"/>
          </w:tcPr>
          <w:p w14:paraId="25493883" w14:textId="58CA5E75" w:rsidR="00BC7BE1" w:rsidRPr="00BC7BE1" w:rsidRDefault="00BC7BE1" w:rsidP="00BC7BE1">
            <w:pPr>
              <w:rPr>
                <w:rFonts w:ascii="Times New Roman" w:hAnsi="Times New Roman" w:cs="Times New Roman"/>
              </w:rPr>
            </w:pPr>
            <w:r w:rsidRPr="00BC7BE1">
              <w:rPr>
                <w:rFonts w:ascii="Times New Roman" w:hAnsi="Times New Roman" w:cs="Times New Roman"/>
              </w:rPr>
              <w:t>Exam 2 (final) Due</w:t>
            </w:r>
          </w:p>
        </w:tc>
      </w:tr>
    </w:tbl>
    <w:p w14:paraId="4744455A" w14:textId="77777777" w:rsidR="00165472" w:rsidRDefault="00165472" w:rsidP="00584569"/>
    <w:p w14:paraId="445766A6" w14:textId="77777777" w:rsidR="00584569" w:rsidRDefault="00584569" w:rsidP="00584569">
      <w:pPr>
        <w:rPr>
          <w:sz w:val="20"/>
          <w:szCs w:val="20"/>
        </w:rPr>
      </w:pPr>
    </w:p>
    <w:p w14:paraId="5ACE7F6C" w14:textId="77777777" w:rsidR="00B82BB8" w:rsidRPr="009F700D" w:rsidRDefault="00B82BB8" w:rsidP="00584569">
      <w:pPr>
        <w:pStyle w:val="NormalWeb"/>
        <w:spacing w:before="0" w:beforeAutospacing="0" w:after="0" w:afterAutospacing="0"/>
        <w:rPr>
          <w:b/>
          <w:sz w:val="20"/>
          <w:szCs w:val="20"/>
        </w:rPr>
      </w:pPr>
    </w:p>
    <w:sectPr w:rsidR="00B82BB8" w:rsidRPr="009F700D" w:rsidSect="009F700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20A3"/>
    <w:multiLevelType w:val="hybridMultilevel"/>
    <w:tmpl w:val="AFDAB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A1679"/>
    <w:multiLevelType w:val="hybridMultilevel"/>
    <w:tmpl w:val="C89455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DB3F1D"/>
    <w:multiLevelType w:val="hybridMultilevel"/>
    <w:tmpl w:val="E3E8F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34392365">
    <w:abstractNumId w:val="2"/>
  </w:num>
  <w:num w:numId="2" w16cid:durableId="1569850093">
    <w:abstractNumId w:val="1"/>
  </w:num>
  <w:num w:numId="3" w16cid:durableId="640887570">
    <w:abstractNumId w:val="3"/>
  </w:num>
  <w:num w:numId="4" w16cid:durableId="108092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ECF"/>
    <w:rsid w:val="000016F5"/>
    <w:rsid w:val="00057CF5"/>
    <w:rsid w:val="00067A22"/>
    <w:rsid w:val="000B4AE2"/>
    <w:rsid w:val="000D368F"/>
    <w:rsid w:val="000F546E"/>
    <w:rsid w:val="00111C2E"/>
    <w:rsid w:val="00152356"/>
    <w:rsid w:val="00165472"/>
    <w:rsid w:val="001B0CA7"/>
    <w:rsid w:val="001C380A"/>
    <w:rsid w:val="001E408A"/>
    <w:rsid w:val="00202D37"/>
    <w:rsid w:val="002A06D2"/>
    <w:rsid w:val="002A1791"/>
    <w:rsid w:val="002B0291"/>
    <w:rsid w:val="00332827"/>
    <w:rsid w:val="00404895"/>
    <w:rsid w:val="0042237D"/>
    <w:rsid w:val="0049776C"/>
    <w:rsid w:val="004B57D8"/>
    <w:rsid w:val="004D0975"/>
    <w:rsid w:val="004D4441"/>
    <w:rsid w:val="00515A3F"/>
    <w:rsid w:val="00523503"/>
    <w:rsid w:val="005750B5"/>
    <w:rsid w:val="00584569"/>
    <w:rsid w:val="005F6367"/>
    <w:rsid w:val="00634CF8"/>
    <w:rsid w:val="00677225"/>
    <w:rsid w:val="007043E9"/>
    <w:rsid w:val="0070794B"/>
    <w:rsid w:val="007343F9"/>
    <w:rsid w:val="00751C4E"/>
    <w:rsid w:val="00785A12"/>
    <w:rsid w:val="008240C7"/>
    <w:rsid w:val="00832ECF"/>
    <w:rsid w:val="00864AA7"/>
    <w:rsid w:val="00926258"/>
    <w:rsid w:val="009905F4"/>
    <w:rsid w:val="009A7919"/>
    <w:rsid w:val="009E5A05"/>
    <w:rsid w:val="009F700D"/>
    <w:rsid w:val="00A01249"/>
    <w:rsid w:val="00A120E1"/>
    <w:rsid w:val="00A24DC5"/>
    <w:rsid w:val="00A500EC"/>
    <w:rsid w:val="00A83AC5"/>
    <w:rsid w:val="00A967C1"/>
    <w:rsid w:val="00B82BB8"/>
    <w:rsid w:val="00BA1B04"/>
    <w:rsid w:val="00BC7BE1"/>
    <w:rsid w:val="00BE0CE0"/>
    <w:rsid w:val="00C54AFD"/>
    <w:rsid w:val="00D35F56"/>
    <w:rsid w:val="00D433B1"/>
    <w:rsid w:val="00D56871"/>
    <w:rsid w:val="00DC47C5"/>
    <w:rsid w:val="00E06579"/>
    <w:rsid w:val="00E34186"/>
    <w:rsid w:val="00E50402"/>
    <w:rsid w:val="00EC5A0D"/>
    <w:rsid w:val="00ED76A6"/>
    <w:rsid w:val="00F3178D"/>
    <w:rsid w:val="00FE4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1EEB24"/>
  <w15:chartTrackingRefBased/>
  <w15:docId w15:val="{1BBF6B1B-50E0-4BEE-8CEC-4F2289F9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0975"/>
  </w:style>
  <w:style w:type="paragraph" w:styleId="Heading1">
    <w:name w:val="heading 1"/>
    <w:basedOn w:val="Normal"/>
    <w:next w:val="Normal"/>
    <w:link w:val="Heading1Char"/>
    <w:uiPriority w:val="9"/>
    <w:qFormat/>
    <w:rsid w:val="004D0975"/>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4D0975"/>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4D0975"/>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4D0975"/>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4D0975"/>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4D0975"/>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4D0975"/>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4D0975"/>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4D0975"/>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2ECF"/>
    <w:pPr>
      <w:spacing w:before="100" w:beforeAutospacing="1" w:after="100" w:afterAutospacing="1"/>
    </w:pPr>
  </w:style>
  <w:style w:type="character" w:styleId="Strong">
    <w:name w:val="Strong"/>
    <w:uiPriority w:val="22"/>
    <w:qFormat/>
    <w:rsid w:val="004D0975"/>
    <w:rPr>
      <w:b/>
      <w:bCs/>
    </w:rPr>
  </w:style>
  <w:style w:type="character" w:customStyle="1" w:styleId="style11">
    <w:name w:val="style11"/>
    <w:rsid w:val="00832ECF"/>
    <w:rPr>
      <w:rFonts w:ascii="Courier New" w:hAnsi="Courier New" w:cs="Courier New" w:hint="default"/>
    </w:rPr>
  </w:style>
  <w:style w:type="paragraph" w:customStyle="1" w:styleId="Default">
    <w:name w:val="Default"/>
    <w:rsid w:val="00584569"/>
    <w:pPr>
      <w:autoSpaceDE w:val="0"/>
      <w:autoSpaceDN w:val="0"/>
      <w:adjustRightInd w:val="0"/>
    </w:pPr>
    <w:rPr>
      <w:color w:val="000000"/>
      <w:sz w:val="24"/>
      <w:szCs w:val="24"/>
    </w:rPr>
  </w:style>
  <w:style w:type="table" w:styleId="TableGrid">
    <w:name w:val="Table Grid"/>
    <w:basedOn w:val="TableNormal"/>
    <w:uiPriority w:val="39"/>
    <w:rsid w:val="00165472"/>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0975"/>
    <w:rPr>
      <w:smallCaps/>
      <w:spacing w:val="5"/>
      <w:sz w:val="36"/>
      <w:szCs w:val="36"/>
    </w:rPr>
  </w:style>
  <w:style w:type="character" w:customStyle="1" w:styleId="Heading2Char">
    <w:name w:val="Heading 2 Char"/>
    <w:basedOn w:val="DefaultParagraphFont"/>
    <w:link w:val="Heading2"/>
    <w:uiPriority w:val="9"/>
    <w:semiHidden/>
    <w:rsid w:val="004D0975"/>
    <w:rPr>
      <w:smallCaps/>
      <w:sz w:val="28"/>
      <w:szCs w:val="28"/>
    </w:rPr>
  </w:style>
  <w:style w:type="character" w:customStyle="1" w:styleId="Heading3Char">
    <w:name w:val="Heading 3 Char"/>
    <w:basedOn w:val="DefaultParagraphFont"/>
    <w:link w:val="Heading3"/>
    <w:uiPriority w:val="9"/>
    <w:semiHidden/>
    <w:rsid w:val="004D0975"/>
    <w:rPr>
      <w:i/>
      <w:iCs/>
      <w:smallCaps/>
      <w:spacing w:val="5"/>
      <w:sz w:val="26"/>
      <w:szCs w:val="26"/>
    </w:rPr>
  </w:style>
  <w:style w:type="character" w:customStyle="1" w:styleId="Heading4Char">
    <w:name w:val="Heading 4 Char"/>
    <w:basedOn w:val="DefaultParagraphFont"/>
    <w:link w:val="Heading4"/>
    <w:uiPriority w:val="9"/>
    <w:semiHidden/>
    <w:rsid w:val="004D0975"/>
    <w:rPr>
      <w:b/>
      <w:bCs/>
      <w:spacing w:val="5"/>
      <w:sz w:val="24"/>
      <w:szCs w:val="24"/>
    </w:rPr>
  </w:style>
  <w:style w:type="character" w:customStyle="1" w:styleId="Heading5Char">
    <w:name w:val="Heading 5 Char"/>
    <w:basedOn w:val="DefaultParagraphFont"/>
    <w:link w:val="Heading5"/>
    <w:uiPriority w:val="9"/>
    <w:semiHidden/>
    <w:rsid w:val="004D0975"/>
    <w:rPr>
      <w:i/>
      <w:iCs/>
      <w:sz w:val="24"/>
      <w:szCs w:val="24"/>
    </w:rPr>
  </w:style>
  <w:style w:type="character" w:customStyle="1" w:styleId="Heading6Char">
    <w:name w:val="Heading 6 Char"/>
    <w:basedOn w:val="DefaultParagraphFont"/>
    <w:link w:val="Heading6"/>
    <w:uiPriority w:val="9"/>
    <w:semiHidden/>
    <w:rsid w:val="004D0975"/>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4D0975"/>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4D0975"/>
    <w:rPr>
      <w:b/>
      <w:bCs/>
      <w:color w:val="7F7F7F" w:themeColor="text1" w:themeTint="80"/>
      <w:sz w:val="20"/>
      <w:szCs w:val="20"/>
    </w:rPr>
  </w:style>
  <w:style w:type="character" w:customStyle="1" w:styleId="Heading9Char">
    <w:name w:val="Heading 9 Char"/>
    <w:basedOn w:val="DefaultParagraphFont"/>
    <w:link w:val="Heading9"/>
    <w:uiPriority w:val="9"/>
    <w:semiHidden/>
    <w:rsid w:val="004D0975"/>
    <w:rPr>
      <w:b/>
      <w:bCs/>
      <w:i/>
      <w:iCs/>
      <w:color w:val="7F7F7F" w:themeColor="text1" w:themeTint="80"/>
      <w:sz w:val="18"/>
      <w:szCs w:val="18"/>
    </w:rPr>
  </w:style>
  <w:style w:type="paragraph" w:styleId="Title">
    <w:name w:val="Title"/>
    <w:basedOn w:val="Normal"/>
    <w:next w:val="Normal"/>
    <w:link w:val="TitleChar"/>
    <w:uiPriority w:val="10"/>
    <w:qFormat/>
    <w:rsid w:val="004D0975"/>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4D0975"/>
    <w:rPr>
      <w:smallCaps/>
      <w:sz w:val="52"/>
      <w:szCs w:val="52"/>
    </w:rPr>
  </w:style>
  <w:style w:type="paragraph" w:styleId="Subtitle">
    <w:name w:val="Subtitle"/>
    <w:basedOn w:val="Normal"/>
    <w:next w:val="Normal"/>
    <w:link w:val="SubtitleChar"/>
    <w:uiPriority w:val="11"/>
    <w:qFormat/>
    <w:rsid w:val="004D0975"/>
    <w:rPr>
      <w:i/>
      <w:iCs/>
      <w:smallCaps/>
      <w:spacing w:val="10"/>
      <w:sz w:val="28"/>
      <w:szCs w:val="28"/>
    </w:rPr>
  </w:style>
  <w:style w:type="character" w:customStyle="1" w:styleId="SubtitleChar">
    <w:name w:val="Subtitle Char"/>
    <w:basedOn w:val="DefaultParagraphFont"/>
    <w:link w:val="Subtitle"/>
    <w:uiPriority w:val="11"/>
    <w:rsid w:val="004D0975"/>
    <w:rPr>
      <w:i/>
      <w:iCs/>
      <w:smallCaps/>
      <w:spacing w:val="10"/>
      <w:sz w:val="28"/>
      <w:szCs w:val="28"/>
    </w:rPr>
  </w:style>
  <w:style w:type="character" w:styleId="Emphasis">
    <w:name w:val="Emphasis"/>
    <w:uiPriority w:val="20"/>
    <w:qFormat/>
    <w:rsid w:val="004D0975"/>
    <w:rPr>
      <w:b/>
      <w:bCs/>
      <w:i/>
      <w:iCs/>
      <w:spacing w:val="10"/>
    </w:rPr>
  </w:style>
  <w:style w:type="paragraph" w:styleId="NoSpacing">
    <w:name w:val="No Spacing"/>
    <w:basedOn w:val="Normal"/>
    <w:uiPriority w:val="1"/>
    <w:qFormat/>
    <w:rsid w:val="004D0975"/>
    <w:pPr>
      <w:spacing w:after="0" w:line="240" w:lineRule="auto"/>
    </w:pPr>
  </w:style>
  <w:style w:type="paragraph" w:styleId="ListParagraph">
    <w:name w:val="List Paragraph"/>
    <w:basedOn w:val="Normal"/>
    <w:uiPriority w:val="34"/>
    <w:qFormat/>
    <w:rsid w:val="004D0975"/>
    <w:pPr>
      <w:ind w:left="720"/>
      <w:contextualSpacing/>
    </w:pPr>
  </w:style>
  <w:style w:type="paragraph" w:styleId="Quote">
    <w:name w:val="Quote"/>
    <w:basedOn w:val="Normal"/>
    <w:next w:val="Normal"/>
    <w:link w:val="QuoteChar"/>
    <w:uiPriority w:val="29"/>
    <w:qFormat/>
    <w:rsid w:val="004D0975"/>
    <w:rPr>
      <w:i/>
      <w:iCs/>
    </w:rPr>
  </w:style>
  <w:style w:type="character" w:customStyle="1" w:styleId="QuoteChar">
    <w:name w:val="Quote Char"/>
    <w:basedOn w:val="DefaultParagraphFont"/>
    <w:link w:val="Quote"/>
    <w:uiPriority w:val="29"/>
    <w:rsid w:val="004D0975"/>
    <w:rPr>
      <w:i/>
      <w:iCs/>
    </w:rPr>
  </w:style>
  <w:style w:type="paragraph" w:styleId="IntenseQuote">
    <w:name w:val="Intense Quote"/>
    <w:basedOn w:val="Normal"/>
    <w:next w:val="Normal"/>
    <w:link w:val="IntenseQuoteChar"/>
    <w:uiPriority w:val="30"/>
    <w:qFormat/>
    <w:rsid w:val="004D0975"/>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4D0975"/>
    <w:rPr>
      <w:i/>
      <w:iCs/>
    </w:rPr>
  </w:style>
  <w:style w:type="character" w:styleId="SubtleEmphasis">
    <w:name w:val="Subtle Emphasis"/>
    <w:uiPriority w:val="19"/>
    <w:qFormat/>
    <w:rsid w:val="004D0975"/>
    <w:rPr>
      <w:i/>
      <w:iCs/>
    </w:rPr>
  </w:style>
  <w:style w:type="character" w:styleId="IntenseEmphasis">
    <w:name w:val="Intense Emphasis"/>
    <w:uiPriority w:val="21"/>
    <w:qFormat/>
    <w:rsid w:val="004D0975"/>
    <w:rPr>
      <w:b/>
      <w:bCs/>
      <w:i/>
      <w:iCs/>
    </w:rPr>
  </w:style>
  <w:style w:type="character" w:styleId="SubtleReference">
    <w:name w:val="Subtle Reference"/>
    <w:basedOn w:val="DefaultParagraphFont"/>
    <w:uiPriority w:val="31"/>
    <w:qFormat/>
    <w:rsid w:val="004D0975"/>
    <w:rPr>
      <w:smallCaps/>
    </w:rPr>
  </w:style>
  <w:style w:type="character" w:styleId="IntenseReference">
    <w:name w:val="Intense Reference"/>
    <w:uiPriority w:val="32"/>
    <w:qFormat/>
    <w:rsid w:val="004D0975"/>
    <w:rPr>
      <w:b/>
      <w:bCs/>
      <w:smallCaps/>
    </w:rPr>
  </w:style>
  <w:style w:type="character" w:styleId="BookTitle">
    <w:name w:val="Book Title"/>
    <w:basedOn w:val="DefaultParagraphFont"/>
    <w:uiPriority w:val="33"/>
    <w:qFormat/>
    <w:rsid w:val="004D0975"/>
    <w:rPr>
      <w:i/>
      <w:iCs/>
      <w:smallCaps/>
      <w:spacing w:val="5"/>
    </w:rPr>
  </w:style>
  <w:style w:type="paragraph" w:styleId="TOCHeading">
    <w:name w:val="TOC Heading"/>
    <w:basedOn w:val="Heading1"/>
    <w:next w:val="Normal"/>
    <w:uiPriority w:val="39"/>
    <w:semiHidden/>
    <w:unhideWhenUsed/>
    <w:qFormat/>
    <w:rsid w:val="004D097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867850">
      <w:bodyDiv w:val="1"/>
      <w:marLeft w:val="0"/>
      <w:marRight w:val="0"/>
      <w:marTop w:val="0"/>
      <w:marBottom w:val="0"/>
      <w:divBdr>
        <w:top w:val="none" w:sz="0" w:space="0" w:color="auto"/>
        <w:left w:val="none" w:sz="0" w:space="0" w:color="auto"/>
        <w:bottom w:val="none" w:sz="0" w:space="0" w:color="auto"/>
        <w:right w:val="none" w:sz="0" w:space="0" w:color="auto"/>
      </w:divBdr>
    </w:div>
    <w:div w:id="468980980">
      <w:bodyDiv w:val="1"/>
      <w:marLeft w:val="0"/>
      <w:marRight w:val="0"/>
      <w:marTop w:val="0"/>
      <w:marBottom w:val="0"/>
      <w:divBdr>
        <w:top w:val="none" w:sz="0" w:space="0" w:color="auto"/>
        <w:left w:val="none" w:sz="0" w:space="0" w:color="auto"/>
        <w:bottom w:val="none" w:sz="0" w:space="0" w:color="auto"/>
        <w:right w:val="none" w:sz="0" w:space="0" w:color="auto"/>
      </w:divBdr>
    </w:div>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210586">
      <w:bodyDiv w:val="1"/>
      <w:marLeft w:val="0"/>
      <w:marRight w:val="0"/>
      <w:marTop w:val="0"/>
      <w:marBottom w:val="0"/>
      <w:divBdr>
        <w:top w:val="none" w:sz="0" w:space="0" w:color="auto"/>
        <w:left w:val="none" w:sz="0" w:space="0" w:color="auto"/>
        <w:bottom w:val="none" w:sz="0" w:space="0" w:color="auto"/>
        <w:right w:val="none" w:sz="0" w:space="0" w:color="auto"/>
      </w:divBdr>
    </w:div>
    <w:div w:id="1526483870">
      <w:bodyDiv w:val="1"/>
      <w:marLeft w:val="0"/>
      <w:marRight w:val="0"/>
      <w:marTop w:val="0"/>
      <w:marBottom w:val="0"/>
      <w:divBdr>
        <w:top w:val="none" w:sz="0" w:space="0" w:color="auto"/>
        <w:left w:val="none" w:sz="0" w:space="0" w:color="auto"/>
        <w:bottom w:val="none" w:sz="0" w:space="0" w:color="auto"/>
        <w:right w:val="none" w:sz="0" w:space="0" w:color="auto"/>
      </w:divBdr>
    </w:div>
    <w:div w:id="1792896697">
      <w:bodyDiv w:val="1"/>
      <w:marLeft w:val="0"/>
      <w:marRight w:val="0"/>
      <w:marTop w:val="0"/>
      <w:marBottom w:val="0"/>
      <w:divBdr>
        <w:top w:val="none" w:sz="0" w:space="0" w:color="auto"/>
        <w:left w:val="none" w:sz="0" w:space="0" w:color="auto"/>
        <w:bottom w:val="none" w:sz="0" w:space="0" w:color="auto"/>
        <w:right w:val="none" w:sz="0" w:space="0" w:color="auto"/>
      </w:divBdr>
    </w:div>
    <w:div w:id="184431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cindym</dc:creator>
  <cp:keywords/>
  <dc:description/>
  <cp:lastModifiedBy>Brooke, Chloe</cp:lastModifiedBy>
  <cp:revision>7</cp:revision>
  <dcterms:created xsi:type="dcterms:W3CDTF">2023-03-29T03:06:00Z</dcterms:created>
  <dcterms:modified xsi:type="dcterms:W3CDTF">2023-03-29T03:52:00Z</dcterms:modified>
</cp:coreProperties>
</file>