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D8CE9"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50B3C6D9"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1BE04482" w14:textId="77777777" w:rsidR="00A105A1" w:rsidRPr="004227A2" w:rsidRDefault="00A105A1" w:rsidP="000C2431">
      <w:pPr>
        <w:pStyle w:val="SyllabiHeading"/>
        <w:rPr>
          <w:b/>
        </w:rPr>
      </w:pPr>
      <w:r w:rsidRPr="004227A2">
        <w:rPr>
          <w:b/>
        </w:rPr>
        <w:t xml:space="preserve">Contact Information </w:t>
      </w:r>
    </w:p>
    <w:p w14:paraId="05B0E242" w14:textId="77777777" w:rsidR="004227A2" w:rsidRPr="004227A2" w:rsidRDefault="00E8301B" w:rsidP="00FF6259">
      <w:pPr>
        <w:pStyle w:val="SyllabiBasic"/>
        <w:spacing w:after="0" w:line="360" w:lineRule="auto"/>
        <w:rPr>
          <w:b/>
          <w:vanish/>
          <w:specVanish/>
        </w:rPr>
      </w:pPr>
      <w:r>
        <w:rPr>
          <w:rStyle w:val="SyllabiBasicChar"/>
          <w:b/>
        </w:rPr>
        <w:t>Course</w:t>
      </w:r>
    </w:p>
    <w:p w14:paraId="6DE4A5D6" w14:textId="77777777" w:rsidR="005F3B73" w:rsidRDefault="00E8301B" w:rsidP="005F3B73">
      <w:pPr>
        <w:spacing w:after="0" w:line="360" w:lineRule="auto"/>
      </w:pPr>
      <w:r>
        <w:t>:</w:t>
      </w:r>
      <w:r w:rsidR="00A24A3B">
        <w:t xml:space="preserve"> </w:t>
      </w:r>
      <w:r w:rsidR="00F13280">
        <w:t>MKTG 33</w:t>
      </w:r>
      <w:r w:rsidR="005F3B73">
        <w:t>20</w:t>
      </w:r>
      <w:r w:rsidR="005A35D0">
        <w:t xml:space="preserve"> </w:t>
      </w:r>
      <w:permStart w:id="552475736" w:edGrp="everyone"/>
      <w:r w:rsidR="004227A2">
        <w:t>&lt;&lt;Section #&gt;&gt;</w:t>
      </w:r>
      <w:permEnd w:id="552475736"/>
      <w:r w:rsidR="00A24A3B">
        <w:t xml:space="preserve"> – </w:t>
      </w:r>
      <w:r w:rsidR="005F3B73">
        <w:t>Social Media Marketing</w:t>
      </w:r>
    </w:p>
    <w:p w14:paraId="77BAF4DB" w14:textId="77777777" w:rsidR="004227A2" w:rsidRPr="004227A2" w:rsidRDefault="004227A2" w:rsidP="005F3B73">
      <w:pPr>
        <w:rPr>
          <w:b/>
          <w:vanish/>
          <w:specVanish/>
        </w:rPr>
      </w:pPr>
      <w:r w:rsidRPr="004227A2">
        <w:rPr>
          <w:b/>
        </w:rPr>
        <w:t>Campus</w:t>
      </w:r>
    </w:p>
    <w:p w14:paraId="5A5067F9" w14:textId="53C1746B" w:rsidR="004227A2" w:rsidRDefault="00E8301B" w:rsidP="00FF6259">
      <w:pPr>
        <w:spacing w:after="0" w:line="360" w:lineRule="auto"/>
      </w:pPr>
      <w:r>
        <w:t>:</w:t>
      </w:r>
      <w:r w:rsidR="004227A2">
        <w:t xml:space="preserve"> </w:t>
      </w:r>
      <w:permStart w:id="527696919" w:edGrp="everyone"/>
      <w:proofErr w:type="spellStart"/>
      <w:r w:rsidR="004227A2">
        <w:t>WBUonline</w:t>
      </w:r>
      <w:proofErr w:type="spellEnd"/>
      <w:r w:rsidR="006B3B3E">
        <w:t xml:space="preserve"> </w:t>
      </w:r>
      <w:permEnd w:id="527696919"/>
    </w:p>
    <w:p w14:paraId="59B1A362"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0ED5BDF9" w14:textId="7B2C45C3" w:rsidR="004227A2" w:rsidRDefault="004227A2" w:rsidP="00FF6259">
      <w:pPr>
        <w:spacing w:after="0" w:line="360" w:lineRule="auto"/>
      </w:pPr>
      <w:r w:rsidRPr="00E624B9">
        <w:rPr>
          <w:b/>
        </w:rPr>
        <w:t>:</w:t>
      </w:r>
      <w:r>
        <w:t xml:space="preserve"> </w:t>
      </w:r>
      <w:permStart w:id="1090802965" w:edGrp="everyone"/>
      <w:r>
        <w:t xml:space="preserve">Fall </w:t>
      </w:r>
      <w:r w:rsidR="0025287B">
        <w:t>1</w:t>
      </w:r>
      <w:r w:rsidR="00330F0F">
        <w:t xml:space="preserve"> </w:t>
      </w:r>
      <w:r>
        <w:t>202</w:t>
      </w:r>
      <w:r w:rsidR="00330F0F">
        <w:t>5</w:t>
      </w:r>
      <w:permEnd w:id="1090802965"/>
    </w:p>
    <w:p w14:paraId="38E5A4FE" w14:textId="77777777" w:rsidR="007A4624" w:rsidRPr="00E624B9" w:rsidRDefault="007A4624" w:rsidP="00FF6259">
      <w:pPr>
        <w:pStyle w:val="SyllabiBasic"/>
        <w:spacing w:after="0" w:line="360" w:lineRule="auto"/>
        <w:rPr>
          <w:b/>
          <w:vanish/>
          <w:specVanish/>
        </w:rPr>
      </w:pPr>
      <w:r w:rsidRPr="00E624B9">
        <w:rPr>
          <w:b/>
        </w:rPr>
        <w:t>Instructor</w:t>
      </w:r>
    </w:p>
    <w:p w14:paraId="5CF76C34" w14:textId="242D7A0D" w:rsidR="007A4624" w:rsidRDefault="007A4624" w:rsidP="00FF6259">
      <w:pPr>
        <w:spacing w:after="0" w:line="360" w:lineRule="auto"/>
      </w:pPr>
      <w:r w:rsidRPr="00E624B9">
        <w:rPr>
          <w:b/>
        </w:rPr>
        <w:t>:</w:t>
      </w:r>
      <w:r>
        <w:t xml:space="preserve"> </w:t>
      </w:r>
      <w:permStart w:id="1832217739" w:edGrp="everyone"/>
      <w:r w:rsidR="00330F0F">
        <w:t>Leon Chickering</w:t>
      </w:r>
    </w:p>
    <w:p w14:paraId="1AFEEF1E"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41281EC6" w14:textId="0BE7EC26" w:rsidR="00E8301B" w:rsidRDefault="00E8301B" w:rsidP="00FF6259">
      <w:pPr>
        <w:spacing w:after="0" w:line="360" w:lineRule="auto"/>
      </w:pPr>
      <w:r w:rsidRPr="00E624B9">
        <w:rPr>
          <w:b/>
        </w:rPr>
        <w:t>:</w:t>
      </w:r>
      <w:r>
        <w:t xml:space="preserve"> </w:t>
      </w:r>
      <w:r w:rsidR="00330F0F">
        <w:t>360-888-4725</w:t>
      </w:r>
    </w:p>
    <w:permEnd w:id="1832217739"/>
    <w:p w14:paraId="3B3179B5" w14:textId="77777777" w:rsidR="00E8301B" w:rsidRPr="00E624B9" w:rsidRDefault="00E8301B" w:rsidP="00FF6259">
      <w:pPr>
        <w:pStyle w:val="SyllabiBasic"/>
        <w:spacing w:after="0" w:line="360" w:lineRule="auto"/>
        <w:rPr>
          <w:b/>
          <w:vanish/>
          <w:specVanish/>
        </w:rPr>
      </w:pPr>
      <w:r w:rsidRPr="00E624B9">
        <w:rPr>
          <w:b/>
        </w:rPr>
        <w:t>WBU Email Address</w:t>
      </w:r>
    </w:p>
    <w:p w14:paraId="7416DE2E" w14:textId="4B42FD38" w:rsidR="00E8301B" w:rsidRDefault="00E8301B" w:rsidP="00FF6259">
      <w:pPr>
        <w:spacing w:after="0" w:line="360" w:lineRule="auto"/>
      </w:pPr>
      <w:r w:rsidRPr="00E624B9">
        <w:rPr>
          <w:b/>
        </w:rPr>
        <w:t>:</w:t>
      </w:r>
      <w:r>
        <w:t xml:space="preserve"> </w:t>
      </w:r>
      <w:permStart w:id="2141016859" w:edGrp="everyone"/>
      <w:r w:rsidR="00330F0F">
        <w:t>leon.chickering@wayland.wbu.edu</w:t>
      </w:r>
      <w:permEnd w:id="2141016859"/>
    </w:p>
    <w:p w14:paraId="2C568B37"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0F27843E" w14:textId="250C10C8" w:rsidR="00E8301B" w:rsidRPr="00E624B9" w:rsidRDefault="00E8301B" w:rsidP="00FF6259">
      <w:pPr>
        <w:spacing w:after="0" w:line="360" w:lineRule="auto"/>
        <w:rPr>
          <w:b/>
        </w:rPr>
      </w:pPr>
      <w:r w:rsidRPr="00E624B9">
        <w:rPr>
          <w:b/>
        </w:rPr>
        <w:t>:</w:t>
      </w:r>
      <w:r w:rsidR="00D4306D">
        <w:rPr>
          <w:b/>
        </w:rPr>
        <w:t xml:space="preserve"> </w:t>
      </w:r>
      <w:permStart w:id="1618411948" w:edGrp="everyone"/>
      <w:r w:rsidR="00330F0F">
        <w:rPr>
          <w:rFonts w:ascii="Calibri" w:eastAsia="Times New Roman" w:hAnsi="Calibri"/>
        </w:rPr>
        <w:t>Email, text or call me. I am on Pacific Time</w:t>
      </w:r>
    </w:p>
    <w:permEnd w:id="1618411948"/>
    <w:p w14:paraId="7A08E808"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42BA6CDF" w14:textId="4E50A48B" w:rsidR="00E624B9" w:rsidRDefault="00E8301B" w:rsidP="00FF6259">
      <w:pPr>
        <w:spacing w:after="0" w:line="360" w:lineRule="auto"/>
      </w:pPr>
      <w:r w:rsidRPr="00E624B9">
        <w:rPr>
          <w:b/>
        </w:rPr>
        <w:t>:</w:t>
      </w:r>
      <w:r w:rsidR="00D4306D">
        <w:rPr>
          <w:b/>
        </w:rPr>
        <w:t xml:space="preserve"> </w:t>
      </w:r>
      <w:permStart w:id="1647381186" w:edGrp="everyone"/>
      <w:r w:rsidR="00330F0F">
        <w:t>Online</w:t>
      </w:r>
      <w:permEnd w:id="1647381186"/>
    </w:p>
    <w:p w14:paraId="04EF8B7F" w14:textId="77777777" w:rsidR="00FE0EC1" w:rsidRPr="00E624B9" w:rsidRDefault="00FE0EC1" w:rsidP="00FE0EC1">
      <w:pPr>
        <w:pStyle w:val="SyllabiBasic"/>
        <w:rPr>
          <w:b/>
          <w:vanish/>
          <w:specVanish/>
        </w:rPr>
      </w:pPr>
      <w:r w:rsidRPr="00E624B9">
        <w:rPr>
          <w:b/>
        </w:rPr>
        <w:t>Catalog Description</w:t>
      </w:r>
    </w:p>
    <w:p w14:paraId="74C72A80" w14:textId="77777777" w:rsidR="00FE0EC1" w:rsidRDefault="00FE0EC1" w:rsidP="00FE0EC1">
      <w:r w:rsidRPr="00E624B9">
        <w:rPr>
          <w:b/>
        </w:rPr>
        <w:t>:</w:t>
      </w:r>
      <w:r>
        <w:rPr>
          <w:b/>
        </w:rPr>
        <w:t xml:space="preserve"> </w:t>
      </w:r>
      <w:r>
        <w:t xml:space="preserve"> </w:t>
      </w:r>
    </w:p>
    <w:p w14:paraId="17B66684" w14:textId="77777777" w:rsidR="005F3B73" w:rsidRDefault="005F3B73" w:rsidP="005F3B73">
      <w:r w:rsidRPr="007918BB">
        <w:t>Conceptual frameworks of how social media is strategically used to market to consumers.  It also examines the use of popular social media platforms and emerging forms that include email marketing, mobile marketing, gaming, and location based mediums. Additionally, provides a basic understanding of how to measure financial effectiveness (return on investment) of a social media marketing campaign.</w:t>
      </w:r>
    </w:p>
    <w:p w14:paraId="4B878CBA" w14:textId="77777777" w:rsidR="0091134F" w:rsidRDefault="0091134F" w:rsidP="0091134F">
      <w:pPr>
        <w:rPr>
          <w:rFonts w:cstheme="minorHAnsi"/>
          <w:color w:val="000000"/>
        </w:rPr>
      </w:pPr>
    </w:p>
    <w:p w14:paraId="2A2E8CF2" w14:textId="77777777" w:rsidR="0091134F" w:rsidRDefault="0091134F" w:rsidP="0091134F">
      <w:pPr>
        <w:rPr>
          <w:rFonts w:cstheme="minorHAnsi"/>
          <w:b/>
          <w:color w:val="000000"/>
        </w:rPr>
      </w:pPr>
      <w:r w:rsidRPr="0003353D">
        <w:rPr>
          <w:rFonts w:cstheme="minorHAnsi"/>
          <w:b/>
          <w:color w:val="000000"/>
        </w:rPr>
        <w:t xml:space="preserve">Prerequisite: </w:t>
      </w:r>
    </w:p>
    <w:p w14:paraId="56E1DD6E" w14:textId="77777777" w:rsidR="005F3B73" w:rsidRPr="00862A69" w:rsidRDefault="005F3B73" w:rsidP="005F3B73">
      <w:r w:rsidRPr="00862A69">
        <w:t>MKTG 3312</w:t>
      </w:r>
    </w:p>
    <w:p w14:paraId="31F8A3AC" w14:textId="77777777" w:rsidR="00E624B9" w:rsidRPr="00E624B9" w:rsidRDefault="00E624B9" w:rsidP="000C2431">
      <w:pPr>
        <w:pStyle w:val="SyllabiHeading"/>
        <w:rPr>
          <w:b/>
        </w:rPr>
      </w:pPr>
      <w:r w:rsidRPr="00E624B9">
        <w:rPr>
          <w:b/>
        </w:rPr>
        <w:t>Textbook Information</w:t>
      </w:r>
    </w:p>
    <w:p w14:paraId="2AABC7BD" w14:textId="77777777" w:rsidR="00E624B9" w:rsidRPr="00E624B9" w:rsidRDefault="00E624B9" w:rsidP="000C2431">
      <w:pPr>
        <w:pStyle w:val="SyllabiBasic"/>
        <w:rPr>
          <w:b/>
          <w:vanish/>
          <w:specVanish/>
        </w:rPr>
      </w:pPr>
      <w:r w:rsidRPr="00E624B9">
        <w:rPr>
          <w:b/>
        </w:rPr>
        <w:t>Required Textbook(s) and/or Required Materials</w:t>
      </w:r>
    </w:p>
    <w:p w14:paraId="1B1A77BA" w14:textId="77777777" w:rsidR="00E8301B" w:rsidRDefault="00E624B9" w:rsidP="000C2431">
      <w:pPr>
        <w:rPr>
          <w:b/>
        </w:rPr>
      </w:pPr>
      <w:r w:rsidRPr="00E624B9">
        <w:rPr>
          <w:b/>
        </w:rPr>
        <w:t>:</w:t>
      </w:r>
    </w:p>
    <w:tbl>
      <w:tblPr>
        <w:tblW w:w="4851"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93"/>
        <w:gridCol w:w="1688"/>
        <w:gridCol w:w="590"/>
        <w:gridCol w:w="675"/>
        <w:gridCol w:w="1619"/>
        <w:gridCol w:w="2601"/>
      </w:tblGrid>
      <w:tr w:rsidR="00080FA4" w:rsidRPr="002137A9" w14:paraId="5F2B81AC" w14:textId="77777777" w:rsidTr="009B5B17">
        <w:trPr>
          <w:trHeight w:val="348"/>
          <w:tblHeader/>
          <w:tblCellSpacing w:w="15" w:type="dxa"/>
          <w:jc w:val="center"/>
        </w:trPr>
        <w:tc>
          <w:tcPr>
            <w:tcW w:w="1019" w:type="pct"/>
            <w:tcBorders>
              <w:top w:val="outset" w:sz="6" w:space="0" w:color="auto"/>
              <w:left w:val="outset" w:sz="6" w:space="0" w:color="auto"/>
              <w:bottom w:val="outset" w:sz="6" w:space="0" w:color="auto"/>
              <w:right w:val="outset" w:sz="6" w:space="0" w:color="auto"/>
            </w:tcBorders>
            <w:vAlign w:val="center"/>
          </w:tcPr>
          <w:p w14:paraId="616FDAC8" w14:textId="77777777" w:rsidR="00080FA4" w:rsidRPr="003D5132" w:rsidRDefault="00080FA4" w:rsidP="00080FA4">
            <w:pPr>
              <w:rPr>
                <w:rFonts w:cstheme="minorHAnsi"/>
                <w:color w:val="000000"/>
              </w:rPr>
            </w:pPr>
            <w:r w:rsidRPr="003D5132">
              <w:rPr>
                <w:rFonts w:cstheme="minorHAnsi"/>
                <w:b/>
                <w:bCs/>
                <w:color w:val="000000"/>
              </w:rPr>
              <w:t>BOOK</w:t>
            </w:r>
          </w:p>
        </w:tc>
        <w:tc>
          <w:tcPr>
            <w:tcW w:w="914" w:type="pct"/>
            <w:tcBorders>
              <w:top w:val="outset" w:sz="6" w:space="0" w:color="auto"/>
              <w:left w:val="outset" w:sz="6" w:space="0" w:color="auto"/>
              <w:bottom w:val="outset" w:sz="6" w:space="0" w:color="auto"/>
              <w:right w:val="outset" w:sz="6" w:space="0" w:color="auto"/>
            </w:tcBorders>
            <w:vAlign w:val="center"/>
          </w:tcPr>
          <w:p w14:paraId="1B291E0C" w14:textId="77777777" w:rsidR="00080FA4" w:rsidRPr="003D5132" w:rsidRDefault="00080FA4" w:rsidP="00080FA4">
            <w:pPr>
              <w:jc w:val="center"/>
              <w:rPr>
                <w:rFonts w:cstheme="minorHAnsi"/>
                <w:color w:val="000000"/>
              </w:rPr>
            </w:pPr>
            <w:r w:rsidRPr="003D5132">
              <w:rPr>
                <w:rFonts w:cstheme="minorHAnsi"/>
                <w:b/>
                <w:bCs/>
                <w:color w:val="000000"/>
              </w:rPr>
              <w:t>AUTHOR</w:t>
            </w:r>
          </w:p>
        </w:tc>
        <w:tc>
          <w:tcPr>
            <w:tcW w:w="309" w:type="pct"/>
            <w:tcBorders>
              <w:top w:val="outset" w:sz="6" w:space="0" w:color="auto"/>
              <w:left w:val="outset" w:sz="6" w:space="0" w:color="auto"/>
              <w:bottom w:val="outset" w:sz="6" w:space="0" w:color="auto"/>
              <w:right w:val="outset" w:sz="6" w:space="0" w:color="auto"/>
            </w:tcBorders>
            <w:vAlign w:val="center"/>
          </w:tcPr>
          <w:p w14:paraId="137281B6" w14:textId="77777777" w:rsidR="00080FA4" w:rsidRPr="003D5132" w:rsidRDefault="00080FA4" w:rsidP="00080FA4">
            <w:pPr>
              <w:jc w:val="center"/>
              <w:rPr>
                <w:rFonts w:cstheme="minorHAnsi"/>
                <w:color w:val="000000"/>
              </w:rPr>
            </w:pPr>
            <w:r w:rsidRPr="003D5132">
              <w:rPr>
                <w:rFonts w:cstheme="minorHAnsi"/>
                <w:b/>
                <w:bCs/>
                <w:color w:val="000000"/>
              </w:rPr>
              <w:t>ED</w:t>
            </w:r>
          </w:p>
        </w:tc>
        <w:tc>
          <w:tcPr>
            <w:tcW w:w="356" w:type="pct"/>
            <w:tcBorders>
              <w:top w:val="outset" w:sz="6" w:space="0" w:color="auto"/>
              <w:left w:val="outset" w:sz="6" w:space="0" w:color="auto"/>
              <w:bottom w:val="outset" w:sz="6" w:space="0" w:color="auto"/>
              <w:right w:val="outset" w:sz="6" w:space="0" w:color="auto"/>
            </w:tcBorders>
            <w:vAlign w:val="center"/>
          </w:tcPr>
          <w:p w14:paraId="2AE6E44E" w14:textId="77777777" w:rsidR="00080FA4" w:rsidRPr="003D5132" w:rsidRDefault="00080FA4" w:rsidP="00080FA4">
            <w:pPr>
              <w:jc w:val="center"/>
              <w:rPr>
                <w:rFonts w:cstheme="minorHAnsi"/>
                <w:color w:val="000000"/>
              </w:rPr>
            </w:pPr>
            <w:r w:rsidRPr="003D5132">
              <w:rPr>
                <w:rFonts w:cstheme="minorHAnsi"/>
                <w:b/>
                <w:bCs/>
                <w:color w:val="000000"/>
              </w:rPr>
              <w:t>YEAR</w:t>
            </w:r>
          </w:p>
        </w:tc>
        <w:tc>
          <w:tcPr>
            <w:tcW w:w="876" w:type="pct"/>
            <w:tcBorders>
              <w:top w:val="outset" w:sz="6" w:space="0" w:color="auto"/>
              <w:left w:val="outset" w:sz="6" w:space="0" w:color="auto"/>
              <w:bottom w:val="outset" w:sz="6" w:space="0" w:color="auto"/>
              <w:right w:val="outset" w:sz="6" w:space="0" w:color="auto"/>
            </w:tcBorders>
            <w:vAlign w:val="center"/>
          </w:tcPr>
          <w:p w14:paraId="76D15F39" w14:textId="77777777" w:rsidR="00080FA4" w:rsidRPr="003D5132" w:rsidRDefault="00080FA4" w:rsidP="00080FA4">
            <w:pPr>
              <w:jc w:val="center"/>
              <w:rPr>
                <w:rFonts w:cstheme="minorHAnsi"/>
                <w:color w:val="000000"/>
              </w:rPr>
            </w:pPr>
            <w:r w:rsidRPr="003D5132">
              <w:rPr>
                <w:rFonts w:cstheme="minorHAnsi"/>
                <w:b/>
                <w:bCs/>
                <w:color w:val="000000"/>
              </w:rPr>
              <w:t>PUBLISHER</w:t>
            </w:r>
          </w:p>
        </w:tc>
        <w:tc>
          <w:tcPr>
            <w:tcW w:w="1410" w:type="pct"/>
            <w:tcBorders>
              <w:top w:val="outset" w:sz="6" w:space="0" w:color="auto"/>
              <w:left w:val="outset" w:sz="6" w:space="0" w:color="auto"/>
              <w:bottom w:val="outset" w:sz="6" w:space="0" w:color="auto"/>
              <w:right w:val="outset" w:sz="6" w:space="0" w:color="auto"/>
            </w:tcBorders>
            <w:vAlign w:val="center"/>
          </w:tcPr>
          <w:p w14:paraId="593EF435" w14:textId="77777777" w:rsidR="00080FA4" w:rsidRPr="003D5132" w:rsidRDefault="00080FA4" w:rsidP="00080FA4">
            <w:pPr>
              <w:jc w:val="center"/>
              <w:rPr>
                <w:rFonts w:cstheme="minorHAnsi"/>
                <w:color w:val="000000"/>
              </w:rPr>
            </w:pPr>
            <w:r w:rsidRPr="003D5132">
              <w:rPr>
                <w:rFonts w:cstheme="minorHAnsi"/>
                <w:b/>
                <w:bCs/>
                <w:color w:val="000000"/>
              </w:rPr>
              <w:t>ISBN#</w:t>
            </w:r>
          </w:p>
        </w:tc>
      </w:tr>
      <w:tr w:rsidR="00080FA4" w:rsidRPr="002137A9" w14:paraId="2AF8374E" w14:textId="77777777" w:rsidTr="009B5B17">
        <w:trPr>
          <w:trHeight w:val="225"/>
          <w:tblCellSpacing w:w="15" w:type="dxa"/>
          <w:jc w:val="center"/>
        </w:trPr>
        <w:tc>
          <w:tcPr>
            <w:tcW w:w="1019" w:type="pct"/>
            <w:tcBorders>
              <w:top w:val="outset" w:sz="6" w:space="0" w:color="auto"/>
              <w:left w:val="outset" w:sz="6" w:space="0" w:color="auto"/>
              <w:bottom w:val="outset" w:sz="6" w:space="0" w:color="auto"/>
              <w:right w:val="outset" w:sz="6" w:space="0" w:color="auto"/>
            </w:tcBorders>
            <w:vAlign w:val="center"/>
          </w:tcPr>
          <w:p w14:paraId="231A9D52" w14:textId="77777777" w:rsidR="00080FA4" w:rsidRPr="003D5132" w:rsidRDefault="00080FA4" w:rsidP="00080FA4">
            <w:pPr>
              <w:rPr>
                <w:rFonts w:cstheme="minorHAnsi"/>
                <w:color w:val="000000"/>
              </w:rPr>
            </w:pPr>
            <w:r w:rsidRPr="003D5132">
              <w:rPr>
                <w:rFonts w:cstheme="minorHAnsi"/>
                <w:color w:val="000000"/>
                <w:u w:val="single"/>
              </w:rPr>
              <w:t xml:space="preserve">Essentials of Social Media Marketing </w:t>
            </w:r>
          </w:p>
        </w:tc>
        <w:tc>
          <w:tcPr>
            <w:tcW w:w="914" w:type="pct"/>
            <w:tcBorders>
              <w:top w:val="outset" w:sz="6" w:space="0" w:color="auto"/>
              <w:left w:val="outset" w:sz="6" w:space="0" w:color="auto"/>
              <w:bottom w:val="outset" w:sz="6" w:space="0" w:color="auto"/>
              <w:right w:val="outset" w:sz="6" w:space="0" w:color="auto"/>
            </w:tcBorders>
            <w:vAlign w:val="center"/>
          </w:tcPr>
          <w:p w14:paraId="4F12139A" w14:textId="77777777" w:rsidR="00080FA4" w:rsidRPr="003D5132" w:rsidRDefault="00080FA4" w:rsidP="00080FA4">
            <w:pPr>
              <w:jc w:val="center"/>
              <w:rPr>
                <w:rFonts w:cstheme="minorHAnsi"/>
                <w:color w:val="000000"/>
              </w:rPr>
            </w:pPr>
            <w:r w:rsidRPr="003D5132">
              <w:rPr>
                <w:rFonts w:cstheme="minorHAnsi"/>
                <w:color w:val="000000"/>
              </w:rPr>
              <w:t>Charello</w:t>
            </w:r>
          </w:p>
        </w:tc>
        <w:tc>
          <w:tcPr>
            <w:tcW w:w="309" w:type="pct"/>
            <w:tcBorders>
              <w:top w:val="outset" w:sz="6" w:space="0" w:color="auto"/>
              <w:left w:val="outset" w:sz="6" w:space="0" w:color="auto"/>
              <w:bottom w:val="outset" w:sz="6" w:space="0" w:color="auto"/>
              <w:right w:val="outset" w:sz="6" w:space="0" w:color="auto"/>
            </w:tcBorders>
            <w:vAlign w:val="center"/>
          </w:tcPr>
          <w:p w14:paraId="0386D95C" w14:textId="77777777" w:rsidR="00080FA4" w:rsidRPr="003D5132" w:rsidRDefault="00080FA4" w:rsidP="00080FA4">
            <w:pPr>
              <w:jc w:val="center"/>
              <w:rPr>
                <w:rFonts w:cstheme="minorHAnsi"/>
                <w:color w:val="000000"/>
              </w:rPr>
            </w:pPr>
          </w:p>
        </w:tc>
        <w:tc>
          <w:tcPr>
            <w:tcW w:w="356" w:type="pct"/>
            <w:tcBorders>
              <w:top w:val="outset" w:sz="6" w:space="0" w:color="auto"/>
              <w:left w:val="outset" w:sz="6" w:space="0" w:color="auto"/>
              <w:bottom w:val="outset" w:sz="6" w:space="0" w:color="auto"/>
              <w:right w:val="outset" w:sz="6" w:space="0" w:color="auto"/>
            </w:tcBorders>
            <w:vAlign w:val="center"/>
          </w:tcPr>
          <w:p w14:paraId="674D4CCD" w14:textId="77777777" w:rsidR="00080FA4" w:rsidRPr="003D5132" w:rsidRDefault="00080FA4" w:rsidP="00080FA4">
            <w:pPr>
              <w:jc w:val="center"/>
              <w:rPr>
                <w:rFonts w:cstheme="minorHAnsi"/>
                <w:color w:val="000000"/>
              </w:rPr>
            </w:pPr>
            <w:r w:rsidRPr="003D5132">
              <w:rPr>
                <w:rFonts w:cstheme="minorHAnsi"/>
                <w:color w:val="000000"/>
              </w:rPr>
              <w:t>20</w:t>
            </w:r>
            <w:r>
              <w:rPr>
                <w:rFonts w:cstheme="minorHAnsi"/>
                <w:color w:val="000000"/>
              </w:rPr>
              <w:t>2</w:t>
            </w:r>
            <w:r w:rsidR="009B5B17">
              <w:rPr>
                <w:rFonts w:cstheme="minorHAnsi"/>
                <w:color w:val="000000"/>
              </w:rPr>
              <w:t>4</w:t>
            </w:r>
          </w:p>
        </w:tc>
        <w:tc>
          <w:tcPr>
            <w:tcW w:w="876" w:type="pct"/>
            <w:tcBorders>
              <w:top w:val="outset" w:sz="6" w:space="0" w:color="auto"/>
              <w:left w:val="outset" w:sz="6" w:space="0" w:color="auto"/>
              <w:bottom w:val="outset" w:sz="6" w:space="0" w:color="auto"/>
              <w:right w:val="outset" w:sz="6" w:space="0" w:color="auto"/>
            </w:tcBorders>
            <w:vAlign w:val="center"/>
          </w:tcPr>
          <w:p w14:paraId="1B883F06" w14:textId="77777777" w:rsidR="00080FA4" w:rsidRPr="003D5132" w:rsidRDefault="00080FA4" w:rsidP="00080FA4">
            <w:pPr>
              <w:jc w:val="center"/>
              <w:rPr>
                <w:rFonts w:cstheme="minorHAnsi"/>
                <w:color w:val="000000"/>
              </w:rPr>
            </w:pPr>
            <w:r w:rsidRPr="003D5132">
              <w:rPr>
                <w:rFonts w:cstheme="minorHAnsi"/>
                <w:color w:val="000000"/>
              </w:rPr>
              <w:t>Stukent</w:t>
            </w:r>
          </w:p>
        </w:tc>
        <w:tc>
          <w:tcPr>
            <w:tcW w:w="1410" w:type="pct"/>
            <w:tcBorders>
              <w:top w:val="outset" w:sz="6" w:space="0" w:color="auto"/>
              <w:left w:val="outset" w:sz="6" w:space="0" w:color="auto"/>
              <w:bottom w:val="outset" w:sz="6" w:space="0" w:color="auto"/>
              <w:right w:val="outset" w:sz="6" w:space="0" w:color="auto"/>
            </w:tcBorders>
            <w:vAlign w:val="center"/>
          </w:tcPr>
          <w:p w14:paraId="54E687E5" w14:textId="77777777" w:rsidR="00080FA4" w:rsidRPr="003D5132" w:rsidRDefault="00080FA4" w:rsidP="00080FA4">
            <w:pPr>
              <w:jc w:val="center"/>
              <w:rPr>
                <w:rFonts w:cstheme="minorHAnsi"/>
                <w:color w:val="000000"/>
              </w:rPr>
            </w:pPr>
            <w:r w:rsidRPr="003D5132">
              <w:rPr>
                <w:rFonts w:cstheme="minorHAnsi"/>
                <w:color w:val="000000"/>
              </w:rPr>
              <w:t>9780-99963-</w:t>
            </w:r>
            <w:r w:rsidR="009B5B17">
              <w:rPr>
                <w:rFonts w:cstheme="minorHAnsi"/>
                <w:color w:val="000000"/>
              </w:rPr>
              <w:t>2035</w:t>
            </w:r>
          </w:p>
        </w:tc>
      </w:tr>
      <w:tr w:rsidR="009B5B17" w:rsidRPr="002137A9" w14:paraId="41038FE8" w14:textId="77777777" w:rsidTr="009B5B17">
        <w:trPr>
          <w:trHeight w:val="450"/>
          <w:tblCellSpacing w:w="15" w:type="dxa"/>
          <w:jc w:val="center"/>
        </w:trPr>
        <w:tc>
          <w:tcPr>
            <w:tcW w:w="1019" w:type="pct"/>
            <w:tcBorders>
              <w:top w:val="outset" w:sz="6" w:space="0" w:color="auto"/>
              <w:left w:val="outset" w:sz="6" w:space="0" w:color="auto"/>
              <w:bottom w:val="outset" w:sz="6" w:space="0" w:color="auto"/>
              <w:right w:val="outset" w:sz="6" w:space="0" w:color="auto"/>
            </w:tcBorders>
            <w:vAlign w:val="center"/>
          </w:tcPr>
          <w:p w14:paraId="0F6E8062" w14:textId="77777777" w:rsidR="009B5B17" w:rsidRPr="003D5132" w:rsidRDefault="009B5B17" w:rsidP="0033397B">
            <w:pPr>
              <w:rPr>
                <w:rFonts w:cstheme="minorHAnsi"/>
                <w:color w:val="000000"/>
                <w:u w:val="single"/>
              </w:rPr>
            </w:pPr>
            <w:r w:rsidRPr="003D5132">
              <w:rPr>
                <w:rFonts w:cstheme="minorHAnsi"/>
                <w:color w:val="000000"/>
                <w:u w:val="single"/>
              </w:rPr>
              <w:t>Mimic Social</w:t>
            </w:r>
          </w:p>
        </w:tc>
        <w:tc>
          <w:tcPr>
            <w:tcW w:w="914" w:type="pct"/>
            <w:tcBorders>
              <w:top w:val="outset" w:sz="6" w:space="0" w:color="auto"/>
              <w:left w:val="outset" w:sz="6" w:space="0" w:color="auto"/>
              <w:bottom w:val="outset" w:sz="6" w:space="0" w:color="auto"/>
              <w:right w:val="outset" w:sz="6" w:space="0" w:color="auto"/>
            </w:tcBorders>
            <w:vAlign w:val="center"/>
          </w:tcPr>
          <w:p w14:paraId="1D3FE94C" w14:textId="77777777" w:rsidR="009B5B17" w:rsidRPr="003D5132" w:rsidRDefault="009B5B17" w:rsidP="0033397B">
            <w:pPr>
              <w:jc w:val="center"/>
              <w:rPr>
                <w:rFonts w:cstheme="minorHAnsi"/>
                <w:color w:val="000000"/>
              </w:rPr>
            </w:pPr>
          </w:p>
        </w:tc>
        <w:tc>
          <w:tcPr>
            <w:tcW w:w="309" w:type="pct"/>
            <w:tcBorders>
              <w:top w:val="outset" w:sz="6" w:space="0" w:color="auto"/>
              <w:left w:val="outset" w:sz="6" w:space="0" w:color="auto"/>
              <w:bottom w:val="outset" w:sz="6" w:space="0" w:color="auto"/>
              <w:right w:val="outset" w:sz="6" w:space="0" w:color="auto"/>
            </w:tcBorders>
            <w:vAlign w:val="center"/>
          </w:tcPr>
          <w:p w14:paraId="37E5DD34" w14:textId="77777777" w:rsidR="009B5B17" w:rsidRPr="003D5132" w:rsidRDefault="009B5B17" w:rsidP="0033397B">
            <w:pPr>
              <w:jc w:val="center"/>
              <w:rPr>
                <w:rFonts w:cstheme="minorHAnsi"/>
                <w:color w:val="000000"/>
              </w:rPr>
            </w:pPr>
          </w:p>
        </w:tc>
        <w:tc>
          <w:tcPr>
            <w:tcW w:w="356" w:type="pct"/>
            <w:tcBorders>
              <w:top w:val="outset" w:sz="6" w:space="0" w:color="auto"/>
              <w:left w:val="outset" w:sz="6" w:space="0" w:color="auto"/>
              <w:bottom w:val="outset" w:sz="6" w:space="0" w:color="auto"/>
              <w:right w:val="outset" w:sz="6" w:space="0" w:color="auto"/>
            </w:tcBorders>
            <w:vAlign w:val="center"/>
          </w:tcPr>
          <w:p w14:paraId="0863F081" w14:textId="77777777" w:rsidR="009B5B17" w:rsidRPr="003D5132" w:rsidRDefault="009B5B17" w:rsidP="0033397B">
            <w:pPr>
              <w:jc w:val="center"/>
              <w:rPr>
                <w:rFonts w:cstheme="minorHAnsi"/>
                <w:color w:val="000000"/>
              </w:rPr>
            </w:pPr>
          </w:p>
        </w:tc>
        <w:tc>
          <w:tcPr>
            <w:tcW w:w="876" w:type="pct"/>
            <w:tcBorders>
              <w:top w:val="outset" w:sz="6" w:space="0" w:color="auto"/>
              <w:left w:val="outset" w:sz="6" w:space="0" w:color="auto"/>
              <w:bottom w:val="outset" w:sz="6" w:space="0" w:color="auto"/>
              <w:right w:val="outset" w:sz="6" w:space="0" w:color="auto"/>
            </w:tcBorders>
            <w:vAlign w:val="center"/>
          </w:tcPr>
          <w:p w14:paraId="7D0E4BD1" w14:textId="77777777" w:rsidR="009B5B17" w:rsidRPr="003D5132" w:rsidRDefault="009B5B17" w:rsidP="0033397B">
            <w:pPr>
              <w:jc w:val="center"/>
              <w:rPr>
                <w:rFonts w:cstheme="minorHAnsi"/>
                <w:color w:val="000000"/>
              </w:rPr>
            </w:pPr>
            <w:r w:rsidRPr="003D5132">
              <w:rPr>
                <w:rFonts w:cstheme="minorHAnsi"/>
                <w:color w:val="000000"/>
              </w:rPr>
              <w:t>Stukent</w:t>
            </w:r>
          </w:p>
        </w:tc>
        <w:tc>
          <w:tcPr>
            <w:tcW w:w="1410" w:type="pct"/>
            <w:tcBorders>
              <w:top w:val="outset" w:sz="6" w:space="0" w:color="auto"/>
              <w:left w:val="outset" w:sz="6" w:space="0" w:color="auto"/>
              <w:bottom w:val="outset" w:sz="6" w:space="0" w:color="auto"/>
              <w:right w:val="outset" w:sz="6" w:space="0" w:color="auto"/>
            </w:tcBorders>
            <w:vAlign w:val="center"/>
          </w:tcPr>
          <w:p w14:paraId="287F91A8" w14:textId="77777777" w:rsidR="009B5B17" w:rsidRPr="003D5132" w:rsidRDefault="009B5B17" w:rsidP="0033397B">
            <w:pPr>
              <w:jc w:val="center"/>
              <w:rPr>
                <w:rFonts w:cstheme="minorHAnsi"/>
                <w:color w:val="000000"/>
              </w:rPr>
            </w:pPr>
          </w:p>
        </w:tc>
      </w:tr>
      <w:tr w:rsidR="009B5B17" w:rsidRPr="002137A9" w14:paraId="4C7B2CB6" w14:textId="77777777" w:rsidTr="009B5B17">
        <w:trPr>
          <w:trHeight w:val="405"/>
          <w:tblCellSpacing w:w="15" w:type="dxa"/>
          <w:jc w:val="center"/>
        </w:trPr>
        <w:tc>
          <w:tcPr>
            <w:tcW w:w="1019" w:type="pct"/>
            <w:tcBorders>
              <w:top w:val="outset" w:sz="6" w:space="0" w:color="auto"/>
              <w:left w:val="outset" w:sz="6" w:space="0" w:color="auto"/>
              <w:bottom w:val="outset" w:sz="6" w:space="0" w:color="auto"/>
              <w:right w:val="outset" w:sz="6" w:space="0" w:color="auto"/>
            </w:tcBorders>
            <w:vAlign w:val="center"/>
          </w:tcPr>
          <w:p w14:paraId="40B481C3" w14:textId="77777777" w:rsidR="009B5B17" w:rsidRDefault="009B5B17" w:rsidP="009B5B17">
            <w:pPr>
              <w:spacing w:line="254" w:lineRule="auto"/>
              <w:rPr>
                <w:rFonts w:cstheme="minorHAnsi"/>
                <w:color w:val="000000"/>
                <w:u w:val="single"/>
              </w:rPr>
            </w:pPr>
            <w:r>
              <w:rPr>
                <w:rFonts w:cstheme="minorHAnsi"/>
                <w:color w:val="000000"/>
                <w:u w:val="single"/>
              </w:rPr>
              <w:t>Pitch Vantage</w:t>
            </w:r>
          </w:p>
          <w:p w14:paraId="67E2DE71" w14:textId="77777777" w:rsidR="009B5B17" w:rsidRPr="003D5132" w:rsidRDefault="009B5B17" w:rsidP="009B5B17">
            <w:pPr>
              <w:rPr>
                <w:rFonts w:cstheme="minorHAnsi"/>
                <w:b/>
                <w:bCs/>
                <w:color w:val="000000"/>
              </w:rPr>
            </w:pPr>
            <w:r>
              <w:rPr>
                <w:rFonts w:cstheme="minorHAnsi"/>
                <w:color w:val="000000"/>
              </w:rPr>
              <w:t>Presentation Software</w:t>
            </w:r>
          </w:p>
        </w:tc>
        <w:tc>
          <w:tcPr>
            <w:tcW w:w="914" w:type="pct"/>
            <w:tcBorders>
              <w:top w:val="outset" w:sz="6" w:space="0" w:color="auto"/>
              <w:left w:val="outset" w:sz="6" w:space="0" w:color="auto"/>
              <w:bottom w:val="outset" w:sz="6" w:space="0" w:color="auto"/>
              <w:right w:val="outset" w:sz="6" w:space="0" w:color="auto"/>
            </w:tcBorders>
            <w:vAlign w:val="center"/>
          </w:tcPr>
          <w:p w14:paraId="057C95A2" w14:textId="77777777" w:rsidR="009B5B17" w:rsidRPr="003D5132" w:rsidRDefault="009B5B17" w:rsidP="00080FA4">
            <w:pPr>
              <w:jc w:val="center"/>
              <w:rPr>
                <w:rFonts w:cstheme="minorHAnsi"/>
                <w:color w:val="000000"/>
              </w:rPr>
            </w:pPr>
          </w:p>
        </w:tc>
        <w:tc>
          <w:tcPr>
            <w:tcW w:w="309" w:type="pct"/>
            <w:tcBorders>
              <w:top w:val="outset" w:sz="6" w:space="0" w:color="auto"/>
              <w:left w:val="outset" w:sz="6" w:space="0" w:color="auto"/>
              <w:bottom w:val="outset" w:sz="6" w:space="0" w:color="auto"/>
              <w:right w:val="outset" w:sz="6" w:space="0" w:color="auto"/>
            </w:tcBorders>
            <w:vAlign w:val="center"/>
          </w:tcPr>
          <w:p w14:paraId="17850FA4" w14:textId="77777777" w:rsidR="009B5B17" w:rsidRPr="003D5132" w:rsidRDefault="009B5B17" w:rsidP="00080FA4">
            <w:pPr>
              <w:jc w:val="center"/>
              <w:rPr>
                <w:rFonts w:cstheme="minorHAnsi"/>
                <w:color w:val="000000"/>
              </w:rPr>
            </w:pPr>
          </w:p>
        </w:tc>
        <w:tc>
          <w:tcPr>
            <w:tcW w:w="356" w:type="pct"/>
            <w:tcBorders>
              <w:top w:val="outset" w:sz="6" w:space="0" w:color="auto"/>
              <w:left w:val="outset" w:sz="6" w:space="0" w:color="auto"/>
              <w:bottom w:val="outset" w:sz="6" w:space="0" w:color="auto"/>
              <w:right w:val="outset" w:sz="6" w:space="0" w:color="auto"/>
            </w:tcBorders>
            <w:vAlign w:val="center"/>
          </w:tcPr>
          <w:p w14:paraId="66B5CB5C" w14:textId="77777777" w:rsidR="009B5B17" w:rsidRPr="003D5132" w:rsidRDefault="009B5B17" w:rsidP="00080FA4">
            <w:pPr>
              <w:jc w:val="center"/>
              <w:rPr>
                <w:rFonts w:cstheme="minorHAnsi"/>
                <w:color w:val="000000"/>
              </w:rPr>
            </w:pPr>
          </w:p>
        </w:tc>
        <w:tc>
          <w:tcPr>
            <w:tcW w:w="876" w:type="pct"/>
            <w:tcBorders>
              <w:top w:val="outset" w:sz="6" w:space="0" w:color="auto"/>
              <w:left w:val="outset" w:sz="6" w:space="0" w:color="auto"/>
              <w:bottom w:val="outset" w:sz="6" w:space="0" w:color="auto"/>
              <w:right w:val="outset" w:sz="6" w:space="0" w:color="auto"/>
            </w:tcBorders>
            <w:vAlign w:val="center"/>
          </w:tcPr>
          <w:p w14:paraId="67477EE2" w14:textId="77777777" w:rsidR="009B5B17" w:rsidRPr="003D5132" w:rsidRDefault="009B5B17" w:rsidP="00080FA4">
            <w:pPr>
              <w:jc w:val="center"/>
              <w:rPr>
                <w:rFonts w:cstheme="minorHAnsi"/>
                <w:color w:val="000000"/>
              </w:rPr>
            </w:pPr>
          </w:p>
        </w:tc>
        <w:tc>
          <w:tcPr>
            <w:tcW w:w="1410" w:type="pct"/>
            <w:tcBorders>
              <w:top w:val="outset" w:sz="6" w:space="0" w:color="auto"/>
              <w:left w:val="outset" w:sz="6" w:space="0" w:color="auto"/>
              <w:bottom w:val="outset" w:sz="6" w:space="0" w:color="auto"/>
              <w:right w:val="outset" w:sz="6" w:space="0" w:color="auto"/>
            </w:tcBorders>
            <w:vAlign w:val="center"/>
          </w:tcPr>
          <w:p w14:paraId="3CDB849C" w14:textId="77777777" w:rsidR="009B5B17" w:rsidRPr="003D5132" w:rsidRDefault="009B5B17" w:rsidP="00080FA4">
            <w:pPr>
              <w:jc w:val="center"/>
              <w:rPr>
                <w:rFonts w:cstheme="minorHAnsi"/>
                <w:color w:val="000000"/>
              </w:rPr>
            </w:pPr>
            <w:r>
              <w:rPr>
                <w:rFonts w:cstheme="minorHAnsi"/>
                <w:color w:val="000000"/>
              </w:rPr>
              <w:t>9780-69293-3008</w:t>
            </w:r>
          </w:p>
        </w:tc>
      </w:tr>
    </w:tbl>
    <w:p w14:paraId="2C6F2C5E" w14:textId="77777777" w:rsidR="00392867" w:rsidRPr="00317E55" w:rsidRDefault="009B5B17" w:rsidP="00392867">
      <w:pPr>
        <w:spacing w:after="200"/>
        <w:rPr>
          <w:i/>
          <w:iCs/>
          <w:sz w:val="20"/>
          <w:szCs w:val="20"/>
        </w:rPr>
      </w:pPr>
      <w:bookmarkStart w:id="0" w:name="_Hlk195514443"/>
      <w:bookmarkStart w:id="1" w:name="_Hlk141267168"/>
      <w:r w:rsidRPr="00CB2D06">
        <w:rPr>
          <w:i/>
          <w:iCs/>
        </w:rPr>
        <w:t>This course is part of the</w:t>
      </w:r>
      <w:r w:rsidRPr="00CB2D06">
        <w:rPr>
          <w:i/>
          <w:iCs/>
          <w:color w:val="1F3864"/>
        </w:rPr>
        <w:t xml:space="preserve"> </w:t>
      </w:r>
      <w:r w:rsidRPr="00CB2D06">
        <w:rPr>
          <w:b/>
          <w:bCs/>
          <w:i/>
          <w:iCs/>
        </w:rPr>
        <w:t>Pioneer Academic Access Program</w:t>
      </w:r>
      <w:r w:rsidRPr="00CB2D06">
        <w:rPr>
          <w:i/>
          <w:iCs/>
        </w:rPr>
        <w:t xml:space="preserve">. You will have access to an eBook, access code, and interactive learning material on the first day of class through your Blackboard course site. You </w:t>
      </w:r>
      <w:r w:rsidRPr="00CB2D06">
        <w:rPr>
          <w:i/>
          <w:iCs/>
        </w:rPr>
        <w:lastRenderedPageBreak/>
        <w:t xml:space="preserve">will be notified via email with access instructions and additional information.  If the course requires a physical book you can order at bookstore.wbu.edu. You can choose to opt-out, however if you do you will lose access to </w:t>
      </w:r>
      <w:r w:rsidRPr="00CB2D06">
        <w:rPr>
          <w:b/>
          <w:bCs/>
          <w:i/>
          <w:iCs/>
          <w:u w:val="single"/>
        </w:rPr>
        <w:t>EVERY</w:t>
      </w:r>
      <w:r w:rsidRPr="00CB2D06">
        <w:rPr>
          <w:i/>
          <w:iCs/>
        </w:rPr>
        <w:t xml:space="preserve"> </w:t>
      </w:r>
      <w:r w:rsidRPr="00CB2D06">
        <w:rPr>
          <w:b/>
          <w:bCs/>
          <w:i/>
          <w:iCs/>
        </w:rPr>
        <w:t>class/material</w:t>
      </w:r>
      <w:r w:rsidRPr="00CB2D06">
        <w:rPr>
          <w:i/>
          <w:iCs/>
        </w:rPr>
        <w:t xml:space="preserve"> and have to source through third party vendors.</w:t>
      </w:r>
      <w:bookmarkEnd w:id="0"/>
      <w:r w:rsidR="00392867" w:rsidRPr="00317E55">
        <w:rPr>
          <w:i/>
          <w:iCs/>
          <w:sz w:val="20"/>
          <w:szCs w:val="20"/>
        </w:rPr>
        <w:t xml:space="preserve"> </w:t>
      </w:r>
    </w:p>
    <w:bookmarkEnd w:id="1"/>
    <w:p w14:paraId="4005DB5B" w14:textId="77777777" w:rsidR="00E624B9" w:rsidRPr="00E624B9" w:rsidRDefault="00E624B9" w:rsidP="000C2431">
      <w:pPr>
        <w:pStyle w:val="SyllabiBasic"/>
        <w:rPr>
          <w:b/>
          <w:vanish/>
          <w:specVanish/>
        </w:rPr>
      </w:pPr>
      <w:permStart w:id="2098736383" w:edGrp="everyone"/>
      <w:r w:rsidRPr="00E624B9">
        <w:rPr>
          <w:b/>
        </w:rPr>
        <w:t>Optional Materials</w:t>
      </w:r>
    </w:p>
    <w:p w14:paraId="3BBCF74B" w14:textId="77777777" w:rsidR="00E624B9" w:rsidRDefault="00E624B9" w:rsidP="000C2431">
      <w:pPr>
        <w:rPr>
          <w:rFonts w:ascii="Calibri" w:eastAsia="Times New Roman" w:hAnsi="Calibri"/>
        </w:rPr>
      </w:pPr>
      <w:r w:rsidRPr="00E624B9">
        <w:rPr>
          <w:b/>
        </w:rPr>
        <w:t>:</w:t>
      </w:r>
      <w:r>
        <w:rPr>
          <w:b/>
        </w:rPr>
        <w:t xml:space="preserve"> </w:t>
      </w:r>
      <w:r w:rsidRPr="00E624B9">
        <w:rPr>
          <w:rFonts w:ascii="Calibri" w:eastAsia="Times New Roman" w:hAnsi="Calibri"/>
        </w:rPr>
        <w:t>&lt;&lt;List optional materials recommended to enhance student learning&gt;&gt;</w:t>
      </w:r>
    </w:p>
    <w:tbl>
      <w:tblPr>
        <w:tblW w:w="48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86"/>
        <w:gridCol w:w="1453"/>
        <w:gridCol w:w="564"/>
        <w:gridCol w:w="655"/>
        <w:gridCol w:w="1528"/>
        <w:gridCol w:w="1916"/>
        <w:gridCol w:w="1168"/>
      </w:tblGrid>
      <w:tr w:rsidR="00080FA4" w:rsidRPr="003D5132" w14:paraId="532475AB" w14:textId="77777777" w:rsidTr="00080FA4">
        <w:trPr>
          <w:tblCellSpacing w:w="15" w:type="dxa"/>
          <w:jc w:val="center"/>
        </w:trPr>
        <w:tc>
          <w:tcPr>
            <w:tcW w:w="915" w:type="pct"/>
            <w:tcBorders>
              <w:top w:val="outset" w:sz="6" w:space="0" w:color="auto"/>
              <w:left w:val="outset" w:sz="6" w:space="0" w:color="auto"/>
              <w:bottom w:val="outset" w:sz="6" w:space="0" w:color="auto"/>
              <w:right w:val="outset" w:sz="6" w:space="0" w:color="auto"/>
            </w:tcBorders>
            <w:vAlign w:val="center"/>
          </w:tcPr>
          <w:p w14:paraId="5B67CBCA" w14:textId="77777777" w:rsidR="00080FA4" w:rsidRPr="003D5132" w:rsidRDefault="00080FA4" w:rsidP="00113327">
            <w:pPr>
              <w:rPr>
                <w:rFonts w:cstheme="minorHAnsi"/>
                <w:color w:val="000000"/>
                <w:u w:val="single"/>
              </w:rPr>
            </w:pPr>
            <w:r w:rsidRPr="003D5132">
              <w:rPr>
                <w:rFonts w:cstheme="minorHAnsi"/>
                <w:color w:val="000000"/>
                <w:u w:val="single"/>
              </w:rPr>
              <w:t>Social Media</w:t>
            </w:r>
          </w:p>
        </w:tc>
        <w:tc>
          <w:tcPr>
            <w:tcW w:w="793" w:type="pct"/>
            <w:tcBorders>
              <w:top w:val="outset" w:sz="6" w:space="0" w:color="auto"/>
              <w:left w:val="outset" w:sz="6" w:space="0" w:color="auto"/>
              <w:bottom w:val="outset" w:sz="6" w:space="0" w:color="auto"/>
              <w:right w:val="outset" w:sz="6" w:space="0" w:color="auto"/>
            </w:tcBorders>
            <w:vAlign w:val="center"/>
          </w:tcPr>
          <w:p w14:paraId="3801F287" w14:textId="77777777" w:rsidR="00080FA4" w:rsidRPr="003D5132" w:rsidRDefault="00080FA4" w:rsidP="00113327">
            <w:pPr>
              <w:jc w:val="center"/>
              <w:rPr>
                <w:rFonts w:cstheme="minorHAnsi"/>
                <w:color w:val="000000"/>
              </w:rPr>
            </w:pPr>
          </w:p>
        </w:tc>
        <w:tc>
          <w:tcPr>
            <w:tcW w:w="298" w:type="pct"/>
            <w:tcBorders>
              <w:top w:val="outset" w:sz="6" w:space="0" w:color="auto"/>
              <w:left w:val="outset" w:sz="6" w:space="0" w:color="auto"/>
              <w:bottom w:val="outset" w:sz="6" w:space="0" w:color="auto"/>
              <w:right w:val="outset" w:sz="6" w:space="0" w:color="auto"/>
            </w:tcBorders>
            <w:vAlign w:val="center"/>
          </w:tcPr>
          <w:p w14:paraId="3DC1FF55" w14:textId="77777777" w:rsidR="00080FA4" w:rsidRPr="003D5132" w:rsidRDefault="00080FA4" w:rsidP="00113327">
            <w:pPr>
              <w:jc w:val="center"/>
              <w:rPr>
                <w:rFonts w:cstheme="minorHAnsi"/>
                <w:color w:val="000000"/>
              </w:rPr>
            </w:pPr>
          </w:p>
        </w:tc>
        <w:tc>
          <w:tcPr>
            <w:tcW w:w="348" w:type="pct"/>
            <w:tcBorders>
              <w:top w:val="outset" w:sz="6" w:space="0" w:color="auto"/>
              <w:left w:val="outset" w:sz="6" w:space="0" w:color="auto"/>
              <w:bottom w:val="outset" w:sz="6" w:space="0" w:color="auto"/>
              <w:right w:val="outset" w:sz="6" w:space="0" w:color="auto"/>
            </w:tcBorders>
            <w:vAlign w:val="center"/>
          </w:tcPr>
          <w:p w14:paraId="566D34FF" w14:textId="77777777" w:rsidR="00080FA4" w:rsidRPr="003D5132" w:rsidRDefault="00080FA4" w:rsidP="00113327">
            <w:pPr>
              <w:jc w:val="center"/>
              <w:rPr>
                <w:rFonts w:cstheme="minorHAnsi"/>
                <w:color w:val="000000"/>
              </w:rPr>
            </w:pPr>
          </w:p>
        </w:tc>
        <w:tc>
          <w:tcPr>
            <w:tcW w:w="835" w:type="pct"/>
            <w:tcBorders>
              <w:top w:val="outset" w:sz="6" w:space="0" w:color="auto"/>
              <w:left w:val="outset" w:sz="6" w:space="0" w:color="auto"/>
              <w:bottom w:val="outset" w:sz="6" w:space="0" w:color="auto"/>
              <w:right w:val="outset" w:sz="6" w:space="0" w:color="auto"/>
            </w:tcBorders>
            <w:vAlign w:val="center"/>
          </w:tcPr>
          <w:p w14:paraId="369701AA" w14:textId="77777777" w:rsidR="00080FA4" w:rsidRPr="003D5132" w:rsidRDefault="00080FA4" w:rsidP="00113327">
            <w:pPr>
              <w:jc w:val="center"/>
              <w:rPr>
                <w:rFonts w:cstheme="minorHAnsi"/>
                <w:color w:val="000000"/>
              </w:rPr>
            </w:pPr>
            <w:proofErr w:type="spellStart"/>
            <w:r w:rsidRPr="003D5132">
              <w:rPr>
                <w:rFonts w:cstheme="minorHAnsi"/>
                <w:color w:val="000000"/>
                <w:u w:val="single"/>
              </w:rPr>
              <w:t>Hubspot</w:t>
            </w:r>
            <w:proofErr w:type="spellEnd"/>
          </w:p>
        </w:tc>
        <w:tc>
          <w:tcPr>
            <w:tcW w:w="1051" w:type="pct"/>
            <w:tcBorders>
              <w:top w:val="outset" w:sz="6" w:space="0" w:color="auto"/>
              <w:left w:val="outset" w:sz="6" w:space="0" w:color="auto"/>
              <w:bottom w:val="outset" w:sz="6" w:space="0" w:color="auto"/>
              <w:right w:val="outset" w:sz="6" w:space="0" w:color="auto"/>
            </w:tcBorders>
            <w:vAlign w:val="center"/>
          </w:tcPr>
          <w:p w14:paraId="5A27A73B" w14:textId="77777777" w:rsidR="00080FA4" w:rsidRPr="003D5132" w:rsidRDefault="00080FA4" w:rsidP="00113327">
            <w:pPr>
              <w:jc w:val="center"/>
              <w:rPr>
                <w:rFonts w:cstheme="minorHAnsi"/>
                <w:color w:val="000000"/>
              </w:rPr>
            </w:pPr>
          </w:p>
        </w:tc>
        <w:tc>
          <w:tcPr>
            <w:tcW w:w="626" w:type="pct"/>
            <w:tcBorders>
              <w:top w:val="outset" w:sz="6" w:space="0" w:color="auto"/>
              <w:left w:val="outset" w:sz="6" w:space="0" w:color="auto"/>
              <w:bottom w:val="outset" w:sz="6" w:space="0" w:color="auto"/>
              <w:right w:val="outset" w:sz="6" w:space="0" w:color="auto"/>
            </w:tcBorders>
            <w:vAlign w:val="center"/>
          </w:tcPr>
          <w:p w14:paraId="3E475F6C" w14:textId="77777777" w:rsidR="00080FA4" w:rsidRPr="003D5132" w:rsidRDefault="00080FA4" w:rsidP="00113327">
            <w:pPr>
              <w:jc w:val="center"/>
              <w:rPr>
                <w:rFonts w:cstheme="minorHAnsi"/>
                <w:color w:val="000000"/>
              </w:rPr>
            </w:pPr>
          </w:p>
        </w:tc>
      </w:tr>
      <w:permEnd w:id="2098736383"/>
    </w:tbl>
    <w:p w14:paraId="38C30D3E" w14:textId="77777777" w:rsidR="00080FA4" w:rsidRDefault="00080FA4" w:rsidP="000C2431">
      <w:pPr>
        <w:pStyle w:val="SyllabiBasic"/>
        <w:rPr>
          <w:b/>
        </w:rPr>
      </w:pPr>
    </w:p>
    <w:p w14:paraId="2DDFE17C" w14:textId="77777777" w:rsidR="00E624B9" w:rsidRPr="00A24A3B" w:rsidRDefault="00E624B9" w:rsidP="000C2431">
      <w:pPr>
        <w:pStyle w:val="SyllabiBasic"/>
        <w:rPr>
          <w:b/>
          <w:vanish/>
          <w:specVanish/>
        </w:rPr>
      </w:pPr>
      <w:r w:rsidRPr="00A24A3B">
        <w:rPr>
          <w:b/>
        </w:rPr>
        <w:t>Course Outcome Competencies</w:t>
      </w:r>
    </w:p>
    <w:p w14:paraId="00DA2359" w14:textId="77777777" w:rsidR="0024508F" w:rsidRDefault="00E624B9" w:rsidP="00A67B54">
      <w:pPr>
        <w:spacing w:after="0"/>
        <w:rPr>
          <w:b/>
        </w:rPr>
      </w:pPr>
      <w:r w:rsidRPr="00A24A3B">
        <w:rPr>
          <w:b/>
        </w:rPr>
        <w:t xml:space="preserve">: </w:t>
      </w:r>
    </w:p>
    <w:p w14:paraId="4B8AC3E1" w14:textId="77777777" w:rsidR="005F3B73" w:rsidRPr="007918BB" w:rsidRDefault="005F3B73" w:rsidP="005F3B73">
      <w:pPr>
        <w:pStyle w:val="ListParagraph"/>
        <w:numPr>
          <w:ilvl w:val="0"/>
          <w:numId w:val="12"/>
        </w:numPr>
        <w:contextualSpacing/>
        <w:rPr>
          <w:rFonts w:cstheme="minorHAnsi"/>
          <w:b/>
        </w:rPr>
      </w:pPr>
      <w:r w:rsidRPr="007918BB">
        <w:rPr>
          <w:rFonts w:cstheme="minorHAnsi"/>
        </w:rPr>
        <w:t>Compare social media to traditional marketing strategies.</w:t>
      </w:r>
    </w:p>
    <w:p w14:paraId="25897192" w14:textId="77777777" w:rsidR="005F3B73" w:rsidRPr="007918BB" w:rsidRDefault="005F3B73" w:rsidP="005F3B73">
      <w:pPr>
        <w:pStyle w:val="ListParagraph"/>
        <w:numPr>
          <w:ilvl w:val="0"/>
          <w:numId w:val="12"/>
        </w:numPr>
        <w:contextualSpacing/>
        <w:rPr>
          <w:rFonts w:cstheme="minorHAnsi"/>
          <w:b/>
        </w:rPr>
      </w:pPr>
      <w:r w:rsidRPr="007918BB">
        <w:rPr>
          <w:rFonts w:cstheme="minorHAnsi"/>
        </w:rPr>
        <w:t>Examine social media marketing rules of engagement.</w:t>
      </w:r>
    </w:p>
    <w:p w14:paraId="24D6C362" w14:textId="77777777" w:rsidR="005F3B73" w:rsidRPr="007918BB" w:rsidRDefault="005F3B73" w:rsidP="005F3B73">
      <w:pPr>
        <w:pStyle w:val="ListParagraph"/>
        <w:numPr>
          <w:ilvl w:val="0"/>
          <w:numId w:val="12"/>
        </w:numPr>
        <w:contextualSpacing/>
        <w:rPr>
          <w:rFonts w:cstheme="minorHAnsi"/>
          <w:b/>
        </w:rPr>
      </w:pPr>
      <w:r w:rsidRPr="007918BB">
        <w:rPr>
          <w:rFonts w:cstheme="minorHAnsi"/>
        </w:rPr>
        <w:t xml:space="preserve">Appraise different types of social media platforms: social networks, micro blogs, content sharing, content creation, and video marketing. </w:t>
      </w:r>
    </w:p>
    <w:p w14:paraId="5E125C2B" w14:textId="77777777" w:rsidR="005F3B73" w:rsidRPr="00CF42A2" w:rsidRDefault="005F3B73" w:rsidP="005F3B73">
      <w:pPr>
        <w:pStyle w:val="ListParagraph"/>
        <w:numPr>
          <w:ilvl w:val="0"/>
          <w:numId w:val="12"/>
        </w:numPr>
        <w:contextualSpacing/>
      </w:pPr>
      <w:r w:rsidRPr="007918BB">
        <w:rPr>
          <w:rFonts w:cstheme="minorHAnsi"/>
        </w:rPr>
        <w:t>Assess the ethical relationship between social media monitoring and data governance.</w:t>
      </w:r>
    </w:p>
    <w:p w14:paraId="0166C819" w14:textId="77777777" w:rsidR="007D5A2A" w:rsidRDefault="007D5A2A" w:rsidP="000C2431">
      <w:pPr>
        <w:pStyle w:val="SyllabiHeading"/>
        <w:rPr>
          <w:b/>
        </w:rPr>
      </w:pPr>
      <w:r w:rsidRPr="007D5A2A">
        <w:rPr>
          <w:b/>
        </w:rPr>
        <w:t>Attendance Requirements</w:t>
      </w:r>
    </w:p>
    <w:p w14:paraId="7222F970" w14:textId="77777777" w:rsidR="007D5A2A" w:rsidRPr="007D5A2A" w:rsidRDefault="007D5A2A" w:rsidP="000C2431">
      <w:permStart w:id="535514437" w:edGrp="everyone"/>
    </w:p>
    <w:p w14:paraId="42C82277" w14:textId="77777777" w:rsidR="0029114E" w:rsidRDefault="007D5A2A" w:rsidP="000C2431">
      <w:pPr>
        <w:rPr>
          <w:u w:val="single"/>
        </w:rPr>
      </w:pPr>
      <w:r w:rsidRPr="007D5A2A">
        <w:rPr>
          <w:u w:val="single"/>
        </w:rPr>
        <w:t xml:space="preserve">WBUonline </w:t>
      </w:r>
    </w:p>
    <w:p w14:paraId="12DF14E9"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535514437"/>
    </w:p>
    <w:p w14:paraId="1331F4C8" w14:textId="77777777" w:rsidR="00182992" w:rsidRDefault="007D5A2A" w:rsidP="000C2431">
      <w:pPr>
        <w:pStyle w:val="SyllabiHeading"/>
        <w:rPr>
          <w:b/>
        </w:rPr>
      </w:pPr>
      <w:r w:rsidRPr="007D5A2A">
        <w:rPr>
          <w:b/>
        </w:rPr>
        <w:t>University Policies</w:t>
      </w:r>
    </w:p>
    <w:p w14:paraId="7E8850BA" w14:textId="77777777" w:rsidR="00392867" w:rsidRPr="0039378D" w:rsidRDefault="00392867" w:rsidP="00392867">
      <w:pPr>
        <w:spacing w:line="960" w:lineRule="auto"/>
        <w:outlineLvl w:val="1"/>
        <w:rPr>
          <w:b/>
          <w:vanish/>
        </w:rPr>
      </w:pPr>
      <w:bookmarkStart w:id="2" w:name="_Hlk141178515"/>
      <w:bookmarkStart w:id="3" w:name="_Hlk141176664"/>
      <w:r>
        <w:rPr>
          <w:b/>
        </w:rPr>
        <w:t>Academic Integrity</w:t>
      </w:r>
    </w:p>
    <w:p w14:paraId="4E8DF8FD" w14:textId="77777777" w:rsidR="00392867" w:rsidRDefault="00392867" w:rsidP="00392867">
      <w:pPr>
        <w:spacing w:after="200"/>
      </w:pPr>
      <w:r w:rsidRPr="0039378D">
        <w:rPr>
          <w:b/>
        </w:rPr>
        <w:t>:</w:t>
      </w:r>
    </w:p>
    <w:p w14:paraId="3795E0D8" w14:textId="77777777" w:rsidR="00392867" w:rsidRDefault="00392867" w:rsidP="00392867">
      <w:pPr>
        <w:spacing w:after="200"/>
        <w:rPr>
          <w:rStyle w:val="Hyperlink"/>
          <w:spacing w:val="-2"/>
        </w:rPr>
      </w:pPr>
      <w:hyperlink r:id="rId8" w:history="1">
        <w:r>
          <w:rPr>
            <w:rStyle w:val="Hyperlink"/>
            <w:spacing w:val="-2"/>
          </w:rPr>
          <w:t xml:space="preserve">Link to Statement on Academic Integrity </w:t>
        </w:r>
      </w:hyperlink>
      <w:bookmarkEnd w:id="2"/>
    </w:p>
    <w:p w14:paraId="0BDF9DA2" w14:textId="77777777" w:rsidR="00783E12" w:rsidRDefault="00783E12" w:rsidP="00392867">
      <w:pPr>
        <w:spacing w:after="200"/>
      </w:pPr>
    </w:p>
    <w:p w14:paraId="1CAEF731" w14:textId="77777777" w:rsidR="00AD3F8B" w:rsidRPr="00AD3F8B" w:rsidRDefault="00783E12" w:rsidP="00AD3F8B">
      <w:pPr>
        <w:widowControl w:val="0"/>
        <w:autoSpaceDE w:val="0"/>
        <w:autoSpaceDN w:val="0"/>
        <w:spacing w:line="252" w:lineRule="exact"/>
        <w:ind w:left="555" w:hanging="555"/>
        <w:rPr>
          <w:spacing w:val="-2"/>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permStart w:id="1029848299" w:edGrp="everyone"/>
      <w:r w:rsidR="00AD3F8B" w:rsidRPr="00AD3F8B">
        <w:rPr>
          <w:spacing w:val="-2"/>
        </w:rPr>
        <w:t xml:space="preserve">reference </w:t>
      </w:r>
      <w:r w:rsidR="00AD3F8B" w:rsidRPr="00500B47">
        <w:rPr>
          <w:spacing w:val="-2"/>
          <w:u w:val="single"/>
        </w:rPr>
        <w:t>one</w:t>
      </w:r>
      <w:r w:rsidR="00AD3F8B" w:rsidRPr="00AD3F8B">
        <w:rPr>
          <w:spacing w:val="-2"/>
        </w:rPr>
        <w:t xml:space="preserve"> of the following in regard to how generative artificial intelligence (GAI) such as ChatGPT may or may not be used in this course:</w:t>
      </w:r>
      <w:r w:rsidR="00AD3F8B">
        <w:rPr>
          <w:spacing w:val="-2"/>
        </w:rPr>
        <w:t xml:space="preserve">  Choose A, B or C and delete the others.</w:t>
      </w:r>
    </w:p>
    <w:bookmarkEnd w:id="3"/>
    <w:p w14:paraId="7F4DD422" w14:textId="77777777" w:rsidR="00AD3F8B" w:rsidRPr="00AD3F8B" w:rsidRDefault="00AD3F8B" w:rsidP="00AD3F8B">
      <w:pPr>
        <w:pStyle w:val="ListParagraph"/>
        <w:widowControl w:val="0"/>
        <w:numPr>
          <w:ilvl w:val="1"/>
          <w:numId w:val="9"/>
        </w:numPr>
        <w:tabs>
          <w:tab w:val="left" w:pos="919"/>
        </w:tabs>
        <w:autoSpaceDE w:val="0"/>
        <w:autoSpaceDN w:val="0"/>
        <w:spacing w:line="252" w:lineRule="exact"/>
        <w:rPr>
          <w:b/>
        </w:rPr>
      </w:pPr>
      <w:r w:rsidRPr="00AD3F8B">
        <w:rPr>
          <w:b/>
        </w:rPr>
        <w:t>No use of any generative AI tools permitted.</w:t>
      </w:r>
    </w:p>
    <w:p w14:paraId="67D02B8A" w14:textId="77777777" w:rsidR="00AD3F8B" w:rsidRDefault="00AD3F8B" w:rsidP="00AD3F8B">
      <w:pPr>
        <w:pStyle w:val="ListParagraph"/>
        <w:widowControl w:val="0"/>
        <w:numPr>
          <w:ilvl w:val="2"/>
          <w:numId w:val="9"/>
        </w:numPr>
        <w:tabs>
          <w:tab w:val="left" w:pos="919"/>
        </w:tabs>
        <w:autoSpaceDE w:val="0"/>
        <w:autoSpaceDN w:val="0"/>
        <w:spacing w:line="252" w:lineRule="exact"/>
      </w:pPr>
      <w:r>
        <w:lastRenderedPageBreak/>
        <w:t>Students are required to create and produce all work themselves or with assigned group members. Any work submitted that has used an AI generative tool like ChatGPT will be in immediate violation of the academic integrity policies for the course and WBU.</w:t>
      </w:r>
    </w:p>
    <w:p w14:paraId="38232B78"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student(s). </w:t>
      </w:r>
    </w:p>
    <w:p w14:paraId="3847685F" w14:textId="77777777" w:rsidR="00AD3F8B" w:rsidRDefault="00AD3F8B" w:rsidP="00AD3F8B">
      <w:pPr>
        <w:pStyle w:val="ListParagraph"/>
        <w:widowControl w:val="0"/>
        <w:numPr>
          <w:ilvl w:val="2"/>
          <w:numId w:val="9"/>
        </w:numPr>
        <w:tabs>
          <w:tab w:val="left" w:pos="919"/>
        </w:tabs>
        <w:autoSpaceDE w:val="0"/>
        <w:autoSpaceDN w:val="0"/>
        <w:spacing w:line="252" w:lineRule="exact"/>
      </w:pPr>
      <w:r>
        <w:t>Any work that uses generative AI will be treated as plagiarism.</w:t>
      </w:r>
    </w:p>
    <w:permEnd w:id="1029848299"/>
    <w:p w14:paraId="2F6715EB" w14:textId="77777777" w:rsidR="004066A3" w:rsidRPr="0039378D" w:rsidRDefault="004066A3" w:rsidP="004066A3">
      <w:pPr>
        <w:spacing w:after="0"/>
      </w:pPr>
    </w:p>
    <w:p w14:paraId="20C09A29" w14:textId="77777777" w:rsidR="00392867" w:rsidRDefault="00392867" w:rsidP="00392867">
      <w:pPr>
        <w:rPr>
          <w:rFonts w:ascii="Times New Roman" w:hAnsi="Times New Roman" w:cs="Times New Roman"/>
        </w:rPr>
      </w:pPr>
      <w:bookmarkStart w:id="4"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4"/>
    <w:p w14:paraId="17E6DCCE" w14:textId="77777777" w:rsidR="004066A3" w:rsidRPr="0039378D" w:rsidRDefault="004066A3" w:rsidP="004066A3">
      <w:pPr>
        <w:spacing w:after="0"/>
      </w:pPr>
      <w:r w:rsidRPr="0039378D">
        <w:rPr>
          <w:rFonts w:ascii="Calibri" w:hAnsi="Calibri"/>
        </w:rPr>
        <w:t xml:space="preserve"> </w:t>
      </w:r>
    </w:p>
    <w:p w14:paraId="0EB1905F" w14:textId="77777777" w:rsidR="005042F5" w:rsidRDefault="005042F5" w:rsidP="000C2431">
      <w:pPr>
        <w:pStyle w:val="SyllabiHeading"/>
        <w:rPr>
          <w:b/>
        </w:rPr>
      </w:pPr>
      <w:bookmarkStart w:id="5" w:name="_Hlk158377611"/>
      <w:r w:rsidRPr="005042F5">
        <w:rPr>
          <w:b/>
        </w:rPr>
        <w:t>Course Requirements and Grading Criteria</w:t>
      </w:r>
    </w:p>
    <w:p w14:paraId="30928285" w14:textId="77777777" w:rsidR="00330F0F" w:rsidRDefault="00330F0F" w:rsidP="00330F0F">
      <w:permStart w:id="2094467325" w:edGrp="everyone"/>
      <w:r>
        <w:rPr>
          <w:b/>
          <w:bCs/>
        </w:rPr>
        <w:t>First required  Assignment—</w:t>
      </w:r>
      <w:r>
        <w:t>Students must take this 2-point assignment acknowledging they are taking this courses.</w:t>
      </w:r>
    </w:p>
    <w:p w14:paraId="7FA5F51D" w14:textId="77777777" w:rsidR="00330F0F" w:rsidRDefault="00330F0F" w:rsidP="00330F0F"/>
    <w:p w14:paraId="1CB960B5" w14:textId="77777777" w:rsidR="00330F0F" w:rsidRDefault="00330F0F" w:rsidP="00330F0F">
      <w:r w:rsidRPr="00133AE5">
        <w:rPr>
          <w:b/>
          <w:bCs/>
        </w:rPr>
        <w:t>Student Introduction</w:t>
      </w:r>
      <w:r>
        <w:t xml:space="preserve"> – Students will earn </w:t>
      </w:r>
      <w:r>
        <w:rPr>
          <w:rFonts w:cs="Times New Roman (Body CS)"/>
          <w:bCs/>
        </w:rPr>
        <w:t>10 points</w:t>
      </w:r>
      <w:r>
        <w:t xml:space="preserve"> for introducing themselves to their peers.</w:t>
      </w:r>
    </w:p>
    <w:p w14:paraId="0EBFCD4F" w14:textId="77777777" w:rsidR="00330F0F" w:rsidRDefault="00330F0F" w:rsidP="00330F0F"/>
    <w:p w14:paraId="6F340319" w14:textId="77777777" w:rsidR="00330F0F" w:rsidRDefault="00330F0F" w:rsidP="00330F0F">
      <w:proofErr w:type="spellStart"/>
      <w:r w:rsidRPr="0027467E">
        <w:rPr>
          <w:b/>
          <w:bCs/>
        </w:rPr>
        <w:t>PitchVantage</w:t>
      </w:r>
      <w:proofErr w:type="spellEnd"/>
      <w:r>
        <w:t>—</w:t>
      </w:r>
      <w:r w:rsidRPr="00330F0F">
        <w:t>Students will login to this program by the end of the first week of class.</w:t>
      </w:r>
    </w:p>
    <w:p w14:paraId="3967C726" w14:textId="77777777" w:rsidR="00330F0F" w:rsidRDefault="00330F0F" w:rsidP="00330F0F">
      <w:pPr>
        <w:spacing w:after="0"/>
        <w:rPr>
          <w:rFonts w:eastAsia="Times New Roman" w:cstheme="minorHAnsi"/>
          <w:color w:val="000000"/>
        </w:rPr>
      </w:pPr>
    </w:p>
    <w:p w14:paraId="5D4FDA63" w14:textId="77777777" w:rsidR="00330F0F" w:rsidRDefault="00330F0F" w:rsidP="00330F0F">
      <w:pPr>
        <w:rPr>
          <w:rFonts w:cs="Times New Roman (Body CS)"/>
          <w:b/>
        </w:rPr>
      </w:pPr>
      <w:r>
        <w:rPr>
          <w:b/>
          <w:bCs/>
        </w:rPr>
        <w:t>Discussion posts and</w:t>
      </w:r>
      <w:r w:rsidRPr="003C1892">
        <w:rPr>
          <w:b/>
          <w:bCs/>
        </w:rPr>
        <w:t xml:space="preserve"> </w:t>
      </w:r>
      <w:r>
        <w:rPr>
          <w:b/>
          <w:bCs/>
        </w:rPr>
        <w:t xml:space="preserve">Follow up . </w:t>
      </w:r>
      <w:r>
        <w:t xml:space="preserve">In weeks 2, 4, and 6 you will have a discussion question. It will relate to the simulation and will consist of you detailing what you did in the simulation. Please follow the questions and requirements for each posting as detailed in the discussion question. </w:t>
      </w:r>
      <w:r w:rsidRPr="000B3E8C">
        <w:t>In w</w:t>
      </w:r>
      <w:r>
        <w:t>eeks 3, 5, and 7 you will do two (2) response posts to your classmates’ posts from the previous week.</w:t>
      </w:r>
      <w:r w:rsidRPr="003502D5">
        <w:rPr>
          <w:rFonts w:cs="Times New Roman (Body CS)"/>
          <w:b/>
        </w:rPr>
        <w:t xml:space="preserve"> </w:t>
      </w:r>
      <w:r w:rsidRPr="00367013">
        <w:rPr>
          <w:rFonts w:cs="Times New Roman (Body CS)"/>
          <w:bCs/>
        </w:rPr>
        <w:t>All 6 discussions are worth 25 points each.</w:t>
      </w:r>
    </w:p>
    <w:p w14:paraId="5B7A0325" w14:textId="77777777" w:rsidR="00330F0F" w:rsidRPr="003C1892" w:rsidRDefault="00330F0F" w:rsidP="00330F0F"/>
    <w:p w14:paraId="72D793F4" w14:textId="77777777" w:rsidR="00330F0F" w:rsidRPr="00DB0E66" w:rsidRDefault="00330F0F" w:rsidP="00330F0F">
      <w:pPr>
        <w:spacing w:after="0"/>
        <w:rPr>
          <w:b/>
          <w:bCs/>
        </w:rPr>
      </w:pPr>
      <w:r>
        <w:rPr>
          <w:b/>
          <w:bCs/>
        </w:rPr>
        <w:t xml:space="preserve">Presentations </w:t>
      </w:r>
      <w:r w:rsidRPr="00133AE5">
        <w:rPr>
          <w:b/>
          <w:bCs/>
        </w:rPr>
        <w:t xml:space="preserve">Assignments </w:t>
      </w:r>
      <w:r>
        <w:rPr>
          <w:b/>
          <w:bCs/>
        </w:rPr>
        <w:t>–</w:t>
      </w:r>
      <w:r w:rsidRPr="00DB0E66">
        <w:t>There will be 2 presentations</w:t>
      </w:r>
      <w:r>
        <w:t xml:space="preserve"> worth 75 points each using </w:t>
      </w:r>
      <w:proofErr w:type="spellStart"/>
      <w:r>
        <w:t>PitchVantage</w:t>
      </w:r>
      <w:proofErr w:type="spellEnd"/>
      <w:r>
        <w:t>. One will be an “</w:t>
      </w:r>
      <w:r w:rsidRPr="00330F0F">
        <w:rPr>
          <w:b/>
          <w:bCs/>
        </w:rPr>
        <w:t>Integration of Faith</w:t>
      </w:r>
      <w:r>
        <w:t>” and the last one “</w:t>
      </w:r>
      <w:r w:rsidRPr="00330F0F">
        <w:rPr>
          <w:b/>
          <w:bCs/>
        </w:rPr>
        <w:t xml:space="preserve">Your Impressions of the </w:t>
      </w:r>
      <w:proofErr w:type="spellStart"/>
      <w:r w:rsidRPr="00330F0F">
        <w:rPr>
          <w:b/>
          <w:bCs/>
        </w:rPr>
        <w:t>Simternship</w:t>
      </w:r>
      <w:proofErr w:type="spellEnd"/>
      <w:r w:rsidRPr="00330F0F">
        <w:rPr>
          <w:b/>
          <w:bCs/>
        </w:rPr>
        <w:t xml:space="preserve"> simulation</w:t>
      </w:r>
      <w:r>
        <w:t xml:space="preserve">” from </w:t>
      </w:r>
      <w:proofErr w:type="spellStart"/>
      <w:r>
        <w:t>Stukent</w:t>
      </w:r>
      <w:proofErr w:type="spellEnd"/>
      <w:r>
        <w:t>.</w:t>
      </w:r>
    </w:p>
    <w:p w14:paraId="5353FEF6" w14:textId="77777777" w:rsidR="00330F0F" w:rsidRDefault="00330F0F" w:rsidP="00330F0F">
      <w:pPr>
        <w:spacing w:after="0"/>
        <w:rPr>
          <w:rFonts w:eastAsia="Times New Roman" w:cstheme="minorHAnsi"/>
          <w:color w:val="000000"/>
        </w:rPr>
      </w:pPr>
    </w:p>
    <w:p w14:paraId="5868FF01" w14:textId="77777777" w:rsidR="00330F0F" w:rsidRDefault="00330F0F" w:rsidP="00330F0F">
      <w:pPr>
        <w:spacing w:after="0"/>
        <w:rPr>
          <w:rFonts w:eastAsia="Times New Roman" w:cstheme="minorHAnsi"/>
          <w:color w:val="000000"/>
        </w:rPr>
      </w:pPr>
    </w:p>
    <w:p w14:paraId="4F0BA8D2" w14:textId="77777777" w:rsidR="00330F0F" w:rsidRDefault="00330F0F" w:rsidP="00330F0F">
      <w:r>
        <w:rPr>
          <w:b/>
          <w:bCs/>
        </w:rPr>
        <w:t xml:space="preserve">Social Media </w:t>
      </w:r>
      <w:proofErr w:type="spellStart"/>
      <w:r>
        <w:rPr>
          <w:b/>
          <w:bCs/>
        </w:rPr>
        <w:t>Simternship</w:t>
      </w:r>
      <w:proofErr w:type="spellEnd"/>
      <w:r>
        <w:t xml:space="preserve">—this robust program is combined with the textbook to create a very valuable example of  real-world social media marketing processes. This program is designed to give the student real life experiences. Each week will be assigned, coinciding with textbook chapters modules, and the discussion forums will be taken from the results of the simulation. Two rounds every week beginning in week 1 and ending in week 7. To access the Simulation, copy this link to your browser;  </w:t>
      </w:r>
      <w:hyperlink r:id="rId9" w:history="1">
        <w:r w:rsidRPr="00C5610B">
          <w:rPr>
            <w:rStyle w:val="Hyperlink"/>
          </w:rPr>
          <w:t>https://join.stukent.com/join/8DF-9DE</w:t>
        </w:r>
      </w:hyperlink>
    </w:p>
    <w:p w14:paraId="0D5869DE" w14:textId="77777777" w:rsidR="00330F0F" w:rsidRDefault="00330F0F" w:rsidP="00330F0F"/>
    <w:p w14:paraId="13E21A81" w14:textId="77777777" w:rsidR="00330F0F" w:rsidRPr="00DB0E66" w:rsidRDefault="00330F0F" w:rsidP="00330F0F">
      <w:pPr>
        <w:rPr>
          <w:rFonts w:ascii="Roboto" w:hAnsi="Roboto"/>
          <w:sz w:val="21"/>
          <w:szCs w:val="21"/>
          <w:shd w:val="clear" w:color="auto" w:fill="FFFFFF"/>
        </w:rPr>
      </w:pPr>
    </w:p>
    <w:p w14:paraId="641F8AD2" w14:textId="77777777" w:rsidR="00330F0F" w:rsidRDefault="00330F0F" w:rsidP="00330F0F">
      <w:r w:rsidRPr="00DB0E66">
        <w:rPr>
          <w:b/>
          <w:bCs/>
        </w:rPr>
        <w:t>Exams</w:t>
      </w:r>
      <w:r>
        <w:t xml:space="preserve"> – there are two exams, midterm and final covering the first half of the textbook chapters and the second half of the chapters. Each exam is 100 points.</w:t>
      </w:r>
    </w:p>
    <w:p w14:paraId="291D90D4" w14:textId="77777777" w:rsidR="00330F0F" w:rsidRDefault="00330F0F" w:rsidP="00330F0F">
      <w:pPr>
        <w:rPr>
          <w:rFonts w:cs="Calibri"/>
        </w:rPr>
      </w:pPr>
    </w:p>
    <w:p w14:paraId="6E49D620" w14:textId="77777777" w:rsidR="00330F0F" w:rsidRPr="00A74A57" w:rsidRDefault="00330F0F" w:rsidP="00330F0F">
      <w:pPr>
        <w:rPr>
          <w:rFonts w:cs="Calibri"/>
        </w:rPr>
      </w:pPr>
      <w:r w:rsidRPr="00A74A57">
        <w:rPr>
          <w:rFonts w:cs="Calibri"/>
        </w:rPr>
        <w:t>Other Important Information:</w:t>
      </w:r>
    </w:p>
    <w:p w14:paraId="21A883E9" w14:textId="77777777" w:rsidR="00330F0F" w:rsidRPr="00A74A57" w:rsidRDefault="00330F0F" w:rsidP="00330F0F">
      <w:pPr>
        <w:numPr>
          <w:ilvl w:val="0"/>
          <w:numId w:val="13"/>
        </w:numPr>
        <w:spacing w:after="0"/>
        <w:contextualSpacing w:val="0"/>
        <w:rPr>
          <w:rFonts w:cs="Calibri"/>
        </w:rPr>
      </w:pPr>
      <w:r w:rsidRPr="00A74A57">
        <w:rPr>
          <w:rFonts w:cs="Calibri"/>
        </w:rPr>
        <w:lastRenderedPageBreak/>
        <w:t>Written work</w:t>
      </w:r>
      <w:r>
        <w:rPr>
          <w:rFonts w:cs="Calibri"/>
        </w:rPr>
        <w:t xml:space="preserve"> (including discussion boards) </w:t>
      </w:r>
      <w:r w:rsidRPr="00A74A57">
        <w:rPr>
          <w:rFonts w:cs="Calibri"/>
        </w:rPr>
        <w:t xml:space="preserve"> is graded on the basis of content first, but also on the quality of grammar</w:t>
      </w:r>
      <w:r>
        <w:rPr>
          <w:rFonts w:cs="Calibri"/>
        </w:rPr>
        <w:t>,</w:t>
      </w:r>
      <w:r w:rsidRPr="00A74A57">
        <w:rPr>
          <w:rFonts w:cs="Calibri"/>
        </w:rPr>
        <w:t xml:space="preserve"> punctuation</w:t>
      </w:r>
      <w:r>
        <w:rPr>
          <w:rFonts w:cs="Calibri"/>
        </w:rPr>
        <w:t>, and APA formatting</w:t>
      </w:r>
      <w:r w:rsidRPr="00A74A57">
        <w:rPr>
          <w:rFonts w:cs="Calibri"/>
        </w:rPr>
        <w:t>.</w:t>
      </w:r>
    </w:p>
    <w:p w14:paraId="58D945E7" w14:textId="77777777" w:rsidR="00330F0F" w:rsidRPr="00A74A57" w:rsidRDefault="00330F0F" w:rsidP="00330F0F">
      <w:pPr>
        <w:numPr>
          <w:ilvl w:val="0"/>
          <w:numId w:val="13"/>
        </w:numPr>
        <w:spacing w:after="0"/>
        <w:contextualSpacing w:val="0"/>
        <w:rPr>
          <w:rFonts w:cs="Calibri"/>
        </w:rPr>
      </w:pPr>
      <w:r w:rsidRPr="00A74A57">
        <w:rPr>
          <w:rFonts w:cs="Calibri"/>
        </w:rPr>
        <w:t xml:space="preserve">All written assignments should be 12-point type, double-spaced, </w:t>
      </w:r>
      <w:r>
        <w:rPr>
          <w:rFonts w:cs="Calibri"/>
        </w:rPr>
        <w:t xml:space="preserve">Times New Roman, </w:t>
      </w:r>
      <w:r w:rsidRPr="00A74A57">
        <w:rPr>
          <w:rFonts w:cs="Calibri"/>
        </w:rPr>
        <w:t>and using APA Manuscript Writing Style.</w:t>
      </w:r>
    </w:p>
    <w:p w14:paraId="225B9AF7" w14:textId="77777777" w:rsidR="00330F0F" w:rsidRPr="00A74A57" w:rsidRDefault="00330F0F" w:rsidP="00330F0F">
      <w:pPr>
        <w:numPr>
          <w:ilvl w:val="0"/>
          <w:numId w:val="13"/>
        </w:numPr>
        <w:spacing w:after="0"/>
        <w:contextualSpacing w:val="0"/>
        <w:rPr>
          <w:rFonts w:cs="Calibri"/>
        </w:rPr>
      </w:pPr>
      <w:r w:rsidRPr="00A74A57">
        <w:rPr>
          <w:rFonts w:cs="Calibri"/>
        </w:rPr>
        <w:t>Questions concerning grades received should be resolved within one week after the assignment has been returned.</w:t>
      </w:r>
    </w:p>
    <w:p w14:paraId="2F54CCB9" w14:textId="77777777" w:rsidR="00330F0F" w:rsidRPr="00A74A57" w:rsidRDefault="00330F0F" w:rsidP="00330F0F">
      <w:pPr>
        <w:numPr>
          <w:ilvl w:val="0"/>
          <w:numId w:val="13"/>
        </w:numPr>
        <w:spacing w:after="0"/>
        <w:contextualSpacing w:val="0"/>
        <w:rPr>
          <w:rFonts w:cs="Calibri"/>
        </w:rPr>
      </w:pPr>
      <w:r>
        <w:rPr>
          <w:rFonts w:cs="Calibri"/>
        </w:rPr>
        <w:t>A</w:t>
      </w:r>
      <w:r w:rsidRPr="00A74A57">
        <w:rPr>
          <w:rFonts w:cs="Calibri"/>
        </w:rPr>
        <w:t>ll work should be original work of the individual student.</w:t>
      </w:r>
    </w:p>
    <w:p w14:paraId="633EAAA0" w14:textId="77777777" w:rsidR="00330F0F" w:rsidRPr="00A74A57" w:rsidRDefault="00330F0F" w:rsidP="00330F0F">
      <w:pPr>
        <w:numPr>
          <w:ilvl w:val="0"/>
          <w:numId w:val="13"/>
        </w:numPr>
        <w:spacing w:after="0"/>
        <w:contextualSpacing w:val="0"/>
        <w:rPr>
          <w:rFonts w:cs="Calibri"/>
        </w:rPr>
      </w:pPr>
      <w:r w:rsidRPr="00A74A57">
        <w:rPr>
          <w:rFonts w:cs="Calibri"/>
        </w:rPr>
        <w:t>Academic honesty is expected of all students.  Plagiarism, cheating, and other acts that lack academic honesty may result in a zero on the particular assignment.</w:t>
      </w:r>
    </w:p>
    <w:p w14:paraId="762498A9" w14:textId="77777777" w:rsidR="00330F0F" w:rsidRPr="00A74A57" w:rsidRDefault="00330F0F" w:rsidP="00330F0F">
      <w:pPr>
        <w:numPr>
          <w:ilvl w:val="0"/>
          <w:numId w:val="14"/>
        </w:numPr>
        <w:spacing w:after="0"/>
        <w:contextualSpacing w:val="0"/>
        <w:rPr>
          <w:rFonts w:cs="Calibri"/>
        </w:rPr>
      </w:pPr>
      <w:r w:rsidRPr="00A74A57">
        <w:rPr>
          <w:rFonts w:cs="Calibri"/>
        </w:rPr>
        <w:t xml:space="preserve">Students </w:t>
      </w:r>
      <w:r>
        <w:rPr>
          <w:rFonts w:cs="Calibri"/>
        </w:rPr>
        <w:t>may</w:t>
      </w:r>
      <w:r w:rsidRPr="00A74A57">
        <w:rPr>
          <w:rFonts w:cs="Calibri"/>
        </w:rPr>
        <w:t xml:space="preserve"> need to use the Internet to access some assignments.</w:t>
      </w:r>
    </w:p>
    <w:p w14:paraId="750171BE" w14:textId="77777777" w:rsidR="00330F0F" w:rsidRDefault="00330F0F" w:rsidP="00330F0F">
      <w:pPr>
        <w:numPr>
          <w:ilvl w:val="0"/>
          <w:numId w:val="14"/>
        </w:numPr>
        <w:spacing w:after="0"/>
        <w:contextualSpacing w:val="0"/>
        <w:rPr>
          <w:rFonts w:cs="Calibri"/>
        </w:rPr>
      </w:pPr>
      <w:r w:rsidRPr="00EA7ED1">
        <w:rPr>
          <w:rFonts w:cs="Calibri"/>
        </w:rPr>
        <w:t>Always contact the professor if you need assistance.</w:t>
      </w:r>
    </w:p>
    <w:p w14:paraId="53758B05" w14:textId="77777777" w:rsidR="00330F0F" w:rsidRDefault="00330F0F" w:rsidP="00330F0F">
      <w:pPr>
        <w:pStyle w:val="ListParagraph"/>
        <w:numPr>
          <w:ilvl w:val="0"/>
          <w:numId w:val="14"/>
        </w:numPr>
      </w:pPr>
      <w:r>
        <w:t xml:space="preserve">Late assignments are graded with a 10% late penalty for the first week and 20% for the second week.  Assignments later than 2 weeks will not be accepted.  </w:t>
      </w:r>
    </w:p>
    <w:p w14:paraId="5F63288A" w14:textId="77777777" w:rsidR="00330F0F" w:rsidRDefault="00330F0F" w:rsidP="00330F0F">
      <w:pPr>
        <w:pStyle w:val="ListParagraph"/>
        <w:numPr>
          <w:ilvl w:val="0"/>
          <w:numId w:val="14"/>
        </w:numPr>
      </w:pPr>
      <w:r>
        <w:t>All late work and assignments must be turned in by final course date.  Discussions are not accepted after the due date.</w:t>
      </w:r>
    </w:p>
    <w:p w14:paraId="7A171B48" w14:textId="77777777" w:rsidR="00330F0F" w:rsidRDefault="00330F0F" w:rsidP="00330F0F">
      <w:pPr>
        <w:spacing w:after="0"/>
        <w:ind w:left="1080"/>
        <w:contextualSpacing w:val="0"/>
        <w:rPr>
          <w:rFonts w:cs="Calibri"/>
        </w:rPr>
      </w:pPr>
    </w:p>
    <w:p w14:paraId="637EA199" w14:textId="77777777" w:rsidR="00330F0F" w:rsidRPr="00E81E83" w:rsidRDefault="00330F0F" w:rsidP="00330F0F">
      <w:pPr>
        <w:pStyle w:val="Heading2"/>
        <w:rPr>
          <w:b/>
        </w:rPr>
      </w:pPr>
      <w:r w:rsidRPr="00E81E83">
        <w:rPr>
          <w:b/>
        </w:rPr>
        <w:t>Grading Scale:</w:t>
      </w:r>
    </w:p>
    <w:p w14:paraId="0C0A61F2" w14:textId="77777777" w:rsidR="00330F0F" w:rsidRDefault="00330F0F" w:rsidP="00330F0F">
      <w:pPr>
        <w:spacing w:after="0"/>
      </w:pPr>
      <w:r w:rsidRPr="00241F28">
        <w:t>A</w:t>
      </w:r>
      <w:r>
        <w:tab/>
        <w:t>90% - above</w:t>
      </w:r>
      <w:r>
        <w:tab/>
        <w:t>450 - 500</w:t>
      </w:r>
    </w:p>
    <w:p w14:paraId="055C41F5" w14:textId="77777777" w:rsidR="00330F0F" w:rsidRDefault="00330F0F" w:rsidP="00330F0F">
      <w:pPr>
        <w:spacing w:after="0"/>
      </w:pPr>
      <w:r>
        <w:t>B</w:t>
      </w:r>
      <w:r>
        <w:tab/>
        <w:t xml:space="preserve">80% - above </w:t>
      </w:r>
      <w:r>
        <w:tab/>
        <w:t>400 - 449</w:t>
      </w:r>
    </w:p>
    <w:p w14:paraId="3F5AFA98" w14:textId="77777777" w:rsidR="00330F0F" w:rsidRDefault="00330F0F" w:rsidP="00330F0F">
      <w:pPr>
        <w:spacing w:after="0"/>
      </w:pPr>
      <w:r>
        <w:t>C</w:t>
      </w:r>
      <w:r>
        <w:tab/>
        <w:t>70% - above</w:t>
      </w:r>
      <w:r>
        <w:tab/>
        <w:t>350 - 399</w:t>
      </w:r>
    </w:p>
    <w:p w14:paraId="204C619A" w14:textId="77777777" w:rsidR="00330F0F" w:rsidRDefault="00330F0F" w:rsidP="00330F0F">
      <w:pPr>
        <w:spacing w:after="0"/>
      </w:pPr>
      <w:r>
        <w:t>D</w:t>
      </w:r>
      <w:r>
        <w:tab/>
        <w:t>60% - above</w:t>
      </w:r>
      <w:r>
        <w:tab/>
        <w:t>300 - 359</w:t>
      </w:r>
    </w:p>
    <w:p w14:paraId="2D491641" w14:textId="77777777" w:rsidR="00330F0F" w:rsidRDefault="00330F0F" w:rsidP="00330F0F">
      <w:pPr>
        <w:rPr>
          <w:rFonts w:cs="Calibri"/>
        </w:rPr>
      </w:pPr>
      <w:r>
        <w:t>F</w:t>
      </w:r>
      <w:r>
        <w:tab/>
        <w:t>50% - above</w:t>
      </w:r>
      <w:r>
        <w:tab/>
        <w:t xml:space="preserve">    0 - 250</w:t>
      </w:r>
    </w:p>
    <w:p w14:paraId="4CFC5591" w14:textId="38D077D9" w:rsidR="005042F5" w:rsidRPr="005042F5" w:rsidRDefault="005042F5" w:rsidP="000C2431"/>
    <w:permEnd w:id="2094467325"/>
    <w:p w14:paraId="076B7957" w14:textId="77777777" w:rsidR="00FE0EC1" w:rsidRDefault="00FE0EC1" w:rsidP="000C2431">
      <w:pPr>
        <w:pStyle w:val="NormalWeb"/>
        <w:rPr>
          <w:rFonts w:ascii="Calibri" w:hAnsi="Calibri" w:cs="Calibri"/>
          <w:color w:val="000000"/>
          <w:sz w:val="22"/>
          <w:szCs w:val="22"/>
        </w:rPr>
      </w:pPr>
    </w:p>
    <w:bookmarkEnd w:id="5"/>
    <w:p w14:paraId="411AB408" w14:textId="77777777" w:rsidR="00FE0EC1" w:rsidRPr="0039378D" w:rsidRDefault="00FE0EC1" w:rsidP="00FE0EC1">
      <w:pPr>
        <w:spacing w:after="0"/>
        <w:outlineLvl w:val="1"/>
        <w:rPr>
          <w:b/>
          <w:vanish/>
        </w:rPr>
      </w:pPr>
      <w:r w:rsidRPr="0039378D">
        <w:rPr>
          <w:b/>
        </w:rPr>
        <w:t>Student Grade Appeals</w:t>
      </w:r>
    </w:p>
    <w:p w14:paraId="38795DF0"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2315A185" w14:textId="77777777" w:rsidR="004732FD" w:rsidRPr="004732FD" w:rsidRDefault="004732FD" w:rsidP="000C2431">
      <w:pPr>
        <w:pStyle w:val="SyllabiHeading"/>
        <w:rPr>
          <w:b/>
        </w:rPr>
      </w:pPr>
      <w:r w:rsidRPr="004732FD">
        <w:rPr>
          <w:b/>
        </w:rPr>
        <w:t>Tentative Schedule</w:t>
      </w:r>
    </w:p>
    <w:tbl>
      <w:tblPr>
        <w:tblpPr w:leftFromText="180" w:rightFromText="180" w:vertAnchor="text" w:horzAnchor="margin" w:tblpY="927"/>
        <w:tblW w:w="9247" w:type="dxa"/>
        <w:tblLook w:val="04A0" w:firstRow="1" w:lastRow="0" w:firstColumn="1" w:lastColumn="0" w:noHBand="0" w:noVBand="1"/>
      </w:tblPr>
      <w:tblGrid>
        <w:gridCol w:w="1180"/>
        <w:gridCol w:w="4400"/>
        <w:gridCol w:w="840"/>
        <w:gridCol w:w="1530"/>
        <w:gridCol w:w="1297"/>
      </w:tblGrid>
      <w:tr w:rsidR="00330F0F" w:rsidRPr="00A36096" w14:paraId="34D263C9" w14:textId="77777777" w:rsidTr="00330576">
        <w:trPr>
          <w:trHeight w:val="300"/>
        </w:trPr>
        <w:tc>
          <w:tcPr>
            <w:tcW w:w="1180" w:type="dxa"/>
            <w:tcBorders>
              <w:top w:val="nil"/>
              <w:left w:val="nil"/>
              <w:bottom w:val="nil"/>
              <w:right w:val="nil"/>
            </w:tcBorders>
            <w:shd w:val="clear" w:color="auto" w:fill="auto"/>
            <w:noWrap/>
            <w:vAlign w:val="bottom"/>
            <w:hideMark/>
          </w:tcPr>
          <w:p w14:paraId="6AB424D3" w14:textId="77777777" w:rsidR="00330F0F" w:rsidRPr="00A36096" w:rsidRDefault="00330F0F" w:rsidP="00330576">
            <w:pPr>
              <w:spacing w:after="0"/>
              <w:outlineLvl w:val="0"/>
              <w:rPr>
                <w:rFonts w:ascii="Calibri" w:eastAsia="Calibri" w:hAnsi="Calibri" w:cs="Times New Roman"/>
                <w:b/>
              </w:rPr>
            </w:pPr>
            <w:permStart w:id="1265437381" w:edGrp="everyone"/>
            <w:r w:rsidRPr="00A36096">
              <w:rPr>
                <w:rFonts w:ascii="Calibri" w:eastAsia="Calibri" w:hAnsi="Calibri" w:cs="Times New Roman"/>
                <w:b/>
              </w:rPr>
              <w:t>Week</w:t>
            </w:r>
          </w:p>
        </w:tc>
        <w:tc>
          <w:tcPr>
            <w:tcW w:w="4400" w:type="dxa"/>
            <w:tcBorders>
              <w:top w:val="nil"/>
              <w:left w:val="nil"/>
              <w:bottom w:val="nil"/>
              <w:right w:val="nil"/>
            </w:tcBorders>
            <w:shd w:val="clear" w:color="auto" w:fill="auto"/>
            <w:noWrap/>
            <w:vAlign w:val="bottom"/>
            <w:hideMark/>
          </w:tcPr>
          <w:p w14:paraId="1BF5A8F7" w14:textId="77777777" w:rsidR="00330F0F" w:rsidRPr="00A36096" w:rsidRDefault="00330F0F" w:rsidP="00330576">
            <w:pPr>
              <w:spacing w:after="0"/>
              <w:outlineLvl w:val="0"/>
              <w:rPr>
                <w:rFonts w:ascii="Calibri" w:eastAsia="Calibri" w:hAnsi="Calibri" w:cs="Times New Roman"/>
                <w:b/>
              </w:rPr>
            </w:pPr>
            <w:r w:rsidRPr="00A36096">
              <w:rPr>
                <w:rFonts w:ascii="Calibri" w:eastAsia="Calibri" w:hAnsi="Calibri" w:cs="Times New Roman"/>
                <w:b/>
              </w:rPr>
              <w:t>Deliverable</w:t>
            </w:r>
          </w:p>
        </w:tc>
        <w:tc>
          <w:tcPr>
            <w:tcW w:w="840" w:type="dxa"/>
            <w:tcBorders>
              <w:top w:val="nil"/>
              <w:left w:val="nil"/>
              <w:bottom w:val="nil"/>
              <w:right w:val="nil"/>
            </w:tcBorders>
            <w:shd w:val="clear" w:color="auto" w:fill="auto"/>
            <w:noWrap/>
            <w:vAlign w:val="bottom"/>
            <w:hideMark/>
          </w:tcPr>
          <w:p w14:paraId="3A5FDE4D" w14:textId="77777777" w:rsidR="00330F0F" w:rsidRPr="00A36096" w:rsidRDefault="00330F0F" w:rsidP="00330576">
            <w:pPr>
              <w:spacing w:after="0"/>
              <w:outlineLvl w:val="0"/>
              <w:rPr>
                <w:rFonts w:ascii="Calibri" w:eastAsia="Calibri" w:hAnsi="Calibri" w:cs="Times New Roman"/>
                <w:b/>
              </w:rPr>
            </w:pPr>
            <w:r w:rsidRPr="00A36096">
              <w:rPr>
                <w:rFonts w:ascii="Calibri" w:eastAsia="Calibri" w:hAnsi="Calibri" w:cs="Times New Roman"/>
                <w:b/>
              </w:rPr>
              <w:t>Points</w:t>
            </w:r>
          </w:p>
        </w:tc>
        <w:tc>
          <w:tcPr>
            <w:tcW w:w="1530" w:type="dxa"/>
            <w:tcBorders>
              <w:top w:val="nil"/>
              <w:left w:val="nil"/>
              <w:bottom w:val="nil"/>
              <w:right w:val="nil"/>
            </w:tcBorders>
            <w:shd w:val="clear" w:color="auto" w:fill="auto"/>
            <w:noWrap/>
            <w:vAlign w:val="bottom"/>
            <w:hideMark/>
          </w:tcPr>
          <w:p w14:paraId="0AE01042" w14:textId="77777777" w:rsidR="00330F0F" w:rsidRPr="00A36096" w:rsidRDefault="00330F0F" w:rsidP="00330576">
            <w:pPr>
              <w:spacing w:after="0"/>
              <w:outlineLvl w:val="0"/>
              <w:rPr>
                <w:rFonts w:ascii="Calibri" w:eastAsia="Calibri" w:hAnsi="Calibri" w:cs="Times New Roman"/>
                <w:b/>
              </w:rPr>
            </w:pPr>
            <w:r w:rsidRPr="00A36096">
              <w:rPr>
                <w:rFonts w:ascii="Calibri" w:eastAsia="Calibri" w:hAnsi="Calibri" w:cs="Times New Roman"/>
                <w:b/>
              </w:rPr>
              <w:t>Percentage</w:t>
            </w:r>
          </w:p>
        </w:tc>
        <w:tc>
          <w:tcPr>
            <w:tcW w:w="1297" w:type="dxa"/>
            <w:tcBorders>
              <w:top w:val="nil"/>
              <w:left w:val="nil"/>
              <w:bottom w:val="nil"/>
              <w:right w:val="nil"/>
            </w:tcBorders>
            <w:shd w:val="clear" w:color="auto" w:fill="auto"/>
            <w:noWrap/>
            <w:vAlign w:val="bottom"/>
            <w:hideMark/>
          </w:tcPr>
          <w:p w14:paraId="50DC771D" w14:textId="77777777" w:rsidR="00330F0F" w:rsidRPr="00A36096" w:rsidRDefault="00330F0F" w:rsidP="00330576">
            <w:pPr>
              <w:spacing w:after="0"/>
              <w:outlineLvl w:val="0"/>
              <w:rPr>
                <w:rFonts w:ascii="Calibri" w:eastAsia="Calibri" w:hAnsi="Calibri" w:cs="Times New Roman"/>
                <w:b/>
              </w:rPr>
            </w:pPr>
            <w:r w:rsidRPr="00A36096">
              <w:rPr>
                <w:rFonts w:ascii="Calibri" w:eastAsia="Calibri" w:hAnsi="Calibri" w:cs="Times New Roman"/>
                <w:b/>
              </w:rPr>
              <w:t>Due Date</w:t>
            </w:r>
          </w:p>
        </w:tc>
      </w:tr>
      <w:tr w:rsidR="00330F0F" w:rsidRPr="00A36096" w14:paraId="17756F24" w14:textId="77777777" w:rsidTr="00330576">
        <w:trPr>
          <w:trHeight w:val="300"/>
        </w:trPr>
        <w:tc>
          <w:tcPr>
            <w:tcW w:w="1180" w:type="dxa"/>
            <w:tcBorders>
              <w:top w:val="nil"/>
              <w:left w:val="nil"/>
              <w:bottom w:val="nil"/>
              <w:right w:val="nil"/>
            </w:tcBorders>
            <w:shd w:val="clear" w:color="auto" w:fill="auto"/>
            <w:noWrap/>
            <w:vAlign w:val="bottom"/>
            <w:hideMark/>
          </w:tcPr>
          <w:p w14:paraId="064ADE1B" w14:textId="77777777" w:rsidR="00330F0F" w:rsidRPr="00A36096" w:rsidRDefault="00330F0F" w:rsidP="00330576">
            <w:pPr>
              <w:spacing w:after="0"/>
              <w:rPr>
                <w:rFonts w:ascii="Calibri" w:eastAsia="Times New Roman" w:hAnsi="Calibri" w:cs="Calibri"/>
                <w:color w:val="000000"/>
                <w:sz w:val="16"/>
                <w:szCs w:val="16"/>
              </w:rPr>
            </w:pPr>
            <w:r w:rsidRPr="00A36096">
              <w:rPr>
                <w:rFonts w:ascii="Calibri" w:eastAsia="Times New Roman" w:hAnsi="Calibri" w:cs="Calibri"/>
                <w:color w:val="000000"/>
                <w:sz w:val="16"/>
                <w:szCs w:val="16"/>
              </w:rPr>
              <w:t>Week One</w:t>
            </w:r>
          </w:p>
        </w:tc>
        <w:tc>
          <w:tcPr>
            <w:tcW w:w="4400" w:type="dxa"/>
            <w:tcBorders>
              <w:top w:val="nil"/>
              <w:left w:val="nil"/>
              <w:bottom w:val="nil"/>
              <w:right w:val="nil"/>
            </w:tcBorders>
            <w:shd w:val="clear" w:color="auto" w:fill="auto"/>
            <w:noWrap/>
            <w:vAlign w:val="bottom"/>
          </w:tcPr>
          <w:p w14:paraId="01375B40" w14:textId="77777777" w:rsidR="00330F0F" w:rsidRPr="00A36096" w:rsidRDefault="00330F0F" w:rsidP="00330576">
            <w:pPr>
              <w:spacing w:after="0"/>
              <w:rPr>
                <w:rFonts w:ascii="Calibri" w:eastAsia="Times New Roman" w:hAnsi="Calibri" w:cs="Calibri"/>
                <w:color w:val="000000"/>
                <w:sz w:val="16"/>
                <w:szCs w:val="16"/>
              </w:rPr>
            </w:pPr>
            <w:r>
              <w:rPr>
                <w:rFonts w:ascii="Calibri" w:eastAsia="Times New Roman" w:hAnsi="Calibri" w:cs="Calibri"/>
                <w:color w:val="000000"/>
                <w:sz w:val="16"/>
                <w:szCs w:val="16"/>
              </w:rPr>
              <w:t>Social Media Marketing  (MKTG 3320)</w:t>
            </w:r>
          </w:p>
        </w:tc>
        <w:tc>
          <w:tcPr>
            <w:tcW w:w="840" w:type="dxa"/>
            <w:tcBorders>
              <w:top w:val="nil"/>
              <w:left w:val="nil"/>
              <w:bottom w:val="nil"/>
              <w:right w:val="nil"/>
            </w:tcBorders>
            <w:shd w:val="clear" w:color="auto" w:fill="auto"/>
            <w:noWrap/>
            <w:vAlign w:val="bottom"/>
          </w:tcPr>
          <w:p w14:paraId="43B44485" w14:textId="77777777" w:rsidR="00330F0F" w:rsidRPr="00A36096" w:rsidRDefault="00330F0F" w:rsidP="00330576">
            <w:pPr>
              <w:spacing w:after="0"/>
              <w:jc w:val="center"/>
              <w:rPr>
                <w:rFonts w:ascii="Calibri" w:eastAsia="Times New Roman" w:hAnsi="Calibri" w:cs="Calibri"/>
                <w:color w:val="000000"/>
                <w:sz w:val="16"/>
                <w:szCs w:val="16"/>
              </w:rPr>
            </w:pPr>
          </w:p>
        </w:tc>
        <w:tc>
          <w:tcPr>
            <w:tcW w:w="1530" w:type="dxa"/>
            <w:tcBorders>
              <w:top w:val="nil"/>
              <w:left w:val="nil"/>
              <w:bottom w:val="nil"/>
              <w:right w:val="nil"/>
            </w:tcBorders>
            <w:shd w:val="clear" w:color="auto" w:fill="auto"/>
            <w:noWrap/>
            <w:vAlign w:val="bottom"/>
          </w:tcPr>
          <w:p w14:paraId="75B58AD7" w14:textId="77777777" w:rsidR="00330F0F" w:rsidRPr="00A36096" w:rsidRDefault="00330F0F" w:rsidP="00330576">
            <w:pPr>
              <w:spacing w:after="0"/>
              <w:jc w:val="center"/>
              <w:rPr>
                <w:rFonts w:ascii="Calibri" w:eastAsia="Times New Roman" w:hAnsi="Calibri" w:cs="Calibri"/>
                <w:color w:val="000000"/>
                <w:sz w:val="16"/>
                <w:szCs w:val="16"/>
              </w:rPr>
            </w:pPr>
          </w:p>
        </w:tc>
        <w:tc>
          <w:tcPr>
            <w:tcW w:w="1297" w:type="dxa"/>
            <w:tcBorders>
              <w:top w:val="nil"/>
              <w:left w:val="nil"/>
              <w:bottom w:val="nil"/>
              <w:right w:val="nil"/>
            </w:tcBorders>
            <w:shd w:val="clear" w:color="auto" w:fill="auto"/>
            <w:noWrap/>
            <w:vAlign w:val="bottom"/>
          </w:tcPr>
          <w:p w14:paraId="509C4E52" w14:textId="77777777" w:rsidR="00330F0F" w:rsidRPr="00A36096" w:rsidRDefault="00330F0F" w:rsidP="00330576">
            <w:pPr>
              <w:spacing w:after="0"/>
              <w:jc w:val="center"/>
              <w:rPr>
                <w:rFonts w:ascii="Calibri" w:eastAsia="Times New Roman" w:hAnsi="Calibri" w:cs="Calibri"/>
                <w:color w:val="000000"/>
                <w:sz w:val="16"/>
                <w:szCs w:val="16"/>
              </w:rPr>
            </w:pPr>
          </w:p>
        </w:tc>
      </w:tr>
      <w:tr w:rsidR="00330F0F" w:rsidRPr="00A36096" w14:paraId="166AA359" w14:textId="77777777" w:rsidTr="00330576">
        <w:trPr>
          <w:trHeight w:val="300"/>
        </w:trPr>
        <w:tc>
          <w:tcPr>
            <w:tcW w:w="1180" w:type="dxa"/>
            <w:tcBorders>
              <w:top w:val="nil"/>
              <w:left w:val="nil"/>
              <w:bottom w:val="nil"/>
              <w:right w:val="nil"/>
            </w:tcBorders>
            <w:shd w:val="clear" w:color="auto" w:fill="auto"/>
            <w:noWrap/>
            <w:vAlign w:val="bottom"/>
            <w:hideMark/>
          </w:tcPr>
          <w:p w14:paraId="0F357945" w14:textId="77777777" w:rsidR="00330F0F" w:rsidRPr="00A36096" w:rsidRDefault="00330F0F" w:rsidP="00330576">
            <w:pPr>
              <w:spacing w:after="0"/>
              <w:jc w:val="center"/>
              <w:rPr>
                <w:rFonts w:ascii="Calibri" w:eastAsia="Times New Roman" w:hAnsi="Calibri" w:cs="Calibri"/>
                <w:color w:val="000000"/>
                <w:sz w:val="16"/>
                <w:szCs w:val="16"/>
              </w:rPr>
            </w:pPr>
          </w:p>
        </w:tc>
        <w:tc>
          <w:tcPr>
            <w:tcW w:w="4400" w:type="dxa"/>
            <w:tcBorders>
              <w:top w:val="nil"/>
              <w:left w:val="nil"/>
              <w:bottom w:val="nil"/>
              <w:right w:val="nil"/>
            </w:tcBorders>
            <w:shd w:val="clear" w:color="auto" w:fill="auto"/>
            <w:noWrap/>
            <w:vAlign w:val="bottom"/>
          </w:tcPr>
          <w:p w14:paraId="117A0098" w14:textId="77777777" w:rsidR="00330F0F" w:rsidRPr="00A36096" w:rsidRDefault="00330F0F" w:rsidP="00330576">
            <w:pPr>
              <w:spacing w:after="0"/>
              <w:rPr>
                <w:rFonts w:ascii="Calibri" w:eastAsia="Times New Roman" w:hAnsi="Calibri" w:cs="Calibri"/>
                <w:color w:val="000000"/>
                <w:sz w:val="16"/>
                <w:szCs w:val="16"/>
              </w:rPr>
            </w:pPr>
            <w:r w:rsidRPr="00A36096">
              <w:rPr>
                <w:rFonts w:ascii="Calibri" w:eastAsia="Times New Roman" w:hAnsi="Calibri" w:cs="Calibri"/>
                <w:color w:val="000000"/>
                <w:sz w:val="16"/>
                <w:szCs w:val="16"/>
              </w:rPr>
              <w:t xml:space="preserve">Introduction </w:t>
            </w:r>
            <w:r>
              <w:rPr>
                <w:rFonts w:ascii="Calibri" w:eastAsia="Times New Roman" w:hAnsi="Calibri" w:cs="Calibri"/>
                <w:color w:val="FF0000"/>
                <w:sz w:val="16"/>
                <w:szCs w:val="16"/>
              </w:rPr>
              <w:t>* starts Thursday for full points, Pitch vantage</w:t>
            </w:r>
          </w:p>
        </w:tc>
        <w:tc>
          <w:tcPr>
            <w:tcW w:w="840" w:type="dxa"/>
            <w:tcBorders>
              <w:top w:val="nil"/>
              <w:left w:val="nil"/>
              <w:bottom w:val="nil"/>
              <w:right w:val="nil"/>
            </w:tcBorders>
            <w:shd w:val="clear" w:color="auto" w:fill="auto"/>
            <w:noWrap/>
            <w:vAlign w:val="bottom"/>
          </w:tcPr>
          <w:p w14:paraId="1075875C" w14:textId="77777777" w:rsidR="00330F0F" w:rsidRPr="00A36096" w:rsidRDefault="00330F0F" w:rsidP="00330576">
            <w:pPr>
              <w:spacing w:after="0"/>
              <w:jc w:val="center"/>
              <w:rPr>
                <w:rFonts w:ascii="Calibri" w:eastAsia="Times New Roman" w:hAnsi="Calibri" w:cs="Calibri"/>
                <w:color w:val="000000"/>
                <w:sz w:val="16"/>
                <w:szCs w:val="16"/>
              </w:rPr>
            </w:pPr>
            <w:r>
              <w:rPr>
                <w:rFonts w:ascii="Calibri" w:eastAsia="Times New Roman" w:hAnsi="Calibri" w:cs="Calibri"/>
                <w:color w:val="000000"/>
                <w:sz w:val="16"/>
                <w:szCs w:val="16"/>
              </w:rPr>
              <w:t>22</w:t>
            </w:r>
          </w:p>
        </w:tc>
        <w:tc>
          <w:tcPr>
            <w:tcW w:w="1530" w:type="dxa"/>
            <w:tcBorders>
              <w:top w:val="nil"/>
              <w:left w:val="nil"/>
              <w:bottom w:val="nil"/>
              <w:right w:val="nil"/>
            </w:tcBorders>
            <w:shd w:val="clear" w:color="auto" w:fill="auto"/>
            <w:noWrap/>
            <w:vAlign w:val="bottom"/>
          </w:tcPr>
          <w:p w14:paraId="07D69A7C" w14:textId="77777777" w:rsidR="00330F0F" w:rsidRPr="00A36096" w:rsidRDefault="00330F0F" w:rsidP="00330576">
            <w:pPr>
              <w:spacing w:after="0"/>
              <w:rPr>
                <w:rFonts w:ascii="Calibri" w:eastAsia="Times New Roman" w:hAnsi="Calibri" w:cs="Calibri"/>
                <w:color w:val="000000"/>
                <w:sz w:val="16"/>
                <w:szCs w:val="16"/>
              </w:rPr>
            </w:pPr>
            <w:r>
              <w:rPr>
                <w:rFonts w:ascii="Calibri" w:eastAsia="Times New Roman" w:hAnsi="Calibri" w:cs="Calibri"/>
                <w:color w:val="000000"/>
                <w:sz w:val="16"/>
                <w:szCs w:val="16"/>
              </w:rPr>
              <w:t xml:space="preserve">               4.0% </w:t>
            </w:r>
          </w:p>
        </w:tc>
        <w:tc>
          <w:tcPr>
            <w:tcW w:w="1297" w:type="dxa"/>
            <w:tcBorders>
              <w:top w:val="nil"/>
              <w:left w:val="nil"/>
              <w:bottom w:val="nil"/>
              <w:right w:val="nil"/>
            </w:tcBorders>
            <w:shd w:val="clear" w:color="auto" w:fill="auto"/>
            <w:noWrap/>
            <w:vAlign w:val="bottom"/>
          </w:tcPr>
          <w:p w14:paraId="4EF13427" w14:textId="77777777" w:rsidR="00330F0F" w:rsidRPr="00A36096" w:rsidRDefault="00330F0F" w:rsidP="00330576">
            <w:pPr>
              <w:spacing w:after="0"/>
              <w:jc w:val="center"/>
              <w:rPr>
                <w:rFonts w:ascii="Calibri" w:eastAsia="Times New Roman" w:hAnsi="Calibri" w:cs="Calibri"/>
                <w:color w:val="000000"/>
                <w:sz w:val="16"/>
                <w:szCs w:val="16"/>
              </w:rPr>
            </w:pPr>
            <w:r>
              <w:rPr>
                <w:rFonts w:ascii="Calibri" w:eastAsia="Times New Roman" w:hAnsi="Calibri" w:cs="Calibri"/>
                <w:color w:val="000000"/>
                <w:sz w:val="16"/>
                <w:szCs w:val="16"/>
              </w:rPr>
              <w:t>8/17</w:t>
            </w:r>
            <w:r w:rsidRPr="00A36096">
              <w:rPr>
                <w:rFonts w:ascii="Calibri" w:eastAsia="Times New Roman" w:hAnsi="Calibri" w:cs="Calibri"/>
                <w:color w:val="000000"/>
                <w:sz w:val="16"/>
                <w:szCs w:val="16"/>
              </w:rPr>
              <w:t>/202</w:t>
            </w:r>
            <w:r>
              <w:rPr>
                <w:rFonts w:ascii="Calibri" w:eastAsia="Times New Roman" w:hAnsi="Calibri" w:cs="Calibri"/>
                <w:color w:val="000000"/>
                <w:sz w:val="16"/>
                <w:szCs w:val="16"/>
              </w:rPr>
              <w:t>5</w:t>
            </w:r>
          </w:p>
        </w:tc>
      </w:tr>
      <w:tr w:rsidR="00330F0F" w:rsidRPr="00A36096" w14:paraId="1194E9F0" w14:textId="77777777" w:rsidTr="00330576">
        <w:trPr>
          <w:trHeight w:val="300"/>
        </w:trPr>
        <w:tc>
          <w:tcPr>
            <w:tcW w:w="1180" w:type="dxa"/>
            <w:tcBorders>
              <w:top w:val="nil"/>
              <w:left w:val="nil"/>
              <w:bottom w:val="nil"/>
              <w:right w:val="nil"/>
            </w:tcBorders>
            <w:shd w:val="clear" w:color="auto" w:fill="auto"/>
            <w:noWrap/>
            <w:vAlign w:val="bottom"/>
            <w:hideMark/>
          </w:tcPr>
          <w:p w14:paraId="14094562" w14:textId="77777777" w:rsidR="00330F0F" w:rsidRPr="00A36096" w:rsidRDefault="00330F0F" w:rsidP="00330576">
            <w:pPr>
              <w:spacing w:after="0"/>
              <w:jc w:val="center"/>
              <w:rPr>
                <w:rFonts w:ascii="Calibri" w:eastAsia="Times New Roman" w:hAnsi="Calibri" w:cs="Calibri"/>
                <w:color w:val="000000"/>
                <w:sz w:val="16"/>
                <w:szCs w:val="16"/>
              </w:rPr>
            </w:pPr>
          </w:p>
        </w:tc>
        <w:tc>
          <w:tcPr>
            <w:tcW w:w="4400" w:type="dxa"/>
            <w:tcBorders>
              <w:top w:val="nil"/>
              <w:left w:val="nil"/>
              <w:bottom w:val="nil"/>
              <w:right w:val="nil"/>
            </w:tcBorders>
            <w:shd w:val="clear" w:color="auto" w:fill="auto"/>
            <w:noWrap/>
            <w:vAlign w:val="bottom"/>
            <w:hideMark/>
          </w:tcPr>
          <w:p w14:paraId="42B76EFB" w14:textId="77777777" w:rsidR="00330F0F" w:rsidRPr="00A36096" w:rsidRDefault="00330F0F" w:rsidP="00330576">
            <w:pPr>
              <w:spacing w:after="0"/>
              <w:rPr>
                <w:rFonts w:ascii="Calibri" w:eastAsia="Times New Roman" w:hAnsi="Calibri" w:cs="Calibri"/>
                <w:color w:val="000000"/>
                <w:sz w:val="16"/>
                <w:szCs w:val="16"/>
              </w:rPr>
            </w:pPr>
            <w:proofErr w:type="spellStart"/>
            <w:r>
              <w:rPr>
                <w:rFonts w:ascii="Calibri" w:eastAsia="Times New Roman" w:hAnsi="Calibri" w:cs="Calibri"/>
                <w:color w:val="000000"/>
                <w:sz w:val="16"/>
                <w:szCs w:val="16"/>
              </w:rPr>
              <w:t>Simternship</w:t>
            </w:r>
            <w:proofErr w:type="spellEnd"/>
            <w:r>
              <w:rPr>
                <w:rFonts w:ascii="Calibri" w:eastAsia="Times New Roman" w:hAnsi="Calibri" w:cs="Calibri"/>
                <w:color w:val="000000"/>
                <w:sz w:val="16"/>
                <w:szCs w:val="16"/>
              </w:rPr>
              <w:t xml:space="preserve"> rounds 1 &amp; 2 (2 per week continuing to week 7)</w:t>
            </w:r>
          </w:p>
        </w:tc>
        <w:tc>
          <w:tcPr>
            <w:tcW w:w="840" w:type="dxa"/>
            <w:tcBorders>
              <w:top w:val="nil"/>
              <w:left w:val="nil"/>
              <w:bottom w:val="nil"/>
              <w:right w:val="nil"/>
            </w:tcBorders>
            <w:shd w:val="clear" w:color="auto" w:fill="auto"/>
            <w:noWrap/>
            <w:vAlign w:val="bottom"/>
            <w:hideMark/>
          </w:tcPr>
          <w:p w14:paraId="12297DBC" w14:textId="77777777" w:rsidR="00330F0F" w:rsidRPr="00A36096" w:rsidRDefault="00330F0F" w:rsidP="00330576">
            <w:pPr>
              <w:spacing w:after="0"/>
              <w:rPr>
                <w:rFonts w:ascii="Calibri" w:eastAsia="Times New Roman" w:hAnsi="Calibri" w:cs="Calibri"/>
                <w:color w:val="000000"/>
                <w:sz w:val="16"/>
                <w:szCs w:val="16"/>
              </w:rPr>
            </w:pPr>
            <w:r>
              <w:rPr>
                <w:rFonts w:ascii="Calibri" w:eastAsia="Times New Roman" w:hAnsi="Calibri" w:cs="Calibri"/>
                <w:color w:val="000000"/>
                <w:sz w:val="16"/>
                <w:szCs w:val="16"/>
              </w:rPr>
              <w:t xml:space="preserve">      </w:t>
            </w:r>
          </w:p>
        </w:tc>
        <w:tc>
          <w:tcPr>
            <w:tcW w:w="1530" w:type="dxa"/>
            <w:tcBorders>
              <w:top w:val="nil"/>
              <w:left w:val="nil"/>
              <w:bottom w:val="nil"/>
              <w:right w:val="nil"/>
            </w:tcBorders>
            <w:shd w:val="clear" w:color="auto" w:fill="auto"/>
            <w:noWrap/>
            <w:vAlign w:val="bottom"/>
            <w:hideMark/>
          </w:tcPr>
          <w:p w14:paraId="5CC95403" w14:textId="77777777" w:rsidR="00330F0F" w:rsidRPr="00A36096" w:rsidRDefault="00330F0F" w:rsidP="00330576">
            <w:pPr>
              <w:spacing w:after="0"/>
              <w:jc w:val="center"/>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32A8D234" w14:textId="77777777" w:rsidR="00330F0F" w:rsidRPr="00A36096" w:rsidRDefault="00330F0F" w:rsidP="00330576">
            <w:pPr>
              <w:spacing w:after="0"/>
              <w:jc w:val="center"/>
              <w:rPr>
                <w:rFonts w:ascii="Calibri" w:eastAsia="Times New Roman" w:hAnsi="Calibri" w:cs="Calibri"/>
                <w:color w:val="000000"/>
                <w:sz w:val="16"/>
                <w:szCs w:val="16"/>
              </w:rPr>
            </w:pPr>
            <w:r>
              <w:rPr>
                <w:rFonts w:ascii="Calibri" w:eastAsia="Times New Roman" w:hAnsi="Calibri" w:cs="Calibri"/>
                <w:color w:val="000000"/>
                <w:sz w:val="16"/>
                <w:szCs w:val="16"/>
              </w:rPr>
              <w:t>8/17/</w:t>
            </w:r>
            <w:r w:rsidRPr="00A36096">
              <w:rPr>
                <w:rFonts w:ascii="Calibri" w:eastAsia="Times New Roman" w:hAnsi="Calibri" w:cs="Calibri"/>
                <w:color w:val="000000"/>
                <w:sz w:val="16"/>
                <w:szCs w:val="16"/>
              </w:rPr>
              <w:t>202</w:t>
            </w:r>
            <w:r>
              <w:rPr>
                <w:rFonts w:ascii="Calibri" w:eastAsia="Times New Roman" w:hAnsi="Calibri" w:cs="Calibri"/>
                <w:color w:val="000000"/>
                <w:sz w:val="16"/>
                <w:szCs w:val="16"/>
              </w:rPr>
              <w:t>5</w:t>
            </w:r>
          </w:p>
        </w:tc>
      </w:tr>
      <w:tr w:rsidR="00330F0F" w:rsidRPr="00A36096" w14:paraId="2B4D3EC6" w14:textId="77777777" w:rsidTr="00330576">
        <w:trPr>
          <w:trHeight w:val="300"/>
        </w:trPr>
        <w:tc>
          <w:tcPr>
            <w:tcW w:w="1180" w:type="dxa"/>
            <w:tcBorders>
              <w:top w:val="nil"/>
              <w:left w:val="nil"/>
              <w:bottom w:val="nil"/>
              <w:right w:val="nil"/>
            </w:tcBorders>
            <w:shd w:val="clear" w:color="auto" w:fill="auto"/>
            <w:noWrap/>
            <w:vAlign w:val="bottom"/>
          </w:tcPr>
          <w:p w14:paraId="18DF55E3" w14:textId="77777777" w:rsidR="00330F0F" w:rsidRPr="00A36096" w:rsidRDefault="00330F0F" w:rsidP="00330576">
            <w:pPr>
              <w:spacing w:after="0"/>
              <w:rPr>
                <w:rFonts w:ascii="Calibri" w:eastAsia="Times New Roman" w:hAnsi="Calibri" w:cs="Calibri"/>
                <w:color w:val="000000"/>
                <w:sz w:val="16"/>
                <w:szCs w:val="16"/>
              </w:rPr>
            </w:pPr>
          </w:p>
        </w:tc>
        <w:tc>
          <w:tcPr>
            <w:tcW w:w="4400" w:type="dxa"/>
            <w:tcBorders>
              <w:top w:val="nil"/>
              <w:left w:val="nil"/>
              <w:bottom w:val="nil"/>
              <w:right w:val="nil"/>
            </w:tcBorders>
            <w:shd w:val="clear" w:color="auto" w:fill="auto"/>
            <w:noWrap/>
            <w:vAlign w:val="bottom"/>
          </w:tcPr>
          <w:p w14:paraId="4AEE93B2" w14:textId="77777777" w:rsidR="00330F0F" w:rsidRPr="00A36096" w:rsidRDefault="00330F0F" w:rsidP="00330576">
            <w:pPr>
              <w:spacing w:after="0"/>
              <w:rPr>
                <w:rFonts w:ascii="Calibri" w:eastAsia="Times New Roman" w:hAnsi="Calibri" w:cs="Calibri"/>
                <w:color w:val="000000"/>
                <w:sz w:val="16"/>
                <w:szCs w:val="16"/>
              </w:rPr>
            </w:pPr>
            <w:r w:rsidRPr="00A36096">
              <w:rPr>
                <w:rFonts w:ascii="Calibri" w:eastAsia="Times New Roman" w:hAnsi="Calibri" w:cs="Calibri"/>
                <w:color w:val="000000"/>
                <w:sz w:val="16"/>
                <w:szCs w:val="16"/>
              </w:rPr>
              <w:t>Read Chapter</w:t>
            </w:r>
            <w:r>
              <w:rPr>
                <w:rFonts w:ascii="Calibri" w:eastAsia="Times New Roman" w:hAnsi="Calibri" w:cs="Calibri"/>
                <w:color w:val="000000"/>
                <w:sz w:val="16"/>
                <w:szCs w:val="16"/>
              </w:rPr>
              <w:t>s</w:t>
            </w:r>
            <w:r w:rsidRPr="00A36096">
              <w:rPr>
                <w:rFonts w:ascii="Calibri" w:eastAsia="Times New Roman" w:hAnsi="Calibri" w:cs="Calibri"/>
                <w:color w:val="000000"/>
                <w:sz w:val="16"/>
                <w:szCs w:val="16"/>
              </w:rPr>
              <w:t xml:space="preserve"> 1</w:t>
            </w:r>
            <w:r>
              <w:rPr>
                <w:rFonts w:ascii="Calibri" w:eastAsia="Times New Roman" w:hAnsi="Calibri" w:cs="Calibri"/>
                <w:color w:val="000000"/>
                <w:sz w:val="16"/>
                <w:szCs w:val="16"/>
              </w:rPr>
              <w:t xml:space="preserve"> &amp; 2 and Mimic Simulation sign up </w:t>
            </w:r>
          </w:p>
        </w:tc>
        <w:tc>
          <w:tcPr>
            <w:tcW w:w="840" w:type="dxa"/>
            <w:tcBorders>
              <w:top w:val="nil"/>
              <w:left w:val="nil"/>
              <w:bottom w:val="nil"/>
              <w:right w:val="nil"/>
            </w:tcBorders>
            <w:shd w:val="clear" w:color="auto" w:fill="auto"/>
            <w:noWrap/>
            <w:vAlign w:val="bottom"/>
          </w:tcPr>
          <w:p w14:paraId="3DA4F047" w14:textId="77777777" w:rsidR="00330F0F" w:rsidRPr="00A36096" w:rsidRDefault="00330F0F" w:rsidP="00330576">
            <w:pPr>
              <w:spacing w:after="0"/>
              <w:rPr>
                <w:rFonts w:ascii="Calibri" w:eastAsia="Times New Roman" w:hAnsi="Calibri" w:cs="Calibri"/>
                <w:color w:val="000000"/>
                <w:sz w:val="16"/>
                <w:szCs w:val="16"/>
              </w:rPr>
            </w:pPr>
          </w:p>
        </w:tc>
        <w:tc>
          <w:tcPr>
            <w:tcW w:w="1530" w:type="dxa"/>
            <w:tcBorders>
              <w:top w:val="nil"/>
              <w:left w:val="nil"/>
              <w:bottom w:val="nil"/>
              <w:right w:val="nil"/>
            </w:tcBorders>
            <w:shd w:val="clear" w:color="auto" w:fill="auto"/>
            <w:noWrap/>
            <w:vAlign w:val="bottom"/>
          </w:tcPr>
          <w:p w14:paraId="7BA29ABF" w14:textId="77777777" w:rsidR="00330F0F" w:rsidRPr="00A36096" w:rsidRDefault="00330F0F" w:rsidP="00330576">
            <w:pPr>
              <w:spacing w:after="0"/>
              <w:jc w:val="center"/>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tcPr>
          <w:p w14:paraId="2817921E" w14:textId="77777777" w:rsidR="00330F0F" w:rsidRPr="00A36096" w:rsidRDefault="00330F0F" w:rsidP="00330576">
            <w:pPr>
              <w:spacing w:after="0"/>
              <w:jc w:val="center"/>
              <w:rPr>
                <w:rFonts w:ascii="Calibri" w:eastAsia="Times New Roman" w:hAnsi="Calibri" w:cs="Calibri"/>
                <w:color w:val="000000"/>
                <w:sz w:val="16"/>
                <w:szCs w:val="16"/>
              </w:rPr>
            </w:pPr>
            <w:r>
              <w:rPr>
                <w:rFonts w:ascii="Calibri" w:eastAsia="Times New Roman" w:hAnsi="Calibri" w:cs="Calibri"/>
                <w:color w:val="000000"/>
                <w:sz w:val="16"/>
                <w:szCs w:val="16"/>
              </w:rPr>
              <w:t>8/17</w:t>
            </w:r>
            <w:r w:rsidRPr="00A36096">
              <w:rPr>
                <w:rFonts w:ascii="Calibri" w:eastAsia="Times New Roman" w:hAnsi="Calibri" w:cs="Calibri"/>
                <w:color w:val="000000"/>
                <w:sz w:val="16"/>
                <w:szCs w:val="16"/>
              </w:rPr>
              <w:t>/202</w:t>
            </w:r>
            <w:r>
              <w:rPr>
                <w:rFonts w:ascii="Calibri" w:eastAsia="Times New Roman" w:hAnsi="Calibri" w:cs="Calibri"/>
                <w:color w:val="000000"/>
                <w:sz w:val="16"/>
                <w:szCs w:val="16"/>
              </w:rPr>
              <w:t>5</w:t>
            </w:r>
          </w:p>
        </w:tc>
      </w:tr>
      <w:tr w:rsidR="00330F0F" w14:paraId="67E3F290" w14:textId="77777777" w:rsidTr="00330576">
        <w:trPr>
          <w:trHeight w:val="300"/>
        </w:trPr>
        <w:tc>
          <w:tcPr>
            <w:tcW w:w="1180" w:type="dxa"/>
            <w:tcBorders>
              <w:top w:val="nil"/>
              <w:left w:val="nil"/>
              <w:bottom w:val="nil"/>
              <w:right w:val="nil"/>
            </w:tcBorders>
            <w:shd w:val="clear" w:color="auto" w:fill="auto"/>
            <w:noWrap/>
            <w:vAlign w:val="bottom"/>
          </w:tcPr>
          <w:p w14:paraId="4D6DFC68" w14:textId="77777777" w:rsidR="00330F0F" w:rsidRPr="00A36096" w:rsidRDefault="00330F0F" w:rsidP="00330576">
            <w:pPr>
              <w:spacing w:after="0"/>
              <w:rPr>
                <w:rFonts w:ascii="Calibri" w:eastAsia="Times New Roman" w:hAnsi="Calibri" w:cs="Calibri"/>
                <w:color w:val="000000"/>
                <w:sz w:val="16"/>
                <w:szCs w:val="16"/>
              </w:rPr>
            </w:pPr>
            <w:r w:rsidRPr="00A36096">
              <w:rPr>
                <w:rFonts w:ascii="Calibri" w:eastAsia="Times New Roman" w:hAnsi="Calibri" w:cs="Calibri"/>
                <w:color w:val="000000"/>
                <w:sz w:val="16"/>
                <w:szCs w:val="16"/>
              </w:rPr>
              <w:t>Week Two</w:t>
            </w:r>
          </w:p>
        </w:tc>
        <w:tc>
          <w:tcPr>
            <w:tcW w:w="4400" w:type="dxa"/>
            <w:tcBorders>
              <w:top w:val="nil"/>
              <w:left w:val="nil"/>
              <w:bottom w:val="nil"/>
              <w:right w:val="nil"/>
            </w:tcBorders>
            <w:shd w:val="clear" w:color="auto" w:fill="auto"/>
            <w:noWrap/>
            <w:vAlign w:val="bottom"/>
          </w:tcPr>
          <w:p w14:paraId="0F7910C1" w14:textId="77777777" w:rsidR="00330F0F" w:rsidRPr="00A36096" w:rsidRDefault="00330F0F" w:rsidP="00330576">
            <w:pPr>
              <w:spacing w:after="0"/>
              <w:rPr>
                <w:rFonts w:ascii="Calibri" w:eastAsia="Times New Roman" w:hAnsi="Calibri" w:cs="Calibri"/>
                <w:color w:val="000000"/>
                <w:sz w:val="16"/>
                <w:szCs w:val="16"/>
              </w:rPr>
            </w:pPr>
            <w:r>
              <w:rPr>
                <w:rFonts w:ascii="Calibri" w:eastAsia="Times New Roman" w:hAnsi="Calibri" w:cs="Calibri"/>
                <w:color w:val="000000"/>
                <w:sz w:val="16"/>
                <w:szCs w:val="16"/>
              </w:rPr>
              <w:t>Social Media Marketing Strategy, Facebook and Instagram</w:t>
            </w:r>
          </w:p>
        </w:tc>
        <w:tc>
          <w:tcPr>
            <w:tcW w:w="840" w:type="dxa"/>
            <w:tcBorders>
              <w:top w:val="nil"/>
              <w:left w:val="nil"/>
              <w:bottom w:val="nil"/>
              <w:right w:val="nil"/>
            </w:tcBorders>
            <w:shd w:val="clear" w:color="auto" w:fill="auto"/>
            <w:noWrap/>
            <w:vAlign w:val="bottom"/>
          </w:tcPr>
          <w:p w14:paraId="32846FF7" w14:textId="77777777" w:rsidR="00330F0F" w:rsidRPr="00A36096" w:rsidRDefault="00330F0F" w:rsidP="00330576">
            <w:pPr>
              <w:spacing w:after="0"/>
              <w:rPr>
                <w:rFonts w:ascii="Calibri" w:eastAsia="Times New Roman" w:hAnsi="Calibri" w:cs="Calibri"/>
                <w:color w:val="000000"/>
                <w:sz w:val="16"/>
                <w:szCs w:val="16"/>
              </w:rPr>
            </w:pPr>
          </w:p>
        </w:tc>
        <w:tc>
          <w:tcPr>
            <w:tcW w:w="1530" w:type="dxa"/>
            <w:tcBorders>
              <w:top w:val="nil"/>
              <w:left w:val="nil"/>
              <w:bottom w:val="nil"/>
              <w:right w:val="nil"/>
            </w:tcBorders>
            <w:shd w:val="clear" w:color="auto" w:fill="auto"/>
            <w:noWrap/>
            <w:vAlign w:val="bottom"/>
          </w:tcPr>
          <w:p w14:paraId="1DC824E2" w14:textId="77777777" w:rsidR="00330F0F" w:rsidRPr="00A36096" w:rsidRDefault="00330F0F" w:rsidP="00330576">
            <w:pPr>
              <w:spacing w:after="0"/>
              <w:jc w:val="center"/>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tcPr>
          <w:p w14:paraId="223BB6E3" w14:textId="77777777" w:rsidR="00330F0F" w:rsidRDefault="00330F0F" w:rsidP="00330576">
            <w:pPr>
              <w:spacing w:after="0"/>
              <w:jc w:val="center"/>
              <w:rPr>
                <w:rFonts w:ascii="Calibri" w:eastAsia="Times New Roman" w:hAnsi="Calibri" w:cs="Calibri"/>
                <w:color w:val="000000"/>
                <w:sz w:val="16"/>
                <w:szCs w:val="16"/>
              </w:rPr>
            </w:pPr>
          </w:p>
        </w:tc>
      </w:tr>
      <w:tr w:rsidR="00330F0F" w:rsidRPr="00A36096" w14:paraId="269F4B91" w14:textId="77777777" w:rsidTr="00330576">
        <w:trPr>
          <w:trHeight w:val="300"/>
        </w:trPr>
        <w:tc>
          <w:tcPr>
            <w:tcW w:w="1180" w:type="dxa"/>
            <w:tcBorders>
              <w:top w:val="nil"/>
              <w:left w:val="nil"/>
              <w:bottom w:val="nil"/>
              <w:right w:val="nil"/>
            </w:tcBorders>
            <w:shd w:val="clear" w:color="auto" w:fill="auto"/>
            <w:noWrap/>
            <w:vAlign w:val="bottom"/>
            <w:hideMark/>
          </w:tcPr>
          <w:p w14:paraId="2EDD5ED2" w14:textId="77777777" w:rsidR="00330F0F" w:rsidRPr="00A36096" w:rsidRDefault="00330F0F" w:rsidP="00330576">
            <w:pPr>
              <w:spacing w:after="0"/>
              <w:jc w:val="center"/>
              <w:rPr>
                <w:rFonts w:ascii="Calibri" w:eastAsia="Times New Roman" w:hAnsi="Calibri" w:cs="Calibri"/>
                <w:color w:val="000000"/>
                <w:sz w:val="16"/>
                <w:szCs w:val="16"/>
              </w:rPr>
            </w:pPr>
          </w:p>
        </w:tc>
        <w:tc>
          <w:tcPr>
            <w:tcW w:w="4400" w:type="dxa"/>
            <w:tcBorders>
              <w:top w:val="nil"/>
              <w:left w:val="nil"/>
              <w:bottom w:val="nil"/>
              <w:right w:val="nil"/>
            </w:tcBorders>
            <w:shd w:val="clear" w:color="auto" w:fill="auto"/>
            <w:noWrap/>
            <w:vAlign w:val="bottom"/>
            <w:hideMark/>
          </w:tcPr>
          <w:p w14:paraId="7D8B7654" w14:textId="77777777" w:rsidR="00330F0F" w:rsidRPr="00A36096" w:rsidRDefault="00330F0F" w:rsidP="00330576">
            <w:pPr>
              <w:spacing w:after="0"/>
              <w:rPr>
                <w:rFonts w:ascii="Calibri" w:eastAsia="Times New Roman" w:hAnsi="Calibri" w:cs="Calibri"/>
                <w:color w:val="000000"/>
                <w:sz w:val="16"/>
                <w:szCs w:val="16"/>
              </w:rPr>
            </w:pPr>
            <w:r w:rsidRPr="00A36096">
              <w:rPr>
                <w:rFonts w:ascii="Calibri" w:eastAsia="Times New Roman" w:hAnsi="Calibri" w:cs="Calibri"/>
                <w:color w:val="000000"/>
                <w:sz w:val="16"/>
                <w:szCs w:val="16"/>
              </w:rPr>
              <w:t>Discussion</w:t>
            </w:r>
            <w:r>
              <w:rPr>
                <w:rFonts w:ascii="Calibri" w:eastAsia="Times New Roman" w:hAnsi="Calibri" w:cs="Calibri"/>
                <w:color w:val="000000"/>
                <w:sz w:val="16"/>
                <w:szCs w:val="16"/>
              </w:rPr>
              <w:t xml:space="preserve"> </w:t>
            </w:r>
            <w:r>
              <w:rPr>
                <w:rFonts w:ascii="Calibri" w:eastAsia="Times New Roman" w:hAnsi="Calibri" w:cs="Calibri"/>
                <w:color w:val="FF0000"/>
                <w:sz w:val="16"/>
                <w:szCs w:val="16"/>
              </w:rPr>
              <w:t>* starts Thursday for full points</w:t>
            </w:r>
          </w:p>
        </w:tc>
        <w:tc>
          <w:tcPr>
            <w:tcW w:w="840" w:type="dxa"/>
            <w:tcBorders>
              <w:top w:val="nil"/>
              <w:left w:val="nil"/>
              <w:bottom w:val="nil"/>
              <w:right w:val="nil"/>
            </w:tcBorders>
            <w:shd w:val="clear" w:color="auto" w:fill="auto"/>
            <w:noWrap/>
            <w:vAlign w:val="bottom"/>
            <w:hideMark/>
          </w:tcPr>
          <w:p w14:paraId="6A475EC3" w14:textId="77777777" w:rsidR="00330F0F" w:rsidRPr="00A36096" w:rsidRDefault="00330F0F" w:rsidP="00330576">
            <w:pPr>
              <w:spacing w:after="0"/>
              <w:jc w:val="center"/>
              <w:rPr>
                <w:rFonts w:ascii="Calibri" w:eastAsia="Times New Roman" w:hAnsi="Calibri" w:cs="Calibri"/>
                <w:color w:val="000000"/>
                <w:sz w:val="16"/>
                <w:szCs w:val="16"/>
              </w:rPr>
            </w:pPr>
            <w:r>
              <w:rPr>
                <w:rFonts w:ascii="Calibri" w:eastAsia="Times New Roman" w:hAnsi="Calibri" w:cs="Calibri"/>
                <w:color w:val="000000"/>
                <w:sz w:val="16"/>
                <w:szCs w:val="16"/>
              </w:rPr>
              <w:t>25</w:t>
            </w:r>
          </w:p>
        </w:tc>
        <w:tc>
          <w:tcPr>
            <w:tcW w:w="1530" w:type="dxa"/>
            <w:tcBorders>
              <w:top w:val="nil"/>
              <w:left w:val="nil"/>
              <w:bottom w:val="nil"/>
              <w:right w:val="nil"/>
            </w:tcBorders>
            <w:shd w:val="clear" w:color="auto" w:fill="auto"/>
            <w:noWrap/>
            <w:vAlign w:val="bottom"/>
            <w:hideMark/>
          </w:tcPr>
          <w:p w14:paraId="4F0B4E8F" w14:textId="77777777" w:rsidR="00330F0F" w:rsidRPr="00A36096" w:rsidRDefault="00330F0F" w:rsidP="00330576">
            <w:pPr>
              <w:spacing w:after="0"/>
              <w:jc w:val="center"/>
              <w:rPr>
                <w:rFonts w:ascii="Calibri" w:eastAsia="Times New Roman" w:hAnsi="Calibri" w:cs="Calibri"/>
                <w:color w:val="000000"/>
                <w:sz w:val="16"/>
                <w:szCs w:val="16"/>
              </w:rPr>
            </w:pPr>
            <w:r>
              <w:rPr>
                <w:rFonts w:ascii="Calibri" w:eastAsia="Times New Roman" w:hAnsi="Calibri" w:cs="Calibri"/>
                <w:color w:val="000000"/>
                <w:sz w:val="16"/>
                <w:szCs w:val="16"/>
              </w:rPr>
              <w:t>5.0%</w:t>
            </w:r>
          </w:p>
        </w:tc>
        <w:tc>
          <w:tcPr>
            <w:tcW w:w="1297" w:type="dxa"/>
            <w:tcBorders>
              <w:top w:val="nil"/>
              <w:left w:val="nil"/>
              <w:bottom w:val="nil"/>
              <w:right w:val="nil"/>
            </w:tcBorders>
            <w:shd w:val="clear" w:color="auto" w:fill="auto"/>
            <w:noWrap/>
            <w:vAlign w:val="bottom"/>
            <w:hideMark/>
          </w:tcPr>
          <w:p w14:paraId="7FD1971E" w14:textId="77777777" w:rsidR="00330F0F" w:rsidRPr="00A36096" w:rsidRDefault="00330F0F" w:rsidP="00330576">
            <w:pPr>
              <w:spacing w:after="0"/>
              <w:jc w:val="center"/>
              <w:rPr>
                <w:rFonts w:ascii="Calibri" w:eastAsia="Times New Roman" w:hAnsi="Calibri" w:cs="Calibri"/>
                <w:color w:val="000000"/>
                <w:sz w:val="16"/>
                <w:szCs w:val="16"/>
              </w:rPr>
            </w:pPr>
            <w:r>
              <w:rPr>
                <w:rFonts w:ascii="Calibri" w:eastAsia="Times New Roman" w:hAnsi="Calibri" w:cs="Calibri"/>
                <w:color w:val="000000"/>
                <w:sz w:val="16"/>
                <w:szCs w:val="16"/>
              </w:rPr>
              <w:t>8/24</w:t>
            </w:r>
            <w:r w:rsidRPr="00A36096">
              <w:rPr>
                <w:rFonts w:ascii="Calibri" w:eastAsia="Times New Roman" w:hAnsi="Calibri" w:cs="Calibri"/>
                <w:color w:val="000000"/>
                <w:sz w:val="16"/>
                <w:szCs w:val="16"/>
              </w:rPr>
              <w:t>/202</w:t>
            </w:r>
            <w:r>
              <w:rPr>
                <w:rFonts w:ascii="Calibri" w:eastAsia="Times New Roman" w:hAnsi="Calibri" w:cs="Calibri"/>
                <w:color w:val="000000"/>
                <w:sz w:val="16"/>
                <w:szCs w:val="16"/>
              </w:rPr>
              <w:t>5</w:t>
            </w:r>
          </w:p>
        </w:tc>
      </w:tr>
      <w:tr w:rsidR="00330F0F" w:rsidRPr="00A36096" w14:paraId="630FE37C" w14:textId="77777777" w:rsidTr="00330576">
        <w:trPr>
          <w:trHeight w:val="300"/>
        </w:trPr>
        <w:tc>
          <w:tcPr>
            <w:tcW w:w="1180" w:type="dxa"/>
            <w:tcBorders>
              <w:top w:val="nil"/>
              <w:left w:val="nil"/>
              <w:bottom w:val="nil"/>
              <w:right w:val="nil"/>
            </w:tcBorders>
            <w:shd w:val="clear" w:color="auto" w:fill="auto"/>
            <w:noWrap/>
            <w:vAlign w:val="bottom"/>
            <w:hideMark/>
          </w:tcPr>
          <w:p w14:paraId="4822C248" w14:textId="77777777" w:rsidR="00330F0F" w:rsidRPr="00A36096" w:rsidRDefault="00330F0F" w:rsidP="00330576">
            <w:pPr>
              <w:spacing w:after="0"/>
              <w:jc w:val="center"/>
              <w:rPr>
                <w:rFonts w:ascii="Calibri" w:eastAsia="Times New Roman" w:hAnsi="Calibri" w:cs="Calibri"/>
                <w:color w:val="000000"/>
                <w:sz w:val="16"/>
                <w:szCs w:val="16"/>
              </w:rPr>
            </w:pPr>
          </w:p>
        </w:tc>
        <w:tc>
          <w:tcPr>
            <w:tcW w:w="4400" w:type="dxa"/>
            <w:tcBorders>
              <w:top w:val="nil"/>
              <w:left w:val="nil"/>
              <w:bottom w:val="nil"/>
              <w:right w:val="nil"/>
            </w:tcBorders>
            <w:shd w:val="clear" w:color="auto" w:fill="auto"/>
            <w:noWrap/>
            <w:vAlign w:val="bottom"/>
            <w:hideMark/>
          </w:tcPr>
          <w:p w14:paraId="78841E5E" w14:textId="77777777" w:rsidR="00330F0F" w:rsidRPr="00A36096" w:rsidRDefault="00330F0F" w:rsidP="00330576">
            <w:pPr>
              <w:spacing w:after="0"/>
              <w:rPr>
                <w:rFonts w:ascii="Calibri" w:eastAsia="Times New Roman" w:hAnsi="Calibri" w:cs="Calibri"/>
                <w:color w:val="000000"/>
                <w:sz w:val="16"/>
                <w:szCs w:val="16"/>
              </w:rPr>
            </w:pPr>
            <w:r w:rsidRPr="00A36096">
              <w:rPr>
                <w:rFonts w:ascii="Calibri" w:eastAsia="Times New Roman" w:hAnsi="Calibri" w:cs="Calibri"/>
                <w:color w:val="000000"/>
                <w:sz w:val="16"/>
                <w:szCs w:val="16"/>
              </w:rPr>
              <w:t>Read Chapter</w:t>
            </w:r>
            <w:r>
              <w:rPr>
                <w:rFonts w:ascii="Calibri" w:eastAsia="Times New Roman" w:hAnsi="Calibri" w:cs="Calibri"/>
                <w:color w:val="000000"/>
                <w:sz w:val="16"/>
                <w:szCs w:val="16"/>
              </w:rPr>
              <w:t>s</w:t>
            </w:r>
            <w:r w:rsidRPr="00A36096">
              <w:rPr>
                <w:rFonts w:ascii="Calibri" w:eastAsia="Times New Roman" w:hAnsi="Calibri" w:cs="Calibri"/>
                <w:color w:val="000000"/>
                <w:sz w:val="16"/>
                <w:szCs w:val="16"/>
              </w:rPr>
              <w:t xml:space="preserve"> </w:t>
            </w:r>
            <w:r>
              <w:rPr>
                <w:rFonts w:ascii="Calibri" w:eastAsia="Times New Roman" w:hAnsi="Calibri" w:cs="Calibri"/>
                <w:color w:val="000000"/>
                <w:sz w:val="16"/>
                <w:szCs w:val="16"/>
              </w:rPr>
              <w:t>3, 4, &amp; 5</w:t>
            </w:r>
            <w:r w:rsidRPr="00A36096">
              <w:rPr>
                <w:rFonts w:ascii="Calibri" w:eastAsia="Times New Roman" w:hAnsi="Calibri" w:cs="Calibri"/>
                <w:color w:val="000000"/>
                <w:sz w:val="16"/>
                <w:szCs w:val="16"/>
              </w:rPr>
              <w:t xml:space="preserve"> </w:t>
            </w:r>
          </w:p>
        </w:tc>
        <w:tc>
          <w:tcPr>
            <w:tcW w:w="840" w:type="dxa"/>
            <w:tcBorders>
              <w:top w:val="nil"/>
              <w:left w:val="nil"/>
              <w:bottom w:val="nil"/>
              <w:right w:val="nil"/>
            </w:tcBorders>
            <w:shd w:val="clear" w:color="auto" w:fill="auto"/>
            <w:noWrap/>
            <w:vAlign w:val="bottom"/>
            <w:hideMark/>
          </w:tcPr>
          <w:p w14:paraId="7F8DF0A9" w14:textId="77777777" w:rsidR="00330F0F" w:rsidRPr="00A36096" w:rsidRDefault="00330F0F" w:rsidP="00330576">
            <w:pPr>
              <w:spacing w:after="0"/>
              <w:rPr>
                <w:rFonts w:ascii="Calibri" w:eastAsia="Times New Roman" w:hAnsi="Calibri" w:cs="Calibri"/>
                <w:color w:val="000000"/>
                <w:sz w:val="16"/>
                <w:szCs w:val="16"/>
              </w:rPr>
            </w:pPr>
          </w:p>
        </w:tc>
        <w:tc>
          <w:tcPr>
            <w:tcW w:w="1530" w:type="dxa"/>
            <w:tcBorders>
              <w:top w:val="nil"/>
              <w:left w:val="nil"/>
              <w:bottom w:val="nil"/>
              <w:right w:val="nil"/>
            </w:tcBorders>
            <w:shd w:val="clear" w:color="auto" w:fill="auto"/>
            <w:noWrap/>
            <w:vAlign w:val="bottom"/>
            <w:hideMark/>
          </w:tcPr>
          <w:p w14:paraId="03566E9F" w14:textId="77777777" w:rsidR="00330F0F" w:rsidRPr="00A36096" w:rsidRDefault="00330F0F" w:rsidP="00330576">
            <w:pPr>
              <w:spacing w:after="0"/>
              <w:jc w:val="center"/>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25DE7A8B" w14:textId="77777777" w:rsidR="00330F0F" w:rsidRPr="00A36096" w:rsidRDefault="00330F0F" w:rsidP="00330576">
            <w:pPr>
              <w:spacing w:after="0"/>
              <w:jc w:val="center"/>
              <w:rPr>
                <w:rFonts w:ascii="Calibri" w:eastAsia="Times New Roman" w:hAnsi="Calibri" w:cs="Calibri"/>
                <w:color w:val="000000"/>
                <w:sz w:val="16"/>
                <w:szCs w:val="16"/>
              </w:rPr>
            </w:pPr>
            <w:r>
              <w:rPr>
                <w:rFonts w:ascii="Calibri" w:eastAsia="Times New Roman" w:hAnsi="Calibri" w:cs="Calibri"/>
                <w:color w:val="000000"/>
                <w:sz w:val="16"/>
                <w:szCs w:val="16"/>
              </w:rPr>
              <w:t>8/24</w:t>
            </w:r>
            <w:r w:rsidRPr="00A36096">
              <w:rPr>
                <w:rFonts w:ascii="Calibri" w:eastAsia="Times New Roman" w:hAnsi="Calibri" w:cs="Calibri"/>
                <w:color w:val="000000"/>
                <w:sz w:val="16"/>
                <w:szCs w:val="16"/>
              </w:rPr>
              <w:t>/202</w:t>
            </w:r>
            <w:r>
              <w:rPr>
                <w:rFonts w:ascii="Calibri" w:eastAsia="Times New Roman" w:hAnsi="Calibri" w:cs="Calibri"/>
                <w:color w:val="000000"/>
                <w:sz w:val="16"/>
                <w:szCs w:val="16"/>
              </w:rPr>
              <w:t>5</w:t>
            </w:r>
          </w:p>
        </w:tc>
      </w:tr>
      <w:tr w:rsidR="00330F0F" w:rsidRPr="00A36096" w14:paraId="7321F52D" w14:textId="77777777" w:rsidTr="00330576">
        <w:trPr>
          <w:trHeight w:val="300"/>
        </w:trPr>
        <w:tc>
          <w:tcPr>
            <w:tcW w:w="1180" w:type="dxa"/>
            <w:tcBorders>
              <w:top w:val="nil"/>
              <w:left w:val="nil"/>
              <w:bottom w:val="nil"/>
              <w:right w:val="nil"/>
            </w:tcBorders>
            <w:shd w:val="clear" w:color="auto" w:fill="auto"/>
            <w:noWrap/>
            <w:vAlign w:val="bottom"/>
            <w:hideMark/>
          </w:tcPr>
          <w:p w14:paraId="739706B4" w14:textId="77777777" w:rsidR="00330F0F" w:rsidRPr="00A36096" w:rsidRDefault="00330F0F" w:rsidP="00330576">
            <w:pPr>
              <w:spacing w:after="0"/>
              <w:rPr>
                <w:rFonts w:ascii="Calibri" w:eastAsia="Times New Roman" w:hAnsi="Calibri" w:cs="Calibri"/>
                <w:color w:val="000000"/>
                <w:sz w:val="16"/>
                <w:szCs w:val="16"/>
              </w:rPr>
            </w:pPr>
            <w:r w:rsidRPr="00A36096">
              <w:rPr>
                <w:rFonts w:ascii="Calibri" w:eastAsia="Times New Roman" w:hAnsi="Calibri" w:cs="Calibri"/>
                <w:color w:val="000000"/>
                <w:sz w:val="16"/>
                <w:szCs w:val="16"/>
              </w:rPr>
              <w:t>Week Three</w:t>
            </w:r>
          </w:p>
        </w:tc>
        <w:tc>
          <w:tcPr>
            <w:tcW w:w="4400" w:type="dxa"/>
            <w:tcBorders>
              <w:top w:val="nil"/>
              <w:left w:val="nil"/>
              <w:bottom w:val="nil"/>
              <w:right w:val="nil"/>
            </w:tcBorders>
            <w:shd w:val="clear" w:color="auto" w:fill="auto"/>
            <w:noWrap/>
            <w:vAlign w:val="bottom"/>
            <w:hideMark/>
          </w:tcPr>
          <w:p w14:paraId="03E90E7F" w14:textId="77777777" w:rsidR="00330F0F" w:rsidRPr="00A36096" w:rsidRDefault="00330F0F" w:rsidP="00330576">
            <w:pPr>
              <w:spacing w:after="0"/>
              <w:rPr>
                <w:rFonts w:ascii="Calibri" w:eastAsia="Times New Roman" w:hAnsi="Calibri" w:cs="Calibri"/>
                <w:color w:val="000000"/>
                <w:sz w:val="16"/>
                <w:szCs w:val="16"/>
              </w:rPr>
            </w:pPr>
            <w:r>
              <w:rPr>
                <w:rFonts w:ascii="Calibri" w:eastAsia="Times New Roman" w:hAnsi="Calibri" w:cs="Calibri"/>
                <w:color w:val="000000"/>
                <w:sz w:val="16"/>
                <w:szCs w:val="16"/>
              </w:rPr>
              <w:t>Marketing w/Snapchat, X, Pinterest and LinkedIn</w:t>
            </w:r>
          </w:p>
        </w:tc>
        <w:tc>
          <w:tcPr>
            <w:tcW w:w="840" w:type="dxa"/>
            <w:tcBorders>
              <w:top w:val="nil"/>
              <w:left w:val="nil"/>
              <w:bottom w:val="nil"/>
              <w:right w:val="nil"/>
            </w:tcBorders>
            <w:shd w:val="clear" w:color="auto" w:fill="auto"/>
            <w:noWrap/>
            <w:vAlign w:val="bottom"/>
            <w:hideMark/>
          </w:tcPr>
          <w:p w14:paraId="1EDDCF38" w14:textId="77777777" w:rsidR="00330F0F" w:rsidRPr="00A36096" w:rsidRDefault="00330F0F" w:rsidP="00330576">
            <w:pPr>
              <w:spacing w:after="0"/>
              <w:rPr>
                <w:rFonts w:ascii="Calibri" w:eastAsia="Times New Roman" w:hAnsi="Calibri" w:cs="Calibri"/>
                <w:color w:val="000000"/>
                <w:sz w:val="16"/>
                <w:szCs w:val="16"/>
              </w:rPr>
            </w:pPr>
          </w:p>
        </w:tc>
        <w:tc>
          <w:tcPr>
            <w:tcW w:w="1530" w:type="dxa"/>
            <w:tcBorders>
              <w:top w:val="nil"/>
              <w:left w:val="nil"/>
              <w:bottom w:val="nil"/>
              <w:right w:val="nil"/>
            </w:tcBorders>
            <w:shd w:val="clear" w:color="auto" w:fill="auto"/>
            <w:noWrap/>
            <w:vAlign w:val="bottom"/>
            <w:hideMark/>
          </w:tcPr>
          <w:p w14:paraId="3E6349D9" w14:textId="77777777" w:rsidR="00330F0F" w:rsidRPr="00A36096" w:rsidRDefault="00330F0F" w:rsidP="00330576">
            <w:pPr>
              <w:spacing w:after="0"/>
              <w:jc w:val="center"/>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0214CDA5" w14:textId="77777777" w:rsidR="00330F0F" w:rsidRPr="00A36096" w:rsidRDefault="00330F0F" w:rsidP="00330576">
            <w:pPr>
              <w:spacing w:after="0"/>
              <w:jc w:val="center"/>
              <w:rPr>
                <w:rFonts w:ascii="Calibri" w:eastAsia="Times New Roman" w:hAnsi="Calibri" w:cs="Calibri"/>
                <w:color w:val="000000"/>
                <w:sz w:val="16"/>
                <w:szCs w:val="16"/>
              </w:rPr>
            </w:pPr>
          </w:p>
        </w:tc>
      </w:tr>
      <w:tr w:rsidR="00330F0F" w14:paraId="1C16ED9C" w14:textId="77777777" w:rsidTr="00330576">
        <w:trPr>
          <w:trHeight w:val="300"/>
        </w:trPr>
        <w:tc>
          <w:tcPr>
            <w:tcW w:w="1180" w:type="dxa"/>
            <w:tcBorders>
              <w:top w:val="nil"/>
              <w:left w:val="nil"/>
              <w:bottom w:val="nil"/>
              <w:right w:val="nil"/>
            </w:tcBorders>
            <w:shd w:val="clear" w:color="auto" w:fill="auto"/>
            <w:noWrap/>
            <w:vAlign w:val="bottom"/>
          </w:tcPr>
          <w:p w14:paraId="78C7AF11" w14:textId="77777777" w:rsidR="00330F0F" w:rsidRPr="00A36096" w:rsidRDefault="00330F0F" w:rsidP="00330576">
            <w:pPr>
              <w:spacing w:after="0"/>
              <w:jc w:val="center"/>
              <w:rPr>
                <w:rFonts w:ascii="Calibri" w:eastAsia="Times New Roman" w:hAnsi="Calibri" w:cs="Calibri"/>
                <w:color w:val="000000"/>
                <w:sz w:val="16"/>
                <w:szCs w:val="16"/>
              </w:rPr>
            </w:pPr>
          </w:p>
        </w:tc>
        <w:tc>
          <w:tcPr>
            <w:tcW w:w="4400" w:type="dxa"/>
            <w:tcBorders>
              <w:top w:val="nil"/>
              <w:left w:val="nil"/>
              <w:bottom w:val="nil"/>
              <w:right w:val="nil"/>
            </w:tcBorders>
            <w:shd w:val="clear" w:color="auto" w:fill="auto"/>
            <w:noWrap/>
            <w:vAlign w:val="bottom"/>
          </w:tcPr>
          <w:p w14:paraId="1F94095A" w14:textId="77777777" w:rsidR="00330F0F" w:rsidRPr="00A36096" w:rsidRDefault="00330F0F" w:rsidP="00330576">
            <w:pPr>
              <w:spacing w:after="0"/>
              <w:rPr>
                <w:rFonts w:ascii="Calibri" w:eastAsia="Times New Roman" w:hAnsi="Calibri" w:cs="Calibri"/>
                <w:color w:val="000000"/>
                <w:sz w:val="16"/>
                <w:szCs w:val="16"/>
              </w:rPr>
            </w:pPr>
            <w:r>
              <w:rPr>
                <w:rFonts w:ascii="Calibri" w:eastAsia="Times New Roman" w:hAnsi="Calibri" w:cs="Calibri"/>
                <w:color w:val="000000"/>
                <w:sz w:val="16"/>
                <w:szCs w:val="16"/>
              </w:rPr>
              <w:t xml:space="preserve">Read  Chapters 6,7, 8, 9,   </w:t>
            </w:r>
            <w:proofErr w:type="spellStart"/>
            <w:r>
              <w:rPr>
                <w:rFonts w:ascii="Calibri" w:eastAsia="Times New Roman" w:hAnsi="Calibri" w:cs="Calibri"/>
                <w:color w:val="000000"/>
                <w:sz w:val="16"/>
                <w:szCs w:val="16"/>
              </w:rPr>
              <w:t>Pitchvantage</w:t>
            </w:r>
            <w:proofErr w:type="spellEnd"/>
            <w:r>
              <w:rPr>
                <w:rFonts w:ascii="Calibri" w:eastAsia="Times New Roman" w:hAnsi="Calibri" w:cs="Calibri"/>
                <w:color w:val="000000"/>
                <w:sz w:val="16"/>
                <w:szCs w:val="16"/>
              </w:rPr>
              <w:t xml:space="preserve"> presentation</w:t>
            </w:r>
          </w:p>
        </w:tc>
        <w:tc>
          <w:tcPr>
            <w:tcW w:w="840" w:type="dxa"/>
            <w:tcBorders>
              <w:top w:val="nil"/>
              <w:left w:val="nil"/>
              <w:bottom w:val="nil"/>
              <w:right w:val="nil"/>
            </w:tcBorders>
            <w:shd w:val="clear" w:color="auto" w:fill="auto"/>
            <w:noWrap/>
            <w:vAlign w:val="bottom"/>
          </w:tcPr>
          <w:p w14:paraId="0D378403" w14:textId="77777777" w:rsidR="00330F0F" w:rsidRPr="00A36096" w:rsidRDefault="00330F0F" w:rsidP="00330576">
            <w:pPr>
              <w:spacing w:after="0"/>
              <w:rPr>
                <w:rFonts w:ascii="Calibri" w:eastAsia="Times New Roman" w:hAnsi="Calibri" w:cs="Calibri"/>
                <w:color w:val="000000"/>
                <w:sz w:val="16"/>
                <w:szCs w:val="16"/>
              </w:rPr>
            </w:pPr>
            <w:r>
              <w:rPr>
                <w:rFonts w:ascii="Calibri" w:eastAsia="Times New Roman" w:hAnsi="Calibri" w:cs="Calibri"/>
                <w:color w:val="000000"/>
                <w:sz w:val="16"/>
                <w:szCs w:val="16"/>
              </w:rPr>
              <w:t xml:space="preserve">      75</w:t>
            </w:r>
          </w:p>
        </w:tc>
        <w:tc>
          <w:tcPr>
            <w:tcW w:w="1530" w:type="dxa"/>
            <w:tcBorders>
              <w:top w:val="nil"/>
              <w:left w:val="nil"/>
              <w:bottom w:val="nil"/>
              <w:right w:val="nil"/>
            </w:tcBorders>
            <w:shd w:val="clear" w:color="auto" w:fill="auto"/>
            <w:noWrap/>
            <w:vAlign w:val="bottom"/>
          </w:tcPr>
          <w:p w14:paraId="25D0110D" w14:textId="77777777" w:rsidR="00330F0F" w:rsidRPr="00EA5381" w:rsidRDefault="00330F0F" w:rsidP="00330576">
            <w:pPr>
              <w:spacing w:after="0"/>
              <w:jc w:val="center"/>
              <w:rPr>
                <w:rFonts w:eastAsia="Times New Roman" w:cs="Times New Roman"/>
                <w:sz w:val="16"/>
                <w:szCs w:val="16"/>
              </w:rPr>
            </w:pPr>
          </w:p>
        </w:tc>
        <w:tc>
          <w:tcPr>
            <w:tcW w:w="1297" w:type="dxa"/>
            <w:tcBorders>
              <w:top w:val="nil"/>
              <w:left w:val="nil"/>
              <w:bottom w:val="nil"/>
              <w:right w:val="nil"/>
            </w:tcBorders>
            <w:shd w:val="clear" w:color="auto" w:fill="auto"/>
            <w:noWrap/>
            <w:vAlign w:val="bottom"/>
          </w:tcPr>
          <w:p w14:paraId="3A2AEEC6" w14:textId="77777777" w:rsidR="00330F0F" w:rsidRDefault="00330F0F" w:rsidP="00330576">
            <w:pPr>
              <w:spacing w:after="0"/>
              <w:jc w:val="center"/>
              <w:rPr>
                <w:rFonts w:ascii="Calibri" w:eastAsia="Times New Roman" w:hAnsi="Calibri" w:cs="Calibri"/>
                <w:color w:val="000000"/>
                <w:sz w:val="16"/>
                <w:szCs w:val="16"/>
              </w:rPr>
            </w:pPr>
            <w:r>
              <w:rPr>
                <w:rFonts w:ascii="Calibri" w:eastAsia="Times New Roman" w:hAnsi="Calibri" w:cs="Calibri"/>
                <w:color w:val="000000"/>
                <w:sz w:val="16"/>
                <w:szCs w:val="16"/>
              </w:rPr>
              <w:t>8/31</w:t>
            </w:r>
            <w:r w:rsidRPr="00A36096">
              <w:rPr>
                <w:rFonts w:ascii="Calibri" w:eastAsia="Times New Roman" w:hAnsi="Calibri" w:cs="Calibri"/>
                <w:color w:val="000000"/>
                <w:sz w:val="16"/>
                <w:szCs w:val="16"/>
              </w:rPr>
              <w:t>/202</w:t>
            </w:r>
            <w:r>
              <w:rPr>
                <w:rFonts w:ascii="Calibri" w:eastAsia="Times New Roman" w:hAnsi="Calibri" w:cs="Calibri"/>
                <w:color w:val="000000"/>
                <w:sz w:val="16"/>
                <w:szCs w:val="16"/>
              </w:rPr>
              <w:t>5</w:t>
            </w:r>
          </w:p>
        </w:tc>
      </w:tr>
      <w:tr w:rsidR="00330F0F" w14:paraId="01A8D14C" w14:textId="77777777" w:rsidTr="00330576">
        <w:trPr>
          <w:trHeight w:val="300"/>
        </w:trPr>
        <w:tc>
          <w:tcPr>
            <w:tcW w:w="1180" w:type="dxa"/>
            <w:tcBorders>
              <w:top w:val="nil"/>
              <w:left w:val="nil"/>
              <w:bottom w:val="nil"/>
              <w:right w:val="nil"/>
            </w:tcBorders>
            <w:shd w:val="clear" w:color="auto" w:fill="auto"/>
            <w:noWrap/>
            <w:vAlign w:val="bottom"/>
          </w:tcPr>
          <w:p w14:paraId="36A63EAF" w14:textId="77777777" w:rsidR="00330F0F" w:rsidRPr="00A36096" w:rsidRDefault="00330F0F" w:rsidP="00330576">
            <w:pPr>
              <w:spacing w:after="0"/>
              <w:jc w:val="center"/>
              <w:rPr>
                <w:rFonts w:ascii="Calibri" w:eastAsia="Times New Roman" w:hAnsi="Calibri" w:cs="Calibri"/>
                <w:color w:val="000000"/>
                <w:sz w:val="16"/>
                <w:szCs w:val="16"/>
              </w:rPr>
            </w:pPr>
          </w:p>
        </w:tc>
        <w:tc>
          <w:tcPr>
            <w:tcW w:w="4400" w:type="dxa"/>
            <w:tcBorders>
              <w:top w:val="nil"/>
              <w:left w:val="nil"/>
              <w:bottom w:val="nil"/>
              <w:right w:val="nil"/>
            </w:tcBorders>
            <w:shd w:val="clear" w:color="auto" w:fill="auto"/>
            <w:noWrap/>
            <w:vAlign w:val="bottom"/>
          </w:tcPr>
          <w:p w14:paraId="22BF7E37" w14:textId="77777777" w:rsidR="00330F0F" w:rsidRPr="00A36096" w:rsidRDefault="00330F0F" w:rsidP="00330576">
            <w:pPr>
              <w:spacing w:after="0"/>
              <w:rPr>
                <w:rFonts w:ascii="Calibri" w:eastAsia="Times New Roman" w:hAnsi="Calibri" w:cs="Calibri"/>
                <w:color w:val="000000"/>
                <w:sz w:val="16"/>
                <w:szCs w:val="16"/>
              </w:rPr>
            </w:pPr>
            <w:r>
              <w:rPr>
                <w:rFonts w:ascii="Calibri" w:eastAsia="Times New Roman" w:hAnsi="Calibri" w:cs="Calibri"/>
                <w:color w:val="000000"/>
                <w:sz w:val="16"/>
                <w:szCs w:val="16"/>
              </w:rPr>
              <w:t>Reply-</w:t>
            </w:r>
            <w:r w:rsidRPr="00A36096">
              <w:rPr>
                <w:rFonts w:ascii="Calibri" w:eastAsia="Times New Roman" w:hAnsi="Calibri" w:cs="Calibri"/>
                <w:color w:val="000000"/>
                <w:sz w:val="16"/>
                <w:szCs w:val="16"/>
              </w:rPr>
              <w:t xml:space="preserve">Discussion </w:t>
            </w:r>
            <w:r>
              <w:rPr>
                <w:rFonts w:ascii="Calibri" w:eastAsia="Times New Roman" w:hAnsi="Calibri" w:cs="Calibri"/>
                <w:color w:val="000000"/>
                <w:sz w:val="16"/>
                <w:szCs w:val="16"/>
              </w:rPr>
              <w:t xml:space="preserve"> </w:t>
            </w:r>
            <w:r>
              <w:rPr>
                <w:rFonts w:ascii="Calibri" w:eastAsia="Times New Roman" w:hAnsi="Calibri" w:cs="Calibri"/>
                <w:color w:val="FF0000"/>
                <w:sz w:val="16"/>
                <w:szCs w:val="16"/>
              </w:rPr>
              <w:t>* starts Thursday for full points</w:t>
            </w:r>
          </w:p>
        </w:tc>
        <w:tc>
          <w:tcPr>
            <w:tcW w:w="840" w:type="dxa"/>
            <w:tcBorders>
              <w:top w:val="nil"/>
              <w:left w:val="nil"/>
              <w:bottom w:val="nil"/>
              <w:right w:val="nil"/>
            </w:tcBorders>
            <w:shd w:val="clear" w:color="auto" w:fill="auto"/>
            <w:noWrap/>
            <w:vAlign w:val="bottom"/>
          </w:tcPr>
          <w:p w14:paraId="2759D820" w14:textId="77777777" w:rsidR="00330F0F" w:rsidRDefault="00330F0F" w:rsidP="00330576">
            <w:pPr>
              <w:spacing w:after="0"/>
              <w:rPr>
                <w:rFonts w:ascii="Calibri" w:eastAsia="Times New Roman" w:hAnsi="Calibri" w:cs="Calibri"/>
                <w:color w:val="000000"/>
                <w:sz w:val="16"/>
                <w:szCs w:val="16"/>
              </w:rPr>
            </w:pPr>
            <w:r>
              <w:rPr>
                <w:rFonts w:ascii="Calibri" w:eastAsia="Times New Roman" w:hAnsi="Calibri" w:cs="Calibri"/>
                <w:color w:val="000000"/>
                <w:sz w:val="16"/>
                <w:szCs w:val="16"/>
              </w:rPr>
              <w:t xml:space="preserve">      25</w:t>
            </w:r>
          </w:p>
        </w:tc>
        <w:tc>
          <w:tcPr>
            <w:tcW w:w="1530" w:type="dxa"/>
            <w:tcBorders>
              <w:top w:val="nil"/>
              <w:left w:val="nil"/>
              <w:bottom w:val="nil"/>
              <w:right w:val="nil"/>
            </w:tcBorders>
            <w:shd w:val="clear" w:color="auto" w:fill="auto"/>
            <w:noWrap/>
            <w:vAlign w:val="bottom"/>
          </w:tcPr>
          <w:p w14:paraId="3CC51CCA" w14:textId="77777777" w:rsidR="00330F0F" w:rsidRPr="00A36096" w:rsidRDefault="00330F0F" w:rsidP="00330576">
            <w:pPr>
              <w:spacing w:after="0"/>
              <w:rPr>
                <w:rFonts w:ascii="Calibri" w:eastAsia="Times New Roman" w:hAnsi="Calibri" w:cs="Calibri"/>
                <w:color w:val="000000"/>
                <w:sz w:val="16"/>
                <w:szCs w:val="16"/>
              </w:rPr>
            </w:pPr>
            <w:r>
              <w:rPr>
                <w:rFonts w:ascii="Calibri" w:eastAsia="Times New Roman" w:hAnsi="Calibri" w:cs="Calibri"/>
                <w:color w:val="000000"/>
                <w:sz w:val="16"/>
                <w:szCs w:val="16"/>
              </w:rPr>
              <w:t xml:space="preserve">              5.0%</w:t>
            </w:r>
          </w:p>
        </w:tc>
        <w:tc>
          <w:tcPr>
            <w:tcW w:w="1297" w:type="dxa"/>
            <w:tcBorders>
              <w:top w:val="nil"/>
              <w:left w:val="nil"/>
              <w:bottom w:val="nil"/>
              <w:right w:val="nil"/>
            </w:tcBorders>
            <w:shd w:val="clear" w:color="auto" w:fill="auto"/>
            <w:noWrap/>
            <w:vAlign w:val="bottom"/>
          </w:tcPr>
          <w:p w14:paraId="70EE5110" w14:textId="77777777" w:rsidR="00330F0F" w:rsidRDefault="00330F0F" w:rsidP="00330576">
            <w:pPr>
              <w:spacing w:after="0"/>
              <w:jc w:val="center"/>
              <w:rPr>
                <w:rFonts w:ascii="Calibri" w:eastAsia="Times New Roman" w:hAnsi="Calibri" w:cs="Calibri"/>
                <w:color w:val="000000"/>
                <w:sz w:val="16"/>
                <w:szCs w:val="16"/>
              </w:rPr>
            </w:pPr>
            <w:r>
              <w:rPr>
                <w:rFonts w:ascii="Calibri" w:eastAsia="Times New Roman" w:hAnsi="Calibri" w:cs="Calibri"/>
                <w:color w:val="000000"/>
                <w:sz w:val="16"/>
                <w:szCs w:val="16"/>
              </w:rPr>
              <w:t>8/31/2025</w:t>
            </w:r>
          </w:p>
        </w:tc>
      </w:tr>
      <w:tr w:rsidR="00330F0F" w:rsidRPr="00A36096" w14:paraId="3B958F1C" w14:textId="77777777" w:rsidTr="00330576">
        <w:trPr>
          <w:trHeight w:val="300"/>
        </w:trPr>
        <w:tc>
          <w:tcPr>
            <w:tcW w:w="1180" w:type="dxa"/>
            <w:tcBorders>
              <w:top w:val="nil"/>
              <w:left w:val="nil"/>
              <w:bottom w:val="nil"/>
              <w:right w:val="nil"/>
            </w:tcBorders>
            <w:shd w:val="clear" w:color="auto" w:fill="auto"/>
            <w:noWrap/>
            <w:vAlign w:val="bottom"/>
            <w:hideMark/>
          </w:tcPr>
          <w:p w14:paraId="4471F519" w14:textId="77777777" w:rsidR="00330F0F" w:rsidRPr="00A36096" w:rsidRDefault="00330F0F" w:rsidP="00330576">
            <w:pPr>
              <w:spacing w:after="0"/>
              <w:rPr>
                <w:rFonts w:ascii="Calibri" w:eastAsia="Times New Roman" w:hAnsi="Calibri" w:cs="Calibri"/>
                <w:color w:val="000000"/>
                <w:sz w:val="16"/>
                <w:szCs w:val="16"/>
              </w:rPr>
            </w:pPr>
            <w:r w:rsidRPr="00A36096">
              <w:rPr>
                <w:rFonts w:ascii="Calibri" w:eastAsia="Times New Roman" w:hAnsi="Calibri" w:cs="Calibri"/>
                <w:color w:val="000000"/>
                <w:sz w:val="16"/>
                <w:szCs w:val="16"/>
              </w:rPr>
              <w:t>Week Four</w:t>
            </w:r>
          </w:p>
        </w:tc>
        <w:tc>
          <w:tcPr>
            <w:tcW w:w="4400" w:type="dxa"/>
            <w:tcBorders>
              <w:top w:val="nil"/>
              <w:left w:val="nil"/>
              <w:bottom w:val="nil"/>
              <w:right w:val="nil"/>
            </w:tcBorders>
            <w:shd w:val="clear" w:color="auto" w:fill="auto"/>
            <w:noWrap/>
            <w:vAlign w:val="bottom"/>
            <w:hideMark/>
          </w:tcPr>
          <w:p w14:paraId="62D4AB87" w14:textId="77777777" w:rsidR="00330F0F" w:rsidRPr="00A36096" w:rsidRDefault="00330F0F" w:rsidP="00330576">
            <w:pPr>
              <w:spacing w:after="0"/>
              <w:rPr>
                <w:rFonts w:ascii="Calibri" w:eastAsia="Times New Roman" w:hAnsi="Calibri" w:cs="Calibri"/>
                <w:color w:val="000000"/>
                <w:sz w:val="16"/>
                <w:szCs w:val="16"/>
              </w:rPr>
            </w:pPr>
            <w:r w:rsidRPr="00A36096">
              <w:rPr>
                <w:rFonts w:ascii="Calibri" w:eastAsia="Times New Roman" w:hAnsi="Calibri" w:cs="Calibri"/>
                <w:color w:val="000000"/>
                <w:sz w:val="16"/>
                <w:szCs w:val="16"/>
              </w:rPr>
              <w:t xml:space="preserve">Marketing </w:t>
            </w:r>
            <w:r>
              <w:rPr>
                <w:rFonts w:ascii="Calibri" w:eastAsia="Times New Roman" w:hAnsi="Calibri" w:cs="Calibri"/>
                <w:color w:val="000000"/>
                <w:sz w:val="16"/>
                <w:szCs w:val="16"/>
              </w:rPr>
              <w:t>w/YouTube and Tik Tok</w:t>
            </w:r>
          </w:p>
        </w:tc>
        <w:tc>
          <w:tcPr>
            <w:tcW w:w="840" w:type="dxa"/>
            <w:tcBorders>
              <w:top w:val="nil"/>
              <w:left w:val="nil"/>
              <w:bottom w:val="nil"/>
              <w:right w:val="nil"/>
            </w:tcBorders>
            <w:shd w:val="clear" w:color="auto" w:fill="auto"/>
            <w:noWrap/>
            <w:vAlign w:val="bottom"/>
            <w:hideMark/>
          </w:tcPr>
          <w:p w14:paraId="13C5517B" w14:textId="77777777" w:rsidR="00330F0F" w:rsidRPr="00A36096" w:rsidRDefault="00330F0F" w:rsidP="00330576">
            <w:pPr>
              <w:spacing w:after="0"/>
              <w:rPr>
                <w:rFonts w:ascii="Calibri" w:eastAsia="Times New Roman" w:hAnsi="Calibri" w:cs="Calibri"/>
                <w:color w:val="000000"/>
                <w:sz w:val="16"/>
                <w:szCs w:val="16"/>
              </w:rPr>
            </w:pPr>
          </w:p>
        </w:tc>
        <w:tc>
          <w:tcPr>
            <w:tcW w:w="1530" w:type="dxa"/>
            <w:tcBorders>
              <w:top w:val="nil"/>
              <w:left w:val="nil"/>
              <w:bottom w:val="nil"/>
              <w:right w:val="nil"/>
            </w:tcBorders>
            <w:shd w:val="clear" w:color="auto" w:fill="auto"/>
            <w:noWrap/>
            <w:vAlign w:val="bottom"/>
            <w:hideMark/>
          </w:tcPr>
          <w:p w14:paraId="13D3A3B1" w14:textId="77777777" w:rsidR="00330F0F" w:rsidRPr="00A36096" w:rsidRDefault="00330F0F" w:rsidP="00330576">
            <w:pPr>
              <w:spacing w:after="0"/>
              <w:jc w:val="center"/>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393B8622" w14:textId="77777777" w:rsidR="00330F0F" w:rsidRPr="00A36096" w:rsidRDefault="00330F0F" w:rsidP="00330576">
            <w:pPr>
              <w:spacing w:after="0"/>
              <w:jc w:val="center"/>
              <w:rPr>
                <w:rFonts w:ascii="Calibri" w:eastAsia="Times New Roman" w:hAnsi="Calibri" w:cs="Calibri"/>
                <w:color w:val="000000"/>
                <w:sz w:val="16"/>
                <w:szCs w:val="16"/>
              </w:rPr>
            </w:pPr>
          </w:p>
        </w:tc>
      </w:tr>
      <w:tr w:rsidR="00330F0F" w:rsidRPr="00A36096" w14:paraId="39DDAA05" w14:textId="77777777" w:rsidTr="00330576">
        <w:trPr>
          <w:trHeight w:val="300"/>
        </w:trPr>
        <w:tc>
          <w:tcPr>
            <w:tcW w:w="1180" w:type="dxa"/>
            <w:tcBorders>
              <w:top w:val="nil"/>
              <w:left w:val="nil"/>
              <w:bottom w:val="nil"/>
              <w:right w:val="nil"/>
            </w:tcBorders>
            <w:shd w:val="clear" w:color="auto" w:fill="auto"/>
            <w:noWrap/>
            <w:vAlign w:val="bottom"/>
          </w:tcPr>
          <w:p w14:paraId="739FE6F5" w14:textId="77777777" w:rsidR="00330F0F" w:rsidRPr="00A36096" w:rsidRDefault="00330F0F" w:rsidP="00330576">
            <w:pPr>
              <w:spacing w:after="0"/>
              <w:jc w:val="center"/>
              <w:rPr>
                <w:rFonts w:ascii="Calibri" w:eastAsia="Times New Roman" w:hAnsi="Calibri" w:cs="Calibri"/>
                <w:color w:val="000000"/>
                <w:sz w:val="16"/>
                <w:szCs w:val="16"/>
              </w:rPr>
            </w:pPr>
          </w:p>
        </w:tc>
        <w:tc>
          <w:tcPr>
            <w:tcW w:w="4400" w:type="dxa"/>
            <w:tcBorders>
              <w:top w:val="nil"/>
              <w:left w:val="nil"/>
              <w:bottom w:val="nil"/>
              <w:right w:val="nil"/>
            </w:tcBorders>
            <w:shd w:val="clear" w:color="auto" w:fill="auto"/>
            <w:noWrap/>
            <w:vAlign w:val="bottom"/>
          </w:tcPr>
          <w:p w14:paraId="586C3146" w14:textId="77777777" w:rsidR="00330F0F" w:rsidRPr="00A36096" w:rsidRDefault="00330F0F" w:rsidP="00330576">
            <w:pPr>
              <w:spacing w:after="0"/>
              <w:rPr>
                <w:rFonts w:ascii="Calibri" w:eastAsia="Times New Roman" w:hAnsi="Calibri" w:cs="Calibri"/>
                <w:color w:val="000000"/>
                <w:sz w:val="16"/>
                <w:szCs w:val="16"/>
              </w:rPr>
            </w:pPr>
            <w:r w:rsidRPr="00A36096">
              <w:rPr>
                <w:rFonts w:ascii="Calibri" w:eastAsia="Times New Roman" w:hAnsi="Calibri" w:cs="Calibri"/>
                <w:color w:val="000000"/>
                <w:sz w:val="16"/>
                <w:szCs w:val="16"/>
              </w:rPr>
              <w:t xml:space="preserve">Discussion </w:t>
            </w:r>
            <w:r>
              <w:rPr>
                <w:rFonts w:ascii="Calibri" w:eastAsia="Times New Roman" w:hAnsi="Calibri" w:cs="Calibri"/>
                <w:color w:val="000000"/>
                <w:sz w:val="16"/>
                <w:szCs w:val="16"/>
              </w:rPr>
              <w:t xml:space="preserve">of Mimic round 6 </w:t>
            </w:r>
            <w:r>
              <w:rPr>
                <w:rFonts w:ascii="Calibri" w:eastAsia="Times New Roman" w:hAnsi="Calibri" w:cs="Calibri"/>
                <w:color w:val="FF0000"/>
                <w:sz w:val="16"/>
                <w:szCs w:val="16"/>
              </w:rPr>
              <w:t>* starts Thursday for full points</w:t>
            </w:r>
            <w:r>
              <w:rPr>
                <w:rFonts w:ascii="Calibri" w:eastAsia="Times New Roman" w:hAnsi="Calibri" w:cs="Calibri"/>
                <w:color w:val="000000"/>
                <w:sz w:val="16"/>
                <w:szCs w:val="16"/>
              </w:rPr>
              <w:t xml:space="preserve"> </w:t>
            </w:r>
          </w:p>
        </w:tc>
        <w:tc>
          <w:tcPr>
            <w:tcW w:w="840" w:type="dxa"/>
            <w:tcBorders>
              <w:top w:val="nil"/>
              <w:left w:val="nil"/>
              <w:bottom w:val="nil"/>
              <w:right w:val="nil"/>
            </w:tcBorders>
            <w:shd w:val="clear" w:color="auto" w:fill="auto"/>
            <w:noWrap/>
            <w:vAlign w:val="bottom"/>
          </w:tcPr>
          <w:p w14:paraId="49AB3667" w14:textId="77777777" w:rsidR="00330F0F" w:rsidRPr="00A36096" w:rsidRDefault="00330F0F" w:rsidP="00330576">
            <w:pPr>
              <w:spacing w:after="0"/>
              <w:jc w:val="center"/>
              <w:rPr>
                <w:rFonts w:ascii="Calibri" w:eastAsia="Times New Roman" w:hAnsi="Calibri" w:cs="Calibri"/>
                <w:color w:val="000000"/>
                <w:sz w:val="16"/>
                <w:szCs w:val="16"/>
              </w:rPr>
            </w:pPr>
            <w:r>
              <w:rPr>
                <w:rFonts w:ascii="Calibri" w:eastAsia="Times New Roman" w:hAnsi="Calibri" w:cs="Calibri"/>
                <w:color w:val="000000"/>
                <w:sz w:val="16"/>
                <w:szCs w:val="16"/>
              </w:rPr>
              <w:t xml:space="preserve">   25                                </w:t>
            </w:r>
          </w:p>
        </w:tc>
        <w:tc>
          <w:tcPr>
            <w:tcW w:w="1530" w:type="dxa"/>
            <w:tcBorders>
              <w:top w:val="nil"/>
              <w:left w:val="nil"/>
              <w:bottom w:val="nil"/>
              <w:right w:val="nil"/>
            </w:tcBorders>
            <w:shd w:val="clear" w:color="auto" w:fill="auto"/>
            <w:noWrap/>
            <w:vAlign w:val="bottom"/>
          </w:tcPr>
          <w:p w14:paraId="4852DD71" w14:textId="77777777" w:rsidR="00330F0F" w:rsidRPr="00A36096" w:rsidRDefault="00330F0F" w:rsidP="00330576">
            <w:pPr>
              <w:spacing w:after="0"/>
              <w:jc w:val="center"/>
              <w:rPr>
                <w:rFonts w:ascii="Calibri" w:eastAsia="Times New Roman" w:hAnsi="Calibri" w:cs="Calibri"/>
                <w:color w:val="000000"/>
                <w:sz w:val="16"/>
                <w:szCs w:val="16"/>
              </w:rPr>
            </w:pPr>
            <w:r>
              <w:rPr>
                <w:rFonts w:ascii="Calibri" w:eastAsia="Times New Roman" w:hAnsi="Calibri" w:cs="Calibri"/>
                <w:color w:val="000000"/>
                <w:sz w:val="16"/>
                <w:szCs w:val="16"/>
              </w:rPr>
              <w:t>5.0%</w:t>
            </w:r>
          </w:p>
        </w:tc>
        <w:tc>
          <w:tcPr>
            <w:tcW w:w="1297" w:type="dxa"/>
            <w:tcBorders>
              <w:top w:val="nil"/>
              <w:left w:val="nil"/>
              <w:bottom w:val="nil"/>
              <w:right w:val="nil"/>
            </w:tcBorders>
            <w:shd w:val="clear" w:color="auto" w:fill="auto"/>
            <w:noWrap/>
            <w:vAlign w:val="bottom"/>
          </w:tcPr>
          <w:p w14:paraId="2E061197" w14:textId="77777777" w:rsidR="00330F0F" w:rsidRPr="00A36096" w:rsidRDefault="00330F0F" w:rsidP="00330576">
            <w:pPr>
              <w:spacing w:after="0"/>
              <w:jc w:val="center"/>
              <w:rPr>
                <w:rFonts w:ascii="Calibri" w:eastAsia="Times New Roman" w:hAnsi="Calibri" w:cs="Calibri"/>
                <w:color w:val="000000"/>
                <w:sz w:val="16"/>
                <w:szCs w:val="16"/>
              </w:rPr>
            </w:pPr>
            <w:r>
              <w:rPr>
                <w:rFonts w:ascii="Calibri" w:eastAsia="Times New Roman" w:hAnsi="Calibri" w:cs="Calibri"/>
                <w:color w:val="000000"/>
                <w:sz w:val="16"/>
                <w:szCs w:val="16"/>
              </w:rPr>
              <w:t>9/7</w:t>
            </w:r>
            <w:r w:rsidRPr="00A36096">
              <w:rPr>
                <w:rFonts w:ascii="Calibri" w:eastAsia="Times New Roman" w:hAnsi="Calibri" w:cs="Calibri"/>
                <w:color w:val="000000"/>
                <w:sz w:val="16"/>
                <w:szCs w:val="16"/>
              </w:rPr>
              <w:t>/202</w:t>
            </w:r>
            <w:r>
              <w:rPr>
                <w:rFonts w:ascii="Calibri" w:eastAsia="Times New Roman" w:hAnsi="Calibri" w:cs="Calibri"/>
                <w:color w:val="000000"/>
                <w:sz w:val="16"/>
                <w:szCs w:val="16"/>
              </w:rPr>
              <w:t>5</w:t>
            </w:r>
          </w:p>
        </w:tc>
      </w:tr>
      <w:tr w:rsidR="00330F0F" w14:paraId="49B64D6B" w14:textId="77777777" w:rsidTr="00330576">
        <w:trPr>
          <w:trHeight w:val="300"/>
        </w:trPr>
        <w:tc>
          <w:tcPr>
            <w:tcW w:w="1180" w:type="dxa"/>
            <w:tcBorders>
              <w:top w:val="nil"/>
              <w:left w:val="nil"/>
              <w:bottom w:val="nil"/>
              <w:right w:val="nil"/>
            </w:tcBorders>
            <w:shd w:val="clear" w:color="auto" w:fill="auto"/>
            <w:noWrap/>
            <w:vAlign w:val="bottom"/>
          </w:tcPr>
          <w:p w14:paraId="07D04555" w14:textId="77777777" w:rsidR="00330F0F" w:rsidRPr="00A36096" w:rsidRDefault="00330F0F" w:rsidP="00330576">
            <w:pPr>
              <w:spacing w:after="0"/>
              <w:jc w:val="center"/>
              <w:rPr>
                <w:rFonts w:ascii="Calibri" w:eastAsia="Times New Roman" w:hAnsi="Calibri" w:cs="Calibri"/>
                <w:color w:val="000000"/>
                <w:sz w:val="16"/>
                <w:szCs w:val="16"/>
              </w:rPr>
            </w:pPr>
          </w:p>
        </w:tc>
        <w:tc>
          <w:tcPr>
            <w:tcW w:w="4400" w:type="dxa"/>
            <w:tcBorders>
              <w:top w:val="nil"/>
              <w:left w:val="nil"/>
              <w:bottom w:val="nil"/>
              <w:right w:val="nil"/>
            </w:tcBorders>
            <w:shd w:val="clear" w:color="auto" w:fill="auto"/>
            <w:noWrap/>
            <w:vAlign w:val="bottom"/>
          </w:tcPr>
          <w:p w14:paraId="5C00743E" w14:textId="77777777" w:rsidR="00330F0F" w:rsidRDefault="00330F0F" w:rsidP="00330576">
            <w:pPr>
              <w:spacing w:after="0"/>
              <w:rPr>
                <w:rFonts w:ascii="Calibri" w:eastAsia="Times New Roman" w:hAnsi="Calibri" w:cs="Calibri"/>
                <w:color w:val="000000"/>
                <w:sz w:val="16"/>
                <w:szCs w:val="16"/>
              </w:rPr>
            </w:pPr>
            <w:r w:rsidRPr="00A36096">
              <w:rPr>
                <w:rFonts w:ascii="Calibri" w:eastAsia="Times New Roman" w:hAnsi="Calibri" w:cs="Calibri"/>
                <w:color w:val="000000"/>
                <w:sz w:val="16"/>
                <w:szCs w:val="16"/>
              </w:rPr>
              <w:t>Read Chapter</w:t>
            </w:r>
            <w:r>
              <w:rPr>
                <w:rFonts w:ascii="Calibri" w:eastAsia="Times New Roman" w:hAnsi="Calibri" w:cs="Calibri"/>
                <w:color w:val="000000"/>
                <w:sz w:val="16"/>
                <w:szCs w:val="16"/>
              </w:rPr>
              <w:t>s</w:t>
            </w:r>
            <w:r w:rsidRPr="00A36096">
              <w:rPr>
                <w:rFonts w:ascii="Calibri" w:eastAsia="Times New Roman" w:hAnsi="Calibri" w:cs="Calibri"/>
                <w:color w:val="000000"/>
                <w:sz w:val="16"/>
                <w:szCs w:val="16"/>
              </w:rPr>
              <w:t xml:space="preserve"> </w:t>
            </w:r>
            <w:r>
              <w:rPr>
                <w:rFonts w:ascii="Calibri" w:eastAsia="Times New Roman" w:hAnsi="Calibri" w:cs="Calibri"/>
                <w:color w:val="000000"/>
                <w:sz w:val="16"/>
                <w:szCs w:val="16"/>
              </w:rPr>
              <w:t xml:space="preserve">10 &amp; 11, and first half exam </w:t>
            </w:r>
          </w:p>
        </w:tc>
        <w:tc>
          <w:tcPr>
            <w:tcW w:w="840" w:type="dxa"/>
            <w:tcBorders>
              <w:top w:val="nil"/>
              <w:left w:val="nil"/>
              <w:bottom w:val="nil"/>
              <w:right w:val="nil"/>
            </w:tcBorders>
            <w:shd w:val="clear" w:color="auto" w:fill="auto"/>
            <w:noWrap/>
            <w:vAlign w:val="bottom"/>
          </w:tcPr>
          <w:p w14:paraId="1878485D" w14:textId="77777777" w:rsidR="00330F0F" w:rsidRDefault="00330F0F" w:rsidP="00330576">
            <w:pPr>
              <w:spacing w:after="0"/>
              <w:rPr>
                <w:rFonts w:ascii="Calibri" w:eastAsia="Times New Roman" w:hAnsi="Calibri" w:cs="Calibri"/>
                <w:color w:val="000000"/>
                <w:sz w:val="16"/>
                <w:szCs w:val="16"/>
              </w:rPr>
            </w:pPr>
            <w:r>
              <w:rPr>
                <w:rFonts w:ascii="Calibri" w:eastAsia="Times New Roman" w:hAnsi="Calibri" w:cs="Calibri"/>
                <w:color w:val="000000"/>
                <w:sz w:val="16"/>
                <w:szCs w:val="16"/>
              </w:rPr>
              <w:t xml:space="preserve">     100</w:t>
            </w:r>
          </w:p>
        </w:tc>
        <w:tc>
          <w:tcPr>
            <w:tcW w:w="1530" w:type="dxa"/>
            <w:tcBorders>
              <w:top w:val="nil"/>
              <w:left w:val="nil"/>
              <w:bottom w:val="nil"/>
              <w:right w:val="nil"/>
            </w:tcBorders>
            <w:shd w:val="clear" w:color="auto" w:fill="auto"/>
            <w:noWrap/>
            <w:vAlign w:val="bottom"/>
          </w:tcPr>
          <w:p w14:paraId="597CE975" w14:textId="77777777" w:rsidR="00330F0F" w:rsidRPr="00A36096" w:rsidRDefault="00330F0F" w:rsidP="00330576">
            <w:pPr>
              <w:spacing w:after="0"/>
              <w:jc w:val="center"/>
              <w:rPr>
                <w:rFonts w:ascii="Calibri" w:eastAsia="Times New Roman" w:hAnsi="Calibri" w:cs="Calibri"/>
                <w:color w:val="000000"/>
                <w:sz w:val="16"/>
                <w:szCs w:val="16"/>
              </w:rPr>
            </w:pPr>
            <w:r>
              <w:rPr>
                <w:rFonts w:ascii="Calibri" w:eastAsia="Times New Roman" w:hAnsi="Calibri" w:cs="Calibri"/>
                <w:color w:val="000000"/>
                <w:sz w:val="16"/>
                <w:szCs w:val="16"/>
              </w:rPr>
              <w:t>20.0%</w:t>
            </w:r>
          </w:p>
        </w:tc>
        <w:tc>
          <w:tcPr>
            <w:tcW w:w="1297" w:type="dxa"/>
            <w:tcBorders>
              <w:top w:val="nil"/>
              <w:left w:val="nil"/>
              <w:bottom w:val="nil"/>
              <w:right w:val="nil"/>
            </w:tcBorders>
            <w:shd w:val="clear" w:color="auto" w:fill="auto"/>
            <w:noWrap/>
            <w:vAlign w:val="bottom"/>
          </w:tcPr>
          <w:p w14:paraId="281506E5" w14:textId="77777777" w:rsidR="00330F0F" w:rsidRDefault="00330F0F" w:rsidP="00330576">
            <w:pPr>
              <w:spacing w:after="0"/>
              <w:jc w:val="center"/>
              <w:rPr>
                <w:rFonts w:ascii="Calibri" w:eastAsia="Times New Roman" w:hAnsi="Calibri" w:cs="Calibri"/>
                <w:color w:val="000000"/>
                <w:sz w:val="16"/>
                <w:szCs w:val="16"/>
              </w:rPr>
            </w:pPr>
            <w:r>
              <w:rPr>
                <w:rFonts w:ascii="Calibri" w:eastAsia="Times New Roman" w:hAnsi="Calibri" w:cs="Calibri"/>
                <w:color w:val="000000"/>
                <w:sz w:val="16"/>
                <w:szCs w:val="16"/>
              </w:rPr>
              <w:t>9/7/</w:t>
            </w:r>
            <w:r w:rsidRPr="00A36096">
              <w:rPr>
                <w:rFonts w:ascii="Calibri" w:eastAsia="Times New Roman" w:hAnsi="Calibri" w:cs="Calibri"/>
                <w:color w:val="000000"/>
                <w:sz w:val="16"/>
                <w:szCs w:val="16"/>
              </w:rPr>
              <w:t>202</w:t>
            </w:r>
            <w:r>
              <w:rPr>
                <w:rFonts w:ascii="Calibri" w:eastAsia="Times New Roman" w:hAnsi="Calibri" w:cs="Calibri"/>
                <w:color w:val="000000"/>
                <w:sz w:val="16"/>
                <w:szCs w:val="16"/>
              </w:rPr>
              <w:t>5</w:t>
            </w:r>
          </w:p>
        </w:tc>
      </w:tr>
      <w:tr w:rsidR="00330F0F" w:rsidRPr="00A36096" w14:paraId="292E423C" w14:textId="77777777" w:rsidTr="00330576">
        <w:trPr>
          <w:trHeight w:val="300"/>
        </w:trPr>
        <w:tc>
          <w:tcPr>
            <w:tcW w:w="1180" w:type="dxa"/>
            <w:tcBorders>
              <w:top w:val="nil"/>
              <w:left w:val="nil"/>
              <w:bottom w:val="nil"/>
              <w:right w:val="nil"/>
            </w:tcBorders>
            <w:shd w:val="clear" w:color="auto" w:fill="auto"/>
            <w:noWrap/>
            <w:vAlign w:val="bottom"/>
            <w:hideMark/>
          </w:tcPr>
          <w:p w14:paraId="71C4CD9F" w14:textId="77777777" w:rsidR="00330F0F" w:rsidRPr="00A36096" w:rsidRDefault="00330F0F" w:rsidP="00330576">
            <w:pPr>
              <w:spacing w:after="0"/>
              <w:rPr>
                <w:rFonts w:ascii="Calibri" w:eastAsia="Times New Roman" w:hAnsi="Calibri" w:cs="Calibri"/>
                <w:color w:val="000000"/>
                <w:sz w:val="16"/>
                <w:szCs w:val="16"/>
              </w:rPr>
            </w:pPr>
            <w:r w:rsidRPr="00A36096">
              <w:rPr>
                <w:rFonts w:ascii="Calibri" w:eastAsia="Times New Roman" w:hAnsi="Calibri" w:cs="Calibri"/>
                <w:color w:val="000000"/>
                <w:sz w:val="16"/>
                <w:szCs w:val="16"/>
              </w:rPr>
              <w:t>Week Five</w:t>
            </w:r>
          </w:p>
        </w:tc>
        <w:tc>
          <w:tcPr>
            <w:tcW w:w="4400" w:type="dxa"/>
            <w:tcBorders>
              <w:top w:val="nil"/>
              <w:left w:val="nil"/>
              <w:bottom w:val="nil"/>
              <w:right w:val="nil"/>
            </w:tcBorders>
            <w:shd w:val="clear" w:color="auto" w:fill="auto"/>
            <w:noWrap/>
            <w:vAlign w:val="bottom"/>
            <w:hideMark/>
          </w:tcPr>
          <w:p w14:paraId="26113F1B" w14:textId="77777777" w:rsidR="00330F0F" w:rsidRPr="00A36096" w:rsidRDefault="00330F0F" w:rsidP="00330576">
            <w:pPr>
              <w:spacing w:after="0"/>
              <w:rPr>
                <w:rFonts w:ascii="Calibri" w:eastAsia="Times New Roman" w:hAnsi="Calibri" w:cs="Calibri"/>
                <w:color w:val="000000"/>
                <w:sz w:val="16"/>
                <w:szCs w:val="16"/>
              </w:rPr>
            </w:pPr>
            <w:r>
              <w:rPr>
                <w:rFonts w:ascii="Calibri" w:eastAsia="Times New Roman" w:hAnsi="Calibri" w:cs="Calibri"/>
                <w:color w:val="000000"/>
                <w:sz w:val="16"/>
                <w:szCs w:val="16"/>
              </w:rPr>
              <w:t>Blogs, Vlogs, Podcasts, Campaigns</w:t>
            </w:r>
          </w:p>
        </w:tc>
        <w:tc>
          <w:tcPr>
            <w:tcW w:w="840" w:type="dxa"/>
            <w:tcBorders>
              <w:top w:val="nil"/>
              <w:left w:val="nil"/>
              <w:bottom w:val="nil"/>
              <w:right w:val="nil"/>
            </w:tcBorders>
            <w:shd w:val="clear" w:color="auto" w:fill="auto"/>
            <w:noWrap/>
            <w:vAlign w:val="bottom"/>
            <w:hideMark/>
          </w:tcPr>
          <w:p w14:paraId="7EAEA979" w14:textId="77777777" w:rsidR="00330F0F" w:rsidRPr="00A36096" w:rsidRDefault="00330F0F" w:rsidP="00330576">
            <w:pPr>
              <w:spacing w:after="0"/>
              <w:rPr>
                <w:rFonts w:ascii="Calibri" w:eastAsia="Times New Roman" w:hAnsi="Calibri" w:cs="Calibri"/>
                <w:color w:val="000000"/>
                <w:sz w:val="16"/>
                <w:szCs w:val="16"/>
              </w:rPr>
            </w:pPr>
          </w:p>
        </w:tc>
        <w:tc>
          <w:tcPr>
            <w:tcW w:w="1530" w:type="dxa"/>
            <w:tcBorders>
              <w:top w:val="nil"/>
              <w:left w:val="nil"/>
              <w:bottom w:val="nil"/>
              <w:right w:val="nil"/>
            </w:tcBorders>
            <w:shd w:val="clear" w:color="auto" w:fill="auto"/>
            <w:noWrap/>
            <w:vAlign w:val="bottom"/>
            <w:hideMark/>
          </w:tcPr>
          <w:p w14:paraId="0DA88FC8" w14:textId="77777777" w:rsidR="00330F0F" w:rsidRPr="00A36096" w:rsidRDefault="00330F0F" w:rsidP="00330576">
            <w:pPr>
              <w:spacing w:after="0"/>
              <w:jc w:val="center"/>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16A092D9" w14:textId="77777777" w:rsidR="00330F0F" w:rsidRPr="00A36096" w:rsidRDefault="00330F0F" w:rsidP="00330576">
            <w:pPr>
              <w:spacing w:after="0"/>
              <w:jc w:val="center"/>
              <w:rPr>
                <w:rFonts w:ascii="Calibri" w:eastAsia="Times New Roman" w:hAnsi="Calibri" w:cs="Calibri"/>
                <w:color w:val="000000"/>
                <w:sz w:val="16"/>
                <w:szCs w:val="16"/>
              </w:rPr>
            </w:pPr>
          </w:p>
        </w:tc>
      </w:tr>
      <w:tr w:rsidR="00330F0F" w:rsidRPr="00A36096" w14:paraId="332DF1CF" w14:textId="77777777" w:rsidTr="00330576">
        <w:trPr>
          <w:trHeight w:val="300"/>
        </w:trPr>
        <w:tc>
          <w:tcPr>
            <w:tcW w:w="1180" w:type="dxa"/>
            <w:tcBorders>
              <w:top w:val="nil"/>
              <w:left w:val="nil"/>
              <w:bottom w:val="nil"/>
              <w:right w:val="nil"/>
            </w:tcBorders>
            <w:shd w:val="clear" w:color="auto" w:fill="auto"/>
            <w:noWrap/>
            <w:vAlign w:val="bottom"/>
            <w:hideMark/>
          </w:tcPr>
          <w:p w14:paraId="6EAFC27F" w14:textId="77777777" w:rsidR="00330F0F" w:rsidRPr="00A36096" w:rsidRDefault="00330F0F" w:rsidP="00330576">
            <w:pPr>
              <w:spacing w:after="0"/>
              <w:jc w:val="center"/>
              <w:rPr>
                <w:rFonts w:ascii="Calibri" w:eastAsia="Times New Roman" w:hAnsi="Calibri" w:cs="Calibri"/>
                <w:color w:val="000000"/>
                <w:sz w:val="16"/>
                <w:szCs w:val="16"/>
              </w:rPr>
            </w:pPr>
          </w:p>
        </w:tc>
        <w:tc>
          <w:tcPr>
            <w:tcW w:w="4400" w:type="dxa"/>
            <w:tcBorders>
              <w:top w:val="nil"/>
              <w:left w:val="nil"/>
              <w:bottom w:val="nil"/>
              <w:right w:val="nil"/>
            </w:tcBorders>
            <w:shd w:val="clear" w:color="auto" w:fill="auto"/>
            <w:noWrap/>
            <w:vAlign w:val="bottom"/>
            <w:hideMark/>
          </w:tcPr>
          <w:p w14:paraId="67C58602" w14:textId="77777777" w:rsidR="00330F0F" w:rsidRPr="00A36096" w:rsidRDefault="00330F0F" w:rsidP="00330576">
            <w:pPr>
              <w:spacing w:after="0"/>
              <w:rPr>
                <w:rFonts w:ascii="Calibri" w:eastAsia="Times New Roman" w:hAnsi="Calibri" w:cs="Calibri"/>
                <w:color w:val="000000"/>
                <w:sz w:val="16"/>
                <w:szCs w:val="16"/>
              </w:rPr>
            </w:pPr>
            <w:r>
              <w:rPr>
                <w:rFonts w:ascii="Calibri" w:eastAsia="Times New Roman" w:hAnsi="Calibri" w:cs="Calibri"/>
                <w:color w:val="000000"/>
                <w:sz w:val="16"/>
                <w:szCs w:val="16"/>
              </w:rPr>
              <w:t>Reply-</w:t>
            </w:r>
            <w:r w:rsidRPr="00A36096">
              <w:rPr>
                <w:rFonts w:ascii="Calibri" w:eastAsia="Times New Roman" w:hAnsi="Calibri" w:cs="Calibri"/>
                <w:color w:val="000000"/>
                <w:sz w:val="16"/>
                <w:szCs w:val="16"/>
              </w:rPr>
              <w:t>Discussion</w:t>
            </w:r>
            <w:r>
              <w:rPr>
                <w:rFonts w:ascii="Calibri" w:eastAsia="Times New Roman" w:hAnsi="Calibri" w:cs="Calibri"/>
                <w:color w:val="000000"/>
                <w:sz w:val="16"/>
                <w:szCs w:val="16"/>
              </w:rPr>
              <w:t xml:space="preserve"> </w:t>
            </w:r>
            <w:r>
              <w:rPr>
                <w:rFonts w:ascii="Calibri" w:eastAsia="Times New Roman" w:hAnsi="Calibri" w:cs="Calibri"/>
                <w:color w:val="FF0000"/>
                <w:sz w:val="16"/>
                <w:szCs w:val="16"/>
              </w:rPr>
              <w:t>* starts Thursday for full points</w:t>
            </w:r>
          </w:p>
        </w:tc>
        <w:tc>
          <w:tcPr>
            <w:tcW w:w="840" w:type="dxa"/>
            <w:tcBorders>
              <w:top w:val="nil"/>
              <w:left w:val="nil"/>
              <w:bottom w:val="nil"/>
              <w:right w:val="nil"/>
            </w:tcBorders>
            <w:shd w:val="clear" w:color="auto" w:fill="auto"/>
            <w:noWrap/>
            <w:vAlign w:val="bottom"/>
            <w:hideMark/>
          </w:tcPr>
          <w:p w14:paraId="1FB2EEF1" w14:textId="77777777" w:rsidR="00330F0F" w:rsidRPr="00A36096" w:rsidRDefault="00330F0F" w:rsidP="00330576">
            <w:pPr>
              <w:spacing w:after="0"/>
              <w:jc w:val="center"/>
              <w:rPr>
                <w:rFonts w:ascii="Calibri" w:eastAsia="Times New Roman" w:hAnsi="Calibri" w:cs="Calibri"/>
                <w:color w:val="000000"/>
                <w:sz w:val="16"/>
                <w:szCs w:val="16"/>
              </w:rPr>
            </w:pPr>
            <w:r>
              <w:rPr>
                <w:rFonts w:ascii="Calibri" w:eastAsia="Times New Roman" w:hAnsi="Calibri" w:cs="Calibri"/>
                <w:color w:val="000000"/>
                <w:sz w:val="16"/>
                <w:szCs w:val="16"/>
              </w:rPr>
              <w:t xml:space="preserve"> 25</w:t>
            </w:r>
          </w:p>
        </w:tc>
        <w:tc>
          <w:tcPr>
            <w:tcW w:w="1530" w:type="dxa"/>
            <w:tcBorders>
              <w:top w:val="nil"/>
              <w:left w:val="nil"/>
              <w:bottom w:val="nil"/>
              <w:right w:val="nil"/>
            </w:tcBorders>
            <w:shd w:val="clear" w:color="auto" w:fill="auto"/>
            <w:noWrap/>
            <w:vAlign w:val="bottom"/>
            <w:hideMark/>
          </w:tcPr>
          <w:p w14:paraId="2E8562D4" w14:textId="77777777" w:rsidR="00330F0F" w:rsidRPr="00A36096" w:rsidRDefault="00330F0F" w:rsidP="00330576">
            <w:pPr>
              <w:spacing w:after="0"/>
              <w:jc w:val="center"/>
              <w:rPr>
                <w:rFonts w:ascii="Calibri" w:eastAsia="Times New Roman" w:hAnsi="Calibri" w:cs="Calibri"/>
                <w:color w:val="000000"/>
                <w:sz w:val="16"/>
                <w:szCs w:val="16"/>
              </w:rPr>
            </w:pPr>
            <w:r>
              <w:rPr>
                <w:rFonts w:ascii="Calibri" w:eastAsia="Times New Roman" w:hAnsi="Calibri" w:cs="Calibri"/>
                <w:color w:val="000000"/>
                <w:sz w:val="16"/>
                <w:szCs w:val="16"/>
              </w:rPr>
              <w:t>5.0%</w:t>
            </w:r>
          </w:p>
        </w:tc>
        <w:tc>
          <w:tcPr>
            <w:tcW w:w="1297" w:type="dxa"/>
            <w:tcBorders>
              <w:top w:val="nil"/>
              <w:left w:val="nil"/>
              <w:bottom w:val="nil"/>
              <w:right w:val="nil"/>
            </w:tcBorders>
            <w:shd w:val="clear" w:color="auto" w:fill="auto"/>
            <w:noWrap/>
            <w:vAlign w:val="bottom"/>
            <w:hideMark/>
          </w:tcPr>
          <w:p w14:paraId="4E2D193C" w14:textId="77777777" w:rsidR="00330F0F" w:rsidRPr="00A36096" w:rsidRDefault="00330F0F" w:rsidP="00330576">
            <w:pPr>
              <w:spacing w:after="0"/>
              <w:jc w:val="center"/>
              <w:rPr>
                <w:rFonts w:ascii="Calibri" w:eastAsia="Times New Roman" w:hAnsi="Calibri" w:cs="Calibri"/>
                <w:color w:val="000000"/>
                <w:sz w:val="16"/>
                <w:szCs w:val="16"/>
              </w:rPr>
            </w:pPr>
            <w:r>
              <w:rPr>
                <w:rFonts w:ascii="Calibri" w:eastAsia="Times New Roman" w:hAnsi="Calibri" w:cs="Calibri"/>
                <w:color w:val="000000"/>
                <w:sz w:val="16"/>
                <w:szCs w:val="16"/>
              </w:rPr>
              <w:t>9/14/</w:t>
            </w:r>
            <w:r w:rsidRPr="00A36096">
              <w:rPr>
                <w:rFonts w:ascii="Calibri" w:eastAsia="Times New Roman" w:hAnsi="Calibri" w:cs="Calibri"/>
                <w:color w:val="000000"/>
                <w:sz w:val="16"/>
                <w:szCs w:val="16"/>
              </w:rPr>
              <w:t>202</w:t>
            </w:r>
            <w:r>
              <w:rPr>
                <w:rFonts w:ascii="Calibri" w:eastAsia="Times New Roman" w:hAnsi="Calibri" w:cs="Calibri"/>
                <w:color w:val="000000"/>
                <w:sz w:val="16"/>
                <w:szCs w:val="16"/>
              </w:rPr>
              <w:t>5</w:t>
            </w:r>
          </w:p>
        </w:tc>
      </w:tr>
      <w:tr w:rsidR="00330F0F" w:rsidRPr="00A36096" w14:paraId="7CDA5ED1" w14:textId="77777777" w:rsidTr="00330576">
        <w:trPr>
          <w:trHeight w:val="300"/>
        </w:trPr>
        <w:tc>
          <w:tcPr>
            <w:tcW w:w="1180" w:type="dxa"/>
            <w:tcBorders>
              <w:top w:val="nil"/>
              <w:left w:val="nil"/>
              <w:bottom w:val="nil"/>
              <w:right w:val="nil"/>
            </w:tcBorders>
            <w:shd w:val="clear" w:color="auto" w:fill="auto"/>
            <w:noWrap/>
            <w:vAlign w:val="bottom"/>
            <w:hideMark/>
          </w:tcPr>
          <w:p w14:paraId="04A251F8" w14:textId="77777777" w:rsidR="00330F0F" w:rsidRPr="00A36096" w:rsidRDefault="00330F0F" w:rsidP="00330576">
            <w:pPr>
              <w:spacing w:after="0"/>
              <w:jc w:val="center"/>
              <w:rPr>
                <w:rFonts w:ascii="Calibri" w:eastAsia="Times New Roman" w:hAnsi="Calibri" w:cs="Calibri"/>
                <w:color w:val="000000"/>
                <w:sz w:val="16"/>
                <w:szCs w:val="16"/>
              </w:rPr>
            </w:pPr>
          </w:p>
        </w:tc>
        <w:tc>
          <w:tcPr>
            <w:tcW w:w="4400" w:type="dxa"/>
            <w:tcBorders>
              <w:top w:val="nil"/>
              <w:left w:val="nil"/>
              <w:bottom w:val="nil"/>
              <w:right w:val="nil"/>
            </w:tcBorders>
            <w:shd w:val="clear" w:color="auto" w:fill="auto"/>
            <w:noWrap/>
            <w:vAlign w:val="bottom"/>
            <w:hideMark/>
          </w:tcPr>
          <w:p w14:paraId="622F3A4F" w14:textId="77777777" w:rsidR="00330F0F" w:rsidRPr="00A36096" w:rsidRDefault="00330F0F" w:rsidP="00330576">
            <w:pPr>
              <w:spacing w:after="0"/>
              <w:rPr>
                <w:rFonts w:ascii="Calibri" w:eastAsia="Times New Roman" w:hAnsi="Calibri" w:cs="Calibri"/>
                <w:color w:val="000000"/>
                <w:sz w:val="16"/>
                <w:szCs w:val="16"/>
              </w:rPr>
            </w:pPr>
            <w:r w:rsidRPr="00A36096">
              <w:rPr>
                <w:rFonts w:ascii="Calibri" w:eastAsia="Times New Roman" w:hAnsi="Calibri" w:cs="Calibri"/>
                <w:color w:val="000000"/>
                <w:sz w:val="16"/>
                <w:szCs w:val="16"/>
              </w:rPr>
              <w:t>Read Chapter</w:t>
            </w:r>
            <w:r>
              <w:rPr>
                <w:rFonts w:ascii="Calibri" w:eastAsia="Times New Roman" w:hAnsi="Calibri" w:cs="Calibri"/>
                <w:color w:val="000000"/>
                <w:sz w:val="16"/>
                <w:szCs w:val="16"/>
              </w:rPr>
              <w:t xml:space="preserve"> 12 &amp; 13,  </w:t>
            </w:r>
          </w:p>
        </w:tc>
        <w:tc>
          <w:tcPr>
            <w:tcW w:w="840" w:type="dxa"/>
            <w:tcBorders>
              <w:top w:val="nil"/>
              <w:left w:val="nil"/>
              <w:bottom w:val="nil"/>
              <w:right w:val="nil"/>
            </w:tcBorders>
            <w:shd w:val="clear" w:color="auto" w:fill="auto"/>
            <w:noWrap/>
            <w:vAlign w:val="bottom"/>
            <w:hideMark/>
          </w:tcPr>
          <w:p w14:paraId="48DCD0C6" w14:textId="77777777" w:rsidR="00330F0F" w:rsidRPr="00A36096" w:rsidRDefault="00330F0F" w:rsidP="00330576">
            <w:pPr>
              <w:spacing w:after="0"/>
              <w:rPr>
                <w:rFonts w:ascii="Calibri" w:eastAsia="Times New Roman" w:hAnsi="Calibri" w:cs="Calibri"/>
                <w:color w:val="000000"/>
                <w:sz w:val="16"/>
                <w:szCs w:val="16"/>
              </w:rPr>
            </w:pPr>
            <w:r>
              <w:rPr>
                <w:rFonts w:ascii="Calibri" w:eastAsia="Times New Roman" w:hAnsi="Calibri" w:cs="Calibri"/>
                <w:color w:val="000000"/>
                <w:sz w:val="16"/>
                <w:szCs w:val="16"/>
              </w:rPr>
              <w:t xml:space="preserve">        </w:t>
            </w:r>
          </w:p>
        </w:tc>
        <w:tc>
          <w:tcPr>
            <w:tcW w:w="1530" w:type="dxa"/>
            <w:tcBorders>
              <w:top w:val="nil"/>
              <w:left w:val="nil"/>
              <w:bottom w:val="nil"/>
              <w:right w:val="nil"/>
            </w:tcBorders>
            <w:shd w:val="clear" w:color="auto" w:fill="auto"/>
            <w:noWrap/>
            <w:vAlign w:val="bottom"/>
            <w:hideMark/>
          </w:tcPr>
          <w:p w14:paraId="5A42213B" w14:textId="77777777" w:rsidR="00330F0F" w:rsidRPr="00BA5F9D" w:rsidRDefault="00330F0F" w:rsidP="00330576">
            <w:pPr>
              <w:spacing w:after="0"/>
              <w:jc w:val="center"/>
              <w:rPr>
                <w:rFonts w:ascii="Times New Roman" w:eastAsia="Times New Roman" w:hAnsi="Times New Roman" w:cs="Times New Roman"/>
                <w:sz w:val="16"/>
                <w:szCs w:val="16"/>
              </w:rPr>
            </w:pPr>
            <w:r w:rsidRPr="00BA5F9D">
              <w:rPr>
                <w:rFonts w:ascii="Times New Roman" w:eastAsia="Times New Roman" w:hAnsi="Times New Roman" w:cs="Times New Roman"/>
                <w:sz w:val="16"/>
                <w:szCs w:val="16"/>
              </w:rPr>
              <w:t>1</w:t>
            </w:r>
            <w:r>
              <w:rPr>
                <w:rFonts w:ascii="Times New Roman" w:eastAsia="Times New Roman" w:hAnsi="Times New Roman" w:cs="Times New Roman"/>
                <w:sz w:val="16"/>
                <w:szCs w:val="16"/>
              </w:rPr>
              <w:t>5</w:t>
            </w:r>
            <w:r w:rsidRPr="00BA5F9D">
              <w:rPr>
                <w:rFonts w:ascii="Times New Roman" w:eastAsia="Times New Roman" w:hAnsi="Times New Roman" w:cs="Times New Roman"/>
                <w:sz w:val="16"/>
                <w:szCs w:val="16"/>
              </w:rPr>
              <w:t>.0%</w:t>
            </w:r>
          </w:p>
        </w:tc>
        <w:tc>
          <w:tcPr>
            <w:tcW w:w="1297" w:type="dxa"/>
            <w:tcBorders>
              <w:top w:val="nil"/>
              <w:left w:val="nil"/>
              <w:bottom w:val="nil"/>
              <w:right w:val="nil"/>
            </w:tcBorders>
            <w:shd w:val="clear" w:color="auto" w:fill="auto"/>
            <w:noWrap/>
            <w:vAlign w:val="bottom"/>
            <w:hideMark/>
          </w:tcPr>
          <w:p w14:paraId="3601C474" w14:textId="77777777" w:rsidR="00330F0F" w:rsidRPr="00A36096" w:rsidRDefault="00330F0F" w:rsidP="00330576">
            <w:pPr>
              <w:spacing w:after="0"/>
              <w:jc w:val="center"/>
              <w:rPr>
                <w:rFonts w:ascii="Calibri" w:eastAsia="Times New Roman" w:hAnsi="Calibri" w:cs="Calibri"/>
                <w:color w:val="000000"/>
                <w:sz w:val="16"/>
                <w:szCs w:val="16"/>
              </w:rPr>
            </w:pPr>
            <w:r>
              <w:rPr>
                <w:rFonts w:ascii="Calibri" w:eastAsia="Times New Roman" w:hAnsi="Calibri" w:cs="Calibri"/>
                <w:color w:val="000000"/>
                <w:sz w:val="16"/>
                <w:szCs w:val="16"/>
              </w:rPr>
              <w:t>9/14</w:t>
            </w:r>
            <w:r w:rsidRPr="00A36096">
              <w:rPr>
                <w:rFonts w:ascii="Calibri" w:eastAsia="Times New Roman" w:hAnsi="Calibri" w:cs="Calibri"/>
                <w:color w:val="000000"/>
                <w:sz w:val="16"/>
                <w:szCs w:val="16"/>
              </w:rPr>
              <w:t>/202</w:t>
            </w:r>
            <w:r>
              <w:rPr>
                <w:rFonts w:ascii="Calibri" w:eastAsia="Times New Roman" w:hAnsi="Calibri" w:cs="Calibri"/>
                <w:color w:val="000000"/>
                <w:sz w:val="16"/>
                <w:szCs w:val="16"/>
              </w:rPr>
              <w:t>5</w:t>
            </w:r>
          </w:p>
        </w:tc>
      </w:tr>
      <w:tr w:rsidR="00330F0F" w:rsidRPr="00A36096" w14:paraId="769BDBE7" w14:textId="77777777" w:rsidTr="00330576">
        <w:trPr>
          <w:trHeight w:val="300"/>
        </w:trPr>
        <w:tc>
          <w:tcPr>
            <w:tcW w:w="1180" w:type="dxa"/>
            <w:tcBorders>
              <w:top w:val="nil"/>
              <w:left w:val="nil"/>
              <w:bottom w:val="nil"/>
              <w:right w:val="nil"/>
            </w:tcBorders>
            <w:shd w:val="clear" w:color="auto" w:fill="auto"/>
            <w:noWrap/>
            <w:vAlign w:val="bottom"/>
            <w:hideMark/>
          </w:tcPr>
          <w:p w14:paraId="60747F78" w14:textId="77777777" w:rsidR="00330F0F" w:rsidRPr="00A36096" w:rsidRDefault="00330F0F" w:rsidP="00330576">
            <w:pPr>
              <w:spacing w:after="0"/>
              <w:rPr>
                <w:rFonts w:ascii="Calibri" w:eastAsia="Times New Roman" w:hAnsi="Calibri" w:cs="Calibri"/>
                <w:color w:val="000000"/>
                <w:sz w:val="16"/>
                <w:szCs w:val="16"/>
              </w:rPr>
            </w:pPr>
            <w:r w:rsidRPr="00A36096">
              <w:rPr>
                <w:rFonts w:ascii="Calibri" w:eastAsia="Times New Roman" w:hAnsi="Calibri" w:cs="Calibri"/>
                <w:color w:val="000000"/>
                <w:sz w:val="16"/>
                <w:szCs w:val="16"/>
              </w:rPr>
              <w:t>Week Six</w:t>
            </w:r>
          </w:p>
        </w:tc>
        <w:tc>
          <w:tcPr>
            <w:tcW w:w="4400" w:type="dxa"/>
            <w:tcBorders>
              <w:top w:val="nil"/>
              <w:left w:val="nil"/>
              <w:bottom w:val="nil"/>
              <w:right w:val="nil"/>
            </w:tcBorders>
            <w:shd w:val="clear" w:color="auto" w:fill="auto"/>
            <w:noWrap/>
            <w:vAlign w:val="bottom"/>
            <w:hideMark/>
          </w:tcPr>
          <w:p w14:paraId="704B0F0F" w14:textId="77777777" w:rsidR="00330F0F" w:rsidRPr="00A36096" w:rsidRDefault="00330F0F" w:rsidP="00330576">
            <w:pPr>
              <w:spacing w:after="0"/>
              <w:rPr>
                <w:rFonts w:ascii="Calibri" w:eastAsia="Times New Roman" w:hAnsi="Calibri" w:cs="Calibri"/>
                <w:color w:val="000000"/>
                <w:sz w:val="16"/>
                <w:szCs w:val="16"/>
              </w:rPr>
            </w:pPr>
            <w:r>
              <w:rPr>
                <w:rFonts w:ascii="Calibri" w:eastAsia="Times New Roman" w:hAnsi="Calibri" w:cs="Calibri"/>
                <w:color w:val="000000"/>
                <w:sz w:val="16"/>
                <w:szCs w:val="16"/>
              </w:rPr>
              <w:t>Employee Advocacy and Influencer Marketing</w:t>
            </w:r>
          </w:p>
        </w:tc>
        <w:tc>
          <w:tcPr>
            <w:tcW w:w="840" w:type="dxa"/>
            <w:tcBorders>
              <w:top w:val="nil"/>
              <w:left w:val="nil"/>
              <w:bottom w:val="nil"/>
              <w:right w:val="nil"/>
            </w:tcBorders>
            <w:shd w:val="clear" w:color="auto" w:fill="auto"/>
            <w:noWrap/>
            <w:vAlign w:val="bottom"/>
            <w:hideMark/>
          </w:tcPr>
          <w:p w14:paraId="0A8DA4F1" w14:textId="77777777" w:rsidR="00330F0F" w:rsidRPr="00A36096" w:rsidRDefault="00330F0F" w:rsidP="00330576">
            <w:pPr>
              <w:spacing w:after="0"/>
              <w:rPr>
                <w:rFonts w:ascii="Calibri" w:eastAsia="Times New Roman" w:hAnsi="Calibri" w:cs="Calibri"/>
                <w:color w:val="000000"/>
                <w:sz w:val="16"/>
                <w:szCs w:val="16"/>
              </w:rPr>
            </w:pPr>
          </w:p>
        </w:tc>
        <w:tc>
          <w:tcPr>
            <w:tcW w:w="1530" w:type="dxa"/>
            <w:tcBorders>
              <w:top w:val="nil"/>
              <w:left w:val="nil"/>
              <w:bottom w:val="nil"/>
              <w:right w:val="nil"/>
            </w:tcBorders>
            <w:shd w:val="clear" w:color="auto" w:fill="auto"/>
            <w:noWrap/>
            <w:vAlign w:val="bottom"/>
            <w:hideMark/>
          </w:tcPr>
          <w:p w14:paraId="76FD7A01" w14:textId="77777777" w:rsidR="00330F0F" w:rsidRPr="00A36096" w:rsidRDefault="00330F0F" w:rsidP="00330576">
            <w:pPr>
              <w:spacing w:after="0"/>
              <w:jc w:val="center"/>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753E6B00" w14:textId="77777777" w:rsidR="00330F0F" w:rsidRPr="00A36096" w:rsidRDefault="00330F0F" w:rsidP="00330576">
            <w:pPr>
              <w:spacing w:after="0"/>
              <w:jc w:val="center"/>
              <w:rPr>
                <w:rFonts w:ascii="Calibri" w:eastAsia="Times New Roman" w:hAnsi="Calibri" w:cs="Calibri"/>
                <w:color w:val="000000"/>
                <w:sz w:val="16"/>
                <w:szCs w:val="16"/>
              </w:rPr>
            </w:pPr>
          </w:p>
        </w:tc>
      </w:tr>
      <w:tr w:rsidR="00330F0F" w14:paraId="73E027CD" w14:textId="77777777" w:rsidTr="00330576">
        <w:trPr>
          <w:trHeight w:val="300"/>
        </w:trPr>
        <w:tc>
          <w:tcPr>
            <w:tcW w:w="1180" w:type="dxa"/>
            <w:tcBorders>
              <w:top w:val="nil"/>
              <w:left w:val="nil"/>
              <w:bottom w:val="nil"/>
              <w:right w:val="nil"/>
            </w:tcBorders>
            <w:shd w:val="clear" w:color="auto" w:fill="auto"/>
            <w:noWrap/>
            <w:vAlign w:val="bottom"/>
          </w:tcPr>
          <w:p w14:paraId="54502554" w14:textId="77777777" w:rsidR="00330F0F" w:rsidRPr="00A36096" w:rsidRDefault="00330F0F" w:rsidP="00330576">
            <w:pPr>
              <w:spacing w:after="0"/>
              <w:rPr>
                <w:rFonts w:ascii="Calibri" w:eastAsia="Times New Roman" w:hAnsi="Calibri" w:cs="Calibri"/>
                <w:color w:val="000000"/>
                <w:sz w:val="16"/>
                <w:szCs w:val="16"/>
              </w:rPr>
            </w:pPr>
          </w:p>
        </w:tc>
        <w:tc>
          <w:tcPr>
            <w:tcW w:w="4400" w:type="dxa"/>
            <w:tcBorders>
              <w:top w:val="nil"/>
              <w:left w:val="nil"/>
              <w:bottom w:val="nil"/>
              <w:right w:val="nil"/>
            </w:tcBorders>
            <w:shd w:val="clear" w:color="auto" w:fill="auto"/>
            <w:noWrap/>
            <w:vAlign w:val="bottom"/>
          </w:tcPr>
          <w:p w14:paraId="21B4DD76" w14:textId="77777777" w:rsidR="00330F0F" w:rsidRPr="00A36096" w:rsidRDefault="00330F0F" w:rsidP="00330576">
            <w:pPr>
              <w:spacing w:after="0"/>
              <w:rPr>
                <w:rFonts w:ascii="Calibri" w:eastAsia="Times New Roman" w:hAnsi="Calibri" w:cs="Calibri"/>
                <w:color w:val="000000"/>
                <w:sz w:val="16"/>
                <w:szCs w:val="16"/>
              </w:rPr>
            </w:pPr>
            <w:r w:rsidRPr="00A36096">
              <w:rPr>
                <w:rFonts w:ascii="Calibri" w:eastAsia="Times New Roman" w:hAnsi="Calibri" w:cs="Calibri"/>
                <w:color w:val="000000"/>
                <w:sz w:val="16"/>
                <w:szCs w:val="16"/>
              </w:rPr>
              <w:t xml:space="preserve">Discussion </w:t>
            </w:r>
            <w:r>
              <w:rPr>
                <w:rFonts w:ascii="Calibri" w:eastAsia="Times New Roman" w:hAnsi="Calibri" w:cs="Calibri"/>
                <w:color w:val="000000"/>
                <w:sz w:val="16"/>
                <w:szCs w:val="16"/>
              </w:rPr>
              <w:t xml:space="preserve">of Mimic round 10 </w:t>
            </w:r>
            <w:r>
              <w:rPr>
                <w:rFonts w:ascii="Calibri" w:eastAsia="Times New Roman" w:hAnsi="Calibri" w:cs="Calibri"/>
                <w:color w:val="FF0000"/>
                <w:sz w:val="16"/>
                <w:szCs w:val="16"/>
              </w:rPr>
              <w:t>* starts Thursday for full points</w:t>
            </w:r>
          </w:p>
        </w:tc>
        <w:tc>
          <w:tcPr>
            <w:tcW w:w="840" w:type="dxa"/>
            <w:tcBorders>
              <w:top w:val="nil"/>
              <w:left w:val="nil"/>
              <w:bottom w:val="nil"/>
              <w:right w:val="nil"/>
            </w:tcBorders>
            <w:shd w:val="clear" w:color="auto" w:fill="auto"/>
            <w:noWrap/>
            <w:vAlign w:val="bottom"/>
          </w:tcPr>
          <w:p w14:paraId="32A0B875" w14:textId="77777777" w:rsidR="00330F0F" w:rsidRPr="00A36096" w:rsidRDefault="00330F0F" w:rsidP="00330576">
            <w:pPr>
              <w:spacing w:after="0"/>
              <w:rPr>
                <w:rFonts w:ascii="Calibri" w:eastAsia="Times New Roman" w:hAnsi="Calibri" w:cs="Calibri"/>
                <w:color w:val="000000"/>
                <w:sz w:val="16"/>
                <w:szCs w:val="16"/>
              </w:rPr>
            </w:pPr>
            <w:r>
              <w:rPr>
                <w:rFonts w:ascii="Calibri" w:eastAsia="Times New Roman" w:hAnsi="Calibri" w:cs="Calibri"/>
                <w:color w:val="000000"/>
                <w:sz w:val="16"/>
                <w:szCs w:val="16"/>
              </w:rPr>
              <w:t xml:space="preserve">       25</w:t>
            </w:r>
          </w:p>
        </w:tc>
        <w:tc>
          <w:tcPr>
            <w:tcW w:w="1530" w:type="dxa"/>
            <w:tcBorders>
              <w:top w:val="nil"/>
              <w:left w:val="nil"/>
              <w:bottom w:val="nil"/>
              <w:right w:val="nil"/>
            </w:tcBorders>
            <w:shd w:val="clear" w:color="auto" w:fill="auto"/>
            <w:noWrap/>
            <w:vAlign w:val="bottom"/>
          </w:tcPr>
          <w:p w14:paraId="5AD12A02" w14:textId="77777777" w:rsidR="00330F0F" w:rsidRPr="003D2396" w:rsidRDefault="00330F0F" w:rsidP="00330576">
            <w:pPr>
              <w:spacing w:after="0"/>
              <w:jc w:val="center"/>
              <w:rPr>
                <w:rFonts w:eastAsia="Times New Roman" w:cstheme="minorHAnsi"/>
                <w:sz w:val="16"/>
                <w:szCs w:val="16"/>
              </w:rPr>
            </w:pPr>
            <w:r w:rsidRPr="003D2396">
              <w:rPr>
                <w:rFonts w:eastAsia="Times New Roman" w:cstheme="minorHAnsi"/>
                <w:sz w:val="16"/>
                <w:szCs w:val="16"/>
              </w:rPr>
              <w:t>5.0%</w:t>
            </w:r>
          </w:p>
        </w:tc>
        <w:tc>
          <w:tcPr>
            <w:tcW w:w="1297" w:type="dxa"/>
            <w:tcBorders>
              <w:top w:val="nil"/>
              <w:left w:val="nil"/>
              <w:bottom w:val="nil"/>
              <w:right w:val="nil"/>
            </w:tcBorders>
            <w:shd w:val="clear" w:color="auto" w:fill="auto"/>
            <w:noWrap/>
            <w:vAlign w:val="bottom"/>
          </w:tcPr>
          <w:p w14:paraId="25456FD6" w14:textId="77777777" w:rsidR="00330F0F" w:rsidRDefault="00330F0F" w:rsidP="00330576">
            <w:pPr>
              <w:spacing w:after="0"/>
              <w:jc w:val="center"/>
              <w:rPr>
                <w:rFonts w:ascii="Calibri" w:eastAsia="Times New Roman" w:hAnsi="Calibri" w:cs="Calibri"/>
                <w:color w:val="000000"/>
                <w:sz w:val="16"/>
                <w:szCs w:val="16"/>
              </w:rPr>
            </w:pPr>
            <w:r>
              <w:rPr>
                <w:rFonts w:ascii="Calibri" w:eastAsia="Times New Roman" w:hAnsi="Calibri" w:cs="Calibri"/>
                <w:color w:val="000000"/>
                <w:sz w:val="16"/>
                <w:szCs w:val="16"/>
              </w:rPr>
              <w:t>9/21</w:t>
            </w:r>
            <w:r w:rsidRPr="00A36096">
              <w:rPr>
                <w:rFonts w:ascii="Calibri" w:eastAsia="Times New Roman" w:hAnsi="Calibri" w:cs="Calibri"/>
                <w:color w:val="000000"/>
                <w:sz w:val="16"/>
                <w:szCs w:val="16"/>
              </w:rPr>
              <w:t>/202</w:t>
            </w:r>
            <w:r>
              <w:rPr>
                <w:rFonts w:ascii="Calibri" w:eastAsia="Times New Roman" w:hAnsi="Calibri" w:cs="Calibri"/>
                <w:color w:val="000000"/>
                <w:sz w:val="16"/>
                <w:szCs w:val="16"/>
              </w:rPr>
              <w:t>5</w:t>
            </w:r>
          </w:p>
        </w:tc>
      </w:tr>
      <w:tr w:rsidR="00330F0F" w14:paraId="56EAC486" w14:textId="77777777" w:rsidTr="00330576">
        <w:trPr>
          <w:trHeight w:val="300"/>
        </w:trPr>
        <w:tc>
          <w:tcPr>
            <w:tcW w:w="1180" w:type="dxa"/>
            <w:tcBorders>
              <w:top w:val="nil"/>
              <w:left w:val="nil"/>
              <w:bottom w:val="nil"/>
              <w:right w:val="nil"/>
            </w:tcBorders>
            <w:shd w:val="clear" w:color="auto" w:fill="auto"/>
            <w:noWrap/>
            <w:vAlign w:val="bottom"/>
          </w:tcPr>
          <w:p w14:paraId="7963D31D" w14:textId="77777777" w:rsidR="00330F0F" w:rsidRPr="00A36096" w:rsidRDefault="00330F0F" w:rsidP="00330576">
            <w:pPr>
              <w:spacing w:after="0"/>
              <w:rPr>
                <w:rFonts w:ascii="Calibri" w:eastAsia="Times New Roman" w:hAnsi="Calibri" w:cs="Calibri"/>
                <w:color w:val="000000"/>
                <w:sz w:val="16"/>
                <w:szCs w:val="16"/>
              </w:rPr>
            </w:pPr>
          </w:p>
        </w:tc>
        <w:tc>
          <w:tcPr>
            <w:tcW w:w="4400" w:type="dxa"/>
            <w:tcBorders>
              <w:top w:val="nil"/>
              <w:left w:val="nil"/>
              <w:bottom w:val="nil"/>
              <w:right w:val="nil"/>
            </w:tcBorders>
            <w:shd w:val="clear" w:color="auto" w:fill="auto"/>
            <w:noWrap/>
            <w:vAlign w:val="bottom"/>
          </w:tcPr>
          <w:p w14:paraId="05A6F241" w14:textId="77777777" w:rsidR="00330F0F" w:rsidRDefault="00330F0F" w:rsidP="00330576">
            <w:pPr>
              <w:spacing w:after="0"/>
              <w:rPr>
                <w:rFonts w:ascii="Calibri" w:eastAsia="Times New Roman" w:hAnsi="Calibri" w:cs="Calibri"/>
                <w:color w:val="000000"/>
                <w:sz w:val="16"/>
                <w:szCs w:val="16"/>
              </w:rPr>
            </w:pPr>
            <w:r w:rsidRPr="00A36096">
              <w:rPr>
                <w:rFonts w:ascii="Calibri" w:eastAsia="Times New Roman" w:hAnsi="Calibri" w:cs="Calibri"/>
                <w:color w:val="000000"/>
                <w:sz w:val="16"/>
                <w:szCs w:val="16"/>
              </w:rPr>
              <w:t>Read Chapter</w:t>
            </w:r>
            <w:r>
              <w:rPr>
                <w:rFonts w:ascii="Calibri" w:eastAsia="Times New Roman" w:hAnsi="Calibri" w:cs="Calibri"/>
                <w:color w:val="000000"/>
                <w:sz w:val="16"/>
                <w:szCs w:val="16"/>
              </w:rPr>
              <w:t>s</w:t>
            </w:r>
            <w:r w:rsidRPr="00A36096">
              <w:rPr>
                <w:rFonts w:ascii="Calibri" w:eastAsia="Times New Roman" w:hAnsi="Calibri" w:cs="Calibri"/>
                <w:color w:val="000000"/>
                <w:sz w:val="16"/>
                <w:szCs w:val="16"/>
              </w:rPr>
              <w:t xml:space="preserve"> </w:t>
            </w:r>
            <w:r>
              <w:rPr>
                <w:rFonts w:ascii="Calibri" w:eastAsia="Times New Roman" w:hAnsi="Calibri" w:cs="Calibri"/>
                <w:color w:val="000000"/>
                <w:sz w:val="16"/>
                <w:szCs w:val="16"/>
              </w:rPr>
              <w:t>14 &amp;15</w:t>
            </w:r>
          </w:p>
        </w:tc>
        <w:tc>
          <w:tcPr>
            <w:tcW w:w="840" w:type="dxa"/>
            <w:tcBorders>
              <w:top w:val="nil"/>
              <w:left w:val="nil"/>
              <w:bottom w:val="nil"/>
              <w:right w:val="nil"/>
            </w:tcBorders>
            <w:shd w:val="clear" w:color="auto" w:fill="auto"/>
            <w:noWrap/>
            <w:vAlign w:val="bottom"/>
          </w:tcPr>
          <w:p w14:paraId="70A85EAF" w14:textId="77777777" w:rsidR="00330F0F" w:rsidRDefault="00330F0F" w:rsidP="00330576">
            <w:pPr>
              <w:spacing w:after="0"/>
              <w:rPr>
                <w:rFonts w:ascii="Calibri" w:eastAsia="Times New Roman" w:hAnsi="Calibri" w:cs="Calibri"/>
                <w:color w:val="000000"/>
                <w:sz w:val="16"/>
                <w:szCs w:val="16"/>
              </w:rPr>
            </w:pPr>
          </w:p>
        </w:tc>
        <w:tc>
          <w:tcPr>
            <w:tcW w:w="1530" w:type="dxa"/>
            <w:tcBorders>
              <w:top w:val="nil"/>
              <w:left w:val="nil"/>
              <w:bottom w:val="nil"/>
              <w:right w:val="nil"/>
            </w:tcBorders>
            <w:shd w:val="clear" w:color="auto" w:fill="auto"/>
            <w:noWrap/>
            <w:vAlign w:val="bottom"/>
          </w:tcPr>
          <w:p w14:paraId="06454CD3" w14:textId="77777777" w:rsidR="00330F0F" w:rsidRPr="00A36096" w:rsidRDefault="00330F0F" w:rsidP="00330576">
            <w:pPr>
              <w:spacing w:after="0"/>
              <w:jc w:val="center"/>
              <w:rPr>
                <w:rFonts w:ascii="Calibri" w:eastAsia="Times New Roman" w:hAnsi="Calibri" w:cs="Calibri"/>
                <w:color w:val="000000"/>
                <w:sz w:val="16"/>
                <w:szCs w:val="16"/>
              </w:rPr>
            </w:pPr>
          </w:p>
        </w:tc>
        <w:tc>
          <w:tcPr>
            <w:tcW w:w="1297" w:type="dxa"/>
            <w:tcBorders>
              <w:top w:val="nil"/>
              <w:left w:val="nil"/>
              <w:bottom w:val="nil"/>
              <w:right w:val="nil"/>
            </w:tcBorders>
            <w:shd w:val="clear" w:color="auto" w:fill="auto"/>
            <w:noWrap/>
            <w:vAlign w:val="bottom"/>
          </w:tcPr>
          <w:p w14:paraId="2BA0E7D6" w14:textId="77777777" w:rsidR="00330F0F" w:rsidRDefault="00330F0F" w:rsidP="00330576">
            <w:pPr>
              <w:spacing w:after="0"/>
              <w:jc w:val="center"/>
              <w:rPr>
                <w:rFonts w:ascii="Calibri" w:eastAsia="Times New Roman" w:hAnsi="Calibri" w:cs="Calibri"/>
                <w:color w:val="000000"/>
                <w:sz w:val="16"/>
                <w:szCs w:val="16"/>
              </w:rPr>
            </w:pPr>
            <w:r>
              <w:rPr>
                <w:rFonts w:ascii="Calibri" w:eastAsia="Times New Roman" w:hAnsi="Calibri" w:cs="Calibri"/>
                <w:color w:val="000000"/>
                <w:sz w:val="16"/>
                <w:szCs w:val="16"/>
              </w:rPr>
              <w:t>9/21/</w:t>
            </w:r>
            <w:r w:rsidRPr="00A36096">
              <w:rPr>
                <w:rFonts w:ascii="Calibri" w:eastAsia="Times New Roman" w:hAnsi="Calibri" w:cs="Calibri"/>
                <w:color w:val="000000"/>
                <w:sz w:val="16"/>
                <w:szCs w:val="16"/>
              </w:rPr>
              <w:t>202</w:t>
            </w:r>
            <w:r>
              <w:rPr>
                <w:rFonts w:ascii="Calibri" w:eastAsia="Times New Roman" w:hAnsi="Calibri" w:cs="Calibri"/>
                <w:color w:val="000000"/>
                <w:sz w:val="16"/>
                <w:szCs w:val="16"/>
              </w:rPr>
              <w:t>5</w:t>
            </w:r>
          </w:p>
        </w:tc>
      </w:tr>
      <w:tr w:rsidR="00330F0F" w:rsidRPr="00A36096" w14:paraId="4FFB2792" w14:textId="77777777" w:rsidTr="00330576">
        <w:trPr>
          <w:trHeight w:val="300"/>
        </w:trPr>
        <w:tc>
          <w:tcPr>
            <w:tcW w:w="1180" w:type="dxa"/>
            <w:tcBorders>
              <w:top w:val="nil"/>
              <w:left w:val="nil"/>
              <w:bottom w:val="nil"/>
              <w:right w:val="nil"/>
            </w:tcBorders>
            <w:shd w:val="clear" w:color="auto" w:fill="auto"/>
            <w:noWrap/>
            <w:vAlign w:val="bottom"/>
            <w:hideMark/>
          </w:tcPr>
          <w:p w14:paraId="078222F9" w14:textId="77777777" w:rsidR="00330F0F" w:rsidRPr="00A36096" w:rsidRDefault="00330F0F" w:rsidP="00330576">
            <w:pPr>
              <w:spacing w:after="0"/>
              <w:rPr>
                <w:rFonts w:ascii="Calibri" w:eastAsia="Times New Roman" w:hAnsi="Calibri" w:cs="Calibri"/>
                <w:color w:val="000000"/>
                <w:sz w:val="16"/>
                <w:szCs w:val="16"/>
              </w:rPr>
            </w:pPr>
            <w:r w:rsidRPr="00A36096">
              <w:rPr>
                <w:rFonts w:ascii="Calibri" w:eastAsia="Times New Roman" w:hAnsi="Calibri" w:cs="Calibri"/>
                <w:color w:val="000000"/>
                <w:sz w:val="16"/>
                <w:szCs w:val="16"/>
              </w:rPr>
              <w:t>Week Seven</w:t>
            </w:r>
          </w:p>
        </w:tc>
        <w:tc>
          <w:tcPr>
            <w:tcW w:w="4400" w:type="dxa"/>
            <w:tcBorders>
              <w:top w:val="nil"/>
              <w:left w:val="nil"/>
              <w:bottom w:val="nil"/>
              <w:right w:val="nil"/>
            </w:tcBorders>
            <w:shd w:val="clear" w:color="auto" w:fill="auto"/>
            <w:noWrap/>
            <w:vAlign w:val="bottom"/>
            <w:hideMark/>
          </w:tcPr>
          <w:p w14:paraId="26845937" w14:textId="77777777" w:rsidR="00330F0F" w:rsidRPr="00A36096" w:rsidRDefault="00330F0F" w:rsidP="00330576">
            <w:pPr>
              <w:spacing w:after="0"/>
              <w:rPr>
                <w:rFonts w:ascii="Calibri" w:eastAsia="Times New Roman" w:hAnsi="Calibri" w:cs="Calibri"/>
                <w:color w:val="000000"/>
                <w:sz w:val="16"/>
                <w:szCs w:val="16"/>
              </w:rPr>
            </w:pPr>
            <w:r>
              <w:rPr>
                <w:rFonts w:ascii="Calibri" w:eastAsia="Times New Roman" w:hAnsi="Calibri" w:cs="Calibri"/>
                <w:color w:val="000000"/>
                <w:sz w:val="16"/>
                <w:szCs w:val="16"/>
              </w:rPr>
              <w:t>Social Media Advertising and Selling and Policies</w:t>
            </w:r>
          </w:p>
        </w:tc>
        <w:tc>
          <w:tcPr>
            <w:tcW w:w="840" w:type="dxa"/>
            <w:tcBorders>
              <w:top w:val="nil"/>
              <w:left w:val="nil"/>
              <w:bottom w:val="nil"/>
              <w:right w:val="nil"/>
            </w:tcBorders>
            <w:shd w:val="clear" w:color="auto" w:fill="auto"/>
            <w:noWrap/>
            <w:vAlign w:val="bottom"/>
            <w:hideMark/>
          </w:tcPr>
          <w:p w14:paraId="3E5F53A5" w14:textId="77777777" w:rsidR="00330F0F" w:rsidRPr="00A36096" w:rsidRDefault="00330F0F" w:rsidP="00330576">
            <w:pPr>
              <w:spacing w:after="0"/>
              <w:rPr>
                <w:rFonts w:ascii="Calibri" w:eastAsia="Times New Roman" w:hAnsi="Calibri" w:cs="Calibri"/>
                <w:color w:val="000000"/>
                <w:sz w:val="16"/>
                <w:szCs w:val="16"/>
              </w:rPr>
            </w:pPr>
          </w:p>
        </w:tc>
        <w:tc>
          <w:tcPr>
            <w:tcW w:w="1530" w:type="dxa"/>
            <w:tcBorders>
              <w:top w:val="nil"/>
              <w:left w:val="nil"/>
              <w:bottom w:val="nil"/>
              <w:right w:val="nil"/>
            </w:tcBorders>
            <w:shd w:val="clear" w:color="auto" w:fill="auto"/>
            <w:noWrap/>
            <w:vAlign w:val="bottom"/>
            <w:hideMark/>
          </w:tcPr>
          <w:p w14:paraId="6A18B16A" w14:textId="77777777" w:rsidR="00330F0F" w:rsidRPr="00A36096" w:rsidRDefault="00330F0F" w:rsidP="00330576">
            <w:pPr>
              <w:spacing w:after="0"/>
              <w:jc w:val="center"/>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505B0C7E" w14:textId="77777777" w:rsidR="00330F0F" w:rsidRPr="00A36096" w:rsidRDefault="00330F0F" w:rsidP="00330576">
            <w:pPr>
              <w:spacing w:after="0"/>
              <w:jc w:val="center"/>
              <w:rPr>
                <w:rFonts w:ascii="Calibri" w:eastAsia="Times New Roman" w:hAnsi="Calibri" w:cs="Calibri"/>
                <w:color w:val="000000"/>
                <w:sz w:val="16"/>
                <w:szCs w:val="16"/>
              </w:rPr>
            </w:pPr>
            <w:r>
              <w:rPr>
                <w:rFonts w:ascii="Calibri" w:eastAsia="Times New Roman" w:hAnsi="Calibri" w:cs="Calibri"/>
                <w:color w:val="000000"/>
                <w:sz w:val="16"/>
                <w:szCs w:val="16"/>
              </w:rPr>
              <w:t>9/28/2025</w:t>
            </w:r>
          </w:p>
        </w:tc>
      </w:tr>
      <w:tr w:rsidR="00330F0F" w:rsidRPr="00A36096" w14:paraId="1B469939" w14:textId="77777777" w:rsidTr="00330576">
        <w:trPr>
          <w:trHeight w:val="300"/>
        </w:trPr>
        <w:tc>
          <w:tcPr>
            <w:tcW w:w="1180" w:type="dxa"/>
            <w:tcBorders>
              <w:top w:val="nil"/>
              <w:left w:val="nil"/>
              <w:bottom w:val="nil"/>
              <w:right w:val="nil"/>
            </w:tcBorders>
            <w:shd w:val="clear" w:color="auto" w:fill="auto"/>
            <w:noWrap/>
            <w:vAlign w:val="bottom"/>
            <w:hideMark/>
          </w:tcPr>
          <w:p w14:paraId="7129F828" w14:textId="77777777" w:rsidR="00330F0F" w:rsidRPr="00A36096" w:rsidRDefault="00330F0F" w:rsidP="00330576">
            <w:pPr>
              <w:spacing w:after="0"/>
              <w:jc w:val="center"/>
              <w:rPr>
                <w:rFonts w:ascii="Calibri" w:eastAsia="Times New Roman" w:hAnsi="Calibri" w:cs="Calibri"/>
                <w:color w:val="000000"/>
                <w:sz w:val="16"/>
                <w:szCs w:val="16"/>
              </w:rPr>
            </w:pPr>
          </w:p>
        </w:tc>
        <w:tc>
          <w:tcPr>
            <w:tcW w:w="4400" w:type="dxa"/>
            <w:tcBorders>
              <w:top w:val="nil"/>
              <w:left w:val="nil"/>
              <w:bottom w:val="nil"/>
              <w:right w:val="nil"/>
            </w:tcBorders>
            <w:shd w:val="clear" w:color="auto" w:fill="auto"/>
            <w:noWrap/>
            <w:vAlign w:val="bottom"/>
            <w:hideMark/>
          </w:tcPr>
          <w:p w14:paraId="72221ADA" w14:textId="77777777" w:rsidR="00330F0F" w:rsidRDefault="00330F0F" w:rsidP="00330576">
            <w:pPr>
              <w:spacing w:after="0"/>
              <w:rPr>
                <w:rFonts w:ascii="Calibri" w:eastAsia="Times New Roman" w:hAnsi="Calibri" w:cs="Calibri"/>
                <w:color w:val="000000"/>
                <w:sz w:val="16"/>
                <w:szCs w:val="16"/>
              </w:rPr>
            </w:pPr>
          </w:p>
          <w:p w14:paraId="216D1502" w14:textId="77777777" w:rsidR="00330F0F" w:rsidRDefault="00330F0F" w:rsidP="00330576">
            <w:pPr>
              <w:spacing w:after="0"/>
              <w:rPr>
                <w:rFonts w:ascii="Calibri" w:eastAsia="Times New Roman" w:hAnsi="Calibri" w:cs="Calibri"/>
                <w:color w:val="000000"/>
                <w:sz w:val="16"/>
                <w:szCs w:val="16"/>
              </w:rPr>
            </w:pPr>
            <w:r w:rsidRPr="00A36096">
              <w:rPr>
                <w:rFonts w:ascii="Calibri" w:eastAsia="Times New Roman" w:hAnsi="Calibri" w:cs="Calibri"/>
                <w:color w:val="000000"/>
                <w:sz w:val="16"/>
                <w:szCs w:val="16"/>
              </w:rPr>
              <w:t>Read Chapter</w:t>
            </w:r>
            <w:r>
              <w:rPr>
                <w:rFonts w:ascii="Calibri" w:eastAsia="Times New Roman" w:hAnsi="Calibri" w:cs="Calibri"/>
                <w:color w:val="000000"/>
                <w:sz w:val="16"/>
                <w:szCs w:val="16"/>
              </w:rPr>
              <w:t>s</w:t>
            </w:r>
            <w:r w:rsidRPr="00A36096">
              <w:rPr>
                <w:rFonts w:ascii="Calibri" w:eastAsia="Times New Roman" w:hAnsi="Calibri" w:cs="Calibri"/>
                <w:color w:val="000000"/>
                <w:sz w:val="16"/>
                <w:szCs w:val="16"/>
              </w:rPr>
              <w:t xml:space="preserve"> </w:t>
            </w:r>
            <w:r>
              <w:rPr>
                <w:rFonts w:ascii="Calibri" w:eastAsia="Times New Roman" w:hAnsi="Calibri" w:cs="Calibri"/>
                <w:color w:val="000000"/>
                <w:sz w:val="16"/>
                <w:szCs w:val="16"/>
              </w:rPr>
              <w:t xml:space="preserve">16, 17  and 18                                                                                                                                                       </w:t>
            </w:r>
          </w:p>
          <w:p w14:paraId="70CBB249" w14:textId="77777777" w:rsidR="00330F0F" w:rsidRDefault="00330F0F" w:rsidP="00330576">
            <w:pPr>
              <w:spacing w:after="0"/>
              <w:rPr>
                <w:rFonts w:ascii="Calibri" w:eastAsia="Times New Roman" w:hAnsi="Calibri" w:cs="Calibri"/>
                <w:color w:val="000000"/>
                <w:sz w:val="16"/>
                <w:szCs w:val="16"/>
              </w:rPr>
            </w:pPr>
          </w:p>
          <w:p w14:paraId="51837C13" w14:textId="77777777" w:rsidR="00330F0F" w:rsidRPr="00A36096" w:rsidRDefault="00330F0F" w:rsidP="00330576">
            <w:pPr>
              <w:spacing w:after="0"/>
              <w:rPr>
                <w:rFonts w:ascii="Calibri" w:eastAsia="Times New Roman" w:hAnsi="Calibri" w:cs="Calibri"/>
                <w:color w:val="000000"/>
                <w:sz w:val="16"/>
                <w:szCs w:val="16"/>
              </w:rPr>
            </w:pPr>
            <w:r>
              <w:rPr>
                <w:rFonts w:ascii="Calibri" w:eastAsia="Times New Roman" w:hAnsi="Calibri" w:cs="Calibri"/>
                <w:color w:val="000000"/>
                <w:sz w:val="16"/>
                <w:szCs w:val="16"/>
              </w:rPr>
              <w:t xml:space="preserve"> Reply-</w:t>
            </w:r>
            <w:r w:rsidRPr="00A36096">
              <w:rPr>
                <w:rFonts w:ascii="Calibri" w:eastAsia="Times New Roman" w:hAnsi="Calibri" w:cs="Calibri"/>
                <w:color w:val="000000"/>
                <w:sz w:val="16"/>
                <w:szCs w:val="16"/>
              </w:rPr>
              <w:t>Discussion</w:t>
            </w:r>
            <w:r>
              <w:rPr>
                <w:rFonts w:ascii="Calibri" w:eastAsia="Times New Roman" w:hAnsi="Calibri" w:cs="Calibri"/>
                <w:color w:val="000000"/>
                <w:sz w:val="16"/>
                <w:szCs w:val="16"/>
              </w:rPr>
              <w:t xml:space="preserve"> &amp; Pitch Vantage presentation</w:t>
            </w:r>
          </w:p>
        </w:tc>
        <w:tc>
          <w:tcPr>
            <w:tcW w:w="840" w:type="dxa"/>
            <w:tcBorders>
              <w:top w:val="nil"/>
              <w:left w:val="nil"/>
              <w:bottom w:val="nil"/>
              <w:right w:val="nil"/>
            </w:tcBorders>
            <w:shd w:val="clear" w:color="auto" w:fill="auto"/>
            <w:noWrap/>
            <w:vAlign w:val="bottom"/>
            <w:hideMark/>
          </w:tcPr>
          <w:p w14:paraId="3C3BD1EC" w14:textId="77777777" w:rsidR="00330F0F" w:rsidRPr="00A36096" w:rsidRDefault="00330F0F" w:rsidP="00330576">
            <w:pPr>
              <w:spacing w:after="0"/>
              <w:rPr>
                <w:rFonts w:ascii="Calibri" w:eastAsia="Times New Roman" w:hAnsi="Calibri" w:cs="Calibri"/>
                <w:color w:val="000000"/>
                <w:sz w:val="16"/>
                <w:szCs w:val="16"/>
              </w:rPr>
            </w:pPr>
            <w:r>
              <w:rPr>
                <w:rFonts w:ascii="Calibri" w:eastAsia="Times New Roman" w:hAnsi="Calibri" w:cs="Calibri"/>
                <w:color w:val="000000"/>
                <w:sz w:val="16"/>
                <w:szCs w:val="16"/>
              </w:rPr>
              <w:t xml:space="preserve">     100</w:t>
            </w:r>
          </w:p>
        </w:tc>
        <w:tc>
          <w:tcPr>
            <w:tcW w:w="1530" w:type="dxa"/>
            <w:tcBorders>
              <w:top w:val="nil"/>
              <w:left w:val="nil"/>
              <w:bottom w:val="nil"/>
              <w:right w:val="nil"/>
            </w:tcBorders>
            <w:shd w:val="clear" w:color="auto" w:fill="auto"/>
            <w:noWrap/>
            <w:vAlign w:val="bottom"/>
            <w:hideMark/>
          </w:tcPr>
          <w:p w14:paraId="5DF12F96" w14:textId="77777777" w:rsidR="00330F0F" w:rsidRPr="003D2396" w:rsidRDefault="00330F0F" w:rsidP="00330576">
            <w:pPr>
              <w:spacing w:after="0"/>
              <w:jc w:val="center"/>
              <w:rPr>
                <w:rFonts w:eastAsia="Times New Roman" w:cstheme="minorHAnsi"/>
                <w:sz w:val="16"/>
                <w:szCs w:val="16"/>
              </w:rPr>
            </w:pPr>
            <w:r w:rsidRPr="003D2396">
              <w:rPr>
                <w:rFonts w:eastAsia="Times New Roman" w:cstheme="minorHAnsi"/>
                <w:sz w:val="16"/>
                <w:szCs w:val="16"/>
              </w:rPr>
              <w:t>5.0%</w:t>
            </w:r>
          </w:p>
        </w:tc>
        <w:tc>
          <w:tcPr>
            <w:tcW w:w="1297" w:type="dxa"/>
            <w:tcBorders>
              <w:top w:val="nil"/>
              <w:left w:val="nil"/>
              <w:bottom w:val="nil"/>
              <w:right w:val="nil"/>
            </w:tcBorders>
            <w:shd w:val="clear" w:color="auto" w:fill="auto"/>
            <w:noWrap/>
            <w:vAlign w:val="bottom"/>
            <w:hideMark/>
          </w:tcPr>
          <w:p w14:paraId="08BB7A11" w14:textId="77777777" w:rsidR="00330F0F" w:rsidRPr="00A36096" w:rsidRDefault="00330F0F" w:rsidP="00330576">
            <w:pPr>
              <w:spacing w:after="0"/>
              <w:jc w:val="center"/>
              <w:rPr>
                <w:rFonts w:ascii="Calibri" w:eastAsia="Times New Roman" w:hAnsi="Calibri" w:cs="Calibri"/>
                <w:color w:val="000000"/>
                <w:sz w:val="16"/>
                <w:szCs w:val="16"/>
              </w:rPr>
            </w:pPr>
            <w:r>
              <w:rPr>
                <w:rFonts w:ascii="Calibri" w:eastAsia="Times New Roman" w:hAnsi="Calibri" w:cs="Calibri"/>
                <w:color w:val="000000"/>
                <w:sz w:val="16"/>
                <w:szCs w:val="16"/>
              </w:rPr>
              <w:t>9/28</w:t>
            </w:r>
            <w:r w:rsidRPr="00A36096">
              <w:rPr>
                <w:rFonts w:ascii="Calibri" w:eastAsia="Times New Roman" w:hAnsi="Calibri" w:cs="Calibri"/>
                <w:color w:val="000000"/>
                <w:sz w:val="16"/>
                <w:szCs w:val="16"/>
              </w:rPr>
              <w:t>202</w:t>
            </w:r>
            <w:r>
              <w:rPr>
                <w:rFonts w:ascii="Calibri" w:eastAsia="Times New Roman" w:hAnsi="Calibri" w:cs="Calibri"/>
                <w:color w:val="000000"/>
                <w:sz w:val="16"/>
                <w:szCs w:val="16"/>
              </w:rPr>
              <w:t>5</w:t>
            </w:r>
          </w:p>
        </w:tc>
      </w:tr>
      <w:tr w:rsidR="00330F0F" w:rsidRPr="00A36096" w14:paraId="019A6190" w14:textId="77777777" w:rsidTr="00330576">
        <w:trPr>
          <w:trHeight w:val="300"/>
        </w:trPr>
        <w:tc>
          <w:tcPr>
            <w:tcW w:w="1180" w:type="dxa"/>
            <w:tcBorders>
              <w:top w:val="nil"/>
              <w:left w:val="nil"/>
              <w:bottom w:val="nil"/>
              <w:right w:val="nil"/>
            </w:tcBorders>
            <w:shd w:val="clear" w:color="auto" w:fill="auto"/>
            <w:noWrap/>
            <w:vAlign w:val="bottom"/>
            <w:hideMark/>
          </w:tcPr>
          <w:p w14:paraId="7E70D846" w14:textId="77777777" w:rsidR="00330F0F" w:rsidRPr="00A36096" w:rsidRDefault="00330F0F" w:rsidP="00330576">
            <w:pPr>
              <w:spacing w:after="0"/>
              <w:rPr>
                <w:rFonts w:ascii="Calibri" w:eastAsia="Times New Roman" w:hAnsi="Calibri" w:cs="Calibri"/>
                <w:color w:val="000000"/>
                <w:sz w:val="16"/>
                <w:szCs w:val="16"/>
              </w:rPr>
            </w:pPr>
            <w:r w:rsidRPr="00A36096">
              <w:rPr>
                <w:rFonts w:ascii="Calibri" w:eastAsia="Times New Roman" w:hAnsi="Calibri" w:cs="Calibri"/>
                <w:color w:val="000000"/>
                <w:sz w:val="16"/>
                <w:szCs w:val="16"/>
              </w:rPr>
              <w:t>Week Eight</w:t>
            </w:r>
          </w:p>
        </w:tc>
        <w:tc>
          <w:tcPr>
            <w:tcW w:w="4400" w:type="dxa"/>
            <w:tcBorders>
              <w:top w:val="nil"/>
              <w:left w:val="nil"/>
              <w:bottom w:val="nil"/>
              <w:right w:val="nil"/>
            </w:tcBorders>
            <w:shd w:val="clear" w:color="auto" w:fill="auto"/>
            <w:noWrap/>
            <w:vAlign w:val="bottom"/>
            <w:hideMark/>
          </w:tcPr>
          <w:p w14:paraId="4A25FAF4" w14:textId="77777777" w:rsidR="00330F0F" w:rsidRPr="00A36096" w:rsidRDefault="00330F0F" w:rsidP="00330576">
            <w:pPr>
              <w:spacing w:after="0"/>
              <w:rPr>
                <w:rFonts w:ascii="Calibri" w:eastAsia="Times New Roman" w:hAnsi="Calibri" w:cs="Calibri"/>
                <w:color w:val="000000"/>
                <w:sz w:val="16"/>
                <w:szCs w:val="16"/>
              </w:rPr>
            </w:pPr>
            <w:r>
              <w:rPr>
                <w:rFonts w:ascii="Calibri" w:eastAsia="Times New Roman" w:hAnsi="Calibri" w:cs="Calibri"/>
                <w:color w:val="000000"/>
                <w:sz w:val="16"/>
                <w:szCs w:val="16"/>
              </w:rPr>
              <w:t>Social Media Analytics and measuring</w:t>
            </w:r>
          </w:p>
        </w:tc>
        <w:tc>
          <w:tcPr>
            <w:tcW w:w="840" w:type="dxa"/>
            <w:tcBorders>
              <w:top w:val="nil"/>
              <w:left w:val="nil"/>
              <w:bottom w:val="nil"/>
              <w:right w:val="nil"/>
            </w:tcBorders>
            <w:shd w:val="clear" w:color="auto" w:fill="auto"/>
            <w:noWrap/>
            <w:vAlign w:val="bottom"/>
            <w:hideMark/>
          </w:tcPr>
          <w:p w14:paraId="2E19307E" w14:textId="77777777" w:rsidR="00330F0F" w:rsidRPr="00A36096" w:rsidRDefault="00330F0F" w:rsidP="00330576">
            <w:pPr>
              <w:spacing w:after="0"/>
              <w:rPr>
                <w:rFonts w:ascii="Calibri" w:eastAsia="Times New Roman" w:hAnsi="Calibri" w:cs="Calibri"/>
                <w:color w:val="000000"/>
                <w:sz w:val="16"/>
                <w:szCs w:val="16"/>
              </w:rPr>
            </w:pPr>
          </w:p>
        </w:tc>
        <w:tc>
          <w:tcPr>
            <w:tcW w:w="1530" w:type="dxa"/>
            <w:tcBorders>
              <w:top w:val="nil"/>
              <w:left w:val="nil"/>
              <w:bottom w:val="nil"/>
              <w:right w:val="nil"/>
            </w:tcBorders>
            <w:shd w:val="clear" w:color="auto" w:fill="auto"/>
            <w:noWrap/>
            <w:vAlign w:val="bottom"/>
            <w:hideMark/>
          </w:tcPr>
          <w:p w14:paraId="1766210D" w14:textId="77777777" w:rsidR="00330F0F" w:rsidRPr="00A36096" w:rsidRDefault="00330F0F" w:rsidP="00330576">
            <w:pPr>
              <w:spacing w:after="0"/>
              <w:jc w:val="center"/>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440EA9F1" w14:textId="77777777" w:rsidR="00330F0F" w:rsidRPr="00A36096" w:rsidRDefault="00330F0F" w:rsidP="00330576">
            <w:pPr>
              <w:spacing w:after="0"/>
              <w:jc w:val="center"/>
              <w:rPr>
                <w:rFonts w:ascii="Calibri" w:eastAsia="Times New Roman" w:hAnsi="Calibri" w:cs="Calibri"/>
                <w:color w:val="000000"/>
                <w:sz w:val="16"/>
                <w:szCs w:val="16"/>
              </w:rPr>
            </w:pPr>
          </w:p>
        </w:tc>
      </w:tr>
      <w:tr w:rsidR="00330F0F" w:rsidRPr="00A36096" w14:paraId="55C52FE8" w14:textId="77777777" w:rsidTr="00330576">
        <w:trPr>
          <w:trHeight w:val="300"/>
        </w:trPr>
        <w:tc>
          <w:tcPr>
            <w:tcW w:w="1180" w:type="dxa"/>
            <w:tcBorders>
              <w:top w:val="nil"/>
              <w:left w:val="nil"/>
              <w:bottom w:val="nil"/>
              <w:right w:val="nil"/>
            </w:tcBorders>
            <w:shd w:val="clear" w:color="auto" w:fill="auto"/>
            <w:noWrap/>
            <w:vAlign w:val="bottom"/>
            <w:hideMark/>
          </w:tcPr>
          <w:p w14:paraId="1A9D9114" w14:textId="77777777" w:rsidR="00330F0F" w:rsidRPr="00A36096" w:rsidRDefault="00330F0F" w:rsidP="00330576">
            <w:pPr>
              <w:spacing w:after="0"/>
              <w:jc w:val="center"/>
              <w:rPr>
                <w:rFonts w:ascii="Calibri" w:eastAsia="Times New Roman" w:hAnsi="Calibri" w:cs="Calibri"/>
                <w:color w:val="000000"/>
                <w:sz w:val="16"/>
                <w:szCs w:val="16"/>
              </w:rPr>
            </w:pPr>
          </w:p>
        </w:tc>
        <w:tc>
          <w:tcPr>
            <w:tcW w:w="4400" w:type="dxa"/>
            <w:tcBorders>
              <w:top w:val="nil"/>
              <w:left w:val="nil"/>
              <w:bottom w:val="nil"/>
              <w:right w:val="nil"/>
            </w:tcBorders>
            <w:shd w:val="clear" w:color="auto" w:fill="auto"/>
            <w:noWrap/>
            <w:vAlign w:val="bottom"/>
          </w:tcPr>
          <w:p w14:paraId="29D375D9" w14:textId="77777777" w:rsidR="00330F0F" w:rsidRPr="00A36096" w:rsidRDefault="00330F0F" w:rsidP="00330576">
            <w:pPr>
              <w:spacing w:after="0"/>
              <w:rPr>
                <w:rFonts w:ascii="Calibri" w:eastAsia="Times New Roman" w:hAnsi="Calibri" w:cs="Calibri"/>
                <w:color w:val="000000"/>
                <w:sz w:val="16"/>
                <w:szCs w:val="16"/>
              </w:rPr>
            </w:pPr>
            <w:r>
              <w:rPr>
                <w:rFonts w:ascii="Calibri" w:eastAsia="Times New Roman" w:hAnsi="Calibri" w:cs="Calibri"/>
                <w:color w:val="000000"/>
                <w:sz w:val="16"/>
                <w:szCs w:val="16"/>
              </w:rPr>
              <w:t>Exam 100 points</w:t>
            </w:r>
          </w:p>
        </w:tc>
        <w:tc>
          <w:tcPr>
            <w:tcW w:w="840" w:type="dxa"/>
            <w:tcBorders>
              <w:top w:val="nil"/>
              <w:left w:val="nil"/>
              <w:bottom w:val="nil"/>
              <w:right w:val="nil"/>
            </w:tcBorders>
            <w:shd w:val="clear" w:color="auto" w:fill="auto"/>
            <w:noWrap/>
            <w:vAlign w:val="bottom"/>
          </w:tcPr>
          <w:p w14:paraId="305CD30C" w14:textId="77777777" w:rsidR="00330F0F" w:rsidRPr="00A36096" w:rsidRDefault="00330F0F" w:rsidP="00330576">
            <w:pPr>
              <w:spacing w:after="0"/>
              <w:jc w:val="center"/>
              <w:rPr>
                <w:rFonts w:ascii="Calibri" w:eastAsia="Times New Roman" w:hAnsi="Calibri" w:cs="Calibri"/>
                <w:color w:val="000000"/>
                <w:sz w:val="16"/>
                <w:szCs w:val="16"/>
              </w:rPr>
            </w:pPr>
            <w:r>
              <w:rPr>
                <w:rFonts w:ascii="Calibri" w:eastAsia="Times New Roman" w:hAnsi="Calibri" w:cs="Calibri"/>
                <w:color w:val="000000"/>
                <w:sz w:val="16"/>
                <w:szCs w:val="16"/>
              </w:rPr>
              <w:t>100</w:t>
            </w:r>
          </w:p>
        </w:tc>
        <w:tc>
          <w:tcPr>
            <w:tcW w:w="1530" w:type="dxa"/>
            <w:tcBorders>
              <w:top w:val="nil"/>
              <w:left w:val="nil"/>
              <w:bottom w:val="nil"/>
              <w:right w:val="nil"/>
            </w:tcBorders>
            <w:shd w:val="clear" w:color="auto" w:fill="auto"/>
            <w:noWrap/>
            <w:vAlign w:val="bottom"/>
          </w:tcPr>
          <w:p w14:paraId="741940F2" w14:textId="77777777" w:rsidR="00330F0F" w:rsidRPr="00A36096" w:rsidRDefault="00330F0F" w:rsidP="00330576">
            <w:pPr>
              <w:spacing w:after="0"/>
              <w:jc w:val="center"/>
              <w:rPr>
                <w:rFonts w:ascii="Calibri" w:eastAsia="Times New Roman" w:hAnsi="Calibri" w:cs="Calibri"/>
                <w:color w:val="000000"/>
                <w:sz w:val="16"/>
                <w:szCs w:val="16"/>
              </w:rPr>
            </w:pPr>
            <w:r>
              <w:rPr>
                <w:rFonts w:ascii="Calibri" w:eastAsia="Times New Roman" w:hAnsi="Calibri" w:cs="Calibri"/>
                <w:color w:val="000000"/>
                <w:sz w:val="16"/>
                <w:szCs w:val="16"/>
              </w:rPr>
              <w:t>31.0%</w:t>
            </w:r>
          </w:p>
        </w:tc>
        <w:tc>
          <w:tcPr>
            <w:tcW w:w="1297" w:type="dxa"/>
            <w:tcBorders>
              <w:top w:val="nil"/>
              <w:left w:val="nil"/>
              <w:bottom w:val="nil"/>
              <w:right w:val="nil"/>
            </w:tcBorders>
            <w:shd w:val="clear" w:color="auto" w:fill="auto"/>
            <w:noWrap/>
            <w:vAlign w:val="bottom"/>
          </w:tcPr>
          <w:p w14:paraId="07DD7459" w14:textId="77777777" w:rsidR="00330F0F" w:rsidRPr="00A36096" w:rsidRDefault="00330F0F" w:rsidP="00330576">
            <w:pPr>
              <w:spacing w:after="0"/>
              <w:jc w:val="center"/>
              <w:rPr>
                <w:rFonts w:ascii="Calibri" w:eastAsia="Times New Roman" w:hAnsi="Calibri" w:cs="Calibri"/>
                <w:color w:val="000000"/>
                <w:sz w:val="16"/>
                <w:szCs w:val="16"/>
              </w:rPr>
            </w:pPr>
            <w:r>
              <w:rPr>
                <w:rFonts w:ascii="Calibri" w:eastAsia="Times New Roman" w:hAnsi="Calibri" w:cs="Calibri"/>
                <w:color w:val="000000"/>
                <w:sz w:val="16"/>
                <w:szCs w:val="16"/>
              </w:rPr>
              <w:t>10/5/</w:t>
            </w:r>
            <w:r w:rsidRPr="00A36096">
              <w:rPr>
                <w:rFonts w:ascii="Calibri" w:eastAsia="Times New Roman" w:hAnsi="Calibri" w:cs="Calibri"/>
                <w:color w:val="000000"/>
                <w:sz w:val="16"/>
                <w:szCs w:val="16"/>
              </w:rPr>
              <w:t>202</w:t>
            </w:r>
            <w:r>
              <w:rPr>
                <w:rFonts w:ascii="Calibri" w:eastAsia="Times New Roman" w:hAnsi="Calibri" w:cs="Calibri"/>
                <w:color w:val="000000"/>
                <w:sz w:val="16"/>
                <w:szCs w:val="16"/>
              </w:rPr>
              <w:t>5</w:t>
            </w:r>
          </w:p>
        </w:tc>
      </w:tr>
      <w:tr w:rsidR="00330F0F" w:rsidRPr="00A36096" w14:paraId="65D35DF2" w14:textId="77777777" w:rsidTr="00330576">
        <w:trPr>
          <w:trHeight w:val="300"/>
        </w:trPr>
        <w:tc>
          <w:tcPr>
            <w:tcW w:w="1180" w:type="dxa"/>
            <w:tcBorders>
              <w:top w:val="nil"/>
              <w:left w:val="nil"/>
              <w:bottom w:val="nil"/>
              <w:right w:val="nil"/>
            </w:tcBorders>
            <w:shd w:val="clear" w:color="auto" w:fill="auto"/>
            <w:noWrap/>
            <w:vAlign w:val="bottom"/>
            <w:hideMark/>
          </w:tcPr>
          <w:p w14:paraId="08CBAC41" w14:textId="77777777" w:rsidR="00330F0F" w:rsidRDefault="00330F0F" w:rsidP="00330576">
            <w:pPr>
              <w:spacing w:after="0"/>
              <w:rPr>
                <w:rFonts w:ascii="Calibri" w:eastAsia="Times New Roman" w:hAnsi="Calibri" w:cs="Calibri"/>
                <w:color w:val="000000"/>
                <w:sz w:val="16"/>
                <w:szCs w:val="16"/>
              </w:rPr>
            </w:pPr>
          </w:p>
          <w:p w14:paraId="089BEC58" w14:textId="77777777" w:rsidR="00330F0F" w:rsidRDefault="00330F0F" w:rsidP="00330576">
            <w:pPr>
              <w:spacing w:after="0"/>
              <w:rPr>
                <w:rFonts w:ascii="Calibri" w:eastAsia="Times New Roman" w:hAnsi="Calibri" w:cs="Calibri"/>
                <w:color w:val="000000"/>
                <w:sz w:val="16"/>
                <w:szCs w:val="16"/>
              </w:rPr>
            </w:pPr>
          </w:p>
          <w:p w14:paraId="60C69E52" w14:textId="77777777" w:rsidR="00330F0F" w:rsidRPr="00A36096" w:rsidRDefault="00330F0F" w:rsidP="00330576">
            <w:pPr>
              <w:spacing w:after="0"/>
              <w:rPr>
                <w:rFonts w:ascii="Calibri" w:eastAsia="Times New Roman" w:hAnsi="Calibri" w:cs="Calibri"/>
                <w:color w:val="000000"/>
                <w:sz w:val="16"/>
                <w:szCs w:val="16"/>
              </w:rPr>
            </w:pPr>
            <w:r w:rsidRPr="00A36096">
              <w:rPr>
                <w:rFonts w:ascii="Calibri" w:eastAsia="Times New Roman" w:hAnsi="Calibri" w:cs="Calibri"/>
                <w:color w:val="000000"/>
                <w:sz w:val="16"/>
                <w:szCs w:val="16"/>
              </w:rPr>
              <w:t>Totals</w:t>
            </w:r>
          </w:p>
        </w:tc>
        <w:tc>
          <w:tcPr>
            <w:tcW w:w="4400" w:type="dxa"/>
            <w:tcBorders>
              <w:top w:val="nil"/>
              <w:left w:val="nil"/>
              <w:bottom w:val="nil"/>
              <w:right w:val="nil"/>
            </w:tcBorders>
            <w:shd w:val="clear" w:color="auto" w:fill="auto"/>
            <w:noWrap/>
            <w:vAlign w:val="bottom"/>
            <w:hideMark/>
          </w:tcPr>
          <w:p w14:paraId="3EB48C07" w14:textId="77777777" w:rsidR="00330F0F" w:rsidRPr="00A36096" w:rsidRDefault="00330F0F" w:rsidP="00330576">
            <w:pPr>
              <w:spacing w:after="0"/>
              <w:rPr>
                <w:rFonts w:ascii="Calibri" w:eastAsia="Times New Roman" w:hAnsi="Calibri" w:cs="Calibri"/>
                <w:color w:val="000000"/>
                <w:sz w:val="16"/>
                <w:szCs w:val="16"/>
              </w:rPr>
            </w:pPr>
          </w:p>
        </w:tc>
        <w:tc>
          <w:tcPr>
            <w:tcW w:w="840" w:type="dxa"/>
            <w:tcBorders>
              <w:top w:val="nil"/>
              <w:left w:val="nil"/>
              <w:bottom w:val="nil"/>
              <w:right w:val="nil"/>
            </w:tcBorders>
            <w:shd w:val="clear" w:color="auto" w:fill="auto"/>
            <w:noWrap/>
            <w:vAlign w:val="bottom"/>
            <w:hideMark/>
          </w:tcPr>
          <w:p w14:paraId="2F6CB306" w14:textId="77777777" w:rsidR="00330F0F" w:rsidRPr="00A36096" w:rsidRDefault="00330F0F" w:rsidP="00330576">
            <w:pPr>
              <w:spacing w:after="0"/>
              <w:jc w:val="center"/>
              <w:rPr>
                <w:rFonts w:ascii="Calibri" w:eastAsia="Times New Roman" w:hAnsi="Calibri" w:cs="Calibri"/>
                <w:color w:val="000000"/>
                <w:sz w:val="16"/>
                <w:szCs w:val="16"/>
              </w:rPr>
            </w:pPr>
            <w:r>
              <w:rPr>
                <w:rFonts w:ascii="Calibri" w:eastAsia="Times New Roman" w:hAnsi="Calibri" w:cs="Calibri"/>
                <w:color w:val="000000"/>
                <w:sz w:val="16"/>
                <w:szCs w:val="16"/>
              </w:rPr>
              <w:t>500</w:t>
            </w:r>
          </w:p>
        </w:tc>
        <w:tc>
          <w:tcPr>
            <w:tcW w:w="1530" w:type="dxa"/>
            <w:tcBorders>
              <w:top w:val="nil"/>
              <w:left w:val="nil"/>
              <w:bottom w:val="nil"/>
              <w:right w:val="nil"/>
            </w:tcBorders>
            <w:shd w:val="clear" w:color="auto" w:fill="auto"/>
            <w:noWrap/>
            <w:vAlign w:val="bottom"/>
            <w:hideMark/>
          </w:tcPr>
          <w:p w14:paraId="781CB5C8" w14:textId="77777777" w:rsidR="00330F0F" w:rsidRPr="00A36096" w:rsidRDefault="00330F0F" w:rsidP="00330576">
            <w:pPr>
              <w:spacing w:after="0"/>
              <w:jc w:val="center"/>
              <w:rPr>
                <w:rFonts w:ascii="Calibri" w:eastAsia="Times New Roman" w:hAnsi="Calibri" w:cs="Calibri"/>
                <w:color w:val="000000"/>
                <w:sz w:val="16"/>
                <w:szCs w:val="16"/>
              </w:rPr>
            </w:pPr>
            <w:r w:rsidRPr="00A36096">
              <w:rPr>
                <w:rFonts w:ascii="Calibri" w:eastAsia="Times New Roman" w:hAnsi="Calibri" w:cs="Calibri"/>
                <w:color w:val="000000"/>
                <w:sz w:val="16"/>
                <w:szCs w:val="16"/>
              </w:rPr>
              <w:t>100.0%</w:t>
            </w:r>
          </w:p>
        </w:tc>
        <w:tc>
          <w:tcPr>
            <w:tcW w:w="1297" w:type="dxa"/>
            <w:tcBorders>
              <w:top w:val="nil"/>
              <w:left w:val="nil"/>
              <w:bottom w:val="nil"/>
              <w:right w:val="nil"/>
            </w:tcBorders>
            <w:shd w:val="clear" w:color="auto" w:fill="auto"/>
            <w:noWrap/>
            <w:vAlign w:val="bottom"/>
            <w:hideMark/>
          </w:tcPr>
          <w:p w14:paraId="0076BA3D" w14:textId="77777777" w:rsidR="00330F0F" w:rsidRPr="00A36096" w:rsidRDefault="00330F0F" w:rsidP="00330576">
            <w:pPr>
              <w:spacing w:after="0"/>
              <w:jc w:val="center"/>
              <w:rPr>
                <w:rFonts w:ascii="Calibri" w:eastAsia="Times New Roman" w:hAnsi="Calibri" w:cs="Calibri"/>
                <w:color w:val="000000"/>
                <w:sz w:val="16"/>
                <w:szCs w:val="16"/>
              </w:rPr>
            </w:pPr>
          </w:p>
        </w:tc>
      </w:tr>
    </w:tbl>
    <w:p w14:paraId="0FE24349" w14:textId="0EB2A1F2" w:rsidR="004732FD" w:rsidRDefault="004732FD" w:rsidP="000C2431"/>
    <w:p w14:paraId="763C046F" w14:textId="52BE3B7A" w:rsidR="00BB0CDA" w:rsidRDefault="00BB0CDA" w:rsidP="00BB0CDA">
      <w:pPr>
        <w:pStyle w:val="SyllabiHeading"/>
        <w:rPr>
          <w:b/>
        </w:rPr>
      </w:pPr>
    </w:p>
    <w:permEnd w:id="1265437381"/>
    <w:p w14:paraId="77830A03" w14:textId="65E59C7A" w:rsidR="00BB0CDA" w:rsidRDefault="00BB0CDA" w:rsidP="000C2431"/>
    <w:p w14:paraId="7924004F" w14:textId="77777777" w:rsidR="004732FD" w:rsidRDefault="004732FD" w:rsidP="000C2431"/>
    <w:p w14:paraId="752CD434" w14:textId="77777777" w:rsidR="004732FD" w:rsidRPr="004732FD" w:rsidRDefault="004732FD" w:rsidP="000C2431"/>
    <w:sectPr w:rsidR="004732FD" w:rsidRPr="004732FD" w:rsidSect="00A67B54">
      <w:footerReference w:type="default" r:id="rId10"/>
      <w:headerReference w:type="first" r:id="rId11"/>
      <w:footerReference w:type="first" r:id="rId12"/>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4CE67" w14:textId="77777777" w:rsidR="003C37E4" w:rsidRDefault="003C37E4" w:rsidP="002B1DF6">
      <w:pPr>
        <w:spacing w:after="0"/>
      </w:pPr>
      <w:r>
        <w:separator/>
      </w:r>
    </w:p>
  </w:endnote>
  <w:endnote w:type="continuationSeparator" w:id="0">
    <w:p w14:paraId="3D149D6F" w14:textId="77777777" w:rsidR="003C37E4" w:rsidRDefault="003C37E4"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Times New Roman (Body CS)">
    <w:panose1 w:val="020B0604020202020204"/>
    <w:charset w:val="00"/>
    <w:family w:val="roman"/>
    <w:notTrueType/>
    <w:pitch w:val="default"/>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364521"/>
      <w:docPartObj>
        <w:docPartGallery w:val="Page Numbers (Bottom of Page)"/>
        <w:docPartUnique/>
      </w:docPartObj>
    </w:sdtPr>
    <w:sdtEndPr>
      <w:rPr>
        <w:noProof/>
      </w:rPr>
    </w:sdtEndPr>
    <w:sdtContent>
      <w:p w14:paraId="6F2FC294"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16489790" w14:textId="77777777" w:rsidR="007200FA" w:rsidRPr="007200FA" w:rsidRDefault="004066A3">
    <w:pPr>
      <w:pStyle w:val="Footer"/>
      <w:rPr>
        <w:i/>
        <w:sz w:val="16"/>
        <w:szCs w:val="16"/>
      </w:rPr>
    </w:pPr>
    <w:r>
      <w:rPr>
        <w:i/>
        <w:sz w:val="16"/>
        <w:szCs w:val="16"/>
      </w:rPr>
      <w:t xml:space="preserve">Template Updated </w:t>
    </w:r>
    <w:r w:rsidR="009B5B17">
      <w:rPr>
        <w:i/>
        <w:sz w:val="16"/>
        <w:szCs w:val="16"/>
      </w:rPr>
      <w:t>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52E0C"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24943D54"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9B5B17">
      <w:rPr>
        <w:i/>
        <w:sz w:val="16"/>
        <w:szCs w:val="16"/>
      </w:rPr>
      <w:t>April 2025</w:t>
    </w:r>
  </w:p>
  <w:p w14:paraId="6601977B"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75AEC" w14:textId="77777777" w:rsidR="003C37E4" w:rsidRDefault="003C37E4" w:rsidP="002B1DF6">
      <w:pPr>
        <w:spacing w:after="0"/>
      </w:pPr>
      <w:r>
        <w:separator/>
      </w:r>
    </w:p>
  </w:footnote>
  <w:footnote w:type="continuationSeparator" w:id="0">
    <w:p w14:paraId="5D40A14E" w14:textId="77777777" w:rsidR="003C37E4" w:rsidRDefault="003C37E4"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DF089" w14:textId="77777777" w:rsidR="007D5A2A" w:rsidRDefault="00E96CE9" w:rsidP="007D5A2A">
    <w:pPr>
      <w:pStyle w:val="Header"/>
      <w:jc w:val="right"/>
    </w:pPr>
    <w:r>
      <w:rPr>
        <w:noProof/>
      </w:rPr>
      <w:drawing>
        <wp:inline distT="0" distB="0" distL="0" distR="0" wp14:anchorId="0ACB6B77" wp14:editId="38E662D6">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47F1A730"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1CA7BA1A"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2D270F"/>
    <w:multiLevelType w:val="hybridMultilevel"/>
    <w:tmpl w:val="28A0C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642AD"/>
    <w:multiLevelType w:val="hybridMultilevel"/>
    <w:tmpl w:val="DE54BF9C"/>
    <w:lvl w:ilvl="0" w:tplc="CB04CDDA">
      <w:start w:val="8"/>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16F85F18"/>
    <w:multiLevelType w:val="hybridMultilevel"/>
    <w:tmpl w:val="0C069176"/>
    <w:lvl w:ilvl="0" w:tplc="B75023BC">
      <w:start w:val="1"/>
      <w:numFmt w:val="decimal"/>
      <w:lvlText w:val="%1."/>
      <w:lvlJc w:val="left"/>
      <w:pPr>
        <w:tabs>
          <w:tab w:val="num" w:pos="1080"/>
        </w:tabs>
        <w:ind w:left="1080" w:hanging="360"/>
      </w:pPr>
      <w:rPr>
        <w:rFonts w:cs="Times New Roman" w:hint="default"/>
      </w:rPr>
    </w:lvl>
    <w:lvl w:ilvl="1" w:tplc="D89A2CC2">
      <w:start w:val="8"/>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196D32B9"/>
    <w:multiLevelType w:val="hybridMultilevel"/>
    <w:tmpl w:val="5D68E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481B0616"/>
    <w:multiLevelType w:val="hybridMultilevel"/>
    <w:tmpl w:val="64884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16cid:durableId="1057900925">
    <w:abstractNumId w:val="9"/>
  </w:num>
  <w:num w:numId="2" w16cid:durableId="1494564333">
    <w:abstractNumId w:val="0"/>
  </w:num>
  <w:num w:numId="3" w16cid:durableId="1145124527">
    <w:abstractNumId w:val="8"/>
  </w:num>
  <w:num w:numId="4" w16cid:durableId="843860916">
    <w:abstractNumId w:val="2"/>
  </w:num>
  <w:num w:numId="5" w16cid:durableId="654601864">
    <w:abstractNumId w:val="6"/>
  </w:num>
  <w:num w:numId="6" w16cid:durableId="1998723412">
    <w:abstractNumId w:val="12"/>
  </w:num>
  <w:num w:numId="7" w16cid:durableId="77795805">
    <w:abstractNumId w:val="10"/>
  </w:num>
  <w:num w:numId="8" w16cid:durableId="1451626547">
    <w:abstractNumId w:val="7"/>
  </w:num>
  <w:num w:numId="9" w16cid:durableId="317148875">
    <w:abstractNumId w:val="13"/>
  </w:num>
  <w:num w:numId="10" w16cid:durableId="514003705">
    <w:abstractNumId w:val="5"/>
  </w:num>
  <w:num w:numId="11" w16cid:durableId="1138374928">
    <w:abstractNumId w:val="1"/>
  </w:num>
  <w:num w:numId="12" w16cid:durableId="1497305838">
    <w:abstractNumId w:val="11"/>
  </w:num>
  <w:num w:numId="13" w16cid:durableId="978609421">
    <w:abstractNumId w:val="4"/>
  </w:num>
  <w:num w:numId="14" w16cid:durableId="18434656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ocumentProtection w:edit="readOnly" w:enforcement="1" w:cryptProviderType="rsaAES" w:cryptAlgorithmClass="hash" w:cryptAlgorithmType="typeAny" w:cryptAlgorithmSid="14" w:cryptSpinCount="100000" w:hash="+DVsfBV7ZkXO9F6ihgD1Sbz/+UbxtTs7go4hUtFDQfkE3Cyddy784j+++AG/Rm20TSfDu5/J54XedzeW6dUPWg==" w:salt="99mKvkNXYvLmmEeJKIREp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48A6"/>
    <w:rsid w:val="00080FA4"/>
    <w:rsid w:val="00084227"/>
    <w:rsid w:val="000935B4"/>
    <w:rsid w:val="00093737"/>
    <w:rsid w:val="000955BD"/>
    <w:rsid w:val="000A0F3B"/>
    <w:rsid w:val="000A6E7A"/>
    <w:rsid w:val="000C2431"/>
    <w:rsid w:val="000E117C"/>
    <w:rsid w:val="000E3AD6"/>
    <w:rsid w:val="00116CAE"/>
    <w:rsid w:val="00124F9E"/>
    <w:rsid w:val="00127703"/>
    <w:rsid w:val="00165BC2"/>
    <w:rsid w:val="00182992"/>
    <w:rsid w:val="001A2865"/>
    <w:rsid w:val="001B23C2"/>
    <w:rsid w:val="00201B07"/>
    <w:rsid w:val="0021744E"/>
    <w:rsid w:val="0024508F"/>
    <w:rsid w:val="0025287B"/>
    <w:rsid w:val="00267A17"/>
    <w:rsid w:val="0027310A"/>
    <w:rsid w:val="0029114E"/>
    <w:rsid w:val="002B1DF6"/>
    <w:rsid w:val="002B2AA9"/>
    <w:rsid w:val="002E23DE"/>
    <w:rsid w:val="002E75B9"/>
    <w:rsid w:val="002E7A29"/>
    <w:rsid w:val="00306FAF"/>
    <w:rsid w:val="00312DC8"/>
    <w:rsid w:val="00314342"/>
    <w:rsid w:val="00320C17"/>
    <w:rsid w:val="00330F0F"/>
    <w:rsid w:val="003448AB"/>
    <w:rsid w:val="003671A5"/>
    <w:rsid w:val="0039128D"/>
    <w:rsid w:val="003925A2"/>
    <w:rsid w:val="00392867"/>
    <w:rsid w:val="00395271"/>
    <w:rsid w:val="003B5A0A"/>
    <w:rsid w:val="003C37E4"/>
    <w:rsid w:val="003D2402"/>
    <w:rsid w:val="003F2B14"/>
    <w:rsid w:val="004066A3"/>
    <w:rsid w:val="004078A1"/>
    <w:rsid w:val="004227A2"/>
    <w:rsid w:val="00452059"/>
    <w:rsid w:val="00471B51"/>
    <w:rsid w:val="004732FD"/>
    <w:rsid w:val="00485DE2"/>
    <w:rsid w:val="00497542"/>
    <w:rsid w:val="004E2C2D"/>
    <w:rsid w:val="004F2DF3"/>
    <w:rsid w:val="00500B47"/>
    <w:rsid w:val="005042F5"/>
    <w:rsid w:val="00504648"/>
    <w:rsid w:val="00504C03"/>
    <w:rsid w:val="00573FD3"/>
    <w:rsid w:val="0059315D"/>
    <w:rsid w:val="005A35D0"/>
    <w:rsid w:val="005B440E"/>
    <w:rsid w:val="005E6005"/>
    <w:rsid w:val="005F3B73"/>
    <w:rsid w:val="00605B5F"/>
    <w:rsid w:val="00654D1F"/>
    <w:rsid w:val="00691DB2"/>
    <w:rsid w:val="006A11CC"/>
    <w:rsid w:val="006A1232"/>
    <w:rsid w:val="006B3B3E"/>
    <w:rsid w:val="007200FA"/>
    <w:rsid w:val="00723490"/>
    <w:rsid w:val="00731672"/>
    <w:rsid w:val="0077197E"/>
    <w:rsid w:val="00783E12"/>
    <w:rsid w:val="0078676A"/>
    <w:rsid w:val="00794217"/>
    <w:rsid w:val="007A4624"/>
    <w:rsid w:val="007A541B"/>
    <w:rsid w:val="007D5A2A"/>
    <w:rsid w:val="0080070D"/>
    <w:rsid w:val="00835832"/>
    <w:rsid w:val="00842D45"/>
    <w:rsid w:val="00887623"/>
    <w:rsid w:val="00892B63"/>
    <w:rsid w:val="008930F2"/>
    <w:rsid w:val="008A0982"/>
    <w:rsid w:val="008E0181"/>
    <w:rsid w:val="008E4F4D"/>
    <w:rsid w:val="00902E96"/>
    <w:rsid w:val="0091134F"/>
    <w:rsid w:val="009419CA"/>
    <w:rsid w:val="00965F8D"/>
    <w:rsid w:val="00980F09"/>
    <w:rsid w:val="00986E96"/>
    <w:rsid w:val="009B2264"/>
    <w:rsid w:val="009B5B17"/>
    <w:rsid w:val="009F28C1"/>
    <w:rsid w:val="00A079F5"/>
    <w:rsid w:val="00A105A1"/>
    <w:rsid w:val="00A11D01"/>
    <w:rsid w:val="00A24A3B"/>
    <w:rsid w:val="00A473A2"/>
    <w:rsid w:val="00A67B54"/>
    <w:rsid w:val="00A754F6"/>
    <w:rsid w:val="00AB3DD6"/>
    <w:rsid w:val="00AD3F8B"/>
    <w:rsid w:val="00AE7841"/>
    <w:rsid w:val="00B01774"/>
    <w:rsid w:val="00B03977"/>
    <w:rsid w:val="00B71E16"/>
    <w:rsid w:val="00BB0CDA"/>
    <w:rsid w:val="00BB466F"/>
    <w:rsid w:val="00BE50DA"/>
    <w:rsid w:val="00C210C5"/>
    <w:rsid w:val="00CC3FC8"/>
    <w:rsid w:val="00D4306D"/>
    <w:rsid w:val="00D71297"/>
    <w:rsid w:val="00D72497"/>
    <w:rsid w:val="00D73A78"/>
    <w:rsid w:val="00E20352"/>
    <w:rsid w:val="00E46F18"/>
    <w:rsid w:val="00E53E90"/>
    <w:rsid w:val="00E624B9"/>
    <w:rsid w:val="00E8301B"/>
    <w:rsid w:val="00E86DFB"/>
    <w:rsid w:val="00E96CE9"/>
    <w:rsid w:val="00E97627"/>
    <w:rsid w:val="00EB28BA"/>
    <w:rsid w:val="00EB480C"/>
    <w:rsid w:val="00ED358E"/>
    <w:rsid w:val="00ED3BCE"/>
    <w:rsid w:val="00F13280"/>
    <w:rsid w:val="00F21DE3"/>
    <w:rsid w:val="00F502E3"/>
    <w:rsid w:val="00F53E47"/>
    <w:rsid w:val="00F61F85"/>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6B819"/>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30F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link w:val="ListParagraphChar"/>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character" w:customStyle="1" w:styleId="ListParagraphChar">
    <w:name w:val="List Paragraph Char"/>
    <w:basedOn w:val="DefaultParagraphFont"/>
    <w:link w:val="ListParagraph"/>
    <w:uiPriority w:val="34"/>
    <w:locked/>
    <w:rsid w:val="005F3B73"/>
    <w:rPr>
      <w:rFonts w:ascii="Calibri" w:hAnsi="Calibri" w:cs="Calibri"/>
    </w:rPr>
  </w:style>
  <w:style w:type="character" w:customStyle="1" w:styleId="Heading2Char">
    <w:name w:val="Heading 2 Char"/>
    <w:basedOn w:val="DefaultParagraphFont"/>
    <w:link w:val="Heading2"/>
    <w:uiPriority w:val="9"/>
    <w:semiHidden/>
    <w:rsid w:val="00330F0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oin.stukent.com/join/8DF-9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E9779-3D18-4667-B2D5-2FD82E8F1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1690</Words>
  <Characters>9634</Characters>
  <Application>Microsoft Office Word</Application>
  <DocSecurity>8</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Leon Chickering</cp:lastModifiedBy>
  <cp:revision>3</cp:revision>
  <cp:lastPrinted>2024-02-09T19:42:00Z</cp:lastPrinted>
  <dcterms:created xsi:type="dcterms:W3CDTF">2025-05-02T17:05:00Z</dcterms:created>
  <dcterms:modified xsi:type="dcterms:W3CDTF">2025-05-02T17:14:00Z</dcterms:modified>
</cp:coreProperties>
</file>