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691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94970B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175F785" w14:textId="77777777" w:rsidR="00A105A1" w:rsidRPr="004227A2" w:rsidRDefault="00A105A1" w:rsidP="000C2431">
      <w:pPr>
        <w:pStyle w:val="SyllabiHeading"/>
        <w:rPr>
          <w:b/>
        </w:rPr>
      </w:pPr>
      <w:r w:rsidRPr="004227A2">
        <w:rPr>
          <w:b/>
        </w:rPr>
        <w:t xml:space="preserve">Contact Information </w:t>
      </w:r>
    </w:p>
    <w:p w14:paraId="0E24770C" w14:textId="77777777" w:rsidR="00DE2E77" w:rsidRPr="004227A2" w:rsidRDefault="00DE2E77" w:rsidP="006F6202">
      <w:pPr>
        <w:pStyle w:val="SyllabiBasic"/>
        <w:spacing w:after="0" w:line="360" w:lineRule="auto"/>
        <w:rPr>
          <w:b/>
          <w:vanish/>
          <w:specVanish/>
        </w:rPr>
      </w:pPr>
      <w:r>
        <w:rPr>
          <w:rStyle w:val="SyllabiBasicChar"/>
          <w:b/>
        </w:rPr>
        <w:t>Course</w:t>
      </w:r>
    </w:p>
    <w:p w14:paraId="27F7B884" w14:textId="0BDE8633" w:rsidR="00DE2E77" w:rsidRPr="002E10F8" w:rsidRDefault="00DE2E77" w:rsidP="006F6202">
      <w:pPr>
        <w:spacing w:line="360" w:lineRule="auto"/>
        <w:rPr>
          <w:color w:val="EE0000"/>
        </w:rPr>
      </w:pPr>
      <w:r>
        <w:t>: BUAD 4334</w:t>
      </w:r>
      <w:r w:rsidR="00AB7C4B">
        <w:t>-</w:t>
      </w:r>
      <w:r>
        <w:t xml:space="preserve"> </w:t>
      </w:r>
      <w:permStart w:id="1138823683" w:edGrp="everyone"/>
      <w:r>
        <w:t>&lt;&lt;</w:t>
      </w:r>
      <w:r w:rsidR="00510129">
        <w:t>VCO1</w:t>
      </w:r>
      <w:r>
        <w:t>&gt;&gt;</w:t>
      </w:r>
      <w:permEnd w:id="1138823683"/>
      <w:r>
        <w:t xml:space="preserve"> – Business Ethics  </w:t>
      </w:r>
      <w:r w:rsidR="00891800">
        <w:t xml:space="preserve">      </w:t>
      </w:r>
      <w:r>
        <w:t xml:space="preserve"> </w:t>
      </w:r>
      <w:r w:rsidR="005651F5">
        <w:rPr>
          <w:b/>
          <w:bCs/>
          <w:color w:val="FF0000"/>
        </w:rPr>
        <w:t xml:space="preserve"> </w:t>
      </w:r>
    </w:p>
    <w:p w14:paraId="656E596C" w14:textId="77777777" w:rsidR="00DE2E77" w:rsidRPr="004227A2" w:rsidRDefault="00DE2E77" w:rsidP="006F6202">
      <w:pPr>
        <w:pStyle w:val="SyllabiBasic"/>
        <w:spacing w:after="0" w:line="360" w:lineRule="auto"/>
        <w:rPr>
          <w:b/>
          <w:vanish/>
          <w:specVanish/>
        </w:rPr>
      </w:pPr>
      <w:r w:rsidRPr="004227A2">
        <w:rPr>
          <w:b/>
        </w:rPr>
        <w:t>Campus</w:t>
      </w:r>
    </w:p>
    <w:p w14:paraId="55696A49" w14:textId="3DCD5F54" w:rsidR="00DE2E77" w:rsidRDefault="00DE2E77" w:rsidP="006F6202">
      <w:pPr>
        <w:spacing w:after="0" w:line="360" w:lineRule="auto"/>
      </w:pPr>
      <w:r>
        <w:t xml:space="preserve">: </w:t>
      </w:r>
      <w:permStart w:id="1058557938" w:edGrp="everyone"/>
      <w:r>
        <w:t>&lt;&lt;</w:t>
      </w:r>
      <w:r w:rsidR="00CC288E">
        <w:t>WBU online</w:t>
      </w:r>
      <w:r>
        <w:t>&gt;&gt;</w:t>
      </w:r>
      <w:permEnd w:id="1058557938"/>
    </w:p>
    <w:p w14:paraId="481F5B7E" w14:textId="77777777" w:rsidR="00DE2E77" w:rsidRPr="00E624B9" w:rsidRDefault="00DE2E77" w:rsidP="00DE2E77">
      <w:pPr>
        <w:pStyle w:val="SyllabiBasic"/>
        <w:spacing w:after="0" w:line="360" w:lineRule="auto"/>
        <w:rPr>
          <w:b/>
          <w:vanish/>
          <w:specVanish/>
        </w:rPr>
      </w:pPr>
      <w:r w:rsidRPr="00E624B9">
        <w:rPr>
          <w:b/>
        </w:rPr>
        <w:t>Term</w:t>
      </w:r>
      <w:r>
        <w:rPr>
          <w:b/>
        </w:rPr>
        <w:t>/Session</w:t>
      </w:r>
    </w:p>
    <w:p w14:paraId="7605DCF8" w14:textId="2233E8FD" w:rsidR="00DE2E77" w:rsidRDefault="00DE2E77" w:rsidP="00DE2E77">
      <w:pPr>
        <w:spacing w:after="0" w:line="360" w:lineRule="auto"/>
      </w:pPr>
      <w:r w:rsidRPr="00E624B9">
        <w:rPr>
          <w:b/>
        </w:rPr>
        <w:t>:</w:t>
      </w:r>
      <w:r>
        <w:t xml:space="preserve"> </w:t>
      </w:r>
      <w:permStart w:id="1454324388" w:edGrp="everyone"/>
      <w:r>
        <w:t xml:space="preserve">&lt;&lt;Ex: Fall </w:t>
      </w:r>
      <w:r w:rsidR="00CC288E">
        <w:t>1</w:t>
      </w:r>
      <w:r w:rsidR="00367238">
        <w:t>,</w:t>
      </w:r>
      <w:r w:rsidR="00CC288E">
        <w:t xml:space="preserve"> 2026</w:t>
      </w:r>
      <w:r>
        <w:t>&gt;&gt;</w:t>
      </w:r>
      <w:permEnd w:id="1454324388"/>
    </w:p>
    <w:p w14:paraId="59FAFB05" w14:textId="77777777" w:rsidR="00DE2E77" w:rsidRPr="00E624B9" w:rsidRDefault="00DE2E77" w:rsidP="00DE2E77">
      <w:pPr>
        <w:pStyle w:val="SyllabiBasic"/>
        <w:spacing w:after="0" w:line="360" w:lineRule="auto"/>
        <w:rPr>
          <w:b/>
          <w:vanish/>
          <w:specVanish/>
        </w:rPr>
      </w:pPr>
      <w:r w:rsidRPr="00E624B9">
        <w:rPr>
          <w:b/>
        </w:rPr>
        <w:t>Instructor</w:t>
      </w:r>
    </w:p>
    <w:p w14:paraId="0C7CE26F" w14:textId="49D1D30F" w:rsidR="00DE2E77" w:rsidRDefault="00DE2E77" w:rsidP="00DE2E77">
      <w:pPr>
        <w:spacing w:after="0" w:line="360" w:lineRule="auto"/>
      </w:pPr>
      <w:r w:rsidRPr="00E624B9">
        <w:rPr>
          <w:b/>
        </w:rPr>
        <w:t>:</w:t>
      </w:r>
      <w:r>
        <w:t xml:space="preserve"> </w:t>
      </w:r>
      <w:permStart w:id="396836571" w:edGrp="everyone"/>
      <w:r>
        <w:t>&lt;&lt;</w:t>
      </w:r>
      <w:r w:rsidR="00376CD0" w:rsidRPr="00376CD0">
        <w:t xml:space="preserve"> </w:t>
      </w:r>
      <w:r w:rsidR="00376CD0">
        <w:t xml:space="preserve">Dr. Vernon Swinton, PHD, MBA, PMP, FACHE </w:t>
      </w:r>
      <w:r>
        <w:t>&gt;&gt;</w:t>
      </w:r>
    </w:p>
    <w:permEnd w:id="396836571"/>
    <w:p w14:paraId="2E077A37" w14:textId="77777777" w:rsidR="00DE2E77" w:rsidRPr="00E624B9" w:rsidRDefault="00DE2E77" w:rsidP="00DE2E77">
      <w:pPr>
        <w:pStyle w:val="SyllabiBasic"/>
        <w:spacing w:after="0" w:line="360" w:lineRule="auto"/>
        <w:rPr>
          <w:b/>
          <w:vanish/>
          <w:specVanish/>
        </w:rPr>
      </w:pPr>
      <w:r w:rsidRPr="00E624B9">
        <w:rPr>
          <w:b/>
        </w:rPr>
        <w:t>Office Phone Number</w:t>
      </w:r>
      <w:r>
        <w:rPr>
          <w:b/>
        </w:rPr>
        <w:t>/Cell #</w:t>
      </w:r>
    </w:p>
    <w:p w14:paraId="6FE86B2A" w14:textId="08D90817" w:rsidR="00DE2E77" w:rsidRDefault="00DE2E77" w:rsidP="00DE2E77">
      <w:pPr>
        <w:spacing w:after="0" w:line="360" w:lineRule="auto"/>
      </w:pPr>
      <w:r w:rsidRPr="00E624B9">
        <w:rPr>
          <w:b/>
        </w:rPr>
        <w:t>:</w:t>
      </w:r>
      <w:r>
        <w:t xml:space="preserve"> </w:t>
      </w:r>
      <w:permStart w:id="44116096" w:edGrp="everyone"/>
      <w:r>
        <w:t>&lt;&lt;</w:t>
      </w:r>
      <w:r w:rsidR="00FF55C5">
        <w:t>N/A</w:t>
      </w:r>
      <w:r>
        <w:t>&gt;&gt;</w:t>
      </w:r>
    </w:p>
    <w:permEnd w:id="44116096"/>
    <w:p w14:paraId="42642CA2" w14:textId="77777777" w:rsidR="00DE2E77" w:rsidRPr="00E624B9" w:rsidRDefault="00DE2E77" w:rsidP="00DE2E77">
      <w:pPr>
        <w:pStyle w:val="SyllabiBasic"/>
        <w:spacing w:after="0" w:line="360" w:lineRule="auto"/>
        <w:rPr>
          <w:b/>
          <w:vanish/>
          <w:specVanish/>
        </w:rPr>
      </w:pPr>
      <w:r w:rsidRPr="00E624B9">
        <w:rPr>
          <w:b/>
        </w:rPr>
        <w:t>WBU Email Address</w:t>
      </w:r>
    </w:p>
    <w:p w14:paraId="18111ECB" w14:textId="239259EA" w:rsidR="00DE2E77" w:rsidRDefault="00DE2E77" w:rsidP="00DE2E77">
      <w:pPr>
        <w:spacing w:after="0" w:line="360" w:lineRule="auto"/>
      </w:pPr>
      <w:r w:rsidRPr="00E624B9">
        <w:rPr>
          <w:b/>
        </w:rPr>
        <w:t>:</w:t>
      </w:r>
      <w:r>
        <w:t xml:space="preserve"> </w:t>
      </w:r>
      <w:permStart w:id="490171803" w:edGrp="everyone"/>
      <w:r>
        <w:t>&lt;&lt;</w:t>
      </w:r>
      <w:r w:rsidR="00C50FAF" w:rsidRPr="00C50FAF">
        <w:rPr>
          <w:bCs/>
        </w:rPr>
        <w:t xml:space="preserve"> </w:t>
      </w:r>
      <w:r w:rsidR="00C50FAF" w:rsidRPr="009A1B84">
        <w:rPr>
          <w:bCs/>
        </w:rPr>
        <w:t>Vernon.swinton@wayland.wbu.edu</w:t>
      </w:r>
      <w:r w:rsidRPr="00D4306D">
        <w:t>&gt;&gt;</w:t>
      </w:r>
      <w:permEnd w:id="490171803"/>
    </w:p>
    <w:p w14:paraId="63D7005A" w14:textId="77777777" w:rsidR="00DE2E77" w:rsidRPr="00E624B9" w:rsidRDefault="00DE2E77" w:rsidP="00DE2E77">
      <w:pPr>
        <w:pStyle w:val="SyllabiBasic"/>
        <w:spacing w:after="0" w:line="360" w:lineRule="auto"/>
        <w:rPr>
          <w:b/>
          <w:vanish/>
          <w:specVanish/>
        </w:rPr>
      </w:pPr>
      <w:r w:rsidRPr="00E624B9">
        <w:rPr>
          <w:b/>
        </w:rPr>
        <w:t>Office Hours, Building, and Location</w:t>
      </w:r>
    </w:p>
    <w:p w14:paraId="4A3555C9" w14:textId="1A3BE0DD" w:rsidR="00DE2E77" w:rsidRPr="00E624B9" w:rsidRDefault="00DE2E77" w:rsidP="00DE2E77">
      <w:pPr>
        <w:spacing w:after="0" w:line="360" w:lineRule="auto"/>
        <w:rPr>
          <w:b/>
        </w:rPr>
      </w:pPr>
      <w:r w:rsidRPr="00E624B9">
        <w:rPr>
          <w:b/>
        </w:rPr>
        <w:t>:</w:t>
      </w:r>
      <w:r>
        <w:rPr>
          <w:b/>
        </w:rPr>
        <w:t xml:space="preserve"> </w:t>
      </w:r>
      <w:permStart w:id="154695664" w:edGrp="everyone"/>
      <w:r w:rsidRPr="00004CA2">
        <w:rPr>
          <w:rFonts w:ascii="Calibri" w:eastAsia="Times New Roman" w:hAnsi="Calibri"/>
        </w:rPr>
        <w:t>&lt;&lt;</w:t>
      </w:r>
      <w:r w:rsidR="00CC18DD" w:rsidRPr="00CC18DD">
        <w:rPr>
          <w:rFonts w:ascii="Calibri" w:eastAsia="Times New Roman" w:hAnsi="Calibri"/>
        </w:rPr>
        <w:t xml:space="preserve"> </w:t>
      </w:r>
      <w:r w:rsidR="00CC18DD">
        <w:rPr>
          <w:rFonts w:ascii="Calibri" w:eastAsia="Times New Roman" w:hAnsi="Calibri"/>
        </w:rPr>
        <w:t>Asynchronous</w:t>
      </w:r>
      <w:r w:rsidR="00CC18DD" w:rsidRPr="00004CA2">
        <w:rPr>
          <w:rFonts w:ascii="Calibri" w:eastAsia="Times New Roman" w:hAnsi="Calibri"/>
        </w:rPr>
        <w:t xml:space="preserve"> </w:t>
      </w:r>
      <w:r w:rsidRPr="00004CA2">
        <w:rPr>
          <w:rFonts w:ascii="Calibri" w:eastAsia="Times New Roman" w:hAnsi="Calibri"/>
        </w:rPr>
        <w:t>&gt;&gt;</w:t>
      </w:r>
    </w:p>
    <w:permEnd w:id="154695664"/>
    <w:p w14:paraId="7B28D8BB" w14:textId="77777777" w:rsidR="00DE2E77" w:rsidRPr="00E624B9" w:rsidRDefault="00DE2E77" w:rsidP="00DE2E77">
      <w:pPr>
        <w:pStyle w:val="SyllabiBasic"/>
        <w:spacing w:after="0" w:line="360" w:lineRule="auto"/>
        <w:rPr>
          <w:b/>
          <w:vanish/>
          <w:specVanish/>
        </w:rPr>
      </w:pPr>
      <w:r w:rsidRPr="00E624B9">
        <w:rPr>
          <w:b/>
        </w:rPr>
        <w:t>Class Meeting Time and Location</w:t>
      </w:r>
    </w:p>
    <w:p w14:paraId="690F8088" w14:textId="3172EA95" w:rsidR="00DE2E77" w:rsidRDefault="00DE2E77" w:rsidP="00DE2E77">
      <w:pPr>
        <w:spacing w:after="0" w:line="360" w:lineRule="auto"/>
      </w:pPr>
      <w:r w:rsidRPr="00E624B9">
        <w:rPr>
          <w:b/>
        </w:rPr>
        <w:t>:</w:t>
      </w:r>
      <w:r>
        <w:rPr>
          <w:b/>
        </w:rPr>
        <w:t xml:space="preserve"> </w:t>
      </w:r>
      <w:permStart w:id="1170886459" w:edGrp="everyone"/>
      <w:r w:rsidRPr="00D4306D">
        <w:t>&lt;&lt;</w:t>
      </w:r>
      <w:r w:rsidR="00CC18DD" w:rsidRPr="00CC18DD">
        <w:rPr>
          <w:rFonts w:ascii="Calibri" w:eastAsia="Times New Roman" w:hAnsi="Calibri"/>
        </w:rPr>
        <w:t xml:space="preserve"> </w:t>
      </w:r>
      <w:r w:rsidR="00CC18DD">
        <w:rPr>
          <w:rFonts w:ascii="Calibri" w:eastAsia="Times New Roman" w:hAnsi="Calibri"/>
        </w:rPr>
        <w:t>Asynchronous</w:t>
      </w:r>
      <w:r w:rsidR="00CC18DD" w:rsidRPr="00D4306D">
        <w:t xml:space="preserve"> </w:t>
      </w:r>
      <w:r w:rsidRPr="00D4306D">
        <w:t>&gt;&gt;</w:t>
      </w:r>
      <w:permEnd w:id="1170886459"/>
    </w:p>
    <w:p w14:paraId="43306FB9" w14:textId="77777777" w:rsidR="00FE0EC1" w:rsidRPr="00E624B9" w:rsidRDefault="00FE0EC1" w:rsidP="00FE0EC1">
      <w:pPr>
        <w:pStyle w:val="SyllabiBasic"/>
        <w:rPr>
          <w:b/>
          <w:vanish/>
          <w:specVanish/>
        </w:rPr>
      </w:pPr>
      <w:r w:rsidRPr="00E624B9">
        <w:rPr>
          <w:b/>
        </w:rPr>
        <w:t>Catalog Description</w:t>
      </w:r>
    </w:p>
    <w:p w14:paraId="343AE659" w14:textId="77777777" w:rsidR="00FE0EC1" w:rsidRDefault="00FE0EC1" w:rsidP="00FE0EC1">
      <w:r w:rsidRPr="00E624B9">
        <w:rPr>
          <w:b/>
        </w:rPr>
        <w:t>:</w:t>
      </w:r>
      <w:r>
        <w:rPr>
          <w:b/>
        </w:rPr>
        <w:t xml:space="preserve"> </w:t>
      </w:r>
      <w:r>
        <w:t xml:space="preserve"> </w:t>
      </w:r>
    </w:p>
    <w:p w14:paraId="52A3AB83" w14:textId="77777777" w:rsidR="00F74CEB" w:rsidRDefault="00F74CEB" w:rsidP="00F74CEB">
      <w:pPr>
        <w:rPr>
          <w:rFonts w:ascii="Times New Roman" w:hAnsi="Times New Roman"/>
          <w:color w:val="000000"/>
        </w:rPr>
      </w:pPr>
      <w:r w:rsidRPr="00B5755F">
        <w:rPr>
          <w:rFonts w:cstheme="minorHAnsi"/>
          <w:spacing w:val="-3"/>
        </w:rPr>
        <w:t>I</w:t>
      </w:r>
      <w:r w:rsidRPr="00B5755F">
        <w:rPr>
          <w:rFonts w:cstheme="minorHAnsi"/>
          <w:color w:val="000000"/>
        </w:rPr>
        <w:t>n-depth investigation of ethical management and leadership styles, including context of a Christian worldview.  Ethical reasoning for application to a variety of business situations</w:t>
      </w:r>
      <w:r w:rsidRPr="005023AA">
        <w:rPr>
          <w:rFonts w:ascii="Times New Roman" w:hAnsi="Times New Roman"/>
          <w:color w:val="000000"/>
        </w:rPr>
        <w:t>.</w:t>
      </w:r>
    </w:p>
    <w:p w14:paraId="6BF7AFDB" w14:textId="77777777" w:rsidR="00FE0EC1" w:rsidRPr="00504648" w:rsidRDefault="00FE0EC1" w:rsidP="00FE0EC1">
      <w:pPr>
        <w:pStyle w:val="SyllabiBasic"/>
        <w:spacing w:after="0"/>
        <w:rPr>
          <w:b/>
        </w:rPr>
      </w:pPr>
      <w:r w:rsidRPr="00504648">
        <w:rPr>
          <w:b/>
        </w:rPr>
        <w:t xml:space="preserve">Prerequisite:  </w:t>
      </w:r>
    </w:p>
    <w:p w14:paraId="18225AA6" w14:textId="77777777" w:rsidR="00FE0EC1" w:rsidRPr="00D73A78" w:rsidRDefault="00FE0EC1" w:rsidP="00FE0EC1">
      <w:pPr>
        <w:spacing w:after="0"/>
      </w:pPr>
      <w:r>
        <w:t>None</w:t>
      </w:r>
    </w:p>
    <w:p w14:paraId="78FC4FF8" w14:textId="77777777" w:rsidR="00E624B9" w:rsidRPr="00E624B9" w:rsidRDefault="00E624B9" w:rsidP="000C2431">
      <w:pPr>
        <w:pStyle w:val="SyllabiHeading"/>
        <w:rPr>
          <w:b/>
        </w:rPr>
      </w:pPr>
      <w:r w:rsidRPr="00E624B9">
        <w:rPr>
          <w:b/>
        </w:rPr>
        <w:t>Textbook Information</w:t>
      </w:r>
    </w:p>
    <w:p w14:paraId="0294C9BE" w14:textId="77777777" w:rsidR="00E624B9" w:rsidRPr="00E624B9" w:rsidRDefault="00E624B9" w:rsidP="000C2431">
      <w:pPr>
        <w:pStyle w:val="SyllabiBasic"/>
        <w:rPr>
          <w:b/>
          <w:vanish/>
          <w:specVanish/>
        </w:rPr>
      </w:pPr>
      <w:r w:rsidRPr="00E624B9">
        <w:rPr>
          <w:b/>
        </w:rPr>
        <w:t>Required Textbook(s) and/or Required Materials</w:t>
      </w:r>
    </w:p>
    <w:p w14:paraId="210C4030" w14:textId="77777777" w:rsidR="00E8301B" w:rsidRDefault="00E624B9" w:rsidP="000C2431">
      <w:pPr>
        <w:rPr>
          <w:b/>
        </w:rPr>
      </w:pPr>
      <w:r w:rsidRPr="00E624B9">
        <w:rPr>
          <w:b/>
        </w:rPr>
        <w:t>:</w:t>
      </w:r>
    </w:p>
    <w:tbl>
      <w:tblPr>
        <w:tblW w:w="526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6"/>
        <w:gridCol w:w="1796"/>
        <w:gridCol w:w="503"/>
        <w:gridCol w:w="690"/>
        <w:gridCol w:w="1348"/>
        <w:gridCol w:w="2567"/>
      </w:tblGrid>
      <w:tr w:rsidR="00F74CEB" w:rsidRPr="002137A9" w14:paraId="5DD95E1C" w14:textId="77777777" w:rsidTr="001B6F15">
        <w:trPr>
          <w:trHeight w:val="388"/>
          <w:tblHeader/>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hideMark/>
          </w:tcPr>
          <w:p w14:paraId="6E0733D3" w14:textId="77777777" w:rsidR="00116CAE" w:rsidRPr="002E23DE" w:rsidRDefault="00116CAE" w:rsidP="00FE6637">
            <w:pPr>
              <w:rPr>
                <w:rFonts w:cstheme="minorHAnsi"/>
                <w:color w:val="000000"/>
              </w:rPr>
            </w:pPr>
            <w:r w:rsidRPr="002E23DE">
              <w:rPr>
                <w:rFonts w:cstheme="minorHAnsi"/>
                <w:b/>
                <w:bCs/>
                <w:color w:val="000000"/>
              </w:rPr>
              <w:t>BOOK</w:t>
            </w:r>
          </w:p>
        </w:tc>
        <w:tc>
          <w:tcPr>
            <w:tcW w:w="898" w:type="pct"/>
            <w:tcBorders>
              <w:top w:val="outset" w:sz="6" w:space="0" w:color="auto"/>
              <w:left w:val="outset" w:sz="6" w:space="0" w:color="auto"/>
              <w:bottom w:val="outset" w:sz="6" w:space="0" w:color="auto"/>
              <w:right w:val="outset" w:sz="6" w:space="0" w:color="auto"/>
            </w:tcBorders>
            <w:vAlign w:val="center"/>
            <w:hideMark/>
          </w:tcPr>
          <w:p w14:paraId="255C13F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41" w:type="pct"/>
            <w:tcBorders>
              <w:top w:val="outset" w:sz="6" w:space="0" w:color="auto"/>
              <w:left w:val="outset" w:sz="6" w:space="0" w:color="auto"/>
              <w:bottom w:val="outset" w:sz="6" w:space="0" w:color="auto"/>
              <w:right w:val="outset" w:sz="6" w:space="0" w:color="auto"/>
            </w:tcBorders>
            <w:vAlign w:val="center"/>
            <w:hideMark/>
          </w:tcPr>
          <w:p w14:paraId="58761323" w14:textId="77777777" w:rsidR="00116CAE" w:rsidRPr="002E23DE" w:rsidRDefault="0059315D" w:rsidP="00FE6637">
            <w:pPr>
              <w:jc w:val="center"/>
              <w:rPr>
                <w:rFonts w:cstheme="minorHAnsi"/>
                <w:color w:val="000000"/>
              </w:rPr>
            </w:pPr>
            <w:r>
              <w:rPr>
                <w:rFonts w:cstheme="minorHAnsi"/>
                <w:b/>
                <w:bCs/>
                <w:color w:val="000000"/>
              </w:rPr>
              <w:t>VER</w:t>
            </w:r>
          </w:p>
        </w:tc>
        <w:tc>
          <w:tcPr>
            <w:tcW w:w="336" w:type="pct"/>
            <w:tcBorders>
              <w:top w:val="outset" w:sz="6" w:space="0" w:color="auto"/>
              <w:left w:val="outset" w:sz="6" w:space="0" w:color="auto"/>
              <w:bottom w:val="outset" w:sz="6" w:space="0" w:color="auto"/>
              <w:right w:val="outset" w:sz="6" w:space="0" w:color="auto"/>
            </w:tcBorders>
            <w:vAlign w:val="center"/>
            <w:hideMark/>
          </w:tcPr>
          <w:p w14:paraId="44C918F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70" w:type="pct"/>
            <w:tcBorders>
              <w:top w:val="outset" w:sz="6" w:space="0" w:color="auto"/>
              <w:left w:val="outset" w:sz="6" w:space="0" w:color="auto"/>
              <w:bottom w:val="outset" w:sz="6" w:space="0" w:color="auto"/>
              <w:right w:val="outset" w:sz="6" w:space="0" w:color="auto"/>
            </w:tcBorders>
            <w:vAlign w:val="center"/>
            <w:hideMark/>
          </w:tcPr>
          <w:p w14:paraId="71CF306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3" w:type="pct"/>
            <w:tcBorders>
              <w:top w:val="outset" w:sz="6" w:space="0" w:color="auto"/>
              <w:left w:val="outset" w:sz="6" w:space="0" w:color="auto"/>
              <w:bottom w:val="outset" w:sz="6" w:space="0" w:color="auto"/>
              <w:right w:val="outset" w:sz="6" w:space="0" w:color="auto"/>
            </w:tcBorders>
            <w:vAlign w:val="center"/>
            <w:hideMark/>
          </w:tcPr>
          <w:p w14:paraId="3481424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F74CEB" w:rsidRPr="002137A9" w14:paraId="4056883A" w14:textId="77777777" w:rsidTr="001B6F15">
        <w:trPr>
          <w:trHeight w:val="612"/>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hideMark/>
          </w:tcPr>
          <w:p w14:paraId="76FC45B7" w14:textId="77777777" w:rsidR="00F74CEB" w:rsidRPr="00907C06" w:rsidRDefault="00F74CEB" w:rsidP="00F74CEB">
            <w:pPr>
              <w:rPr>
                <w:rFonts w:cstheme="minorHAnsi"/>
              </w:rPr>
            </w:pPr>
            <w:r w:rsidRPr="008758CA">
              <w:rPr>
                <w:rFonts w:cstheme="minorHAnsi"/>
                <w:u w:val="single"/>
              </w:rPr>
              <w:t>Business Ethics</w:t>
            </w:r>
            <w:r w:rsidR="00907C06">
              <w:rPr>
                <w:rFonts w:cstheme="minorHAnsi"/>
                <w:u w:val="single"/>
              </w:rPr>
              <w:t xml:space="preserve">: Ethical Decision Making &amp; Cases </w:t>
            </w:r>
            <w:r w:rsidR="00907C06">
              <w:rPr>
                <w:rFonts w:cstheme="minorHAnsi"/>
              </w:rPr>
              <w:t xml:space="preserve">     with MindTap</w:t>
            </w:r>
          </w:p>
        </w:tc>
        <w:tc>
          <w:tcPr>
            <w:tcW w:w="898" w:type="pct"/>
            <w:tcBorders>
              <w:top w:val="outset" w:sz="6" w:space="0" w:color="auto"/>
              <w:left w:val="outset" w:sz="6" w:space="0" w:color="auto"/>
              <w:bottom w:val="outset" w:sz="6" w:space="0" w:color="auto"/>
              <w:right w:val="outset" w:sz="6" w:space="0" w:color="auto"/>
            </w:tcBorders>
            <w:vAlign w:val="center"/>
            <w:hideMark/>
          </w:tcPr>
          <w:p w14:paraId="470B6CC0" w14:textId="77777777" w:rsidR="00F74CEB" w:rsidRPr="008758CA" w:rsidRDefault="00F74CEB" w:rsidP="00F74CEB">
            <w:pPr>
              <w:jc w:val="center"/>
              <w:rPr>
                <w:rFonts w:cstheme="minorHAnsi"/>
              </w:rPr>
            </w:pPr>
            <w:r w:rsidRPr="008758CA">
              <w:rPr>
                <w:rFonts w:cstheme="minorHAnsi"/>
              </w:rPr>
              <w:t>Ferrell, Fraedrich</w:t>
            </w:r>
          </w:p>
          <w:p w14:paraId="1C57D18D" w14:textId="77777777" w:rsidR="00F74CEB" w:rsidRPr="008758CA" w:rsidRDefault="00F74CEB" w:rsidP="00F74CEB">
            <w:pPr>
              <w:jc w:val="center"/>
              <w:rPr>
                <w:rFonts w:cstheme="minorHAnsi"/>
              </w:rPr>
            </w:pPr>
            <w:r w:rsidRPr="008758CA">
              <w:rPr>
                <w:rFonts w:cstheme="minorHAnsi"/>
              </w:rPr>
              <w:t>Ferrell</w:t>
            </w:r>
          </w:p>
        </w:tc>
        <w:tc>
          <w:tcPr>
            <w:tcW w:w="241" w:type="pct"/>
            <w:tcBorders>
              <w:top w:val="outset" w:sz="6" w:space="0" w:color="auto"/>
              <w:left w:val="outset" w:sz="6" w:space="0" w:color="auto"/>
              <w:bottom w:val="outset" w:sz="6" w:space="0" w:color="auto"/>
              <w:right w:val="outset" w:sz="6" w:space="0" w:color="auto"/>
            </w:tcBorders>
            <w:vAlign w:val="center"/>
            <w:hideMark/>
          </w:tcPr>
          <w:p w14:paraId="700ED2DB" w14:textId="77777777" w:rsidR="00F74CEB" w:rsidRPr="008758CA" w:rsidRDefault="00F74CEB" w:rsidP="00F74CEB">
            <w:pPr>
              <w:jc w:val="center"/>
              <w:rPr>
                <w:rFonts w:cstheme="minorHAnsi"/>
              </w:rPr>
            </w:pPr>
            <w:r w:rsidRPr="008758CA">
              <w:rPr>
                <w:rFonts w:cstheme="minorHAnsi"/>
              </w:rPr>
              <w:t>1</w:t>
            </w:r>
            <w:r w:rsidR="005F21D6">
              <w:rPr>
                <w:rFonts w:cstheme="minorHAnsi"/>
              </w:rPr>
              <w:t>4</w:t>
            </w:r>
            <w:r w:rsidRPr="008758CA">
              <w:rPr>
                <w:rFonts w:cstheme="minorHAnsi"/>
              </w:rPr>
              <w:t>th</w:t>
            </w:r>
          </w:p>
        </w:tc>
        <w:tc>
          <w:tcPr>
            <w:tcW w:w="336" w:type="pct"/>
            <w:tcBorders>
              <w:top w:val="outset" w:sz="6" w:space="0" w:color="auto"/>
              <w:left w:val="outset" w:sz="6" w:space="0" w:color="auto"/>
              <w:bottom w:val="outset" w:sz="6" w:space="0" w:color="auto"/>
              <w:right w:val="outset" w:sz="6" w:space="0" w:color="auto"/>
            </w:tcBorders>
            <w:vAlign w:val="center"/>
            <w:hideMark/>
          </w:tcPr>
          <w:p w14:paraId="03BC0416" w14:textId="77777777" w:rsidR="00F74CEB" w:rsidRPr="008758CA" w:rsidRDefault="00F74CEB" w:rsidP="00F74CEB">
            <w:pPr>
              <w:jc w:val="center"/>
              <w:rPr>
                <w:rFonts w:cstheme="minorHAnsi"/>
              </w:rPr>
            </w:pPr>
            <w:r w:rsidRPr="008758CA">
              <w:rPr>
                <w:rFonts w:cstheme="minorHAnsi"/>
              </w:rPr>
              <w:t>202</w:t>
            </w:r>
            <w:r w:rsidR="005F21D6">
              <w:rPr>
                <w:rFonts w:cstheme="minorHAnsi"/>
              </w:rPr>
              <w:t>6</w:t>
            </w:r>
          </w:p>
        </w:tc>
        <w:tc>
          <w:tcPr>
            <w:tcW w:w="670" w:type="pct"/>
            <w:tcBorders>
              <w:top w:val="outset" w:sz="6" w:space="0" w:color="auto"/>
              <w:left w:val="outset" w:sz="6" w:space="0" w:color="auto"/>
              <w:bottom w:val="outset" w:sz="6" w:space="0" w:color="auto"/>
              <w:right w:val="outset" w:sz="6" w:space="0" w:color="auto"/>
            </w:tcBorders>
            <w:vAlign w:val="center"/>
            <w:hideMark/>
          </w:tcPr>
          <w:p w14:paraId="5EF58274" w14:textId="77777777" w:rsidR="00F74CEB" w:rsidRPr="008758CA" w:rsidRDefault="00F74CEB" w:rsidP="00F74CEB">
            <w:pPr>
              <w:jc w:val="center"/>
              <w:rPr>
                <w:rFonts w:cstheme="minorHAnsi"/>
              </w:rPr>
            </w:pPr>
            <w:r w:rsidRPr="008758CA">
              <w:rPr>
                <w:rFonts w:cstheme="minorHAnsi"/>
              </w:rPr>
              <w:t>Cengage</w:t>
            </w:r>
          </w:p>
        </w:tc>
        <w:tc>
          <w:tcPr>
            <w:tcW w:w="1283" w:type="pct"/>
            <w:tcBorders>
              <w:top w:val="outset" w:sz="6" w:space="0" w:color="auto"/>
              <w:left w:val="outset" w:sz="6" w:space="0" w:color="auto"/>
              <w:bottom w:val="outset" w:sz="6" w:space="0" w:color="auto"/>
              <w:right w:val="outset" w:sz="6" w:space="0" w:color="auto"/>
            </w:tcBorders>
            <w:vAlign w:val="center"/>
            <w:hideMark/>
          </w:tcPr>
          <w:p w14:paraId="0B9A7A67" w14:textId="20940208" w:rsidR="00F74CEB" w:rsidRPr="008758CA" w:rsidRDefault="005F21D6" w:rsidP="00F74CEB">
            <w:pPr>
              <w:jc w:val="center"/>
              <w:rPr>
                <w:rFonts w:cstheme="minorHAnsi"/>
              </w:rPr>
            </w:pPr>
            <w:r>
              <w:rPr>
                <w:rFonts w:cstheme="minorHAnsi"/>
              </w:rPr>
              <w:t>9798-214</w:t>
            </w:r>
            <w:r w:rsidR="00F50AFE">
              <w:rPr>
                <w:rFonts w:cstheme="minorHAnsi"/>
              </w:rPr>
              <w:t>58-2214</w:t>
            </w:r>
          </w:p>
        </w:tc>
      </w:tr>
      <w:tr w:rsidR="00F74CEB" w:rsidRPr="002137A9" w14:paraId="0A504FAF" w14:textId="77777777" w:rsidTr="001B6F15">
        <w:trPr>
          <w:trHeight w:val="315"/>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tcPr>
          <w:p w14:paraId="252AEDDC" w14:textId="1B840BD4" w:rsidR="00F74CEB" w:rsidRPr="008758CA" w:rsidRDefault="001B6F15" w:rsidP="00F74CEB">
            <w:pPr>
              <w:rPr>
                <w:rFonts w:cstheme="minorHAnsi"/>
                <w:u w:val="single"/>
              </w:rPr>
            </w:pPr>
            <w:r>
              <w:rPr>
                <w:rFonts w:cstheme="minorHAnsi"/>
                <w:u w:val="single"/>
              </w:rPr>
              <w:t>Pitch Vantage</w:t>
            </w:r>
          </w:p>
        </w:tc>
        <w:tc>
          <w:tcPr>
            <w:tcW w:w="898" w:type="pct"/>
            <w:tcBorders>
              <w:top w:val="outset" w:sz="6" w:space="0" w:color="auto"/>
              <w:left w:val="outset" w:sz="6" w:space="0" w:color="auto"/>
              <w:bottom w:val="outset" w:sz="6" w:space="0" w:color="auto"/>
              <w:right w:val="outset" w:sz="6" w:space="0" w:color="auto"/>
            </w:tcBorders>
            <w:vAlign w:val="center"/>
          </w:tcPr>
          <w:p w14:paraId="7AF3D25E" w14:textId="33C68E45" w:rsidR="00F74CEB" w:rsidRPr="008758CA" w:rsidRDefault="00F74CEB" w:rsidP="00F74CEB">
            <w:pPr>
              <w:jc w:val="center"/>
              <w:rPr>
                <w:rFonts w:cstheme="minorHAnsi"/>
              </w:rPr>
            </w:pPr>
          </w:p>
        </w:tc>
        <w:tc>
          <w:tcPr>
            <w:tcW w:w="241" w:type="pct"/>
            <w:tcBorders>
              <w:top w:val="outset" w:sz="6" w:space="0" w:color="auto"/>
              <w:left w:val="outset" w:sz="6" w:space="0" w:color="auto"/>
              <w:bottom w:val="outset" w:sz="6" w:space="0" w:color="auto"/>
              <w:right w:val="outset" w:sz="6" w:space="0" w:color="auto"/>
            </w:tcBorders>
            <w:vAlign w:val="center"/>
          </w:tcPr>
          <w:p w14:paraId="76DA669B" w14:textId="634CC721" w:rsidR="00F74CEB" w:rsidRPr="008758CA" w:rsidRDefault="00F74CEB" w:rsidP="00F74CEB">
            <w:pPr>
              <w:jc w:val="center"/>
              <w:rPr>
                <w:rFonts w:cstheme="minorHAnsi"/>
              </w:rPr>
            </w:pPr>
          </w:p>
        </w:tc>
        <w:tc>
          <w:tcPr>
            <w:tcW w:w="336" w:type="pct"/>
            <w:tcBorders>
              <w:top w:val="outset" w:sz="6" w:space="0" w:color="auto"/>
              <w:left w:val="outset" w:sz="6" w:space="0" w:color="auto"/>
              <w:bottom w:val="outset" w:sz="6" w:space="0" w:color="auto"/>
              <w:right w:val="outset" w:sz="6" w:space="0" w:color="auto"/>
            </w:tcBorders>
            <w:vAlign w:val="center"/>
          </w:tcPr>
          <w:p w14:paraId="339F33AF" w14:textId="13802391" w:rsidR="00F74CEB" w:rsidRPr="008758CA" w:rsidRDefault="00F74CEB" w:rsidP="00F74CEB">
            <w:pPr>
              <w:jc w:val="center"/>
              <w:rPr>
                <w:rFonts w:cstheme="minorHAnsi"/>
              </w:rPr>
            </w:pPr>
          </w:p>
        </w:tc>
        <w:tc>
          <w:tcPr>
            <w:tcW w:w="670" w:type="pct"/>
            <w:tcBorders>
              <w:top w:val="outset" w:sz="6" w:space="0" w:color="auto"/>
              <w:left w:val="outset" w:sz="6" w:space="0" w:color="auto"/>
              <w:bottom w:val="outset" w:sz="6" w:space="0" w:color="auto"/>
              <w:right w:val="outset" w:sz="6" w:space="0" w:color="auto"/>
            </w:tcBorders>
            <w:vAlign w:val="center"/>
          </w:tcPr>
          <w:p w14:paraId="7D8E7F49" w14:textId="35E13EB4" w:rsidR="00F74CEB" w:rsidRPr="008758CA" w:rsidRDefault="00F74CEB" w:rsidP="00F74CEB">
            <w:pPr>
              <w:jc w:val="center"/>
              <w:rPr>
                <w:rFonts w:cstheme="minorHAnsi"/>
              </w:rPr>
            </w:pPr>
          </w:p>
        </w:tc>
        <w:tc>
          <w:tcPr>
            <w:tcW w:w="1283" w:type="pct"/>
            <w:tcBorders>
              <w:top w:val="outset" w:sz="6" w:space="0" w:color="auto"/>
              <w:left w:val="outset" w:sz="6" w:space="0" w:color="auto"/>
              <w:bottom w:val="outset" w:sz="6" w:space="0" w:color="auto"/>
              <w:right w:val="outset" w:sz="6" w:space="0" w:color="auto"/>
            </w:tcBorders>
            <w:vAlign w:val="center"/>
          </w:tcPr>
          <w:p w14:paraId="5EB614FE" w14:textId="1F220329" w:rsidR="00F74CEB" w:rsidRPr="008758CA" w:rsidRDefault="001B6F15" w:rsidP="00F74CEB">
            <w:pPr>
              <w:jc w:val="center"/>
              <w:rPr>
                <w:rFonts w:cstheme="minorHAnsi"/>
              </w:rPr>
            </w:pPr>
            <w:r>
              <w:rPr>
                <w:rFonts w:cstheme="minorHAnsi"/>
              </w:rPr>
              <w:t>9780-69293-3008</w:t>
            </w:r>
          </w:p>
        </w:tc>
      </w:tr>
    </w:tbl>
    <w:p w14:paraId="460DA645" w14:textId="77777777" w:rsidR="005F21D6" w:rsidRPr="00CB2D06" w:rsidRDefault="005F21D6" w:rsidP="005F21D6">
      <w:pPr>
        <w:spacing w:after="200"/>
        <w:rPr>
          <w:i/>
          <w:iCs/>
        </w:rPr>
      </w:pPr>
      <w:bookmarkStart w:id="0" w:name="_Hlk195109119"/>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0"/>
    <w:p w14:paraId="14B079AA"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1"/>
    <w:p w14:paraId="51382501" w14:textId="77777777" w:rsidR="00E624B9" w:rsidRPr="00E624B9" w:rsidRDefault="00E624B9" w:rsidP="000C2431">
      <w:pPr>
        <w:pStyle w:val="SyllabiBasic"/>
        <w:rPr>
          <w:b/>
          <w:vanish/>
          <w:specVanish/>
        </w:rPr>
      </w:pPr>
      <w:permStart w:id="1281434537" w:edGrp="everyone"/>
      <w:r w:rsidRPr="00E624B9">
        <w:rPr>
          <w:b/>
        </w:rPr>
        <w:t>Optional Materials</w:t>
      </w:r>
    </w:p>
    <w:p w14:paraId="71F084AE" w14:textId="77777777" w:rsidR="00E624B9" w:rsidRDefault="00E624B9" w:rsidP="000C2431">
      <w:pPr>
        <w:rPr>
          <w:rFonts w:ascii="Calibri" w:eastAsia="Times New Roman" w:hAnsi="Calibri"/>
        </w:rPr>
      </w:pPr>
      <w:r w:rsidRPr="00E624B9">
        <w:rPr>
          <w:b/>
        </w:rPr>
        <w:t>:</w:t>
      </w:r>
      <w:r>
        <w:rPr>
          <w:b/>
        </w:rPr>
        <w:t xml:space="preserve"> </w:t>
      </w:r>
      <w:r w:rsidRPr="00E624B9">
        <w:rPr>
          <w:rFonts w:ascii="Calibri" w:eastAsia="Times New Roman" w:hAnsi="Calibri"/>
        </w:rPr>
        <w:t>&lt;&lt;List optional materials recommended to enhance student learning&gt;&gt;</w:t>
      </w:r>
    </w:p>
    <w:p w14:paraId="315FD8FF" w14:textId="77777777" w:rsidR="005651F5" w:rsidRDefault="005651F5" w:rsidP="000C2431">
      <w:pPr>
        <w:pStyle w:val="SyllabiBasic"/>
        <w:rPr>
          <w:b/>
        </w:rPr>
      </w:pPr>
    </w:p>
    <w:permEnd w:id="1281434537"/>
    <w:p w14:paraId="331F07F0" w14:textId="4689D93D" w:rsidR="00E624B9" w:rsidRPr="00A24A3B" w:rsidRDefault="00E624B9" w:rsidP="000C2431">
      <w:pPr>
        <w:pStyle w:val="SyllabiBasic"/>
        <w:rPr>
          <w:b/>
          <w:vanish/>
          <w:specVanish/>
        </w:rPr>
      </w:pPr>
      <w:r w:rsidRPr="00A24A3B">
        <w:rPr>
          <w:b/>
        </w:rPr>
        <w:t>Course Outcome Competencies</w:t>
      </w:r>
    </w:p>
    <w:p w14:paraId="48805E6D" w14:textId="77777777" w:rsidR="0024508F" w:rsidRDefault="00E624B9" w:rsidP="00A67B54">
      <w:pPr>
        <w:spacing w:after="0"/>
        <w:rPr>
          <w:b/>
        </w:rPr>
      </w:pPr>
      <w:r w:rsidRPr="00A24A3B">
        <w:rPr>
          <w:b/>
        </w:rPr>
        <w:t xml:space="preserve">: </w:t>
      </w:r>
    </w:p>
    <w:p w14:paraId="7FB34613"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Discuss business ethics issues and definitions, theories, and frameworks important to organizational ethical decision making;</w:t>
      </w:r>
    </w:p>
    <w:p w14:paraId="1B9435E0"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Recognize ethical issues in business;</w:t>
      </w:r>
    </w:p>
    <w:p w14:paraId="1FE3864D"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Identify means to resolve ethical disputes in business;</w:t>
      </w:r>
    </w:p>
    <w:p w14:paraId="76A40D17" w14:textId="77777777" w:rsidR="00F74CEB" w:rsidRPr="005622D5"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5622D5">
        <w:rPr>
          <w:rFonts w:cstheme="minorHAnsi"/>
          <w:spacing w:val="-3"/>
        </w:rPr>
        <w:t xml:space="preserve">Understand the role of corporate governance and corporate culture in ethical decision making; </w:t>
      </w:r>
    </w:p>
    <w:p w14:paraId="0E971263" w14:textId="77777777" w:rsidR="00F74CEB" w:rsidRPr="005622D5" w:rsidRDefault="00F74CEB" w:rsidP="00F74CEB">
      <w:pPr>
        <w:pStyle w:val="Heading1"/>
        <w:keepNext w:val="0"/>
        <w:keepLines w:val="0"/>
        <w:numPr>
          <w:ilvl w:val="0"/>
          <w:numId w:val="10"/>
        </w:numPr>
        <w:spacing w:before="0" w:line="259" w:lineRule="auto"/>
        <w:contextualSpacing w:val="0"/>
        <w:rPr>
          <w:rFonts w:asciiTheme="minorHAnsi" w:hAnsiTheme="minorHAnsi" w:cstheme="minorHAnsi"/>
          <w:b/>
          <w:color w:val="auto"/>
          <w:spacing w:val="-3"/>
          <w:sz w:val="22"/>
          <w:szCs w:val="22"/>
        </w:rPr>
      </w:pPr>
      <w:r w:rsidRPr="005622D5">
        <w:rPr>
          <w:rFonts w:asciiTheme="minorHAnsi" w:hAnsiTheme="minorHAnsi" w:cstheme="minorHAnsi"/>
          <w:color w:val="auto"/>
          <w:spacing w:val="-3"/>
          <w:sz w:val="22"/>
          <w:szCs w:val="22"/>
        </w:rPr>
        <w:t>Discuss moral philosophies in relation to business and the Christian Ethic</w:t>
      </w:r>
    </w:p>
    <w:p w14:paraId="54A90A26" w14:textId="77777777" w:rsidR="007D5A2A" w:rsidRDefault="007D5A2A" w:rsidP="000C2431">
      <w:pPr>
        <w:pStyle w:val="SyllabiHeading"/>
        <w:rPr>
          <w:b/>
        </w:rPr>
      </w:pPr>
      <w:r w:rsidRPr="007D5A2A">
        <w:rPr>
          <w:b/>
        </w:rPr>
        <w:t>Attendance Requirements</w:t>
      </w:r>
    </w:p>
    <w:p w14:paraId="5559DA03" w14:textId="284B3DFA" w:rsidR="00DE2E77" w:rsidRDefault="00891800" w:rsidP="00DE2E77">
      <w:pPr>
        <w:rPr>
          <w:u w:val="single"/>
        </w:rPr>
      </w:pPr>
      <w:r>
        <w:rPr>
          <w:u w:val="single"/>
        </w:rPr>
        <w:t>W</w:t>
      </w:r>
      <w:r w:rsidR="00DE2E77" w:rsidRPr="007D5A2A">
        <w:rPr>
          <w:u w:val="single"/>
        </w:rPr>
        <w:t xml:space="preserve">BUonline </w:t>
      </w:r>
    </w:p>
    <w:p w14:paraId="730D7C87" w14:textId="77777777" w:rsidR="00DE2E77" w:rsidRDefault="00DE2E77" w:rsidP="00DE2E77">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8178EF5" w14:textId="77777777" w:rsidR="00182992" w:rsidRDefault="007D5A2A" w:rsidP="000C2431">
      <w:pPr>
        <w:pStyle w:val="SyllabiHeading"/>
        <w:rPr>
          <w:b/>
        </w:rPr>
      </w:pPr>
      <w:r w:rsidRPr="007D5A2A">
        <w:rPr>
          <w:b/>
        </w:rPr>
        <w:t>University Policies</w:t>
      </w:r>
    </w:p>
    <w:p w14:paraId="5AD3FF81"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1FDE20A" w14:textId="77777777" w:rsidR="00392867" w:rsidRDefault="00392867" w:rsidP="00392867">
      <w:pPr>
        <w:spacing w:after="200"/>
      </w:pPr>
      <w:r w:rsidRPr="0039378D">
        <w:rPr>
          <w:b/>
        </w:rPr>
        <w:t>:</w:t>
      </w:r>
    </w:p>
    <w:p w14:paraId="53D55BD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B32435E" w14:textId="77777777" w:rsidR="00783E12" w:rsidRDefault="00783E12" w:rsidP="00392867">
      <w:pPr>
        <w:spacing w:after="200"/>
      </w:pPr>
    </w:p>
    <w:bookmarkEnd w:id="3"/>
    <w:p w14:paraId="3A094D38" w14:textId="71741771" w:rsidR="00DE2E77" w:rsidRPr="00AD3F8B" w:rsidRDefault="00DE2E77" w:rsidP="00DE2E77">
      <w:pPr>
        <w:widowControl w:val="0"/>
        <w:autoSpaceDE w:val="0"/>
        <w:autoSpaceDN w:val="0"/>
        <w:spacing w:line="252" w:lineRule="exact"/>
        <w:ind w:left="555" w:hanging="555"/>
        <w:rPr>
          <w:spacing w:val="-2"/>
        </w:rPr>
      </w:pPr>
      <w:r w:rsidRPr="00AD3F8B">
        <w:rPr>
          <w:b/>
        </w:rPr>
        <w:t>Artificial Intelligence:</w:t>
      </w:r>
      <w:r w:rsidRPr="00AD3F8B">
        <w:rPr>
          <w:spacing w:val="-2"/>
        </w:rPr>
        <w:t xml:space="preserve"> </w:t>
      </w:r>
      <w:r>
        <w:rPr>
          <w:spacing w:val="-2"/>
        </w:rPr>
        <w:t xml:space="preserve">   </w:t>
      </w:r>
      <w:permStart w:id="506869637" w:edGrp="everyone"/>
    </w:p>
    <w:p w14:paraId="683F52FC" w14:textId="77777777" w:rsidR="00123CB4" w:rsidRDefault="00123CB4" w:rsidP="00123CB4">
      <w:pPr>
        <w:widowControl w:val="0"/>
        <w:tabs>
          <w:tab w:val="left" w:pos="919"/>
        </w:tabs>
        <w:autoSpaceDE w:val="0"/>
        <w:autoSpaceDN w:val="0"/>
        <w:spacing w:line="252" w:lineRule="exact"/>
        <w:ind w:left="1350"/>
        <w:rPr>
          <w:b/>
        </w:rPr>
      </w:pPr>
    </w:p>
    <w:p w14:paraId="11E423EE" w14:textId="4641E01B" w:rsidR="00DE2E77" w:rsidRPr="00123CB4" w:rsidRDefault="00DE2E77" w:rsidP="00123CB4">
      <w:pPr>
        <w:widowControl w:val="0"/>
        <w:tabs>
          <w:tab w:val="left" w:pos="919"/>
        </w:tabs>
        <w:autoSpaceDE w:val="0"/>
        <w:autoSpaceDN w:val="0"/>
        <w:spacing w:line="252" w:lineRule="exact"/>
        <w:ind w:left="1350"/>
        <w:rPr>
          <w:b/>
        </w:rPr>
      </w:pPr>
      <w:r w:rsidRPr="00123CB4">
        <w:rPr>
          <w:b/>
        </w:rPr>
        <w:t>No use of any generative AI tools permitted.</w:t>
      </w:r>
    </w:p>
    <w:p w14:paraId="784318FB" w14:textId="77777777" w:rsidR="00DE2E77" w:rsidRDefault="00DE2E77" w:rsidP="00DE2E77">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412245E0" w14:textId="77777777" w:rsidR="00DE2E77" w:rsidRDefault="00DE2E77" w:rsidP="00DE2E77">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ADF8368" w14:textId="77777777" w:rsidR="00DE2E77" w:rsidRDefault="00DE2E77" w:rsidP="00DE2E7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6869637"/>
    <w:p w14:paraId="2A39467F" w14:textId="77777777" w:rsidR="004066A3" w:rsidRPr="0039378D" w:rsidRDefault="004066A3" w:rsidP="004066A3">
      <w:pPr>
        <w:spacing w:after="0"/>
      </w:pPr>
      <w:r w:rsidRPr="0039378D">
        <w:rPr>
          <w:rFonts w:ascii="Calibri" w:hAnsi="Calibri"/>
        </w:rPr>
        <w:t xml:space="preserve"> </w:t>
      </w:r>
    </w:p>
    <w:p w14:paraId="725252AC" w14:textId="77777777" w:rsidR="005042F5" w:rsidRDefault="005042F5" w:rsidP="000C2431">
      <w:pPr>
        <w:pStyle w:val="SyllabiHeading"/>
        <w:rPr>
          <w:b/>
        </w:rPr>
      </w:pPr>
      <w:bookmarkStart w:id="4" w:name="_Hlk158377611"/>
      <w:r w:rsidRPr="005042F5">
        <w:rPr>
          <w:b/>
        </w:rPr>
        <w:t>Course Requirements and Grading Criteria</w:t>
      </w:r>
    </w:p>
    <w:p w14:paraId="32218EBA" w14:textId="2E72086D" w:rsidR="009E2F34" w:rsidRDefault="009E2F34" w:rsidP="009E2F34">
      <w:pPr>
        <w:rPr>
          <w:b/>
        </w:rPr>
      </w:pPr>
      <w:permStart w:id="481121689" w:edGrp="everyone"/>
      <w:r w:rsidRPr="009E2F34">
        <w:rPr>
          <w:b/>
        </w:rPr>
        <w:t xml:space="preserve"> </w:t>
      </w:r>
      <w:permEnd w:id="481121689"/>
      <w:r w:rsidRPr="00FF756E">
        <w:rPr>
          <w:b/>
        </w:rPr>
        <w:t xml:space="preserve">Course Grading: </w:t>
      </w:r>
    </w:p>
    <w:p w14:paraId="06788E64" w14:textId="77777777" w:rsidR="00620014" w:rsidRDefault="00F61820" w:rsidP="00F61820">
      <w:pPr>
        <w:pStyle w:val="ListParagraph"/>
        <w:numPr>
          <w:ilvl w:val="0"/>
          <w:numId w:val="19"/>
        </w:numPr>
        <w:rPr>
          <w:b/>
        </w:rPr>
      </w:pPr>
      <w:r w:rsidRPr="00F61820">
        <w:rPr>
          <w:b/>
        </w:rPr>
        <w:t>Orientation quiz:</w:t>
      </w:r>
      <w:r>
        <w:rPr>
          <w:b/>
        </w:rPr>
        <w:t xml:space="preserve">                                                   </w:t>
      </w:r>
    </w:p>
    <w:p w14:paraId="28B80CE4" w14:textId="51DC2B5E" w:rsidR="00F61820" w:rsidRPr="00F61820" w:rsidRDefault="00F61820" w:rsidP="00F61820">
      <w:pPr>
        <w:pStyle w:val="ListParagraph"/>
        <w:numPr>
          <w:ilvl w:val="0"/>
          <w:numId w:val="19"/>
        </w:numPr>
        <w:rPr>
          <w:b/>
        </w:rPr>
      </w:pPr>
      <w:r>
        <w:rPr>
          <w:b/>
        </w:rPr>
        <w:t>1%</w:t>
      </w:r>
    </w:p>
    <w:p w14:paraId="13FD3553" w14:textId="31176FAC" w:rsidR="009E2F34" w:rsidRPr="00FF756E" w:rsidRDefault="009E2F34" w:rsidP="009E2F34">
      <w:pPr>
        <w:numPr>
          <w:ilvl w:val="0"/>
          <w:numId w:val="19"/>
        </w:numPr>
        <w:rPr>
          <w:b/>
        </w:rPr>
      </w:pPr>
      <w:r>
        <w:rPr>
          <w:b/>
        </w:rPr>
        <w:t>Dialogs</w:t>
      </w:r>
      <w:r w:rsidRPr="00FF756E">
        <w:rPr>
          <w:b/>
        </w:rPr>
        <w:t xml:space="preserve"> (3)</w:t>
      </w:r>
      <w:r w:rsidRPr="00FF756E">
        <w:rPr>
          <w:b/>
        </w:rPr>
        <w:tab/>
      </w:r>
      <w:r w:rsidRPr="00FF756E">
        <w:rPr>
          <w:b/>
        </w:rPr>
        <w:tab/>
      </w:r>
      <w:r w:rsidRPr="00FF756E">
        <w:rPr>
          <w:b/>
        </w:rPr>
        <w:tab/>
      </w:r>
      <w:r w:rsidRPr="00FF756E">
        <w:rPr>
          <w:b/>
        </w:rPr>
        <w:tab/>
      </w:r>
      <w:r w:rsidRPr="00FF756E">
        <w:rPr>
          <w:b/>
        </w:rPr>
        <w:tab/>
        <w:t xml:space="preserve"> 30%</w:t>
      </w:r>
    </w:p>
    <w:p w14:paraId="73F37BB4" w14:textId="78B60074" w:rsidR="009E2F34" w:rsidRPr="00FF756E" w:rsidRDefault="009E2F34" w:rsidP="009E2F34">
      <w:pPr>
        <w:numPr>
          <w:ilvl w:val="0"/>
          <w:numId w:val="19"/>
        </w:numPr>
        <w:rPr>
          <w:b/>
        </w:rPr>
      </w:pPr>
      <w:r>
        <w:rPr>
          <w:b/>
        </w:rPr>
        <w:t>Faith &amp; Learning P</w:t>
      </w:r>
      <w:r w:rsidR="00620014">
        <w:rPr>
          <w:b/>
        </w:rPr>
        <w:t>aper</w:t>
      </w:r>
      <w:r w:rsidRPr="00FF756E">
        <w:rPr>
          <w:b/>
        </w:rPr>
        <w:tab/>
      </w:r>
      <w:r>
        <w:rPr>
          <w:b/>
        </w:rPr>
        <w:tab/>
      </w:r>
      <w:r>
        <w:rPr>
          <w:b/>
        </w:rPr>
        <w:tab/>
      </w:r>
      <w:r w:rsidRPr="00FF756E">
        <w:rPr>
          <w:b/>
        </w:rPr>
        <w:t xml:space="preserve"> </w:t>
      </w:r>
      <w:r>
        <w:rPr>
          <w:b/>
        </w:rPr>
        <w:t>10</w:t>
      </w:r>
      <w:r w:rsidRPr="00FF756E">
        <w:rPr>
          <w:b/>
        </w:rPr>
        <w:t>%</w:t>
      </w:r>
    </w:p>
    <w:p w14:paraId="5EDD9E54" w14:textId="6D4D96E8" w:rsidR="009E2F34" w:rsidRPr="00FF756E" w:rsidRDefault="009E2F34" w:rsidP="009E2F34">
      <w:pPr>
        <w:numPr>
          <w:ilvl w:val="0"/>
          <w:numId w:val="19"/>
        </w:numPr>
        <w:rPr>
          <w:b/>
        </w:rPr>
      </w:pPr>
      <w:r>
        <w:rPr>
          <w:b/>
        </w:rPr>
        <w:t>Case Analysis</w:t>
      </w:r>
      <w:r w:rsidRPr="00FF756E">
        <w:rPr>
          <w:b/>
        </w:rPr>
        <w:tab/>
      </w:r>
      <w:r w:rsidRPr="00FF756E">
        <w:rPr>
          <w:b/>
        </w:rPr>
        <w:tab/>
      </w:r>
      <w:r w:rsidRPr="00FF756E">
        <w:rPr>
          <w:b/>
        </w:rPr>
        <w:tab/>
      </w:r>
      <w:r>
        <w:rPr>
          <w:b/>
        </w:rPr>
        <w:tab/>
        <w:t xml:space="preserve"> </w:t>
      </w:r>
      <w:r w:rsidR="003333BA">
        <w:rPr>
          <w:b/>
        </w:rPr>
        <w:t>20</w:t>
      </w:r>
      <w:r w:rsidRPr="00FF756E">
        <w:rPr>
          <w:b/>
        </w:rPr>
        <w:t>%</w:t>
      </w:r>
    </w:p>
    <w:p w14:paraId="770FD2C1" w14:textId="1201916C" w:rsidR="009E2F34" w:rsidRDefault="009E2F34" w:rsidP="009E2F34">
      <w:pPr>
        <w:numPr>
          <w:ilvl w:val="0"/>
          <w:numId w:val="19"/>
        </w:numPr>
        <w:rPr>
          <w:b/>
        </w:rPr>
      </w:pPr>
      <w:r>
        <w:rPr>
          <w:b/>
        </w:rPr>
        <w:t>Code Application</w:t>
      </w:r>
      <w:r>
        <w:rPr>
          <w:b/>
        </w:rPr>
        <w:tab/>
      </w:r>
      <w:r>
        <w:rPr>
          <w:b/>
        </w:rPr>
        <w:tab/>
      </w:r>
      <w:r>
        <w:rPr>
          <w:b/>
        </w:rPr>
        <w:tab/>
      </w:r>
      <w:r>
        <w:rPr>
          <w:b/>
        </w:rPr>
        <w:tab/>
        <w:t xml:space="preserve"> </w:t>
      </w:r>
      <w:r w:rsidRPr="00FF756E">
        <w:rPr>
          <w:b/>
        </w:rPr>
        <w:t>1</w:t>
      </w:r>
      <w:r w:rsidR="003333BA">
        <w:rPr>
          <w:b/>
        </w:rPr>
        <w:t>0</w:t>
      </w:r>
      <w:r w:rsidRPr="00FF756E">
        <w:rPr>
          <w:b/>
        </w:rPr>
        <w:t>%</w:t>
      </w:r>
    </w:p>
    <w:p w14:paraId="7C63ACA3" w14:textId="6C0F7486" w:rsidR="009E2F34" w:rsidRDefault="009E2F34" w:rsidP="009E2F34">
      <w:pPr>
        <w:numPr>
          <w:ilvl w:val="0"/>
          <w:numId w:val="19"/>
        </w:numPr>
        <w:rPr>
          <w:b/>
        </w:rPr>
      </w:pPr>
      <w:r>
        <w:rPr>
          <w:b/>
        </w:rPr>
        <w:t xml:space="preserve">Sustainable Business Paper                               </w:t>
      </w:r>
      <w:r w:rsidR="00F61820">
        <w:rPr>
          <w:b/>
        </w:rPr>
        <w:t>19</w:t>
      </w:r>
      <w:r>
        <w:rPr>
          <w:b/>
        </w:rPr>
        <w:t>%</w:t>
      </w:r>
    </w:p>
    <w:p w14:paraId="64FD4514" w14:textId="3BB305AC" w:rsidR="009E2F34" w:rsidRDefault="009E2F34" w:rsidP="009E2F34">
      <w:pPr>
        <w:numPr>
          <w:ilvl w:val="0"/>
          <w:numId w:val="19"/>
        </w:numPr>
        <w:rPr>
          <w:b/>
        </w:rPr>
      </w:pPr>
      <w:r>
        <w:rPr>
          <w:b/>
        </w:rPr>
        <w:t>Final Exam                                                             1</w:t>
      </w:r>
      <w:r w:rsidR="003333BA">
        <w:rPr>
          <w:b/>
        </w:rPr>
        <w:t>0</w:t>
      </w:r>
      <w:r>
        <w:rPr>
          <w:b/>
        </w:rPr>
        <w:t>%</w:t>
      </w:r>
    </w:p>
    <w:p w14:paraId="3B1924D8" w14:textId="6847B6F9" w:rsidR="003333BA" w:rsidRDefault="003333BA" w:rsidP="003333BA">
      <w:pPr>
        <w:ind w:left="360"/>
        <w:rPr>
          <w:b/>
        </w:rPr>
      </w:pPr>
      <w:r>
        <w:rPr>
          <w:b/>
        </w:rPr>
        <w:t>_________________________________________</w:t>
      </w:r>
    </w:p>
    <w:p w14:paraId="5B3A76D6" w14:textId="55815B57" w:rsidR="005042F5" w:rsidRDefault="003333BA" w:rsidP="003333BA">
      <w:pPr>
        <w:ind w:left="360"/>
        <w:rPr>
          <w:b/>
        </w:rPr>
      </w:pPr>
      <w:r>
        <w:rPr>
          <w:b/>
        </w:rPr>
        <w:t xml:space="preserve">Total:                                                                     100% </w:t>
      </w:r>
    </w:p>
    <w:p w14:paraId="1B2168BA" w14:textId="217C13BB" w:rsidR="00F61820" w:rsidRPr="00F61820" w:rsidRDefault="00F61820" w:rsidP="00F61820">
      <w:pPr>
        <w:rPr>
          <w:b/>
        </w:rPr>
      </w:pPr>
      <w:bookmarkStart w:id="5" w:name="_Hlk210054376"/>
      <w:r w:rsidRPr="00F61820">
        <w:rPr>
          <w:b/>
        </w:rPr>
        <w:t xml:space="preserve">First Required Assignment – </w:t>
      </w:r>
      <w:r w:rsidRPr="00F61820">
        <w:rPr>
          <w:bCs/>
        </w:rPr>
        <w:t xml:space="preserve">Students must take this assignment FIRST acknowledging they are taking this course. </w:t>
      </w:r>
    </w:p>
    <w:p w14:paraId="35F74CFF" w14:textId="6B45D3D5" w:rsidR="00F61820" w:rsidRDefault="00F61820" w:rsidP="00F61820">
      <w:pPr>
        <w:rPr>
          <w:rFonts w:cstheme="minorHAnsi"/>
        </w:rPr>
      </w:pPr>
      <w:r w:rsidRPr="00F61820">
        <w:rPr>
          <w:rFonts w:cstheme="minorHAnsi"/>
          <w:b/>
          <w:bCs/>
        </w:rPr>
        <w:t>Orientation Quiz</w:t>
      </w:r>
      <w:r w:rsidRPr="00FF34F4">
        <w:rPr>
          <w:rFonts w:cstheme="minorHAnsi"/>
        </w:rPr>
        <w:t xml:space="preserve"> – Students will have an orientation quiz related to items in the syllabus worth </w:t>
      </w:r>
      <w:r>
        <w:rPr>
          <w:rFonts w:cstheme="minorHAnsi"/>
        </w:rPr>
        <w:t xml:space="preserve">1% </w:t>
      </w:r>
      <w:r w:rsidRPr="00FF34F4">
        <w:rPr>
          <w:rFonts w:cstheme="minorHAnsi"/>
        </w:rPr>
        <w:t>of the grade</w:t>
      </w:r>
      <w:r>
        <w:rPr>
          <w:rFonts w:cstheme="minorHAnsi"/>
        </w:rPr>
        <w:t>.</w:t>
      </w:r>
    </w:p>
    <w:p w14:paraId="16A04F0F" w14:textId="04040C25" w:rsidR="00620014" w:rsidRPr="00FF34F4" w:rsidRDefault="00620014" w:rsidP="00620014">
      <w:pPr>
        <w:ind w:left="-5"/>
        <w:rPr>
          <w:rFonts w:cstheme="minorHAnsi"/>
        </w:rPr>
      </w:pPr>
      <w:r w:rsidRPr="00620014">
        <w:rPr>
          <w:rFonts w:cstheme="minorHAnsi"/>
          <w:b/>
          <w:bCs/>
        </w:rPr>
        <w:t>Student Introduction</w:t>
      </w:r>
      <w:r w:rsidRPr="00FF34F4">
        <w:rPr>
          <w:rFonts w:cstheme="minorHAnsi"/>
        </w:rPr>
        <w:t xml:space="preserve"> – Students will introduce themselves to their peers</w:t>
      </w:r>
      <w:r>
        <w:rPr>
          <w:rFonts w:cstheme="minorHAnsi"/>
        </w:rPr>
        <w:t xml:space="preserve">. </w:t>
      </w:r>
    </w:p>
    <w:p w14:paraId="059D320F" w14:textId="44763D99" w:rsidR="00620014" w:rsidRDefault="00620014" w:rsidP="00F61820">
      <w:pPr>
        <w:rPr>
          <w:bCs/>
        </w:rPr>
      </w:pPr>
      <w:r>
        <w:rPr>
          <w:b/>
        </w:rPr>
        <w:t xml:space="preserve">Three dialogs – </w:t>
      </w:r>
      <w:r w:rsidRPr="00620014">
        <w:rPr>
          <w:bCs/>
        </w:rPr>
        <w:t>Students must</w:t>
      </w:r>
      <w:r>
        <w:rPr>
          <w:b/>
        </w:rPr>
        <w:t xml:space="preserve"> </w:t>
      </w:r>
      <w:r w:rsidRPr="00620014">
        <w:rPr>
          <w:bCs/>
        </w:rPr>
        <w:t>respond to the original prompt and then reply to two students with research-based posts</w:t>
      </w:r>
      <w:r>
        <w:rPr>
          <w:bCs/>
        </w:rPr>
        <w:t>. Each dialog is worth 10% of the final grade.</w:t>
      </w:r>
    </w:p>
    <w:bookmarkEnd w:id="5"/>
    <w:p w14:paraId="57B2D7D1" w14:textId="64E98BCB" w:rsidR="00620014" w:rsidRDefault="00620014" w:rsidP="00F61820">
      <w:r>
        <w:rPr>
          <w:b/>
        </w:rPr>
        <w:t xml:space="preserve">Faith &amp; Learning Paper </w:t>
      </w:r>
      <w:r w:rsidRPr="00620014">
        <w:rPr>
          <w:bCs/>
        </w:rPr>
        <w:t>– students will</w:t>
      </w:r>
      <w:r>
        <w:rPr>
          <w:b/>
        </w:rPr>
        <w:t xml:space="preserve"> </w:t>
      </w:r>
      <w:r>
        <w:rPr>
          <w:bCs/>
        </w:rPr>
        <w:t>apply</w:t>
      </w:r>
      <w:r>
        <w:t xml:space="preserve"> the Great Commandments to a Case Study which is worth 10% of the final grade.</w:t>
      </w:r>
    </w:p>
    <w:p w14:paraId="0BA44C8B" w14:textId="6394471D" w:rsidR="00620014" w:rsidRPr="00620014" w:rsidRDefault="00620014" w:rsidP="00F61820">
      <w:pPr>
        <w:rPr>
          <w:bCs/>
        </w:rPr>
      </w:pPr>
      <w:r>
        <w:rPr>
          <w:b/>
        </w:rPr>
        <w:t>Case Analysis</w:t>
      </w:r>
      <w:r>
        <w:rPr>
          <w:bCs/>
        </w:rPr>
        <w:t xml:space="preserve"> – Students will </w:t>
      </w:r>
      <w:r w:rsidR="008F2C05">
        <w:rPr>
          <w:bCs/>
        </w:rPr>
        <w:t xml:space="preserve">analyze &amp; </w:t>
      </w:r>
      <w:r>
        <w:rPr>
          <w:bCs/>
        </w:rPr>
        <w:t xml:space="preserve">apply </w:t>
      </w:r>
      <w:r>
        <w:rPr>
          <w:b/>
        </w:rPr>
        <w:t xml:space="preserve">the RESOLVEDD Strategy </w:t>
      </w:r>
      <w:r w:rsidRPr="00620014">
        <w:rPr>
          <w:bCs/>
        </w:rPr>
        <w:t>to a case scenario worth 20% of the final grade.</w:t>
      </w:r>
    </w:p>
    <w:p w14:paraId="43D6EBFD" w14:textId="56433C0F" w:rsidR="00620014" w:rsidRDefault="00620014" w:rsidP="00F61820">
      <w:pPr>
        <w:rPr>
          <w:bCs/>
        </w:rPr>
      </w:pPr>
      <w:r>
        <w:rPr>
          <w:b/>
        </w:rPr>
        <w:t>Code Application</w:t>
      </w:r>
      <w:r>
        <w:rPr>
          <w:bCs/>
        </w:rPr>
        <w:t xml:space="preserve"> </w:t>
      </w:r>
      <w:r w:rsidR="008F2C05">
        <w:rPr>
          <w:bCs/>
        </w:rPr>
        <w:t>–</w:t>
      </w:r>
      <w:r>
        <w:rPr>
          <w:bCs/>
        </w:rPr>
        <w:t xml:space="preserve"> </w:t>
      </w:r>
      <w:r w:rsidR="008F2C05">
        <w:t xml:space="preserve">Students will apply a Code of Ethics using </w:t>
      </w:r>
      <w:r w:rsidR="008F2C05" w:rsidRPr="008F2C05">
        <w:rPr>
          <w:bCs/>
        </w:rPr>
        <w:t>Plante’s 5-Strategies</w:t>
      </w:r>
      <w:r w:rsidR="008F2C05">
        <w:rPr>
          <w:bCs/>
        </w:rPr>
        <w:t xml:space="preserve"> for 10% of the final grade.</w:t>
      </w:r>
    </w:p>
    <w:p w14:paraId="52AED93E" w14:textId="0A38281D" w:rsidR="008F2C05" w:rsidRDefault="008F2C05" w:rsidP="00F61820">
      <w:pPr>
        <w:rPr>
          <w:bCs/>
        </w:rPr>
      </w:pPr>
      <w:r>
        <w:rPr>
          <w:b/>
        </w:rPr>
        <w:t>Sustainable Business Paper</w:t>
      </w:r>
      <w:r>
        <w:rPr>
          <w:bCs/>
        </w:rPr>
        <w:t xml:space="preserve"> – Students will design a sustainable business which is worth 19% of the final grade.</w:t>
      </w:r>
    </w:p>
    <w:p w14:paraId="4D9FF200" w14:textId="0EB280BF" w:rsidR="008F2C05" w:rsidRDefault="008F2C05" w:rsidP="00F61820">
      <w:pPr>
        <w:rPr>
          <w:bCs/>
        </w:rPr>
      </w:pPr>
      <w:r>
        <w:rPr>
          <w:b/>
        </w:rPr>
        <w:t>Final Exam</w:t>
      </w:r>
      <w:r>
        <w:rPr>
          <w:bCs/>
        </w:rPr>
        <w:t xml:space="preserve"> – Students will take a final which is worth 10% of the final grade.</w:t>
      </w:r>
    </w:p>
    <w:p w14:paraId="02B69B32" w14:textId="77777777" w:rsidR="008F2C05" w:rsidRPr="008F2C05" w:rsidRDefault="008F2C05" w:rsidP="008F2C05">
      <w:pPr>
        <w:spacing w:before="158"/>
        <w:ind w:left="120"/>
        <w:rPr>
          <w:b/>
          <w:bCs/>
          <w:sz w:val="24"/>
        </w:rPr>
      </w:pPr>
      <w:r w:rsidRPr="008F2C05">
        <w:rPr>
          <w:b/>
          <w:bCs/>
          <w:color w:val="2D5294"/>
          <w:sz w:val="24"/>
        </w:rPr>
        <w:t>Grading</w:t>
      </w:r>
      <w:r w:rsidRPr="008F2C05">
        <w:rPr>
          <w:b/>
          <w:bCs/>
          <w:color w:val="2D5294"/>
          <w:spacing w:val="-1"/>
          <w:sz w:val="24"/>
        </w:rPr>
        <w:t xml:space="preserve"> </w:t>
      </w:r>
      <w:r w:rsidRPr="008F2C05">
        <w:rPr>
          <w:b/>
          <w:bCs/>
          <w:color w:val="2D5294"/>
          <w:spacing w:val="-2"/>
          <w:sz w:val="24"/>
        </w:rPr>
        <w:t>Scale:</w:t>
      </w:r>
    </w:p>
    <w:p w14:paraId="326C7E9E" w14:textId="6F966B69" w:rsidR="008F2C05" w:rsidRDefault="008F2C05" w:rsidP="008F2C05">
      <w:pPr>
        <w:spacing w:before="182"/>
        <w:ind w:left="420"/>
        <w:rPr>
          <w:sz w:val="24"/>
        </w:rPr>
      </w:pPr>
      <w:r>
        <w:rPr>
          <w:sz w:val="24"/>
        </w:rPr>
        <w:t>A</w:t>
      </w:r>
      <w:r w:rsidR="00847F21">
        <w:rPr>
          <w:sz w:val="24"/>
        </w:rPr>
        <w:t xml:space="preserve">: </w:t>
      </w:r>
      <w:r w:rsidR="00847F21">
        <w:rPr>
          <w:spacing w:val="-1"/>
          <w:sz w:val="24"/>
        </w:rPr>
        <w:t>90</w:t>
      </w:r>
      <w:r>
        <w:rPr>
          <w:sz w:val="24"/>
        </w:rPr>
        <w:t>%</w:t>
      </w:r>
      <w:r>
        <w:rPr>
          <w:spacing w:val="-2"/>
          <w:sz w:val="24"/>
        </w:rPr>
        <w:t xml:space="preserve"> </w:t>
      </w:r>
      <w:r>
        <w:rPr>
          <w:sz w:val="24"/>
        </w:rPr>
        <w:t>-</w:t>
      </w:r>
      <w:r>
        <w:rPr>
          <w:spacing w:val="-2"/>
          <w:sz w:val="24"/>
        </w:rPr>
        <w:t xml:space="preserve"> </w:t>
      </w:r>
      <w:r>
        <w:rPr>
          <w:sz w:val="24"/>
        </w:rPr>
        <w:t xml:space="preserve">above </w:t>
      </w:r>
    </w:p>
    <w:p w14:paraId="074248BF" w14:textId="63FABED8" w:rsidR="008F2C05" w:rsidRPr="00FE0223" w:rsidRDefault="008F2C05" w:rsidP="008F2C05">
      <w:pPr>
        <w:spacing w:before="180"/>
        <w:ind w:left="420"/>
        <w:rPr>
          <w:spacing w:val="-1"/>
          <w:sz w:val="24"/>
        </w:rPr>
      </w:pPr>
      <w:r>
        <w:rPr>
          <w:sz w:val="24"/>
        </w:rPr>
        <w:t>B</w:t>
      </w:r>
      <w:r w:rsidR="00847F21">
        <w:rPr>
          <w:sz w:val="24"/>
        </w:rPr>
        <w:t xml:space="preserve">: </w:t>
      </w:r>
      <w:r w:rsidR="00847F21">
        <w:rPr>
          <w:spacing w:val="-6"/>
          <w:sz w:val="24"/>
        </w:rPr>
        <w:t>80</w:t>
      </w:r>
      <w:r>
        <w:rPr>
          <w:sz w:val="24"/>
        </w:rPr>
        <w:t>%</w:t>
      </w:r>
      <w:r>
        <w:rPr>
          <w:spacing w:val="-3"/>
          <w:sz w:val="24"/>
        </w:rPr>
        <w:t xml:space="preserve"> </w:t>
      </w:r>
      <w:r>
        <w:rPr>
          <w:sz w:val="24"/>
        </w:rPr>
        <w:t>- above</w:t>
      </w:r>
      <w:r>
        <w:rPr>
          <w:spacing w:val="-4"/>
          <w:sz w:val="24"/>
        </w:rPr>
        <w:t xml:space="preserve"> </w:t>
      </w:r>
    </w:p>
    <w:p w14:paraId="14ED8D99" w14:textId="25784B0C" w:rsidR="008F2C05" w:rsidRDefault="008F2C05" w:rsidP="008F2C05">
      <w:pPr>
        <w:spacing w:before="187"/>
        <w:ind w:left="420"/>
        <w:rPr>
          <w:spacing w:val="-5"/>
          <w:sz w:val="24"/>
        </w:rPr>
      </w:pPr>
      <w:r>
        <w:rPr>
          <w:sz w:val="24"/>
        </w:rPr>
        <w:t>C</w:t>
      </w:r>
      <w:r w:rsidR="00847F21">
        <w:rPr>
          <w:sz w:val="24"/>
        </w:rPr>
        <w:t>:</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p>
    <w:p w14:paraId="785DE19F" w14:textId="12E3D864" w:rsidR="008F2C05" w:rsidRDefault="008F2C05" w:rsidP="008F2C05">
      <w:pPr>
        <w:spacing w:before="187"/>
        <w:ind w:left="420"/>
        <w:rPr>
          <w:spacing w:val="-5"/>
          <w:sz w:val="24"/>
        </w:rPr>
      </w:pPr>
      <w:r>
        <w:rPr>
          <w:sz w:val="24"/>
        </w:rPr>
        <w:t>D</w:t>
      </w:r>
      <w:r w:rsidR="00847F21">
        <w:rPr>
          <w:sz w:val="24"/>
        </w:rPr>
        <w:t>:</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p>
    <w:p w14:paraId="6D11C4D1" w14:textId="5E1AF148" w:rsidR="008F2C05" w:rsidRDefault="008F2C05" w:rsidP="00F61820">
      <w:pPr>
        <w:rPr>
          <w:sz w:val="24"/>
        </w:rPr>
      </w:pPr>
      <w:r>
        <w:rPr>
          <w:sz w:val="24"/>
        </w:rPr>
        <w:t xml:space="preserve">        F</w:t>
      </w:r>
      <w:r w:rsidR="00847F21">
        <w:rPr>
          <w:sz w:val="24"/>
        </w:rPr>
        <w:t>:</w:t>
      </w:r>
      <w:r>
        <w:rPr>
          <w:sz w:val="24"/>
        </w:rPr>
        <w:t xml:space="preserve"> 5</w:t>
      </w:r>
      <w:r w:rsidR="00847F21">
        <w:rPr>
          <w:sz w:val="24"/>
        </w:rPr>
        <w:t>9</w:t>
      </w:r>
      <w:r>
        <w:rPr>
          <w:sz w:val="24"/>
        </w:rPr>
        <w:t>%</w:t>
      </w:r>
      <w:r>
        <w:rPr>
          <w:spacing w:val="-2"/>
          <w:sz w:val="24"/>
        </w:rPr>
        <w:t xml:space="preserve"> </w:t>
      </w:r>
      <w:r>
        <w:rPr>
          <w:sz w:val="24"/>
        </w:rPr>
        <w:t>-</w:t>
      </w:r>
      <w:r>
        <w:rPr>
          <w:spacing w:val="-1"/>
          <w:sz w:val="24"/>
        </w:rPr>
        <w:t xml:space="preserve"> </w:t>
      </w:r>
      <w:r w:rsidR="00847F21">
        <w:rPr>
          <w:sz w:val="24"/>
        </w:rPr>
        <w:t>below</w:t>
      </w:r>
      <w:r>
        <w:rPr>
          <w:sz w:val="24"/>
        </w:rPr>
        <w:t xml:space="preserve">      </w:t>
      </w:r>
    </w:p>
    <w:p w14:paraId="797DA36A" w14:textId="77777777" w:rsidR="008F2C05" w:rsidRPr="008F2C05" w:rsidRDefault="008F2C05" w:rsidP="00F61820">
      <w:pPr>
        <w:rPr>
          <w:rFonts w:cstheme="minorHAnsi"/>
          <w:spacing w:val="-1"/>
          <w:sz w:val="24"/>
        </w:rPr>
      </w:pPr>
    </w:p>
    <w:bookmarkEnd w:id="4"/>
    <w:p w14:paraId="6CEDCE60" w14:textId="77777777" w:rsidR="00FE0EC1" w:rsidRPr="0039378D" w:rsidRDefault="00FE0EC1" w:rsidP="00FE0EC1">
      <w:pPr>
        <w:spacing w:after="0"/>
        <w:outlineLvl w:val="1"/>
        <w:rPr>
          <w:b/>
          <w:vanish/>
        </w:rPr>
      </w:pPr>
      <w:r w:rsidRPr="0039378D">
        <w:rPr>
          <w:b/>
        </w:rPr>
        <w:t>Student Grade Appeals</w:t>
      </w:r>
    </w:p>
    <w:p w14:paraId="7A13228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B204D04" w14:textId="35DCFAF1" w:rsidR="004732FD" w:rsidRPr="004732FD" w:rsidRDefault="004732FD" w:rsidP="000C2431">
      <w:pPr>
        <w:pStyle w:val="SyllabiHeading"/>
        <w:rPr>
          <w:b/>
        </w:rPr>
      </w:pPr>
      <w:r w:rsidRPr="004732FD">
        <w:rPr>
          <w:b/>
        </w:rPr>
        <w:t>Schedule</w:t>
      </w:r>
    </w:p>
    <w:p w14:paraId="569CB0E1" w14:textId="1FC1A007" w:rsidR="001D5EC7" w:rsidRDefault="001D5EC7" w:rsidP="000C2431">
      <w:permStart w:id="1926916819" w:edGrp="everyone"/>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1610"/>
        <w:gridCol w:w="2880"/>
        <w:gridCol w:w="1890"/>
        <w:gridCol w:w="2430"/>
      </w:tblGrid>
      <w:tr w:rsidR="00A139A6" w:rsidRPr="00994027" w14:paraId="2E894890" w14:textId="77777777" w:rsidTr="00A139A6">
        <w:trPr>
          <w:jc w:val="center"/>
        </w:trPr>
        <w:tc>
          <w:tcPr>
            <w:tcW w:w="1895" w:type="dxa"/>
            <w:tcBorders>
              <w:top w:val="single" w:sz="4" w:space="0" w:color="auto"/>
              <w:left w:val="single" w:sz="4" w:space="0" w:color="auto"/>
              <w:bottom w:val="single" w:sz="4" w:space="0" w:color="auto"/>
              <w:right w:val="single" w:sz="4" w:space="0" w:color="auto"/>
            </w:tcBorders>
          </w:tcPr>
          <w:p w14:paraId="29795D26" w14:textId="77777777" w:rsidR="00A139A6" w:rsidRPr="00FF2D62" w:rsidRDefault="00A139A6" w:rsidP="00BD78D8">
            <w:pPr>
              <w:rPr>
                <w:b/>
              </w:rPr>
            </w:pPr>
            <w:bookmarkStart w:id="6" w:name="_Hlk210053911"/>
            <w:permEnd w:id="1926916819"/>
            <w:r w:rsidRPr="00FF2D62">
              <w:rPr>
                <w:b/>
              </w:rPr>
              <w:t>Week - Beginning &amp;   Ending Dates</w:t>
            </w:r>
          </w:p>
        </w:tc>
        <w:tc>
          <w:tcPr>
            <w:tcW w:w="1610" w:type="dxa"/>
            <w:tcBorders>
              <w:top w:val="single" w:sz="4" w:space="0" w:color="auto"/>
              <w:left w:val="single" w:sz="4" w:space="0" w:color="auto"/>
              <w:bottom w:val="single" w:sz="4" w:space="0" w:color="auto"/>
              <w:right w:val="single" w:sz="4" w:space="0" w:color="auto"/>
            </w:tcBorders>
          </w:tcPr>
          <w:p w14:paraId="2FF731F4" w14:textId="77777777" w:rsidR="00A139A6" w:rsidRPr="00FF2D62" w:rsidRDefault="00A139A6" w:rsidP="00BD78D8">
            <w:r w:rsidRPr="00FF2D62">
              <w:rPr>
                <w:b/>
              </w:rPr>
              <w:t>Dialogue</w:t>
            </w:r>
            <w:r>
              <w:rPr>
                <w:b/>
              </w:rPr>
              <w:t xml:space="preserve"> and</w:t>
            </w:r>
            <w:r w:rsidRPr="00FF2D62">
              <w:rPr>
                <w:b/>
              </w:rPr>
              <w:t xml:space="preserve"> Topics</w:t>
            </w:r>
          </w:p>
        </w:tc>
        <w:tc>
          <w:tcPr>
            <w:tcW w:w="2880" w:type="dxa"/>
            <w:tcBorders>
              <w:top w:val="single" w:sz="4" w:space="0" w:color="auto"/>
              <w:left w:val="single" w:sz="4" w:space="0" w:color="auto"/>
              <w:bottom w:val="single" w:sz="4" w:space="0" w:color="auto"/>
              <w:right w:val="single" w:sz="4" w:space="0" w:color="auto"/>
            </w:tcBorders>
          </w:tcPr>
          <w:p w14:paraId="39442B7E" w14:textId="77777777" w:rsidR="00A139A6" w:rsidRPr="00FF2D62" w:rsidRDefault="00A139A6" w:rsidP="00BD78D8">
            <w:pPr>
              <w:rPr>
                <w:b/>
              </w:rPr>
            </w:pPr>
            <w:r w:rsidRPr="00FF2D62">
              <w:rPr>
                <w:b/>
              </w:rPr>
              <w:t>Reading</w:t>
            </w:r>
          </w:p>
        </w:tc>
        <w:tc>
          <w:tcPr>
            <w:tcW w:w="1890" w:type="dxa"/>
            <w:tcBorders>
              <w:top w:val="single" w:sz="4" w:space="0" w:color="auto"/>
              <w:left w:val="single" w:sz="4" w:space="0" w:color="auto"/>
              <w:bottom w:val="single" w:sz="4" w:space="0" w:color="auto"/>
              <w:right w:val="single" w:sz="4" w:space="0" w:color="auto"/>
            </w:tcBorders>
          </w:tcPr>
          <w:p w14:paraId="0745500D" w14:textId="77777777" w:rsidR="00A139A6" w:rsidRPr="00FF2D62" w:rsidRDefault="00A139A6" w:rsidP="00BD78D8">
            <w:r>
              <w:rPr>
                <w:b/>
              </w:rPr>
              <w:t>Subject</w:t>
            </w:r>
          </w:p>
        </w:tc>
        <w:tc>
          <w:tcPr>
            <w:tcW w:w="2430" w:type="dxa"/>
            <w:tcBorders>
              <w:top w:val="single" w:sz="4" w:space="0" w:color="auto"/>
              <w:left w:val="single" w:sz="4" w:space="0" w:color="auto"/>
              <w:bottom w:val="single" w:sz="4" w:space="0" w:color="auto"/>
              <w:right w:val="single" w:sz="4" w:space="0" w:color="auto"/>
            </w:tcBorders>
          </w:tcPr>
          <w:p w14:paraId="091CBCF2" w14:textId="77777777" w:rsidR="00A139A6" w:rsidRPr="00FF2D62" w:rsidRDefault="00A139A6" w:rsidP="00BD78D8">
            <w:r w:rsidRPr="00FF2D62">
              <w:rPr>
                <w:b/>
              </w:rPr>
              <w:t>Assignment</w:t>
            </w:r>
            <w:r>
              <w:rPr>
                <w:b/>
              </w:rPr>
              <w:t>s</w:t>
            </w:r>
          </w:p>
        </w:tc>
      </w:tr>
      <w:tr w:rsidR="00A139A6" w:rsidRPr="00994027" w14:paraId="483997CC" w14:textId="77777777" w:rsidTr="00A139A6">
        <w:trPr>
          <w:trHeight w:val="925"/>
          <w:jc w:val="center"/>
        </w:trPr>
        <w:tc>
          <w:tcPr>
            <w:tcW w:w="1895" w:type="dxa"/>
            <w:tcBorders>
              <w:top w:val="single" w:sz="4" w:space="0" w:color="auto"/>
              <w:left w:val="single" w:sz="4" w:space="0" w:color="auto"/>
              <w:right w:val="single" w:sz="4" w:space="0" w:color="auto"/>
            </w:tcBorders>
          </w:tcPr>
          <w:p w14:paraId="63B17C13" w14:textId="6481851C" w:rsidR="00A139A6" w:rsidRPr="00FF2D62" w:rsidRDefault="00DE2E77" w:rsidP="00BD78D8">
            <w:r>
              <w:t>Week !</w:t>
            </w:r>
          </w:p>
          <w:p w14:paraId="2AF1D4D9"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1A7F4A8C" w14:textId="77777777" w:rsidR="00A139A6" w:rsidRPr="00CF7808" w:rsidRDefault="00A139A6" w:rsidP="00BD78D8">
            <w:r>
              <w:t xml:space="preserve">D1: What are business ethics and why are they important? </w:t>
            </w:r>
          </w:p>
        </w:tc>
        <w:tc>
          <w:tcPr>
            <w:tcW w:w="2880" w:type="dxa"/>
            <w:tcBorders>
              <w:top w:val="single" w:sz="4" w:space="0" w:color="auto"/>
              <w:left w:val="single" w:sz="4" w:space="0" w:color="auto"/>
              <w:right w:val="single" w:sz="4" w:space="0" w:color="auto"/>
            </w:tcBorders>
          </w:tcPr>
          <w:p w14:paraId="205B9BCD" w14:textId="77777777" w:rsidR="00A139A6" w:rsidRDefault="00A139A6" w:rsidP="00BD78D8">
            <w:pPr>
              <w:rPr>
                <w:rFonts w:ascii="Arial" w:hAnsi="Arial" w:cs="Arial"/>
              </w:rPr>
            </w:pPr>
            <w:r>
              <w:rPr>
                <w:rFonts w:ascii="Arial" w:hAnsi="Arial" w:cs="Arial"/>
              </w:rPr>
              <w:t>Chapter 1: Ferrell text</w:t>
            </w:r>
          </w:p>
          <w:p w14:paraId="7574D120" w14:textId="77777777" w:rsidR="00A139A6" w:rsidRPr="00CF7808" w:rsidRDefault="00A139A6" w:rsidP="00BD78D8">
            <w:pPr>
              <w:rPr>
                <w:rFonts w:ascii="Arial" w:hAnsi="Arial" w:cs="Arial"/>
              </w:rPr>
            </w:pPr>
            <w:r w:rsidRPr="009A0220">
              <w:rPr>
                <w:rFonts w:ascii="Arial" w:hAnsi="Arial" w:cs="Arial"/>
                <w:b/>
                <w:bCs/>
              </w:rPr>
              <w:t>Power Point</w:t>
            </w:r>
            <w:r>
              <w:rPr>
                <w:rFonts w:ascii="Arial" w:hAnsi="Arial" w:cs="Arial"/>
              </w:rPr>
              <w:t xml:space="preserve"> </w:t>
            </w:r>
            <w:r w:rsidRPr="009A0220">
              <w:rPr>
                <w:rFonts w:ascii="Arial" w:hAnsi="Arial" w:cs="Arial"/>
                <w:b/>
                <w:bCs/>
              </w:rPr>
              <w:t>1:</w:t>
            </w:r>
            <w:r>
              <w:rPr>
                <w:rFonts w:ascii="Arial" w:hAnsi="Arial" w:cs="Arial"/>
              </w:rPr>
              <w:t xml:space="preserve"> Introduction</w:t>
            </w:r>
          </w:p>
        </w:tc>
        <w:tc>
          <w:tcPr>
            <w:tcW w:w="1890" w:type="dxa"/>
            <w:tcBorders>
              <w:top w:val="single" w:sz="4" w:space="0" w:color="auto"/>
              <w:left w:val="single" w:sz="4" w:space="0" w:color="auto"/>
              <w:right w:val="single" w:sz="4" w:space="0" w:color="auto"/>
            </w:tcBorders>
          </w:tcPr>
          <w:p w14:paraId="1D87A7AC" w14:textId="77777777" w:rsidR="00A139A6" w:rsidRPr="002011A7" w:rsidRDefault="00A139A6" w:rsidP="00BD78D8">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What &amp; The Why of Business Ethics</w:t>
            </w:r>
          </w:p>
        </w:tc>
        <w:tc>
          <w:tcPr>
            <w:tcW w:w="2430" w:type="dxa"/>
            <w:tcBorders>
              <w:top w:val="single" w:sz="4" w:space="0" w:color="auto"/>
              <w:left w:val="single" w:sz="4" w:space="0" w:color="auto"/>
              <w:right w:val="single" w:sz="4" w:space="0" w:color="auto"/>
            </w:tcBorders>
          </w:tcPr>
          <w:p w14:paraId="78382C73" w14:textId="77777777" w:rsidR="00A139A6" w:rsidRPr="00BA5339" w:rsidRDefault="00A139A6" w:rsidP="00A139A6">
            <w:pPr>
              <w:pStyle w:val="ListParagraph"/>
              <w:numPr>
                <w:ilvl w:val="0"/>
                <w:numId w:val="11"/>
              </w:numPr>
              <w:rPr>
                <w:b/>
                <w:bCs/>
              </w:rPr>
            </w:pPr>
            <w:r w:rsidRPr="00BA5339">
              <w:rPr>
                <w:b/>
                <w:bCs/>
              </w:rPr>
              <w:t>RFA</w:t>
            </w:r>
          </w:p>
          <w:p w14:paraId="1E0E361C" w14:textId="77777777" w:rsidR="00A139A6" w:rsidRDefault="00A139A6" w:rsidP="00A139A6">
            <w:pPr>
              <w:pStyle w:val="ListParagraph"/>
              <w:numPr>
                <w:ilvl w:val="0"/>
                <w:numId w:val="11"/>
              </w:numPr>
              <w:rPr>
                <w:b/>
                <w:bCs/>
              </w:rPr>
            </w:pPr>
            <w:r w:rsidRPr="00BA5339">
              <w:rPr>
                <w:b/>
                <w:bCs/>
              </w:rPr>
              <w:t>Quiz</w:t>
            </w:r>
          </w:p>
          <w:p w14:paraId="223E8D3E" w14:textId="77777777" w:rsidR="00A139A6" w:rsidRPr="00BA5339" w:rsidRDefault="00A139A6" w:rsidP="00A139A6">
            <w:pPr>
              <w:pStyle w:val="ListParagraph"/>
              <w:numPr>
                <w:ilvl w:val="0"/>
                <w:numId w:val="11"/>
              </w:numPr>
              <w:rPr>
                <w:b/>
                <w:bCs/>
              </w:rPr>
            </w:pPr>
            <w:r>
              <w:rPr>
                <w:b/>
                <w:bCs/>
              </w:rPr>
              <w:t>Introductions</w:t>
            </w:r>
          </w:p>
          <w:p w14:paraId="54BD386C" w14:textId="77777777" w:rsidR="00A139A6" w:rsidRPr="00BA5339" w:rsidRDefault="00A139A6" w:rsidP="00A139A6">
            <w:pPr>
              <w:pStyle w:val="ListParagraph"/>
              <w:numPr>
                <w:ilvl w:val="0"/>
                <w:numId w:val="11"/>
              </w:numPr>
              <w:rPr>
                <w:b/>
                <w:bCs/>
              </w:rPr>
            </w:pPr>
            <w:r w:rsidRPr="00BA5339">
              <w:rPr>
                <w:b/>
                <w:bCs/>
              </w:rPr>
              <w:t xml:space="preserve"> </w:t>
            </w:r>
            <w:r>
              <w:rPr>
                <w:b/>
                <w:bCs/>
              </w:rPr>
              <w:t>Dialog 1</w:t>
            </w:r>
          </w:p>
          <w:p w14:paraId="7A2A6A36" w14:textId="77777777" w:rsidR="00A139A6" w:rsidRPr="00BA5339" w:rsidRDefault="00A139A6" w:rsidP="00BD78D8">
            <w:pPr>
              <w:ind w:left="360"/>
              <w:rPr>
                <w:b/>
                <w:bCs/>
              </w:rPr>
            </w:pPr>
          </w:p>
        </w:tc>
      </w:tr>
      <w:tr w:rsidR="00A139A6" w:rsidRPr="00994027" w14:paraId="798B54CD" w14:textId="77777777" w:rsidTr="00A139A6">
        <w:trPr>
          <w:trHeight w:val="1025"/>
          <w:jc w:val="center"/>
        </w:trPr>
        <w:tc>
          <w:tcPr>
            <w:tcW w:w="1895" w:type="dxa"/>
            <w:tcBorders>
              <w:top w:val="single" w:sz="4" w:space="0" w:color="auto"/>
              <w:left w:val="single" w:sz="4" w:space="0" w:color="auto"/>
              <w:right w:val="single" w:sz="4" w:space="0" w:color="auto"/>
            </w:tcBorders>
          </w:tcPr>
          <w:p w14:paraId="64814273" w14:textId="244775DE" w:rsidR="00A139A6" w:rsidRPr="00FF2D62" w:rsidRDefault="00DE2E77" w:rsidP="00BD78D8">
            <w:r>
              <w:rPr>
                <w:b/>
              </w:rPr>
              <w:t>Week 2</w:t>
            </w:r>
          </w:p>
          <w:p w14:paraId="4DDF31B5"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0682D73B" w14:textId="77777777" w:rsidR="00A139A6" w:rsidRPr="00FF2D62" w:rsidRDefault="00A139A6" w:rsidP="00BD78D8">
            <w:r>
              <w:rPr>
                <w:bCs/>
              </w:rPr>
              <w:t>Moral Philosophies &amp; Judeo-Christian Ethic</w:t>
            </w:r>
          </w:p>
        </w:tc>
        <w:tc>
          <w:tcPr>
            <w:tcW w:w="2880" w:type="dxa"/>
            <w:tcBorders>
              <w:top w:val="single" w:sz="4" w:space="0" w:color="auto"/>
              <w:left w:val="single" w:sz="4" w:space="0" w:color="auto"/>
              <w:right w:val="single" w:sz="4" w:space="0" w:color="auto"/>
            </w:tcBorders>
          </w:tcPr>
          <w:p w14:paraId="6487AA2E" w14:textId="77777777" w:rsidR="00A139A6" w:rsidRDefault="00A139A6" w:rsidP="00BD78D8">
            <w:pPr>
              <w:rPr>
                <w:rFonts w:ascii="Arial" w:hAnsi="Arial" w:cs="Arial"/>
              </w:rPr>
            </w:pPr>
            <w:r>
              <w:rPr>
                <w:rFonts w:ascii="Arial" w:hAnsi="Arial" w:cs="Arial"/>
              </w:rPr>
              <w:t>Chapter 6: Ferrell text</w:t>
            </w:r>
          </w:p>
          <w:p w14:paraId="439885F2" w14:textId="77777777" w:rsidR="00A139A6" w:rsidRDefault="00A139A6" w:rsidP="00BD78D8">
            <w:pPr>
              <w:rPr>
                <w:rFonts w:ascii="Arial" w:hAnsi="Arial" w:cs="Arial"/>
              </w:rPr>
            </w:pPr>
            <w:r w:rsidRPr="009A0220">
              <w:rPr>
                <w:rFonts w:ascii="Arial" w:hAnsi="Arial" w:cs="Arial"/>
                <w:b/>
                <w:bCs/>
              </w:rPr>
              <w:t>Power Point</w:t>
            </w:r>
            <w:r>
              <w:rPr>
                <w:rFonts w:ascii="Arial" w:hAnsi="Arial" w:cs="Arial"/>
              </w:rPr>
              <w:t xml:space="preserve"> </w:t>
            </w:r>
            <w:r w:rsidRPr="00D0661B">
              <w:rPr>
                <w:rFonts w:ascii="Arial" w:hAnsi="Arial" w:cs="Arial"/>
                <w:b/>
                <w:bCs/>
              </w:rPr>
              <w:t>2:</w:t>
            </w:r>
            <w:r>
              <w:rPr>
                <w:rFonts w:ascii="Arial" w:hAnsi="Arial" w:cs="Arial"/>
              </w:rPr>
              <w:t xml:space="preserve"> Moral Philosophies</w:t>
            </w:r>
          </w:p>
          <w:p w14:paraId="4D576995" w14:textId="77777777" w:rsidR="00A139A6" w:rsidRPr="00FF2D62" w:rsidRDefault="00A139A6" w:rsidP="00BD78D8">
            <w:r w:rsidRPr="009A0220">
              <w:rPr>
                <w:rFonts w:ascii="Arial" w:hAnsi="Arial" w:cs="Arial"/>
                <w:b/>
                <w:bCs/>
              </w:rPr>
              <w:t>Power Point</w:t>
            </w:r>
            <w:r>
              <w:rPr>
                <w:rFonts w:ascii="Arial" w:hAnsi="Arial" w:cs="Arial"/>
              </w:rPr>
              <w:t xml:space="preserve"> </w:t>
            </w:r>
            <w:r w:rsidRPr="00D0661B">
              <w:rPr>
                <w:rFonts w:ascii="Arial" w:hAnsi="Arial" w:cs="Arial"/>
                <w:b/>
                <w:bCs/>
              </w:rPr>
              <w:t>3:</w:t>
            </w:r>
            <w:r>
              <w:rPr>
                <w:rFonts w:ascii="Arial" w:hAnsi="Arial" w:cs="Arial"/>
              </w:rPr>
              <w:t xml:space="preserve"> The Judeo-Christian Ethic</w:t>
            </w:r>
          </w:p>
        </w:tc>
        <w:tc>
          <w:tcPr>
            <w:tcW w:w="1890" w:type="dxa"/>
            <w:tcBorders>
              <w:top w:val="single" w:sz="4" w:space="0" w:color="auto"/>
              <w:left w:val="single" w:sz="4" w:space="0" w:color="auto"/>
              <w:right w:val="single" w:sz="4" w:space="0" w:color="auto"/>
            </w:tcBorders>
          </w:tcPr>
          <w:p w14:paraId="2D7A5CB6" w14:textId="5E6B5507" w:rsidR="00A139A6" w:rsidRPr="00FF2D62" w:rsidRDefault="00A139A6" w:rsidP="00BD78D8">
            <w:r>
              <w:t xml:space="preserve">Applying the Great Commandments to a Case Study </w:t>
            </w:r>
          </w:p>
        </w:tc>
        <w:tc>
          <w:tcPr>
            <w:tcW w:w="2430" w:type="dxa"/>
            <w:tcBorders>
              <w:top w:val="single" w:sz="4" w:space="0" w:color="auto"/>
              <w:left w:val="single" w:sz="4" w:space="0" w:color="auto"/>
              <w:right w:val="single" w:sz="4" w:space="0" w:color="auto"/>
            </w:tcBorders>
          </w:tcPr>
          <w:p w14:paraId="4A4374F4" w14:textId="77777777" w:rsidR="00A139A6" w:rsidRPr="00E3002A" w:rsidRDefault="00A139A6" w:rsidP="00BD78D8">
            <w:pPr>
              <w:rPr>
                <w:b/>
              </w:rPr>
            </w:pPr>
            <w:r w:rsidRPr="00E3002A">
              <w:rPr>
                <w:b/>
              </w:rPr>
              <w:t>Integration of Faith and Learning Paper</w:t>
            </w:r>
            <w:r>
              <w:rPr>
                <w:b/>
              </w:rPr>
              <w:t xml:space="preserve"> </w:t>
            </w:r>
            <w:r w:rsidRPr="00E3002A">
              <w:rPr>
                <w:b/>
              </w:rPr>
              <w:t xml:space="preserve"> </w:t>
            </w:r>
          </w:p>
          <w:p w14:paraId="18EA8F62" w14:textId="77777777" w:rsidR="00A139A6" w:rsidRPr="00BA5339" w:rsidRDefault="00A139A6" w:rsidP="00BD78D8">
            <w:pPr>
              <w:rPr>
                <w:b/>
                <w:bCs/>
              </w:rPr>
            </w:pPr>
          </w:p>
        </w:tc>
      </w:tr>
      <w:tr w:rsidR="00A139A6" w:rsidRPr="00994027" w14:paraId="67BDF048" w14:textId="77777777" w:rsidTr="00A139A6">
        <w:trPr>
          <w:trHeight w:val="973"/>
          <w:jc w:val="center"/>
        </w:trPr>
        <w:tc>
          <w:tcPr>
            <w:tcW w:w="1895" w:type="dxa"/>
            <w:tcBorders>
              <w:top w:val="single" w:sz="4" w:space="0" w:color="auto"/>
              <w:left w:val="single" w:sz="4" w:space="0" w:color="auto"/>
              <w:right w:val="single" w:sz="4" w:space="0" w:color="auto"/>
            </w:tcBorders>
          </w:tcPr>
          <w:p w14:paraId="71413122" w14:textId="17DA9134" w:rsidR="00A139A6" w:rsidRPr="00FF2D62" w:rsidRDefault="00DE2E77" w:rsidP="00BD78D8">
            <w:r>
              <w:t>Week 3</w:t>
            </w:r>
          </w:p>
          <w:p w14:paraId="6D06DE82"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3B93167D" w14:textId="77777777" w:rsidR="00A139A6" w:rsidRDefault="00A139A6" w:rsidP="00BD78D8">
            <w:r>
              <w:t xml:space="preserve">D2: </w:t>
            </w:r>
          </w:p>
          <w:p w14:paraId="14D29D98" w14:textId="77777777" w:rsidR="00A139A6" w:rsidRPr="00EA2E59" w:rsidRDefault="00A139A6" w:rsidP="00BD78D8">
            <w:pPr>
              <w:rPr>
                <w:sz w:val="20"/>
                <w:szCs w:val="20"/>
              </w:rPr>
            </w:pPr>
            <w:r w:rsidRPr="00EA2E59">
              <w:rPr>
                <w:rFonts w:ascii="Arial" w:hAnsi="Arial" w:cs="Arial"/>
                <w:sz w:val="20"/>
                <w:szCs w:val="20"/>
              </w:rPr>
              <w:t>Stakeholder &amp; Corporate Governance</w:t>
            </w:r>
          </w:p>
        </w:tc>
        <w:tc>
          <w:tcPr>
            <w:tcW w:w="2880" w:type="dxa"/>
            <w:tcBorders>
              <w:top w:val="single" w:sz="4" w:space="0" w:color="auto"/>
              <w:left w:val="single" w:sz="4" w:space="0" w:color="auto"/>
              <w:right w:val="single" w:sz="4" w:space="0" w:color="auto"/>
            </w:tcBorders>
          </w:tcPr>
          <w:p w14:paraId="6EF47E13" w14:textId="77777777" w:rsidR="00A139A6" w:rsidRDefault="00A139A6" w:rsidP="00BD78D8">
            <w:pPr>
              <w:rPr>
                <w:rFonts w:ascii="Arial" w:hAnsi="Arial" w:cs="Arial"/>
              </w:rPr>
            </w:pPr>
            <w:r>
              <w:rPr>
                <w:rFonts w:ascii="Arial" w:hAnsi="Arial" w:cs="Arial"/>
              </w:rPr>
              <w:t>Chapter 2 &amp; 4: Ferrell text</w:t>
            </w:r>
          </w:p>
          <w:p w14:paraId="34957F09" w14:textId="77777777" w:rsidR="00A139A6" w:rsidRPr="002011A7" w:rsidRDefault="00A139A6" w:rsidP="00BD78D8">
            <w:pPr>
              <w:rPr>
                <w:b/>
                <w:bCs/>
              </w:rPr>
            </w:pPr>
            <w:r w:rsidRPr="009A0220">
              <w:rPr>
                <w:rFonts w:ascii="Arial" w:hAnsi="Arial" w:cs="Arial"/>
                <w:b/>
                <w:bCs/>
              </w:rPr>
              <w:t>Power Point</w:t>
            </w:r>
            <w:r>
              <w:rPr>
                <w:rFonts w:ascii="Arial" w:hAnsi="Arial" w:cs="Arial"/>
              </w:rPr>
              <w:t xml:space="preserve"> </w:t>
            </w:r>
            <w:r>
              <w:rPr>
                <w:rFonts w:ascii="Arial" w:hAnsi="Arial" w:cs="Arial"/>
                <w:b/>
                <w:bCs/>
              </w:rPr>
              <w:t>4</w:t>
            </w:r>
            <w:r w:rsidRPr="00D0661B">
              <w:rPr>
                <w:rFonts w:ascii="Arial" w:hAnsi="Arial" w:cs="Arial"/>
                <w:b/>
                <w:bCs/>
              </w:rPr>
              <w:t>:</w:t>
            </w:r>
            <w:r>
              <w:rPr>
                <w:rFonts w:ascii="Arial" w:hAnsi="Arial" w:cs="Arial"/>
              </w:rPr>
              <w:t xml:space="preserve"> Stakeholder &amp; Corporate Governance</w:t>
            </w:r>
          </w:p>
        </w:tc>
        <w:tc>
          <w:tcPr>
            <w:tcW w:w="1890" w:type="dxa"/>
            <w:tcBorders>
              <w:top w:val="single" w:sz="4" w:space="0" w:color="auto"/>
              <w:left w:val="single" w:sz="4" w:space="0" w:color="auto"/>
              <w:right w:val="single" w:sz="4" w:space="0" w:color="auto"/>
            </w:tcBorders>
          </w:tcPr>
          <w:p w14:paraId="663757E8" w14:textId="13C746DE" w:rsidR="00A139A6" w:rsidRPr="00FF2D62" w:rsidRDefault="00A139A6" w:rsidP="00BD78D8">
            <w:r>
              <w:t>Discuss the three approaches to Stakeholder theory</w:t>
            </w:r>
            <w:r w:rsidR="00847F21">
              <w:t>.</w:t>
            </w:r>
            <w:r>
              <w:t xml:space="preserve"> </w:t>
            </w:r>
          </w:p>
        </w:tc>
        <w:tc>
          <w:tcPr>
            <w:tcW w:w="2430" w:type="dxa"/>
            <w:tcBorders>
              <w:top w:val="single" w:sz="4" w:space="0" w:color="auto"/>
              <w:left w:val="single" w:sz="4" w:space="0" w:color="auto"/>
              <w:right w:val="single" w:sz="4" w:space="0" w:color="auto"/>
            </w:tcBorders>
          </w:tcPr>
          <w:p w14:paraId="74343EBD" w14:textId="77777777" w:rsidR="00A139A6" w:rsidRPr="00BA5339" w:rsidRDefault="00A139A6" w:rsidP="00BD78D8">
            <w:pPr>
              <w:pStyle w:val="ListParagraph"/>
              <w:rPr>
                <w:b/>
                <w:bCs/>
              </w:rPr>
            </w:pPr>
            <w:r>
              <w:rPr>
                <w:b/>
                <w:bCs/>
              </w:rPr>
              <w:t xml:space="preserve">Dialog 2: </w:t>
            </w:r>
          </w:p>
          <w:p w14:paraId="1357C23D" w14:textId="77777777" w:rsidR="00A139A6" w:rsidRPr="00BA5339" w:rsidRDefault="00A139A6" w:rsidP="00BD78D8">
            <w:pPr>
              <w:pStyle w:val="ListParagraph"/>
              <w:rPr>
                <w:b/>
                <w:bCs/>
              </w:rPr>
            </w:pPr>
          </w:p>
          <w:p w14:paraId="28C34F17" w14:textId="77777777" w:rsidR="00A139A6" w:rsidRPr="009A0220" w:rsidRDefault="00A139A6" w:rsidP="00BD78D8">
            <w:pPr>
              <w:rPr>
                <w:b/>
                <w:bCs/>
              </w:rPr>
            </w:pPr>
          </w:p>
        </w:tc>
      </w:tr>
      <w:tr w:rsidR="00A139A6" w:rsidRPr="00994027" w14:paraId="11F8FFDD" w14:textId="77777777" w:rsidTr="00A139A6">
        <w:trPr>
          <w:trHeight w:val="1360"/>
          <w:jc w:val="center"/>
        </w:trPr>
        <w:tc>
          <w:tcPr>
            <w:tcW w:w="1895" w:type="dxa"/>
            <w:tcBorders>
              <w:top w:val="single" w:sz="4" w:space="0" w:color="auto"/>
              <w:left w:val="single" w:sz="4" w:space="0" w:color="auto"/>
              <w:right w:val="single" w:sz="4" w:space="0" w:color="auto"/>
            </w:tcBorders>
          </w:tcPr>
          <w:p w14:paraId="7CB7EC92" w14:textId="4328D9C3" w:rsidR="00A139A6" w:rsidRPr="00FF2D62" w:rsidRDefault="00DE2E77" w:rsidP="00BD78D8">
            <w:r>
              <w:rPr>
                <w:b/>
              </w:rPr>
              <w:t>Week 4</w:t>
            </w:r>
          </w:p>
        </w:tc>
        <w:tc>
          <w:tcPr>
            <w:tcW w:w="1610" w:type="dxa"/>
            <w:tcBorders>
              <w:top w:val="single" w:sz="4" w:space="0" w:color="auto"/>
              <w:left w:val="single" w:sz="4" w:space="0" w:color="auto"/>
              <w:right w:val="single" w:sz="4" w:space="0" w:color="auto"/>
            </w:tcBorders>
          </w:tcPr>
          <w:p w14:paraId="36FB84E4" w14:textId="77777777" w:rsidR="00A139A6" w:rsidRPr="00FF2D62" w:rsidRDefault="00A139A6" w:rsidP="00BD78D8">
            <w:r>
              <w:t>Sustainability</w:t>
            </w:r>
          </w:p>
        </w:tc>
        <w:tc>
          <w:tcPr>
            <w:tcW w:w="2880" w:type="dxa"/>
            <w:tcBorders>
              <w:top w:val="single" w:sz="4" w:space="0" w:color="auto"/>
              <w:left w:val="single" w:sz="4" w:space="0" w:color="auto"/>
              <w:right w:val="single" w:sz="4" w:space="0" w:color="auto"/>
            </w:tcBorders>
          </w:tcPr>
          <w:p w14:paraId="6A25EF60" w14:textId="77777777" w:rsidR="00A139A6" w:rsidRDefault="00A139A6" w:rsidP="00BD78D8">
            <w:pPr>
              <w:rPr>
                <w:rFonts w:ascii="Arial" w:hAnsi="Arial" w:cs="Arial"/>
              </w:rPr>
            </w:pPr>
            <w:r w:rsidRPr="002A01A8">
              <w:rPr>
                <w:rFonts w:ascii="Arial" w:hAnsi="Arial" w:cs="Arial"/>
              </w:rPr>
              <w:t xml:space="preserve">Chapter </w:t>
            </w:r>
            <w:r>
              <w:rPr>
                <w:rFonts w:ascii="Arial" w:hAnsi="Arial" w:cs="Arial"/>
              </w:rPr>
              <w:t>3: Ferrell text</w:t>
            </w:r>
          </w:p>
          <w:p w14:paraId="4C5D19D4" w14:textId="77777777" w:rsidR="00A139A6" w:rsidRDefault="00A139A6" w:rsidP="00BD78D8">
            <w:pPr>
              <w:rPr>
                <w:rFonts w:ascii="Arial" w:hAnsi="Arial" w:cs="Arial"/>
              </w:rPr>
            </w:pPr>
            <w:r w:rsidRPr="00C930A0">
              <w:rPr>
                <w:rFonts w:ascii="Arial" w:hAnsi="Arial" w:cs="Arial"/>
                <w:b/>
                <w:bCs/>
              </w:rPr>
              <w:t>Power Point 5:</w:t>
            </w:r>
            <w:r>
              <w:rPr>
                <w:rFonts w:ascii="Arial" w:hAnsi="Arial" w:cs="Arial"/>
              </w:rPr>
              <w:t xml:space="preserve"> Sustainability</w:t>
            </w:r>
          </w:p>
          <w:p w14:paraId="2AB4BFB2" w14:textId="77777777" w:rsidR="00A139A6" w:rsidRPr="00FF2D62" w:rsidRDefault="00A139A6" w:rsidP="00BD78D8"/>
        </w:tc>
        <w:tc>
          <w:tcPr>
            <w:tcW w:w="1890" w:type="dxa"/>
            <w:tcBorders>
              <w:top w:val="single" w:sz="4" w:space="0" w:color="auto"/>
              <w:left w:val="single" w:sz="4" w:space="0" w:color="auto"/>
              <w:right w:val="single" w:sz="4" w:space="0" w:color="auto"/>
            </w:tcBorders>
          </w:tcPr>
          <w:p w14:paraId="732AD5CB" w14:textId="77777777" w:rsidR="00A139A6" w:rsidRPr="0044633A" w:rsidRDefault="00A139A6" w:rsidP="00BD78D8">
            <w:pPr>
              <w:rPr>
                <w:bCs/>
              </w:rPr>
            </w:pPr>
            <w:r w:rsidRPr="0044633A">
              <w:rPr>
                <w:bCs/>
              </w:rPr>
              <w:t xml:space="preserve">Design a Sustainable Business </w:t>
            </w:r>
          </w:p>
          <w:p w14:paraId="4D58CD8C" w14:textId="77777777" w:rsidR="00A139A6" w:rsidRPr="00CD1E5E" w:rsidRDefault="00A139A6" w:rsidP="00BD78D8"/>
        </w:tc>
        <w:tc>
          <w:tcPr>
            <w:tcW w:w="2430" w:type="dxa"/>
            <w:tcBorders>
              <w:top w:val="single" w:sz="4" w:space="0" w:color="auto"/>
              <w:left w:val="single" w:sz="4" w:space="0" w:color="auto"/>
              <w:right w:val="single" w:sz="4" w:space="0" w:color="auto"/>
            </w:tcBorders>
          </w:tcPr>
          <w:p w14:paraId="62D256FD" w14:textId="77777777" w:rsidR="00A139A6" w:rsidRDefault="00A139A6" w:rsidP="00BD78D8">
            <w:pPr>
              <w:rPr>
                <w:b/>
                <w:bCs/>
              </w:rPr>
            </w:pPr>
            <w:r>
              <w:rPr>
                <w:b/>
              </w:rPr>
              <w:t>Sustainable Business Paper</w:t>
            </w:r>
          </w:p>
          <w:p w14:paraId="3A600DAA" w14:textId="77777777" w:rsidR="00A139A6" w:rsidRPr="00EB4955" w:rsidRDefault="00A139A6" w:rsidP="00BD78D8">
            <w:pPr>
              <w:pStyle w:val="ListParagraph"/>
              <w:rPr>
                <w:b/>
                <w:bCs/>
              </w:rPr>
            </w:pPr>
          </w:p>
        </w:tc>
      </w:tr>
      <w:tr w:rsidR="00A139A6" w:rsidRPr="00994027" w14:paraId="235E1061" w14:textId="77777777" w:rsidTr="00A139A6">
        <w:trPr>
          <w:trHeight w:val="1015"/>
          <w:jc w:val="center"/>
        </w:trPr>
        <w:tc>
          <w:tcPr>
            <w:tcW w:w="1895" w:type="dxa"/>
            <w:tcBorders>
              <w:top w:val="single" w:sz="4" w:space="0" w:color="auto"/>
              <w:left w:val="single" w:sz="4" w:space="0" w:color="auto"/>
              <w:right w:val="single" w:sz="4" w:space="0" w:color="auto"/>
            </w:tcBorders>
          </w:tcPr>
          <w:p w14:paraId="187C713E" w14:textId="418CA634" w:rsidR="00A139A6" w:rsidRPr="00FF2D62" w:rsidRDefault="00DE2E77" w:rsidP="00BD78D8">
            <w:pPr>
              <w:rPr>
                <w:b/>
              </w:rPr>
            </w:pPr>
            <w:r>
              <w:rPr>
                <w:b/>
              </w:rPr>
              <w:t>Week 5</w:t>
            </w:r>
          </w:p>
        </w:tc>
        <w:tc>
          <w:tcPr>
            <w:tcW w:w="1610" w:type="dxa"/>
            <w:tcBorders>
              <w:top w:val="single" w:sz="4" w:space="0" w:color="auto"/>
              <w:left w:val="single" w:sz="4" w:space="0" w:color="auto"/>
              <w:right w:val="single" w:sz="4" w:space="0" w:color="auto"/>
            </w:tcBorders>
          </w:tcPr>
          <w:p w14:paraId="79111496" w14:textId="77777777" w:rsidR="00A139A6" w:rsidRPr="00FF2D62" w:rsidRDefault="00A139A6" w:rsidP="00BD78D8">
            <w:r>
              <w:t>D3:</w:t>
            </w:r>
          </w:p>
        </w:tc>
        <w:tc>
          <w:tcPr>
            <w:tcW w:w="2880" w:type="dxa"/>
            <w:tcBorders>
              <w:top w:val="single" w:sz="4" w:space="0" w:color="auto"/>
              <w:left w:val="single" w:sz="4" w:space="0" w:color="auto"/>
              <w:right w:val="single" w:sz="4" w:space="0" w:color="auto"/>
            </w:tcBorders>
          </w:tcPr>
          <w:p w14:paraId="1F4FC01F" w14:textId="77777777" w:rsidR="00A139A6" w:rsidRPr="00C930A0" w:rsidRDefault="00A139A6" w:rsidP="00BD78D8">
            <w:pPr>
              <w:rPr>
                <w:rFonts w:ascii="Arial" w:hAnsi="Arial" w:cs="Arial"/>
              </w:rPr>
            </w:pPr>
            <w:r w:rsidRPr="00C930A0">
              <w:rPr>
                <w:rFonts w:ascii="Arial" w:hAnsi="Arial" w:cs="Arial"/>
              </w:rPr>
              <w:t>Chapter 10: Ferrell text</w:t>
            </w:r>
          </w:p>
          <w:p w14:paraId="518A2207" w14:textId="77777777" w:rsidR="00A139A6" w:rsidRDefault="00A139A6" w:rsidP="00BD78D8">
            <w:pPr>
              <w:rPr>
                <w:rFonts w:ascii="Arial" w:hAnsi="Arial" w:cs="Arial"/>
              </w:rPr>
            </w:pPr>
            <w:r w:rsidRPr="00C930A0">
              <w:rPr>
                <w:rFonts w:ascii="Arial" w:hAnsi="Arial" w:cs="Arial"/>
                <w:b/>
                <w:bCs/>
              </w:rPr>
              <w:t xml:space="preserve">Power Point </w:t>
            </w:r>
            <w:r>
              <w:rPr>
                <w:rFonts w:ascii="Arial" w:hAnsi="Arial" w:cs="Arial"/>
                <w:b/>
                <w:bCs/>
              </w:rPr>
              <w:t>6</w:t>
            </w:r>
            <w:r w:rsidRPr="00C930A0">
              <w:rPr>
                <w:rFonts w:ascii="Arial" w:hAnsi="Arial" w:cs="Arial"/>
                <w:b/>
                <w:bCs/>
              </w:rPr>
              <w:t>:</w:t>
            </w:r>
            <w:r>
              <w:rPr>
                <w:rFonts w:ascii="Arial" w:hAnsi="Arial" w:cs="Arial"/>
              </w:rPr>
              <w:t xml:space="preserve"> Globalization &amp; Ethics</w:t>
            </w:r>
          </w:p>
          <w:p w14:paraId="3B484C4C" w14:textId="77777777" w:rsidR="00A139A6" w:rsidRPr="002A01A8" w:rsidRDefault="00A139A6" w:rsidP="00BD78D8">
            <w:pPr>
              <w:rPr>
                <w:rFonts w:ascii="Arial" w:hAnsi="Arial" w:cs="Arial"/>
              </w:rPr>
            </w:pPr>
          </w:p>
        </w:tc>
        <w:tc>
          <w:tcPr>
            <w:tcW w:w="1890" w:type="dxa"/>
            <w:tcBorders>
              <w:top w:val="single" w:sz="4" w:space="0" w:color="auto"/>
              <w:left w:val="single" w:sz="4" w:space="0" w:color="auto"/>
              <w:right w:val="single" w:sz="4" w:space="0" w:color="auto"/>
            </w:tcBorders>
          </w:tcPr>
          <w:p w14:paraId="5FA3CCB5" w14:textId="437A36DD" w:rsidR="00A139A6" w:rsidRPr="0060477F" w:rsidRDefault="00A139A6" w:rsidP="00BD78D8">
            <w:r w:rsidRPr="0060477F">
              <w:t xml:space="preserve">Globalization: </w:t>
            </w:r>
            <w:r w:rsidR="0060477F">
              <w:t>C</w:t>
            </w:r>
            <w:r w:rsidRPr="0060477F">
              <w:t xml:space="preserve">omplete a Global Ethics Study of </w:t>
            </w:r>
            <w:r w:rsidR="0060477F">
              <w:t>a</w:t>
            </w:r>
            <w:r w:rsidRPr="0060477F">
              <w:t xml:space="preserve"> country. </w:t>
            </w:r>
          </w:p>
          <w:p w14:paraId="29F13870" w14:textId="77777777" w:rsidR="00A139A6" w:rsidRPr="0060477F" w:rsidRDefault="00A139A6" w:rsidP="00BD78D8"/>
        </w:tc>
        <w:tc>
          <w:tcPr>
            <w:tcW w:w="2430" w:type="dxa"/>
            <w:tcBorders>
              <w:top w:val="single" w:sz="4" w:space="0" w:color="auto"/>
              <w:left w:val="single" w:sz="4" w:space="0" w:color="auto"/>
              <w:right w:val="single" w:sz="4" w:space="0" w:color="auto"/>
            </w:tcBorders>
          </w:tcPr>
          <w:p w14:paraId="260EDDC2" w14:textId="77777777" w:rsidR="00A139A6" w:rsidRPr="00752666" w:rsidRDefault="00A139A6" w:rsidP="00BD78D8">
            <w:pPr>
              <w:rPr>
                <w:b/>
              </w:rPr>
            </w:pPr>
            <w:r>
              <w:rPr>
                <w:b/>
                <w:bCs/>
              </w:rPr>
              <w:t xml:space="preserve">              Dialog 3</w:t>
            </w:r>
          </w:p>
        </w:tc>
      </w:tr>
      <w:tr w:rsidR="00A139A6" w:rsidRPr="00994027" w14:paraId="676E88F5" w14:textId="77777777" w:rsidTr="00A139A6">
        <w:trPr>
          <w:trHeight w:val="1205"/>
          <w:jc w:val="center"/>
        </w:trPr>
        <w:tc>
          <w:tcPr>
            <w:tcW w:w="1895" w:type="dxa"/>
            <w:tcBorders>
              <w:top w:val="single" w:sz="4" w:space="0" w:color="auto"/>
              <w:left w:val="single" w:sz="4" w:space="0" w:color="auto"/>
              <w:right w:val="single" w:sz="4" w:space="0" w:color="auto"/>
            </w:tcBorders>
            <w:shd w:val="clear" w:color="auto" w:fill="FFFFFF"/>
          </w:tcPr>
          <w:p w14:paraId="6AA715DA" w14:textId="410FDE38" w:rsidR="00A139A6" w:rsidRPr="00FF2D62" w:rsidRDefault="00DE2E77" w:rsidP="00BD78D8">
            <w:pPr>
              <w:rPr>
                <w:b/>
              </w:rPr>
            </w:pPr>
            <w:r>
              <w:rPr>
                <w:b/>
              </w:rPr>
              <w:t>Week 6</w:t>
            </w:r>
          </w:p>
        </w:tc>
        <w:tc>
          <w:tcPr>
            <w:tcW w:w="1610" w:type="dxa"/>
            <w:tcBorders>
              <w:top w:val="single" w:sz="4" w:space="0" w:color="auto"/>
              <w:left w:val="single" w:sz="4" w:space="0" w:color="auto"/>
              <w:right w:val="single" w:sz="4" w:space="0" w:color="auto"/>
            </w:tcBorders>
          </w:tcPr>
          <w:p w14:paraId="26FE4A60" w14:textId="77777777" w:rsidR="00A139A6" w:rsidRPr="00FF2D62" w:rsidRDefault="00A139A6" w:rsidP="00BD78D8"/>
        </w:tc>
        <w:tc>
          <w:tcPr>
            <w:tcW w:w="2880" w:type="dxa"/>
            <w:tcBorders>
              <w:top w:val="single" w:sz="4" w:space="0" w:color="auto"/>
              <w:left w:val="single" w:sz="4" w:space="0" w:color="auto"/>
              <w:right w:val="single" w:sz="4" w:space="0" w:color="auto"/>
            </w:tcBorders>
          </w:tcPr>
          <w:p w14:paraId="04781A39" w14:textId="77777777" w:rsidR="00A139A6" w:rsidRDefault="00A139A6" w:rsidP="00BD78D8">
            <w:pPr>
              <w:rPr>
                <w:rFonts w:ascii="Arial" w:hAnsi="Arial" w:cs="Arial"/>
              </w:rPr>
            </w:pPr>
            <w:r>
              <w:rPr>
                <w:rFonts w:ascii="Arial" w:hAnsi="Arial" w:cs="Arial"/>
              </w:rPr>
              <w:t>Chapter 4, 5, 8, &amp; 9: Ferrell text</w:t>
            </w:r>
          </w:p>
          <w:p w14:paraId="0E92ABEA" w14:textId="77777777" w:rsidR="00A139A6" w:rsidRPr="00FF2D62" w:rsidRDefault="00A139A6" w:rsidP="00BD78D8">
            <w:r w:rsidRPr="009A0220">
              <w:rPr>
                <w:rFonts w:ascii="Arial" w:hAnsi="Arial" w:cs="Arial"/>
                <w:b/>
                <w:bCs/>
              </w:rPr>
              <w:t>Power Point</w:t>
            </w:r>
            <w:r>
              <w:rPr>
                <w:rFonts w:ascii="Arial" w:hAnsi="Arial" w:cs="Arial"/>
              </w:rPr>
              <w:t xml:space="preserve"> </w:t>
            </w:r>
            <w:r>
              <w:rPr>
                <w:rFonts w:ascii="Arial" w:hAnsi="Arial" w:cs="Arial"/>
                <w:b/>
                <w:bCs/>
              </w:rPr>
              <w:t>5</w:t>
            </w:r>
            <w:r w:rsidRPr="00D0661B">
              <w:rPr>
                <w:rFonts w:ascii="Arial" w:hAnsi="Arial" w:cs="Arial"/>
                <w:b/>
                <w:bCs/>
              </w:rPr>
              <w:t>:</w:t>
            </w:r>
            <w:r>
              <w:rPr>
                <w:rFonts w:ascii="Arial" w:hAnsi="Arial" w:cs="Arial"/>
              </w:rPr>
              <w:t xml:space="preserve"> Developing an Ethical Culture through OEPs &amp; Leadership</w:t>
            </w:r>
          </w:p>
        </w:tc>
        <w:tc>
          <w:tcPr>
            <w:tcW w:w="1890" w:type="dxa"/>
            <w:tcBorders>
              <w:top w:val="single" w:sz="4" w:space="0" w:color="auto"/>
              <w:left w:val="single" w:sz="4" w:space="0" w:color="auto"/>
              <w:right w:val="single" w:sz="4" w:space="0" w:color="auto"/>
            </w:tcBorders>
            <w:shd w:val="clear" w:color="auto" w:fill="FFFFFF"/>
          </w:tcPr>
          <w:p w14:paraId="2BD9F41F" w14:textId="77777777" w:rsidR="00A139A6" w:rsidRPr="0044633A" w:rsidRDefault="00A139A6" w:rsidP="00BD78D8">
            <w:pPr>
              <w:rPr>
                <w:bCs/>
              </w:rPr>
            </w:pPr>
            <w:r>
              <w:rPr>
                <w:bCs/>
              </w:rPr>
              <w:t>Organizational Ethics Programs and Leadership</w:t>
            </w:r>
          </w:p>
        </w:tc>
        <w:tc>
          <w:tcPr>
            <w:tcW w:w="2430" w:type="dxa"/>
            <w:tcBorders>
              <w:top w:val="single" w:sz="4" w:space="0" w:color="auto"/>
              <w:left w:val="single" w:sz="4" w:space="0" w:color="auto"/>
              <w:right w:val="single" w:sz="4" w:space="0" w:color="auto"/>
            </w:tcBorders>
            <w:shd w:val="clear" w:color="auto" w:fill="FFFFFF"/>
          </w:tcPr>
          <w:p w14:paraId="63770102" w14:textId="42979274" w:rsidR="00A139A6" w:rsidRPr="005E4282" w:rsidRDefault="00A139A6" w:rsidP="00BD78D8">
            <w:pPr>
              <w:pStyle w:val="ListParagraph"/>
              <w:rPr>
                <w:b/>
                <w:bCs/>
              </w:rPr>
            </w:pPr>
            <w:r w:rsidRPr="00752666">
              <w:rPr>
                <w:b/>
              </w:rPr>
              <w:t>Code Application</w:t>
            </w:r>
            <w:r>
              <w:rPr>
                <w:b/>
              </w:rPr>
              <w:t xml:space="preserve"> of </w:t>
            </w:r>
            <w:bookmarkStart w:id="7" w:name="_Hlk210053374"/>
            <w:r>
              <w:rPr>
                <w:b/>
              </w:rPr>
              <w:t>Plante’s Strategies</w:t>
            </w:r>
            <w:bookmarkEnd w:id="7"/>
          </w:p>
        </w:tc>
      </w:tr>
      <w:tr w:rsidR="00A139A6" w:rsidRPr="00994027" w14:paraId="7FFF2CB4" w14:textId="77777777" w:rsidTr="00A139A6">
        <w:trPr>
          <w:trHeight w:val="1195"/>
          <w:jc w:val="center"/>
        </w:trPr>
        <w:tc>
          <w:tcPr>
            <w:tcW w:w="1895" w:type="dxa"/>
            <w:tcBorders>
              <w:top w:val="single" w:sz="4" w:space="0" w:color="auto"/>
              <w:left w:val="single" w:sz="4" w:space="0" w:color="auto"/>
              <w:right w:val="single" w:sz="4" w:space="0" w:color="auto"/>
            </w:tcBorders>
          </w:tcPr>
          <w:p w14:paraId="16891A0A" w14:textId="3D622B5E" w:rsidR="00A139A6" w:rsidRPr="00FF2D62" w:rsidRDefault="00DE2E77" w:rsidP="00BD78D8">
            <w:pPr>
              <w:rPr>
                <w:b/>
              </w:rPr>
            </w:pPr>
            <w:r>
              <w:rPr>
                <w:b/>
              </w:rPr>
              <w:lastRenderedPageBreak/>
              <w:t>Week 7</w:t>
            </w:r>
          </w:p>
        </w:tc>
        <w:tc>
          <w:tcPr>
            <w:tcW w:w="1610" w:type="dxa"/>
            <w:tcBorders>
              <w:top w:val="single" w:sz="4" w:space="0" w:color="auto"/>
              <w:left w:val="single" w:sz="4" w:space="0" w:color="auto"/>
              <w:right w:val="single" w:sz="4" w:space="0" w:color="auto"/>
            </w:tcBorders>
          </w:tcPr>
          <w:p w14:paraId="24B8AEDA" w14:textId="77777777" w:rsidR="00A139A6" w:rsidRPr="00FF2D62" w:rsidRDefault="00A139A6" w:rsidP="00BD78D8"/>
        </w:tc>
        <w:tc>
          <w:tcPr>
            <w:tcW w:w="2880" w:type="dxa"/>
            <w:tcBorders>
              <w:top w:val="single" w:sz="4" w:space="0" w:color="auto"/>
              <w:left w:val="single" w:sz="4" w:space="0" w:color="auto"/>
              <w:right w:val="single" w:sz="4" w:space="0" w:color="auto"/>
            </w:tcBorders>
          </w:tcPr>
          <w:p w14:paraId="5C18A408" w14:textId="77777777" w:rsidR="00A139A6" w:rsidRPr="0044633A" w:rsidRDefault="00A139A6" w:rsidP="00BD78D8">
            <w:r w:rsidRPr="0044633A">
              <w:t>The RESOLVEDD Strategy</w:t>
            </w:r>
          </w:p>
          <w:p w14:paraId="3859A1A5" w14:textId="77777777" w:rsidR="00A139A6" w:rsidRPr="0044633A" w:rsidRDefault="00A139A6" w:rsidP="00BD78D8">
            <w:r w:rsidRPr="0044633A">
              <w:t xml:space="preserve">From </w:t>
            </w:r>
            <w:r w:rsidRPr="0044633A">
              <w:rPr>
                <w:b/>
                <w:bCs/>
                <w:i/>
                <w:iCs/>
              </w:rPr>
              <w:t>Ethics on the Job</w:t>
            </w:r>
          </w:p>
          <w:p w14:paraId="619B0F81" w14:textId="77777777" w:rsidR="00A139A6" w:rsidRPr="0044633A" w:rsidRDefault="00A139A6" w:rsidP="00BD78D8">
            <w:r w:rsidRPr="0044633A">
              <w:t>By Raymond W. Pfeiffer &amp; Ralph P. Forsberg</w:t>
            </w:r>
          </w:p>
          <w:p w14:paraId="14AEBC88" w14:textId="77777777" w:rsidR="00A139A6" w:rsidRPr="00FF2D62" w:rsidRDefault="00A139A6" w:rsidP="00BD78D8"/>
        </w:tc>
        <w:tc>
          <w:tcPr>
            <w:tcW w:w="1890" w:type="dxa"/>
            <w:tcBorders>
              <w:top w:val="single" w:sz="4" w:space="0" w:color="auto"/>
              <w:left w:val="single" w:sz="4" w:space="0" w:color="auto"/>
              <w:right w:val="single" w:sz="4" w:space="0" w:color="auto"/>
            </w:tcBorders>
          </w:tcPr>
          <w:p w14:paraId="0E8359C4" w14:textId="77777777" w:rsidR="00A139A6" w:rsidRPr="0044633A" w:rsidRDefault="00A139A6" w:rsidP="00BD78D8">
            <w:pPr>
              <w:rPr>
                <w:bCs/>
              </w:rPr>
            </w:pPr>
            <w:r w:rsidRPr="0044633A">
              <w:rPr>
                <w:bCs/>
              </w:rPr>
              <w:t>Evaluating an Ethical Dilemma</w:t>
            </w:r>
          </w:p>
        </w:tc>
        <w:tc>
          <w:tcPr>
            <w:tcW w:w="2430" w:type="dxa"/>
            <w:tcBorders>
              <w:top w:val="single" w:sz="4" w:space="0" w:color="auto"/>
              <w:left w:val="single" w:sz="4" w:space="0" w:color="auto"/>
              <w:right w:val="single" w:sz="4" w:space="0" w:color="auto"/>
            </w:tcBorders>
          </w:tcPr>
          <w:p w14:paraId="60177C0F" w14:textId="77777777" w:rsidR="00A139A6" w:rsidRPr="00C70E87" w:rsidRDefault="00A139A6" w:rsidP="00BD78D8">
            <w:pPr>
              <w:pStyle w:val="ListParagraph"/>
              <w:rPr>
                <w:b/>
              </w:rPr>
            </w:pPr>
            <w:r>
              <w:rPr>
                <w:b/>
              </w:rPr>
              <w:t xml:space="preserve">Case Analysis: Application of the RESOLVEDD Strategy </w:t>
            </w:r>
          </w:p>
        </w:tc>
      </w:tr>
      <w:tr w:rsidR="00A139A6" w:rsidRPr="00994027" w14:paraId="6B770C23" w14:textId="77777777" w:rsidTr="00A139A6">
        <w:trPr>
          <w:jc w:val="center"/>
        </w:trPr>
        <w:tc>
          <w:tcPr>
            <w:tcW w:w="1895" w:type="dxa"/>
            <w:tcBorders>
              <w:top w:val="single" w:sz="4" w:space="0" w:color="auto"/>
              <w:left w:val="single" w:sz="4" w:space="0" w:color="auto"/>
              <w:bottom w:val="single" w:sz="4" w:space="0" w:color="auto"/>
              <w:right w:val="single" w:sz="4" w:space="0" w:color="auto"/>
            </w:tcBorders>
          </w:tcPr>
          <w:p w14:paraId="7B62ECC0" w14:textId="045E07BA" w:rsidR="00A139A6" w:rsidRPr="00FF2D62" w:rsidRDefault="00DE2E77" w:rsidP="00BD78D8">
            <w:r>
              <w:rPr>
                <w:b/>
              </w:rPr>
              <w:t>Week 8</w:t>
            </w:r>
          </w:p>
        </w:tc>
        <w:tc>
          <w:tcPr>
            <w:tcW w:w="1610" w:type="dxa"/>
            <w:tcBorders>
              <w:top w:val="single" w:sz="4" w:space="0" w:color="auto"/>
              <w:left w:val="single" w:sz="4" w:space="0" w:color="auto"/>
              <w:bottom w:val="single" w:sz="4" w:space="0" w:color="auto"/>
              <w:right w:val="single" w:sz="4" w:space="0" w:color="auto"/>
            </w:tcBorders>
          </w:tcPr>
          <w:p w14:paraId="1D21693A" w14:textId="77777777" w:rsidR="00A139A6" w:rsidRPr="00FF2D62" w:rsidRDefault="00A139A6" w:rsidP="00BD78D8">
            <w:pPr>
              <w:rPr>
                <w:b/>
              </w:rPr>
            </w:pPr>
          </w:p>
        </w:tc>
        <w:tc>
          <w:tcPr>
            <w:tcW w:w="2880" w:type="dxa"/>
            <w:tcBorders>
              <w:top w:val="single" w:sz="4" w:space="0" w:color="auto"/>
              <w:left w:val="single" w:sz="4" w:space="0" w:color="auto"/>
              <w:bottom w:val="single" w:sz="4" w:space="0" w:color="auto"/>
              <w:right w:val="single" w:sz="4" w:space="0" w:color="auto"/>
            </w:tcBorders>
          </w:tcPr>
          <w:p w14:paraId="25CEAA11" w14:textId="77777777" w:rsidR="00A139A6" w:rsidRPr="00FF2D62" w:rsidRDefault="00A139A6" w:rsidP="00BD78D8">
            <w:r w:rsidRPr="00151CA2">
              <w:rPr>
                <w:b/>
              </w:rPr>
              <w:t xml:space="preserve">Exam Covers: </w:t>
            </w:r>
            <w:r>
              <w:rPr>
                <w:b/>
              </w:rPr>
              <w:t xml:space="preserve">Ferrell </w:t>
            </w:r>
            <w:r w:rsidRPr="00151CA2">
              <w:rPr>
                <w:b/>
              </w:rPr>
              <w:t>Chapters: 1-1</w:t>
            </w:r>
            <w:r>
              <w:rPr>
                <w:b/>
              </w:rPr>
              <w:t>2</w:t>
            </w:r>
          </w:p>
        </w:tc>
        <w:tc>
          <w:tcPr>
            <w:tcW w:w="1890" w:type="dxa"/>
            <w:tcBorders>
              <w:top w:val="single" w:sz="4" w:space="0" w:color="auto"/>
              <w:left w:val="single" w:sz="4" w:space="0" w:color="auto"/>
              <w:bottom w:val="single" w:sz="4" w:space="0" w:color="auto"/>
              <w:right w:val="single" w:sz="4" w:space="0" w:color="auto"/>
            </w:tcBorders>
          </w:tcPr>
          <w:p w14:paraId="045F1968" w14:textId="77777777" w:rsidR="00A139A6" w:rsidRPr="00FF2D62" w:rsidRDefault="00A139A6" w:rsidP="00BD78D8">
            <w:r w:rsidRPr="00151CA2">
              <w:t>Chapters 1-1</w:t>
            </w:r>
            <w:r>
              <w:t>2</w:t>
            </w:r>
            <w:r w:rsidRPr="00151CA2">
              <w:t>, open book exam</w:t>
            </w:r>
          </w:p>
        </w:tc>
        <w:tc>
          <w:tcPr>
            <w:tcW w:w="2430" w:type="dxa"/>
            <w:tcBorders>
              <w:top w:val="single" w:sz="4" w:space="0" w:color="auto"/>
              <w:left w:val="single" w:sz="4" w:space="0" w:color="auto"/>
              <w:bottom w:val="single" w:sz="4" w:space="0" w:color="auto"/>
              <w:right w:val="single" w:sz="4" w:space="0" w:color="auto"/>
            </w:tcBorders>
          </w:tcPr>
          <w:p w14:paraId="4F5E6C58" w14:textId="77777777" w:rsidR="00A139A6" w:rsidRPr="00151CA2" w:rsidRDefault="00A139A6" w:rsidP="00BD78D8">
            <w:pPr>
              <w:rPr>
                <w:b/>
              </w:rPr>
            </w:pPr>
            <w:r>
              <w:rPr>
                <w:b/>
              </w:rPr>
              <w:t xml:space="preserve">            Final </w:t>
            </w:r>
            <w:r w:rsidRPr="00151CA2">
              <w:rPr>
                <w:b/>
              </w:rPr>
              <w:t xml:space="preserve">EXAM </w:t>
            </w:r>
          </w:p>
          <w:p w14:paraId="746F4355" w14:textId="77777777" w:rsidR="00A139A6" w:rsidRPr="00FF2D62" w:rsidRDefault="00A139A6" w:rsidP="00BD78D8">
            <w:pPr>
              <w:pStyle w:val="ListParagraph"/>
            </w:pPr>
          </w:p>
        </w:tc>
      </w:tr>
      <w:bookmarkEnd w:id="6"/>
    </w:tbl>
    <w:p w14:paraId="3137604E" w14:textId="1C4322D9" w:rsidR="004732FD" w:rsidRDefault="004732FD" w:rsidP="000C2431"/>
    <w:p w14:paraId="34765F9C" w14:textId="77777777" w:rsidR="00BB0CDA" w:rsidRDefault="00BB0CDA" w:rsidP="00BB0CDA">
      <w:pPr>
        <w:pStyle w:val="SyllabiHeading"/>
        <w:rPr>
          <w:b/>
        </w:rPr>
      </w:pPr>
      <w:permStart w:id="1483629703" w:edGrp="everyone"/>
      <w:r w:rsidRPr="00703B21">
        <w:rPr>
          <w:b/>
        </w:rPr>
        <w:t xml:space="preserve">Additional Information </w:t>
      </w:r>
      <w:permEnd w:id="1483629703"/>
    </w:p>
    <w:sectPr w:rsidR="00BB0CDA"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6657" w14:textId="77777777" w:rsidR="00EB691C" w:rsidRDefault="00EB691C" w:rsidP="002B1DF6">
      <w:pPr>
        <w:spacing w:after="0"/>
      </w:pPr>
      <w:r>
        <w:separator/>
      </w:r>
    </w:p>
  </w:endnote>
  <w:endnote w:type="continuationSeparator" w:id="0">
    <w:p w14:paraId="6B7F0877" w14:textId="77777777" w:rsidR="00EB691C" w:rsidRDefault="00EB691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3A1C20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F9CA0A4" w14:textId="4F658331" w:rsidR="007200FA" w:rsidRDefault="004066A3" w:rsidP="00E76CFC">
    <w:pPr>
      <w:pStyle w:val="Footer"/>
      <w:tabs>
        <w:tab w:val="clear" w:pos="4680"/>
        <w:tab w:val="clear" w:pos="9360"/>
        <w:tab w:val="left" w:pos="2775"/>
      </w:tabs>
      <w:rPr>
        <w:i/>
        <w:sz w:val="16"/>
        <w:szCs w:val="16"/>
      </w:rPr>
    </w:pPr>
    <w:r>
      <w:rPr>
        <w:i/>
        <w:sz w:val="16"/>
        <w:szCs w:val="16"/>
      </w:rPr>
      <w:t xml:space="preserve">Template Updated </w:t>
    </w:r>
    <w:r w:rsidR="005D718A">
      <w:rPr>
        <w:i/>
        <w:sz w:val="16"/>
        <w:szCs w:val="16"/>
      </w:rPr>
      <w:t>June</w:t>
    </w:r>
    <w:r w:rsidR="00E76CFC">
      <w:rPr>
        <w:i/>
        <w:sz w:val="16"/>
        <w:szCs w:val="16"/>
      </w:rPr>
      <w:t xml:space="preserve"> 2026</w:t>
    </w:r>
  </w:p>
  <w:p w14:paraId="12971C69" w14:textId="77777777" w:rsidR="002C5D57" w:rsidRDefault="002C5D57">
    <w:pPr>
      <w:pStyle w:val="Footer"/>
      <w:rPr>
        <w:i/>
        <w:sz w:val="16"/>
        <w:szCs w:val="16"/>
      </w:rPr>
    </w:pPr>
  </w:p>
  <w:p w14:paraId="6D5C02D3" w14:textId="77777777" w:rsidR="002C5D57" w:rsidRDefault="002C5D57">
    <w:pPr>
      <w:pStyle w:val="Footer"/>
      <w:rPr>
        <w:i/>
        <w:sz w:val="16"/>
        <w:szCs w:val="16"/>
      </w:rPr>
    </w:pPr>
  </w:p>
  <w:p w14:paraId="76CB8C37" w14:textId="77777777" w:rsidR="005F21D6" w:rsidRPr="007200FA" w:rsidRDefault="005F21D6">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42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8395A99" w14:textId="54A86A0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D718A">
      <w:rPr>
        <w:i/>
        <w:sz w:val="16"/>
        <w:szCs w:val="16"/>
      </w:rPr>
      <w:t xml:space="preserve">June </w:t>
    </w:r>
    <w:r w:rsidR="00E76CFC">
      <w:rPr>
        <w:i/>
        <w:sz w:val="16"/>
        <w:szCs w:val="16"/>
      </w:rPr>
      <w:t>2026</w:t>
    </w:r>
  </w:p>
  <w:p w14:paraId="66C4F53B" w14:textId="77777777" w:rsidR="002C5D57" w:rsidRDefault="002C5D57">
    <w:pPr>
      <w:pStyle w:val="Footer"/>
      <w:rPr>
        <w:i/>
        <w:sz w:val="16"/>
        <w:szCs w:val="16"/>
      </w:rPr>
    </w:pPr>
  </w:p>
  <w:p w14:paraId="3B55632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3429" w14:textId="77777777" w:rsidR="00EB691C" w:rsidRDefault="00EB691C" w:rsidP="002B1DF6">
      <w:pPr>
        <w:spacing w:after="0"/>
      </w:pPr>
      <w:r>
        <w:separator/>
      </w:r>
    </w:p>
  </w:footnote>
  <w:footnote w:type="continuationSeparator" w:id="0">
    <w:p w14:paraId="4E576CDD" w14:textId="77777777" w:rsidR="00EB691C" w:rsidRDefault="00EB691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F6CA" w14:textId="77777777" w:rsidR="007D5A2A" w:rsidRDefault="00E96CE9" w:rsidP="007D5A2A">
    <w:pPr>
      <w:pStyle w:val="Header"/>
      <w:jc w:val="right"/>
    </w:pPr>
    <w:r>
      <w:rPr>
        <w:noProof/>
      </w:rPr>
      <w:drawing>
        <wp:inline distT="0" distB="0" distL="0" distR="0" wp14:anchorId="162FEE7E" wp14:editId="47DD074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14534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FCB0DC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498"/>
    <w:multiLevelType w:val="hybridMultilevel"/>
    <w:tmpl w:val="608E87D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1415D"/>
    <w:multiLevelType w:val="hybridMultilevel"/>
    <w:tmpl w:val="7F0ED6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590532"/>
    <w:multiLevelType w:val="hybridMultilevel"/>
    <w:tmpl w:val="4B80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F5F11"/>
    <w:multiLevelType w:val="singleLevel"/>
    <w:tmpl w:val="047EBEC6"/>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2ED0216E"/>
    <w:multiLevelType w:val="hybridMultilevel"/>
    <w:tmpl w:val="B240F5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647CD"/>
    <w:multiLevelType w:val="hybridMultilevel"/>
    <w:tmpl w:val="1A28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4217F"/>
    <w:multiLevelType w:val="hybridMultilevel"/>
    <w:tmpl w:val="1AA0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DB1438B"/>
    <w:multiLevelType w:val="hybridMultilevel"/>
    <w:tmpl w:val="55343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BA4920"/>
    <w:multiLevelType w:val="hybridMultilevel"/>
    <w:tmpl w:val="22E6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B5E6A4B"/>
    <w:multiLevelType w:val="hybridMultilevel"/>
    <w:tmpl w:val="5048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90301765">
    <w:abstractNumId w:val="12"/>
  </w:num>
  <w:num w:numId="2" w16cid:durableId="885796571">
    <w:abstractNumId w:val="1"/>
  </w:num>
  <w:num w:numId="3" w16cid:durableId="1205409932">
    <w:abstractNumId w:val="9"/>
  </w:num>
  <w:num w:numId="4" w16cid:durableId="6105057">
    <w:abstractNumId w:val="2"/>
  </w:num>
  <w:num w:numId="5" w16cid:durableId="2059742201">
    <w:abstractNumId w:val="4"/>
  </w:num>
  <w:num w:numId="6" w16cid:durableId="2013096295">
    <w:abstractNumId w:val="16"/>
  </w:num>
  <w:num w:numId="7" w16cid:durableId="1473912947">
    <w:abstractNumId w:val="13"/>
  </w:num>
  <w:num w:numId="8" w16cid:durableId="158273146">
    <w:abstractNumId w:val="6"/>
  </w:num>
  <w:num w:numId="9" w16cid:durableId="801309769">
    <w:abstractNumId w:val="18"/>
  </w:num>
  <w:num w:numId="10" w16cid:durableId="990057014">
    <w:abstractNumId w:val="14"/>
  </w:num>
  <w:num w:numId="11" w16cid:durableId="1908344585">
    <w:abstractNumId w:val="3"/>
  </w:num>
  <w:num w:numId="12" w16cid:durableId="905839818">
    <w:abstractNumId w:val="8"/>
  </w:num>
  <w:num w:numId="13" w16cid:durableId="726221114">
    <w:abstractNumId w:val="10"/>
  </w:num>
  <w:num w:numId="14" w16cid:durableId="1451508123">
    <w:abstractNumId w:val="17"/>
  </w:num>
  <w:num w:numId="15" w16cid:durableId="1236356696">
    <w:abstractNumId w:val="5"/>
  </w:num>
  <w:num w:numId="16" w16cid:durableId="637299877">
    <w:abstractNumId w:val="15"/>
  </w:num>
  <w:num w:numId="17" w16cid:durableId="601576531">
    <w:abstractNumId w:val="0"/>
  </w:num>
  <w:num w:numId="18" w16cid:durableId="642849840">
    <w:abstractNumId w:val="11"/>
  </w:num>
  <w:num w:numId="19" w16cid:durableId="164773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documentProtection w:edit="readOnly" w:enforcement="1" w:cryptProviderType="rsaAES" w:cryptAlgorithmClass="hash" w:cryptAlgorithmType="typeAny" w:cryptAlgorithmSid="14" w:cryptSpinCount="100000" w:hash="hMqlomeltTHocB5JpNaQyfFbMJseR1PXifzNU+hW+72V3GQpywIwnNV0s9Ndn3o8UbUrlZTzbLQffeYCa6M3mw==" w:salt="1o24yzGlqGoSPP7VRCBg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78CE"/>
    <w:rsid w:val="000E3AD6"/>
    <w:rsid w:val="000F0C96"/>
    <w:rsid w:val="00116CAE"/>
    <w:rsid w:val="00123CB4"/>
    <w:rsid w:val="00124F9E"/>
    <w:rsid w:val="00127703"/>
    <w:rsid w:val="001542C6"/>
    <w:rsid w:val="00165BC2"/>
    <w:rsid w:val="001819E9"/>
    <w:rsid w:val="00182992"/>
    <w:rsid w:val="001B23C2"/>
    <w:rsid w:val="001B6D2D"/>
    <w:rsid w:val="001B6F15"/>
    <w:rsid w:val="001D5EC7"/>
    <w:rsid w:val="00201B07"/>
    <w:rsid w:val="0021744E"/>
    <w:rsid w:val="00235F5B"/>
    <w:rsid w:val="0024508F"/>
    <w:rsid w:val="00267A17"/>
    <w:rsid w:val="00272D47"/>
    <w:rsid w:val="0027310A"/>
    <w:rsid w:val="00284849"/>
    <w:rsid w:val="0029114E"/>
    <w:rsid w:val="002A48BE"/>
    <w:rsid w:val="002B1DF6"/>
    <w:rsid w:val="002B2AA9"/>
    <w:rsid w:val="002C5D57"/>
    <w:rsid w:val="002E10F8"/>
    <w:rsid w:val="002E23DE"/>
    <w:rsid w:val="002E5035"/>
    <w:rsid w:val="002E5CDD"/>
    <w:rsid w:val="002E75B9"/>
    <w:rsid w:val="002E7A29"/>
    <w:rsid w:val="002F1862"/>
    <w:rsid w:val="00306FAF"/>
    <w:rsid w:val="00312DC8"/>
    <w:rsid w:val="00314342"/>
    <w:rsid w:val="00320C17"/>
    <w:rsid w:val="003333BA"/>
    <w:rsid w:val="003448AB"/>
    <w:rsid w:val="003671A5"/>
    <w:rsid w:val="00367238"/>
    <w:rsid w:val="00376CD0"/>
    <w:rsid w:val="0039128D"/>
    <w:rsid w:val="003925A2"/>
    <w:rsid w:val="00392867"/>
    <w:rsid w:val="00395271"/>
    <w:rsid w:val="003B5A0A"/>
    <w:rsid w:val="003D2402"/>
    <w:rsid w:val="003E7EDE"/>
    <w:rsid w:val="003F2B14"/>
    <w:rsid w:val="003F42EB"/>
    <w:rsid w:val="004066A3"/>
    <w:rsid w:val="004078A1"/>
    <w:rsid w:val="004227A2"/>
    <w:rsid w:val="00431A51"/>
    <w:rsid w:val="0044633A"/>
    <w:rsid w:val="004468D4"/>
    <w:rsid w:val="00452059"/>
    <w:rsid w:val="004732FD"/>
    <w:rsid w:val="00485DE2"/>
    <w:rsid w:val="00497542"/>
    <w:rsid w:val="004C6C96"/>
    <w:rsid w:val="004E2C2D"/>
    <w:rsid w:val="004F2DF3"/>
    <w:rsid w:val="00500B47"/>
    <w:rsid w:val="005042F5"/>
    <w:rsid w:val="00504648"/>
    <w:rsid w:val="00504C03"/>
    <w:rsid w:val="00510129"/>
    <w:rsid w:val="00511BB1"/>
    <w:rsid w:val="005651F5"/>
    <w:rsid w:val="00570BC7"/>
    <w:rsid w:val="00573FD3"/>
    <w:rsid w:val="0059315D"/>
    <w:rsid w:val="005A35D0"/>
    <w:rsid w:val="005B440E"/>
    <w:rsid w:val="005B539E"/>
    <w:rsid w:val="005D718A"/>
    <w:rsid w:val="005E6005"/>
    <w:rsid w:val="005F21D6"/>
    <w:rsid w:val="0060477F"/>
    <w:rsid w:val="00605B5F"/>
    <w:rsid w:val="00620014"/>
    <w:rsid w:val="00654D1F"/>
    <w:rsid w:val="00691DB2"/>
    <w:rsid w:val="006A11CC"/>
    <w:rsid w:val="006A1232"/>
    <w:rsid w:val="006B3B3E"/>
    <w:rsid w:val="006F6202"/>
    <w:rsid w:val="00711A7B"/>
    <w:rsid w:val="007200FA"/>
    <w:rsid w:val="007225D7"/>
    <w:rsid w:val="00723490"/>
    <w:rsid w:val="00731672"/>
    <w:rsid w:val="00752666"/>
    <w:rsid w:val="0077197E"/>
    <w:rsid w:val="00783E12"/>
    <w:rsid w:val="0078676A"/>
    <w:rsid w:val="00794217"/>
    <w:rsid w:val="007A4624"/>
    <w:rsid w:val="007C439B"/>
    <w:rsid w:val="007D5A2A"/>
    <w:rsid w:val="0080070D"/>
    <w:rsid w:val="00835832"/>
    <w:rsid w:val="00847F21"/>
    <w:rsid w:val="0086566B"/>
    <w:rsid w:val="008757B0"/>
    <w:rsid w:val="00887623"/>
    <w:rsid w:val="00891800"/>
    <w:rsid w:val="00892B63"/>
    <w:rsid w:val="008C63CE"/>
    <w:rsid w:val="008E0181"/>
    <w:rsid w:val="008E4F4D"/>
    <w:rsid w:val="008F2C05"/>
    <w:rsid w:val="00900223"/>
    <w:rsid w:val="00902E96"/>
    <w:rsid w:val="00907C06"/>
    <w:rsid w:val="00911FB6"/>
    <w:rsid w:val="009419CA"/>
    <w:rsid w:val="00954E9F"/>
    <w:rsid w:val="0095729E"/>
    <w:rsid w:val="00965F8D"/>
    <w:rsid w:val="00980F09"/>
    <w:rsid w:val="009826CB"/>
    <w:rsid w:val="00986E96"/>
    <w:rsid w:val="0099605A"/>
    <w:rsid w:val="009A0220"/>
    <w:rsid w:val="009B2264"/>
    <w:rsid w:val="009D3B03"/>
    <w:rsid w:val="009E2F34"/>
    <w:rsid w:val="00A105A1"/>
    <w:rsid w:val="00A11D01"/>
    <w:rsid w:val="00A139A6"/>
    <w:rsid w:val="00A1687B"/>
    <w:rsid w:val="00A24A3B"/>
    <w:rsid w:val="00A3721A"/>
    <w:rsid w:val="00A473A2"/>
    <w:rsid w:val="00A67B54"/>
    <w:rsid w:val="00A754F6"/>
    <w:rsid w:val="00A8411C"/>
    <w:rsid w:val="00AB3DD6"/>
    <w:rsid w:val="00AB7C4B"/>
    <w:rsid w:val="00AD3F8B"/>
    <w:rsid w:val="00AE7841"/>
    <w:rsid w:val="00B01774"/>
    <w:rsid w:val="00B03977"/>
    <w:rsid w:val="00B3663F"/>
    <w:rsid w:val="00B36F26"/>
    <w:rsid w:val="00B71E16"/>
    <w:rsid w:val="00BB0CDA"/>
    <w:rsid w:val="00BB1BFD"/>
    <w:rsid w:val="00BB466F"/>
    <w:rsid w:val="00BC500F"/>
    <w:rsid w:val="00BE50DA"/>
    <w:rsid w:val="00C15E7E"/>
    <w:rsid w:val="00C210C5"/>
    <w:rsid w:val="00C26B02"/>
    <w:rsid w:val="00C50FAF"/>
    <w:rsid w:val="00C87438"/>
    <w:rsid w:val="00C930A0"/>
    <w:rsid w:val="00CB5FD0"/>
    <w:rsid w:val="00CC18DD"/>
    <w:rsid w:val="00CC288E"/>
    <w:rsid w:val="00CC3FC8"/>
    <w:rsid w:val="00CD528A"/>
    <w:rsid w:val="00D0661B"/>
    <w:rsid w:val="00D22E9E"/>
    <w:rsid w:val="00D42F60"/>
    <w:rsid w:val="00D4306D"/>
    <w:rsid w:val="00D71297"/>
    <w:rsid w:val="00D72497"/>
    <w:rsid w:val="00D73A78"/>
    <w:rsid w:val="00DA42D0"/>
    <w:rsid w:val="00DC7E00"/>
    <w:rsid w:val="00DE2E77"/>
    <w:rsid w:val="00E02CBA"/>
    <w:rsid w:val="00E20352"/>
    <w:rsid w:val="00E3002A"/>
    <w:rsid w:val="00E424D5"/>
    <w:rsid w:val="00E46F18"/>
    <w:rsid w:val="00E53E90"/>
    <w:rsid w:val="00E624B9"/>
    <w:rsid w:val="00E76CFC"/>
    <w:rsid w:val="00E8301B"/>
    <w:rsid w:val="00E96CE9"/>
    <w:rsid w:val="00E97627"/>
    <w:rsid w:val="00EA2E59"/>
    <w:rsid w:val="00EB28BA"/>
    <w:rsid w:val="00EB480C"/>
    <w:rsid w:val="00EB4955"/>
    <w:rsid w:val="00EB691C"/>
    <w:rsid w:val="00ED358E"/>
    <w:rsid w:val="00ED3BCE"/>
    <w:rsid w:val="00F12F49"/>
    <w:rsid w:val="00F21DE3"/>
    <w:rsid w:val="00F502E3"/>
    <w:rsid w:val="00F50AFE"/>
    <w:rsid w:val="00F53E47"/>
    <w:rsid w:val="00F61820"/>
    <w:rsid w:val="00F61F85"/>
    <w:rsid w:val="00F74CEB"/>
    <w:rsid w:val="00F777B1"/>
    <w:rsid w:val="00FA4B6E"/>
    <w:rsid w:val="00FE0EC1"/>
    <w:rsid w:val="00FF55C5"/>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B5E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284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A4DA-0415-451A-9BD3-4D728B84FAA0}">
  <ds:schemaRefs>
    <ds:schemaRef ds:uri="http://schemas.openxmlformats.org/officeDocument/2006/bibliography"/>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1311</Words>
  <Characters>7476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Swinton, Vernon CIV DHA DHN CENTRAL (USA)</cp:lastModifiedBy>
  <cp:revision>16</cp:revision>
  <cp:lastPrinted>2024-02-09T19:42:00Z</cp:lastPrinted>
  <dcterms:created xsi:type="dcterms:W3CDTF">2026-06-02T13:54:00Z</dcterms:created>
  <dcterms:modified xsi:type="dcterms:W3CDTF">2026-06-02T14:15:00Z</dcterms:modified>
</cp:coreProperties>
</file>