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BB66" w14:textId="77777777" w:rsidR="00B23FB0" w:rsidRDefault="009B7A28" w:rsidP="00B23FB0">
      <w:pPr>
        <w:pStyle w:val="Heading1"/>
        <w:jc w:val="center"/>
      </w:pPr>
      <w:r w:rsidRPr="00EB1A90">
        <w:rPr>
          <w:noProof/>
        </w:rPr>
        <w:drawing>
          <wp:inline distT="0" distB="0" distL="0" distR="0" wp14:anchorId="72FCF5DF" wp14:editId="6D715030">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3A7521FF" w14:textId="77777777" w:rsidR="00FD5160" w:rsidRDefault="00FD5160" w:rsidP="00B23FB0">
      <w:pPr>
        <w:pStyle w:val="Heading1"/>
        <w:jc w:val="center"/>
      </w:pPr>
    </w:p>
    <w:p w14:paraId="5A7CAABA" w14:textId="0A99699B" w:rsidR="009B7A28" w:rsidRPr="00AB306D" w:rsidRDefault="00B23FB0" w:rsidP="00B23FB0">
      <w:pPr>
        <w:pStyle w:val="Heading1"/>
        <w:jc w:val="center"/>
      </w:pPr>
      <w:r>
        <w:t>SCHOOL OF CHRISTIAN STUDIES</w:t>
      </w:r>
    </w:p>
    <w:p w14:paraId="7BAE9089" w14:textId="77777777" w:rsidR="009B7A28" w:rsidRDefault="009B7A28" w:rsidP="00930EB6">
      <w:pPr>
        <w:pStyle w:val="Heading1"/>
      </w:pPr>
    </w:p>
    <w:p w14:paraId="72EBD858" w14:textId="77777777" w:rsidR="00417929" w:rsidRPr="008D13A6" w:rsidRDefault="00FC0BCF" w:rsidP="00930EB6">
      <w:pPr>
        <w:pStyle w:val="Heading1"/>
        <w:rPr>
          <w:rFonts w:cstheme="minorHAnsi"/>
        </w:rPr>
      </w:pPr>
      <w:bookmarkStart w:id="0" w:name="_Hlk166747726"/>
      <w:r w:rsidRPr="008D13A6">
        <w:rPr>
          <w:rFonts w:cstheme="minorHAnsi"/>
        </w:rPr>
        <w:t xml:space="preserve">2. </w:t>
      </w:r>
      <w:r w:rsidR="00417929" w:rsidRPr="008D13A6">
        <w:rPr>
          <w:rFonts w:cstheme="minorHAnsi"/>
        </w:rPr>
        <w:t>UNIVERSITY MISSION STATEMENT</w:t>
      </w:r>
    </w:p>
    <w:p w14:paraId="5CD79C7B" w14:textId="77777777" w:rsidR="00417929" w:rsidRPr="008D13A6" w:rsidRDefault="003259E5" w:rsidP="00930EB6">
      <w:pPr>
        <w:rPr>
          <w:rFonts w:cstheme="minorHAnsi"/>
        </w:rPr>
      </w:pPr>
      <w:r w:rsidRPr="008D13A6">
        <w:rPr>
          <w:rFonts w:cstheme="minorHAnsi"/>
        </w:rPr>
        <w:t>Wayland Baptist University exists to educate students in an academically challenging, learning-focused and distinctively Christian environment for professional success and service to God and humankind.</w:t>
      </w:r>
    </w:p>
    <w:p w14:paraId="569B05E8" w14:textId="77777777" w:rsidR="00417929" w:rsidRPr="008D13A6" w:rsidRDefault="00FC0BCF" w:rsidP="00930EB6">
      <w:pPr>
        <w:pStyle w:val="Heading1"/>
        <w:rPr>
          <w:rFonts w:cstheme="minorHAnsi"/>
        </w:rPr>
      </w:pPr>
      <w:r w:rsidRPr="008D13A6">
        <w:rPr>
          <w:rFonts w:cstheme="minorHAnsi"/>
        </w:rPr>
        <w:t xml:space="preserve">3. </w:t>
      </w:r>
      <w:r w:rsidR="00417929" w:rsidRPr="008D13A6">
        <w:rPr>
          <w:rFonts w:cstheme="minorHAnsi"/>
        </w:rPr>
        <w:t xml:space="preserve">COURSE NUMBER &amp; NAME: </w:t>
      </w:r>
    </w:p>
    <w:p w14:paraId="143E6C5A" w14:textId="3DD1B211" w:rsidR="00417929" w:rsidRPr="008D13A6" w:rsidRDefault="002C5269" w:rsidP="00930EB6">
      <w:pPr>
        <w:rPr>
          <w:rFonts w:cstheme="minorHAnsi"/>
        </w:rPr>
      </w:pPr>
      <w:r w:rsidRPr="008D13A6">
        <w:rPr>
          <w:rFonts w:cstheme="minorHAnsi"/>
        </w:rPr>
        <w:t xml:space="preserve">MNST </w:t>
      </w:r>
      <w:r w:rsidR="009378A0">
        <w:rPr>
          <w:rFonts w:cstheme="minorHAnsi"/>
        </w:rPr>
        <w:t>4320</w:t>
      </w:r>
      <w:r w:rsidR="00FD5160">
        <w:rPr>
          <w:rFonts w:cstheme="minorHAnsi"/>
        </w:rPr>
        <w:t xml:space="preserve"> VC01</w:t>
      </w:r>
      <w:r w:rsidR="00EA68A9" w:rsidRPr="008D13A6">
        <w:rPr>
          <w:rFonts w:cstheme="minorHAnsi"/>
        </w:rPr>
        <w:t xml:space="preserve"> Christian </w:t>
      </w:r>
      <w:r w:rsidR="00B23FB0">
        <w:rPr>
          <w:rFonts w:cstheme="minorHAnsi"/>
        </w:rPr>
        <w:t>Leadership</w:t>
      </w:r>
    </w:p>
    <w:p w14:paraId="39CF6EB8" w14:textId="77777777" w:rsidR="00417929" w:rsidRPr="008D13A6" w:rsidRDefault="00FC0BCF" w:rsidP="00930EB6">
      <w:pPr>
        <w:pStyle w:val="Heading1"/>
        <w:rPr>
          <w:rFonts w:cstheme="minorHAnsi"/>
        </w:rPr>
      </w:pPr>
      <w:r w:rsidRPr="008D13A6">
        <w:rPr>
          <w:rStyle w:val="Heading1Char"/>
          <w:rFonts w:cstheme="minorHAnsi"/>
          <w:b/>
        </w:rPr>
        <w:t xml:space="preserve">4. </w:t>
      </w:r>
      <w:r w:rsidR="00417929" w:rsidRPr="008D13A6">
        <w:rPr>
          <w:rStyle w:val="Heading1Char"/>
          <w:rFonts w:cstheme="minorHAnsi"/>
          <w:b/>
        </w:rPr>
        <w:t>TERM</w:t>
      </w:r>
      <w:r w:rsidR="00417929" w:rsidRPr="008D13A6">
        <w:rPr>
          <w:rFonts w:cstheme="minorHAnsi"/>
        </w:rPr>
        <w:t xml:space="preserve">: </w:t>
      </w:r>
    </w:p>
    <w:p w14:paraId="65D76142" w14:textId="342DECFE" w:rsidR="00417929" w:rsidRPr="008D13A6" w:rsidRDefault="0097404F" w:rsidP="00930EB6">
      <w:pPr>
        <w:rPr>
          <w:rFonts w:cstheme="minorHAnsi"/>
        </w:rPr>
      </w:pPr>
      <w:r w:rsidRPr="008D13A6">
        <w:rPr>
          <w:rFonts w:cstheme="minorHAnsi"/>
        </w:rPr>
        <w:t xml:space="preserve">Fall </w:t>
      </w:r>
      <w:r w:rsidR="00FD5160">
        <w:rPr>
          <w:rFonts w:cstheme="minorHAnsi"/>
        </w:rPr>
        <w:t>1</w:t>
      </w:r>
      <w:r w:rsidRPr="008D13A6">
        <w:rPr>
          <w:rFonts w:cstheme="minorHAnsi"/>
        </w:rPr>
        <w:t xml:space="preserve"> </w:t>
      </w:r>
      <w:r w:rsidR="009944A4">
        <w:rPr>
          <w:rFonts w:cstheme="minorHAnsi"/>
        </w:rPr>
        <w:t xml:space="preserve"> </w:t>
      </w:r>
      <w:r w:rsidR="00FD5160">
        <w:rPr>
          <w:rFonts w:cstheme="minorHAnsi"/>
        </w:rPr>
        <w:t xml:space="preserve"> August 10 - </w:t>
      </w:r>
      <w:r w:rsidRPr="008D13A6">
        <w:rPr>
          <w:rFonts w:cstheme="minorHAnsi"/>
        </w:rPr>
        <w:t xml:space="preserve">October </w:t>
      </w:r>
      <w:r w:rsidR="00D2248D">
        <w:rPr>
          <w:rFonts w:cstheme="minorHAnsi"/>
        </w:rPr>
        <w:t>3</w:t>
      </w:r>
      <w:r w:rsidR="00FD5160">
        <w:rPr>
          <w:rFonts w:cstheme="minorHAnsi"/>
        </w:rPr>
        <w:t>, 2026</w:t>
      </w:r>
    </w:p>
    <w:p w14:paraId="12BB07B5" w14:textId="77777777" w:rsidR="00417929" w:rsidRPr="008D13A6" w:rsidRDefault="00FC0BCF" w:rsidP="00930EB6">
      <w:pPr>
        <w:pStyle w:val="Heading1"/>
        <w:rPr>
          <w:rFonts w:cstheme="minorHAnsi"/>
        </w:rPr>
      </w:pPr>
      <w:r w:rsidRPr="008D13A6">
        <w:rPr>
          <w:rStyle w:val="Heading1Char"/>
          <w:rFonts w:cstheme="minorHAnsi"/>
          <w:b/>
        </w:rPr>
        <w:t xml:space="preserve">5. </w:t>
      </w:r>
      <w:r w:rsidR="00417929" w:rsidRPr="008D13A6">
        <w:rPr>
          <w:rStyle w:val="Heading1Char"/>
          <w:rFonts w:cstheme="minorHAnsi"/>
          <w:b/>
        </w:rPr>
        <w:t>INSTRUCTOR</w:t>
      </w:r>
      <w:r w:rsidR="00417929" w:rsidRPr="008D13A6">
        <w:rPr>
          <w:rFonts w:cstheme="minorHAnsi"/>
        </w:rPr>
        <w:t xml:space="preserve">: </w:t>
      </w:r>
    </w:p>
    <w:p w14:paraId="2C235F5B" w14:textId="77777777" w:rsidR="00417929" w:rsidRPr="008D13A6" w:rsidRDefault="00EA68A9" w:rsidP="00930EB6">
      <w:pPr>
        <w:rPr>
          <w:rFonts w:cstheme="minorHAnsi"/>
        </w:rPr>
      </w:pPr>
      <w:r w:rsidRPr="008D13A6">
        <w:rPr>
          <w:rFonts w:cstheme="minorHAnsi"/>
        </w:rPr>
        <w:t>D Glenn Simmons, Ph</w:t>
      </w:r>
      <w:r w:rsidR="00FA376C" w:rsidRPr="008D13A6">
        <w:rPr>
          <w:rFonts w:cstheme="minorHAnsi"/>
        </w:rPr>
        <w:t>.</w:t>
      </w:r>
      <w:r w:rsidRPr="008D13A6">
        <w:rPr>
          <w:rFonts w:cstheme="minorHAnsi"/>
        </w:rPr>
        <w:t>D</w:t>
      </w:r>
      <w:r w:rsidR="00FA376C" w:rsidRPr="008D13A6">
        <w:rPr>
          <w:rFonts w:cstheme="minorHAnsi"/>
        </w:rPr>
        <w:t>.</w:t>
      </w:r>
      <w:r w:rsidRPr="008D13A6">
        <w:rPr>
          <w:rFonts w:cstheme="minorHAnsi"/>
        </w:rPr>
        <w:t xml:space="preserve">, </w:t>
      </w:r>
      <w:r w:rsidR="00FA376C" w:rsidRPr="008D13A6">
        <w:rPr>
          <w:rFonts w:cstheme="minorHAnsi"/>
        </w:rPr>
        <w:t>Th.D.</w:t>
      </w:r>
    </w:p>
    <w:p w14:paraId="640DED2A" w14:textId="77777777" w:rsidR="00417929" w:rsidRPr="008D13A6" w:rsidRDefault="00FC0BCF" w:rsidP="002C5269">
      <w:pPr>
        <w:pStyle w:val="Heading1"/>
        <w:rPr>
          <w:rFonts w:cstheme="minorHAnsi"/>
        </w:rPr>
      </w:pPr>
      <w:r w:rsidRPr="008D13A6">
        <w:rPr>
          <w:rStyle w:val="Heading1Char"/>
          <w:rFonts w:cstheme="minorHAnsi"/>
          <w:b/>
        </w:rPr>
        <w:t xml:space="preserve">6. </w:t>
      </w:r>
      <w:r w:rsidR="00417929" w:rsidRPr="008D13A6">
        <w:rPr>
          <w:rStyle w:val="Heading1Char"/>
          <w:rFonts w:cstheme="minorHAnsi"/>
          <w:b/>
        </w:rPr>
        <w:t>CONTACT INFORMATION</w:t>
      </w:r>
      <w:r w:rsidR="00417929" w:rsidRPr="008D13A6">
        <w:rPr>
          <w:rFonts w:cstheme="minorHAnsi"/>
        </w:rPr>
        <w:t>:</w:t>
      </w:r>
    </w:p>
    <w:p w14:paraId="05504C90" w14:textId="77777777" w:rsidR="00417929" w:rsidRPr="008D13A6" w:rsidRDefault="00930EB6" w:rsidP="00930EB6">
      <w:pPr>
        <w:rPr>
          <w:rFonts w:cstheme="minorHAnsi"/>
        </w:rPr>
      </w:pPr>
      <w:r w:rsidRPr="008D13A6">
        <w:rPr>
          <w:rFonts w:cstheme="minorHAnsi"/>
        </w:rPr>
        <w:t xml:space="preserve">WBU </w:t>
      </w:r>
      <w:r w:rsidR="00417929" w:rsidRPr="008D13A6">
        <w:rPr>
          <w:rFonts w:cstheme="minorHAnsi"/>
        </w:rPr>
        <w:t xml:space="preserve">Email: </w:t>
      </w:r>
      <w:r w:rsidR="00EA68A9" w:rsidRPr="008D13A6">
        <w:rPr>
          <w:rFonts w:cstheme="minorHAnsi"/>
        </w:rPr>
        <w:t>simmonsg@wbu.edu</w:t>
      </w:r>
    </w:p>
    <w:p w14:paraId="7495DDCB" w14:textId="77777777" w:rsidR="00417929" w:rsidRPr="008D13A6" w:rsidRDefault="00417929" w:rsidP="00930EB6">
      <w:pPr>
        <w:rPr>
          <w:rFonts w:cstheme="minorHAnsi"/>
        </w:rPr>
      </w:pPr>
      <w:r w:rsidRPr="008D13A6">
        <w:rPr>
          <w:rFonts w:cstheme="minorHAnsi"/>
        </w:rPr>
        <w:t>Cell phon</w:t>
      </w:r>
      <w:r w:rsidR="000B1F29" w:rsidRPr="008D13A6">
        <w:rPr>
          <w:rFonts w:cstheme="minorHAnsi"/>
        </w:rPr>
        <w:t>e:</w:t>
      </w:r>
      <w:r w:rsidR="00EA68A9" w:rsidRPr="008D13A6">
        <w:rPr>
          <w:rFonts w:cstheme="minorHAnsi"/>
        </w:rPr>
        <w:t xml:space="preserve"> 602.740.7040 (please text and identify yourself first and I will return the call at my earliest convenience</w:t>
      </w:r>
      <w:r w:rsidR="002316A0" w:rsidRPr="008D13A6">
        <w:rPr>
          <w:rFonts w:cstheme="minorHAnsi"/>
        </w:rPr>
        <w:t>)</w:t>
      </w:r>
    </w:p>
    <w:p w14:paraId="7865715E" w14:textId="77777777" w:rsidR="00B23FB0" w:rsidRDefault="00FC0BCF" w:rsidP="00930EB6">
      <w:pPr>
        <w:pStyle w:val="Heading1"/>
        <w:rPr>
          <w:rFonts w:cstheme="minorHAnsi"/>
        </w:rPr>
      </w:pPr>
      <w:r w:rsidRPr="008D13A6">
        <w:rPr>
          <w:rStyle w:val="Heading1Char"/>
          <w:rFonts w:cstheme="minorHAnsi"/>
          <w:b/>
        </w:rPr>
        <w:t xml:space="preserve">7. </w:t>
      </w:r>
      <w:r w:rsidR="00417929" w:rsidRPr="008D13A6">
        <w:rPr>
          <w:rStyle w:val="Heading1Char"/>
          <w:rFonts w:cstheme="minorHAnsi"/>
          <w:b/>
        </w:rPr>
        <w:t>OFFICE HOURS, BUILDING &amp; LOCATION</w:t>
      </w:r>
      <w:r w:rsidR="00417929" w:rsidRPr="008D13A6">
        <w:rPr>
          <w:rFonts w:cstheme="minorHAnsi"/>
        </w:rPr>
        <w:t>:</w:t>
      </w:r>
    </w:p>
    <w:p w14:paraId="66BB2E10" w14:textId="36197BBF" w:rsidR="00417929" w:rsidRPr="00B23FB0" w:rsidRDefault="00FD5160" w:rsidP="00930EB6">
      <w:pPr>
        <w:pStyle w:val="Heading1"/>
        <w:rPr>
          <w:rFonts w:cstheme="minorHAnsi"/>
          <w:b w:val="0"/>
        </w:rPr>
      </w:pPr>
      <w:r>
        <w:rPr>
          <w:rFonts w:cstheme="minorHAnsi"/>
          <w:b w:val="0"/>
        </w:rPr>
        <w:t xml:space="preserve">I live in San Antonio, where I recently retired after 27 years at Wayland </w:t>
      </w:r>
    </w:p>
    <w:p w14:paraId="2A85351C" w14:textId="77777777" w:rsidR="00D2248D" w:rsidRDefault="00D2248D" w:rsidP="00930EB6">
      <w:pPr>
        <w:pStyle w:val="Heading1"/>
        <w:rPr>
          <w:rStyle w:val="Heading1Char"/>
          <w:rFonts w:cstheme="minorHAnsi"/>
          <w:b/>
        </w:rPr>
      </w:pPr>
    </w:p>
    <w:p w14:paraId="35E31306" w14:textId="178D8071" w:rsidR="00930EB6" w:rsidRPr="008D13A6" w:rsidRDefault="00FC0BCF" w:rsidP="00930EB6">
      <w:pPr>
        <w:pStyle w:val="Heading1"/>
        <w:rPr>
          <w:rFonts w:cstheme="minorHAnsi"/>
        </w:rPr>
      </w:pPr>
      <w:r w:rsidRPr="008D13A6">
        <w:rPr>
          <w:rStyle w:val="Heading1Char"/>
          <w:rFonts w:cstheme="minorHAnsi"/>
          <w:b/>
        </w:rPr>
        <w:t xml:space="preserve">8. </w:t>
      </w:r>
      <w:r w:rsidR="00930EB6" w:rsidRPr="008D13A6">
        <w:rPr>
          <w:rStyle w:val="Heading1Char"/>
          <w:rFonts w:cstheme="minorHAnsi"/>
          <w:b/>
        </w:rPr>
        <w:t>COURSE MEETING TIME &amp; LOCATION</w:t>
      </w:r>
      <w:r w:rsidR="00930EB6" w:rsidRPr="008D13A6">
        <w:rPr>
          <w:rFonts w:cstheme="minorHAnsi"/>
        </w:rPr>
        <w:t>:</w:t>
      </w:r>
    </w:p>
    <w:p w14:paraId="1ACEDD23" w14:textId="3EE10B32" w:rsidR="00AE4FD0" w:rsidRPr="008D13A6" w:rsidRDefault="00FD5160" w:rsidP="00FD5160">
      <w:pPr>
        <w:rPr>
          <w:rFonts w:cstheme="minorHAnsi"/>
        </w:rPr>
      </w:pPr>
      <w:r>
        <w:rPr>
          <w:rFonts w:cstheme="minorHAnsi"/>
        </w:rPr>
        <w:t>This is a virtual campus class, so all meetings occur on Blackboard</w:t>
      </w:r>
    </w:p>
    <w:p w14:paraId="0D064F5A" w14:textId="77777777" w:rsidR="00417929" w:rsidRPr="008D13A6" w:rsidRDefault="00FC0BCF" w:rsidP="00930EB6">
      <w:pPr>
        <w:pStyle w:val="Heading1"/>
        <w:rPr>
          <w:rFonts w:cstheme="minorHAnsi"/>
        </w:rPr>
      </w:pPr>
      <w:r w:rsidRPr="008D13A6">
        <w:rPr>
          <w:rStyle w:val="Heading1Char"/>
          <w:rFonts w:cstheme="minorHAnsi"/>
          <w:b/>
        </w:rPr>
        <w:t xml:space="preserve">9. </w:t>
      </w:r>
      <w:r w:rsidR="00417929" w:rsidRPr="008D13A6">
        <w:rPr>
          <w:rStyle w:val="Heading1Char"/>
          <w:rFonts w:cstheme="minorHAnsi"/>
          <w:b/>
        </w:rPr>
        <w:t>CATALOG DESCRIPTION</w:t>
      </w:r>
      <w:r w:rsidR="00417929" w:rsidRPr="008D13A6">
        <w:rPr>
          <w:rFonts w:cstheme="minorHAnsi"/>
        </w:rPr>
        <w:t xml:space="preserve">: </w:t>
      </w:r>
    </w:p>
    <w:p w14:paraId="461ED5AF" w14:textId="77777777" w:rsidR="00930EB6" w:rsidRPr="008D13A6" w:rsidRDefault="00B23FB0" w:rsidP="00930EB6">
      <w:pPr>
        <w:rPr>
          <w:rFonts w:cstheme="minorHAnsi"/>
        </w:rPr>
      </w:pPr>
      <w:r>
        <w:rPr>
          <w:rFonts w:cstheme="minorHAnsi"/>
        </w:rPr>
        <w:t>Critical examination of leadership theory, practices, and practices in the light of biblically based models and criteria for Christian Leadership</w:t>
      </w:r>
    </w:p>
    <w:p w14:paraId="021DF21B" w14:textId="5A7740E6" w:rsidR="009727AF" w:rsidRPr="00FD5160" w:rsidRDefault="009F294B" w:rsidP="00FD5160">
      <w:pPr>
        <w:pStyle w:val="Heading1"/>
        <w:rPr>
          <w:rFonts w:cstheme="minorHAnsi"/>
          <w:b w:val="0"/>
          <w:color w:val="000000" w:themeColor="text1"/>
        </w:rPr>
      </w:pPr>
      <w:r w:rsidRPr="008D13A6">
        <w:rPr>
          <w:rStyle w:val="Heading2Char"/>
          <w:rFonts w:cstheme="minorHAnsi"/>
          <w:color w:val="auto"/>
        </w:rPr>
        <w:t>10</w:t>
      </w:r>
      <w:r w:rsidR="00FC0BCF" w:rsidRPr="008D13A6">
        <w:rPr>
          <w:rStyle w:val="Heading2Char"/>
          <w:rFonts w:cstheme="minorHAnsi"/>
          <w:color w:val="auto"/>
        </w:rPr>
        <w:t xml:space="preserve">. </w:t>
      </w:r>
      <w:r w:rsidR="00417929" w:rsidRPr="008D13A6">
        <w:rPr>
          <w:rStyle w:val="Heading2Char"/>
          <w:rFonts w:cstheme="minorHAnsi"/>
          <w:color w:val="auto"/>
        </w:rPr>
        <w:t>PREREQUISITE</w:t>
      </w:r>
      <w:r w:rsidR="00417929" w:rsidRPr="008D13A6">
        <w:rPr>
          <w:rStyle w:val="Heading2Char"/>
          <w:rFonts w:cstheme="minorHAnsi"/>
        </w:rPr>
        <w:t>:</w:t>
      </w:r>
      <w:r w:rsidR="00EA68A9" w:rsidRPr="008D13A6">
        <w:rPr>
          <w:rStyle w:val="Heading2Char"/>
          <w:rFonts w:cstheme="minorHAnsi"/>
        </w:rPr>
        <w:t xml:space="preserve"> </w:t>
      </w:r>
      <w:r w:rsidR="00EA68A9" w:rsidRPr="008D13A6">
        <w:rPr>
          <w:rStyle w:val="Heading2Char"/>
          <w:rFonts w:cstheme="minorHAnsi"/>
          <w:b w:val="0"/>
          <w:color w:val="000000" w:themeColor="text1"/>
        </w:rPr>
        <w:t>RLGN 1301 and 1302</w:t>
      </w:r>
    </w:p>
    <w:p w14:paraId="3A5C86E2" w14:textId="77777777" w:rsidR="00D2248D" w:rsidRDefault="00D2248D" w:rsidP="009242F4">
      <w:pPr>
        <w:autoSpaceDE w:val="0"/>
        <w:autoSpaceDN w:val="0"/>
        <w:adjustRightInd w:val="0"/>
        <w:spacing w:after="0" w:line="240" w:lineRule="auto"/>
        <w:rPr>
          <w:rStyle w:val="Heading1Char"/>
          <w:rFonts w:cstheme="minorHAnsi"/>
        </w:rPr>
      </w:pPr>
    </w:p>
    <w:p w14:paraId="51DDA6F6" w14:textId="102A1B0D" w:rsidR="009242F4" w:rsidRDefault="00FC0BCF" w:rsidP="009242F4">
      <w:pPr>
        <w:autoSpaceDE w:val="0"/>
        <w:autoSpaceDN w:val="0"/>
        <w:adjustRightInd w:val="0"/>
        <w:spacing w:after="0" w:line="240" w:lineRule="auto"/>
        <w:rPr>
          <w:rFonts w:cstheme="minorHAnsi"/>
        </w:rPr>
      </w:pPr>
      <w:r w:rsidRPr="008D13A6">
        <w:rPr>
          <w:rStyle w:val="Heading1Char"/>
          <w:rFonts w:cstheme="minorHAnsi"/>
        </w:rPr>
        <w:t xml:space="preserve">11. </w:t>
      </w:r>
      <w:r w:rsidR="00417929" w:rsidRPr="008D13A6">
        <w:rPr>
          <w:rStyle w:val="Heading1Char"/>
          <w:rFonts w:cstheme="minorHAnsi"/>
        </w:rPr>
        <w:t>REQUIRED TEXTBOOK AND RESOURCE MATERIAL</w:t>
      </w:r>
      <w:r w:rsidR="00005AB8" w:rsidRPr="008D13A6">
        <w:rPr>
          <w:rFonts w:cstheme="minorHAnsi"/>
        </w:rPr>
        <w:t xml:space="preserve">: </w:t>
      </w:r>
    </w:p>
    <w:p w14:paraId="3F5B0B34" w14:textId="77777777" w:rsidR="009242F4" w:rsidRPr="009242F4" w:rsidRDefault="009242F4" w:rsidP="009242F4">
      <w:pPr>
        <w:pStyle w:val="ListParagraph"/>
        <w:numPr>
          <w:ilvl w:val="0"/>
          <w:numId w:val="8"/>
        </w:numPr>
        <w:autoSpaceDE w:val="0"/>
        <w:autoSpaceDN w:val="0"/>
        <w:adjustRightInd w:val="0"/>
        <w:spacing w:after="0" w:line="240" w:lineRule="auto"/>
        <w:rPr>
          <w:rFonts w:ascii="TimesNewRomanPS-ItalicMT" w:hAnsi="TimesNewRomanPS-ItalicMT" w:cs="TimesNewRomanPS-ItalicMT"/>
          <w:i/>
          <w:iCs/>
        </w:rPr>
      </w:pPr>
      <w:r w:rsidRPr="009242F4">
        <w:rPr>
          <w:rFonts w:ascii="TimesNewRomanPSMT" w:hAnsi="TimesNewRomanPSMT" w:cs="TimesNewRomanPSMT"/>
        </w:rPr>
        <w:t xml:space="preserve">Howell, Don N., Jr. </w:t>
      </w:r>
      <w:r w:rsidRPr="009242F4">
        <w:rPr>
          <w:rFonts w:ascii="TimesNewRomanPS-ItalicMT" w:hAnsi="TimesNewRomanPS-ItalicMT" w:cs="TimesNewRomanPS-ItalicMT"/>
          <w:i/>
          <w:iCs/>
        </w:rPr>
        <w:t>Servants of the Servant: A Biblical Theology of</w:t>
      </w:r>
    </w:p>
    <w:p w14:paraId="22C9A096" w14:textId="77777777" w:rsidR="009242F4" w:rsidRDefault="009242F4" w:rsidP="009242F4">
      <w:pPr>
        <w:autoSpaceDE w:val="0"/>
        <w:autoSpaceDN w:val="0"/>
        <w:adjustRightInd w:val="0"/>
        <w:spacing w:after="0" w:line="240" w:lineRule="auto"/>
        <w:rPr>
          <w:rFonts w:ascii="TimesNewRomanPSMT" w:hAnsi="TimesNewRomanPSMT" w:cs="TimesNewRomanPSMT"/>
        </w:rPr>
      </w:pPr>
      <w:r>
        <w:rPr>
          <w:rFonts w:ascii="TimesNewRomanPS-ItalicMT" w:hAnsi="TimesNewRomanPS-ItalicMT" w:cs="TimesNewRomanPS-ItalicMT"/>
          <w:i/>
          <w:iCs/>
        </w:rPr>
        <w:t>Leadership</w:t>
      </w:r>
      <w:r>
        <w:rPr>
          <w:rFonts w:ascii="TimesNewRomanPSMT" w:hAnsi="TimesNewRomanPSMT" w:cs="TimesNewRomanPSMT"/>
        </w:rPr>
        <w:t>. Eugene, OR: Wipf &amp; Stock Publishers, 2003.</w:t>
      </w:r>
    </w:p>
    <w:p w14:paraId="2C22540A" w14:textId="77777777" w:rsidR="009242F4" w:rsidRPr="009242F4" w:rsidRDefault="009242F4" w:rsidP="009242F4">
      <w:pPr>
        <w:pStyle w:val="ListParagraph"/>
        <w:numPr>
          <w:ilvl w:val="0"/>
          <w:numId w:val="8"/>
        </w:numPr>
        <w:autoSpaceDE w:val="0"/>
        <w:autoSpaceDN w:val="0"/>
        <w:adjustRightInd w:val="0"/>
        <w:spacing w:after="0" w:line="240" w:lineRule="auto"/>
        <w:rPr>
          <w:rFonts w:ascii="TimesNewRomanPSMT" w:hAnsi="TimesNewRomanPSMT" w:cs="TimesNewRomanPSMT"/>
        </w:rPr>
      </w:pPr>
      <w:r w:rsidRPr="009242F4">
        <w:rPr>
          <w:rFonts w:ascii="TimesNewRomanPSMT" w:hAnsi="TimesNewRomanPSMT" w:cs="TimesNewRomanPSMT"/>
        </w:rPr>
        <w:t xml:space="preserve">Nouwen, Henry J. M. </w:t>
      </w:r>
      <w:r w:rsidRPr="009242F4">
        <w:rPr>
          <w:rFonts w:ascii="TimesNewRomanPS-ItalicMT" w:hAnsi="TimesNewRomanPS-ItalicMT" w:cs="TimesNewRomanPS-ItalicMT"/>
          <w:i/>
          <w:iCs/>
        </w:rPr>
        <w:t>In the Name of Jesus: Reflections on Christian</w:t>
      </w:r>
    </w:p>
    <w:p w14:paraId="3BFECA4A" w14:textId="77777777" w:rsidR="00417929" w:rsidRDefault="009242F4" w:rsidP="009242F4">
      <w:pPr>
        <w:rPr>
          <w:rFonts w:ascii="TimesNewRomanPSMT" w:hAnsi="TimesNewRomanPSMT" w:cs="TimesNewRomanPSMT"/>
        </w:rPr>
      </w:pPr>
      <w:r>
        <w:rPr>
          <w:rFonts w:ascii="TimesNewRomanPS-ItalicMT" w:hAnsi="TimesNewRomanPS-ItalicMT" w:cs="TimesNewRomanPS-ItalicMT"/>
          <w:i/>
          <w:iCs/>
        </w:rPr>
        <w:t xml:space="preserve">Leadership. </w:t>
      </w:r>
      <w:r>
        <w:rPr>
          <w:rFonts w:ascii="TimesNewRomanPSMT" w:hAnsi="TimesNewRomanPSMT" w:cs="TimesNewRomanPSMT"/>
        </w:rPr>
        <w:t>New York, NY: Crossroad Publishing Co., 1989.</w:t>
      </w:r>
    </w:p>
    <w:p w14:paraId="38A35DBD" w14:textId="77777777" w:rsidR="00FC0BCF" w:rsidRPr="009242F4" w:rsidRDefault="009242F4" w:rsidP="00FC0BCF">
      <w:pPr>
        <w:pStyle w:val="ListParagraph"/>
        <w:numPr>
          <w:ilvl w:val="0"/>
          <w:numId w:val="8"/>
        </w:numPr>
        <w:rPr>
          <w:rFonts w:cstheme="minorHAnsi"/>
        </w:rPr>
      </w:pPr>
      <w:r w:rsidRPr="009242F4">
        <w:rPr>
          <w:rFonts w:cstheme="minorHAnsi"/>
        </w:rPr>
        <w:lastRenderedPageBreak/>
        <w:t xml:space="preserve">Tozer, A.W. Lead like Christ: </w:t>
      </w:r>
      <w:r w:rsidRPr="00AE4FD0">
        <w:rPr>
          <w:rFonts w:cstheme="minorHAnsi"/>
          <w:i/>
        </w:rPr>
        <w:t>Reflecting the Qualities and Character of Christ in your Ministry</w:t>
      </w:r>
      <w:r w:rsidRPr="009242F4">
        <w:rPr>
          <w:rFonts w:cstheme="minorHAnsi"/>
        </w:rPr>
        <w:t xml:space="preserve">. Bethany House 2021 ISBN 9780764234033 </w:t>
      </w:r>
    </w:p>
    <w:p w14:paraId="6E4FE1DE" w14:textId="77777777" w:rsidR="006D66A0" w:rsidRPr="009242F4" w:rsidRDefault="00FC0BCF" w:rsidP="009242F4">
      <w:pPr>
        <w:pStyle w:val="Heading1"/>
        <w:rPr>
          <w:rFonts w:cstheme="minorHAnsi"/>
          <w:b w:val="0"/>
        </w:rPr>
      </w:pPr>
      <w:r w:rsidRPr="008D13A6">
        <w:rPr>
          <w:rFonts w:cstheme="minorHAnsi"/>
        </w:rPr>
        <w:t>12. OPTIONAL MATERIALS</w:t>
      </w:r>
      <w:r w:rsidR="00EA68A9" w:rsidRPr="008D13A6">
        <w:rPr>
          <w:rFonts w:cstheme="minorHAnsi"/>
        </w:rPr>
        <w:t xml:space="preserve">: </w:t>
      </w:r>
      <w:r w:rsidR="00EA68A9" w:rsidRPr="008D13A6">
        <w:rPr>
          <w:rFonts w:cstheme="minorHAnsi"/>
          <w:b w:val="0"/>
        </w:rPr>
        <w:t xml:space="preserve"> See the list at the end of the syllabus for additional, useful resources</w:t>
      </w:r>
    </w:p>
    <w:p w14:paraId="0998E30F" w14:textId="77777777" w:rsidR="00417929" w:rsidRPr="008D13A6" w:rsidRDefault="00FC0BCF" w:rsidP="00930EB6">
      <w:pPr>
        <w:pStyle w:val="Heading1"/>
        <w:rPr>
          <w:rFonts w:cstheme="minorHAnsi"/>
        </w:rPr>
      </w:pPr>
      <w:r w:rsidRPr="008D13A6">
        <w:rPr>
          <w:rStyle w:val="Heading1Char"/>
          <w:rFonts w:cstheme="minorHAnsi"/>
          <w:b/>
        </w:rPr>
        <w:t xml:space="preserve">13. </w:t>
      </w:r>
      <w:r w:rsidR="00417929" w:rsidRPr="008D13A6">
        <w:rPr>
          <w:rStyle w:val="Heading1Char"/>
          <w:rFonts w:cstheme="minorHAnsi"/>
          <w:b/>
        </w:rPr>
        <w:t>COURSE OUTCOMES AND COMPETENCIES</w:t>
      </w:r>
      <w:r w:rsidR="00417929" w:rsidRPr="008D13A6">
        <w:rPr>
          <w:rFonts w:cstheme="minorHAnsi"/>
        </w:rPr>
        <w:t>:</w:t>
      </w:r>
    </w:p>
    <w:bookmarkEnd w:id="0"/>
    <w:p w14:paraId="494B6F05" w14:textId="77777777" w:rsidR="009727AF" w:rsidRPr="009727AF" w:rsidRDefault="009727AF" w:rsidP="009727AF">
      <w:pPr>
        <w:shd w:val="clear" w:color="auto" w:fill="FFFFFF"/>
        <w:spacing w:after="0" w:line="240" w:lineRule="auto"/>
        <w:rPr>
          <w:rFonts w:ascii="Times New Roman" w:eastAsia="Times New Roman" w:hAnsi="Times New Roman" w:cs="Times New Roman"/>
          <w:color w:val="242424"/>
        </w:rPr>
      </w:pPr>
      <w:r w:rsidRPr="009727AF">
        <w:rPr>
          <w:rFonts w:ascii="Calibri" w:eastAsia="Times New Roman" w:hAnsi="Calibri" w:cs="Calibri"/>
          <w:color w:val="242424"/>
          <w:bdr w:val="none" w:sz="0" w:space="0" w:color="auto" w:frame="1"/>
        </w:rPr>
        <w:t>The course is designed to be highly interactive in the exploration of contemporary leadership principles in the light of biblical models and criteria for Christian leadership in ministry and mission. As a student involved in this discovery learning process you will be able to:</w:t>
      </w:r>
    </w:p>
    <w:p w14:paraId="6DEEF1F9" w14:textId="77777777" w:rsidR="009727AF" w:rsidRPr="009727AF" w:rsidRDefault="009727AF" w:rsidP="009727AF">
      <w:pPr>
        <w:shd w:val="clear" w:color="auto" w:fill="FFFFFF"/>
        <w:spacing w:after="0" w:line="240" w:lineRule="auto"/>
        <w:ind w:left="1080" w:hanging="360"/>
        <w:rPr>
          <w:rFonts w:ascii="Times New Roman" w:eastAsia="Times New Roman" w:hAnsi="Times New Roman" w:cs="Times New Roman"/>
          <w:color w:val="242424"/>
        </w:rPr>
      </w:pPr>
      <w:r w:rsidRPr="009727AF">
        <w:rPr>
          <w:rFonts w:ascii="Calibri" w:eastAsia="Times New Roman" w:hAnsi="Calibri" w:cs="Calibri"/>
          <w:color w:val="242424"/>
          <w:bdr w:val="none" w:sz="0" w:space="0" w:color="auto" w:frame="1"/>
        </w:rPr>
        <w:t>1.</w:t>
      </w:r>
      <w:r w:rsidRPr="009727AF">
        <w:rPr>
          <w:rFonts w:ascii="Times New Roman" w:eastAsia="Times New Roman" w:hAnsi="Times New Roman" w:cs="Times New Roman"/>
          <w:color w:val="242424"/>
          <w:sz w:val="14"/>
          <w:szCs w:val="14"/>
          <w:bdr w:val="none" w:sz="0" w:space="0" w:color="auto" w:frame="1"/>
        </w:rPr>
        <w:t>      </w:t>
      </w:r>
      <w:r w:rsidRPr="009727AF">
        <w:rPr>
          <w:rFonts w:ascii="Calibri" w:eastAsia="Times New Roman" w:hAnsi="Calibri" w:cs="Calibri"/>
          <w:color w:val="242424"/>
          <w:bdr w:val="none" w:sz="0" w:space="0" w:color="auto" w:frame="1"/>
        </w:rPr>
        <w:t>Formulate a biblical philosophy of management and leadership practice applicable in the context of contemporary culture.</w:t>
      </w:r>
    </w:p>
    <w:p w14:paraId="02C5D186" w14:textId="77777777" w:rsidR="009727AF" w:rsidRPr="009727AF" w:rsidRDefault="009727AF" w:rsidP="009727AF">
      <w:pPr>
        <w:shd w:val="clear" w:color="auto" w:fill="FFFFFF"/>
        <w:spacing w:after="0" w:line="240" w:lineRule="auto"/>
        <w:ind w:left="1080" w:hanging="360"/>
        <w:rPr>
          <w:rFonts w:ascii="Times New Roman" w:eastAsia="Times New Roman" w:hAnsi="Times New Roman" w:cs="Times New Roman"/>
          <w:color w:val="242424"/>
        </w:rPr>
      </w:pPr>
      <w:r w:rsidRPr="009727AF">
        <w:rPr>
          <w:rFonts w:ascii="Calibri" w:eastAsia="Times New Roman" w:hAnsi="Calibri" w:cs="Calibri"/>
          <w:color w:val="242424"/>
          <w:bdr w:val="none" w:sz="0" w:space="0" w:color="auto" w:frame="1"/>
        </w:rPr>
        <w:t>2.</w:t>
      </w:r>
      <w:r w:rsidRPr="009727AF">
        <w:rPr>
          <w:rFonts w:ascii="Times New Roman" w:eastAsia="Times New Roman" w:hAnsi="Times New Roman" w:cs="Times New Roman"/>
          <w:color w:val="242424"/>
          <w:sz w:val="14"/>
          <w:szCs w:val="14"/>
          <w:bdr w:val="none" w:sz="0" w:space="0" w:color="auto" w:frame="1"/>
        </w:rPr>
        <w:t>      </w:t>
      </w:r>
      <w:r w:rsidRPr="009727AF">
        <w:rPr>
          <w:rFonts w:ascii="Calibri" w:eastAsia="Times New Roman" w:hAnsi="Calibri" w:cs="Calibri"/>
          <w:color w:val="242424"/>
          <w:bdr w:val="none" w:sz="0" w:space="0" w:color="auto" w:frame="1"/>
        </w:rPr>
        <w:t>Identify principles of the character and competencies necessary to be an authentic servant leader.</w:t>
      </w:r>
    </w:p>
    <w:p w14:paraId="7A03C317" w14:textId="77777777" w:rsidR="009727AF" w:rsidRPr="009727AF" w:rsidRDefault="009727AF" w:rsidP="009727AF">
      <w:pPr>
        <w:shd w:val="clear" w:color="auto" w:fill="FFFFFF"/>
        <w:spacing w:after="0" w:line="240" w:lineRule="auto"/>
        <w:ind w:left="1080" w:hanging="360"/>
        <w:rPr>
          <w:rFonts w:ascii="Times New Roman" w:eastAsia="Times New Roman" w:hAnsi="Times New Roman" w:cs="Times New Roman"/>
          <w:color w:val="242424"/>
        </w:rPr>
      </w:pPr>
      <w:r w:rsidRPr="009727AF">
        <w:rPr>
          <w:rFonts w:ascii="Calibri" w:eastAsia="Times New Roman" w:hAnsi="Calibri" w:cs="Calibri"/>
          <w:color w:val="242424"/>
          <w:bdr w:val="none" w:sz="0" w:space="0" w:color="auto" w:frame="1"/>
        </w:rPr>
        <w:t>3.</w:t>
      </w:r>
      <w:r w:rsidRPr="009727AF">
        <w:rPr>
          <w:rFonts w:ascii="Times New Roman" w:eastAsia="Times New Roman" w:hAnsi="Times New Roman" w:cs="Times New Roman"/>
          <w:color w:val="242424"/>
          <w:sz w:val="14"/>
          <w:szCs w:val="14"/>
          <w:bdr w:val="none" w:sz="0" w:space="0" w:color="auto" w:frame="1"/>
        </w:rPr>
        <w:t>      </w:t>
      </w:r>
      <w:r w:rsidRPr="009727AF">
        <w:rPr>
          <w:rFonts w:ascii="Calibri" w:eastAsia="Times New Roman" w:hAnsi="Calibri" w:cs="Calibri"/>
          <w:color w:val="242424"/>
          <w:bdr w:val="none" w:sz="0" w:space="0" w:color="auto" w:frame="1"/>
        </w:rPr>
        <w:t xml:space="preserve">Express the knowledge and skill </w:t>
      </w:r>
      <w:proofErr w:type="gramStart"/>
      <w:r w:rsidRPr="009727AF">
        <w:rPr>
          <w:rFonts w:ascii="Calibri" w:eastAsia="Times New Roman" w:hAnsi="Calibri" w:cs="Calibri"/>
          <w:color w:val="242424"/>
          <w:bdr w:val="none" w:sz="0" w:space="0" w:color="auto" w:frame="1"/>
        </w:rPr>
        <w:t>sets</w:t>
      </w:r>
      <w:proofErr w:type="gramEnd"/>
      <w:r w:rsidRPr="009727AF">
        <w:rPr>
          <w:rFonts w:ascii="Calibri" w:eastAsia="Times New Roman" w:hAnsi="Calibri" w:cs="Calibri"/>
          <w:color w:val="242424"/>
          <w:bdr w:val="none" w:sz="0" w:space="0" w:color="auto" w:frame="1"/>
        </w:rPr>
        <w:t xml:space="preserve"> necessary to lead individuals, teams, and organizations.</w:t>
      </w:r>
    </w:p>
    <w:p w14:paraId="7D603926" w14:textId="77777777" w:rsidR="009727AF" w:rsidRPr="009727AF" w:rsidRDefault="009727AF" w:rsidP="009727AF">
      <w:pPr>
        <w:shd w:val="clear" w:color="auto" w:fill="FFFFFF"/>
        <w:spacing w:after="0" w:line="240" w:lineRule="auto"/>
        <w:ind w:left="1080" w:hanging="360"/>
        <w:rPr>
          <w:rFonts w:ascii="Times New Roman" w:eastAsia="Times New Roman" w:hAnsi="Times New Roman" w:cs="Times New Roman"/>
          <w:color w:val="242424"/>
        </w:rPr>
      </w:pPr>
      <w:r w:rsidRPr="009727AF">
        <w:rPr>
          <w:rFonts w:ascii="Calibri" w:eastAsia="Times New Roman" w:hAnsi="Calibri" w:cs="Calibri"/>
          <w:color w:val="242424"/>
          <w:bdr w:val="none" w:sz="0" w:space="0" w:color="auto" w:frame="1"/>
        </w:rPr>
        <w:t>4.</w:t>
      </w:r>
      <w:r w:rsidRPr="009727AF">
        <w:rPr>
          <w:rFonts w:ascii="Times New Roman" w:eastAsia="Times New Roman" w:hAnsi="Times New Roman" w:cs="Times New Roman"/>
          <w:color w:val="242424"/>
          <w:sz w:val="14"/>
          <w:szCs w:val="14"/>
          <w:bdr w:val="none" w:sz="0" w:space="0" w:color="auto" w:frame="1"/>
        </w:rPr>
        <w:t>      </w:t>
      </w:r>
      <w:r w:rsidRPr="009727AF">
        <w:rPr>
          <w:rFonts w:ascii="Calibri" w:eastAsia="Times New Roman" w:hAnsi="Calibri" w:cs="Calibri"/>
          <w:color w:val="242424"/>
          <w:bdr w:val="none" w:sz="0" w:space="0" w:color="auto" w:frame="1"/>
        </w:rPr>
        <w:t>Design, develop, and build a strategy for a ministry model that will reflect the biblical mandate</w:t>
      </w:r>
    </w:p>
    <w:p w14:paraId="6F7D5805" w14:textId="77777777" w:rsidR="009242F4" w:rsidRPr="00FD45F5" w:rsidRDefault="009242F4" w:rsidP="009242F4">
      <w:pPr>
        <w:pStyle w:val="NoSpacing"/>
        <w:rPr>
          <w:rFonts w:cstheme="minorHAnsi"/>
        </w:rPr>
      </w:pPr>
    </w:p>
    <w:p w14:paraId="36A6A357" w14:textId="77777777" w:rsidR="00EA68A9" w:rsidRPr="0097404F" w:rsidRDefault="00FC0BCF" w:rsidP="00EA68A9">
      <w:pPr>
        <w:pStyle w:val="Heading1"/>
        <w:rPr>
          <w:rFonts w:cstheme="minorHAnsi"/>
        </w:rPr>
      </w:pPr>
      <w:r w:rsidRPr="0097404F">
        <w:rPr>
          <w:rFonts w:cstheme="minorHAnsi"/>
        </w:rPr>
        <w:t xml:space="preserve">14. </w:t>
      </w:r>
      <w:r w:rsidR="00930EB6" w:rsidRPr="0097404F">
        <w:rPr>
          <w:rFonts w:cstheme="minorHAnsi"/>
        </w:rPr>
        <w:t>ATTENDANCE REQUIREMENTS:</w:t>
      </w:r>
    </w:p>
    <w:p w14:paraId="31D50D42" w14:textId="24F8C8F4" w:rsidR="0097404F" w:rsidRPr="0097404F" w:rsidRDefault="00930EB6" w:rsidP="0097404F">
      <w:pPr>
        <w:rPr>
          <w:rFonts w:cstheme="minorHAnsi"/>
        </w:rPr>
      </w:pPr>
      <w:r w:rsidRPr="0097404F">
        <w:rPr>
          <w:rFonts w:cstheme="minorHAnsi"/>
        </w:rPr>
        <w:t>As stated in the Wayland Catalog,</w:t>
      </w:r>
      <w:r w:rsidR="00FD5160">
        <w:rPr>
          <w:rFonts w:cstheme="minorHAnsi"/>
        </w:rPr>
        <w:t xml:space="preserve"> this is a virtual campus class. Students must log in each week and complete all tasks within the correct chronological parameters. </w:t>
      </w:r>
    </w:p>
    <w:p w14:paraId="556A6FD9" w14:textId="77777777" w:rsidR="0097404F" w:rsidRPr="0097404F" w:rsidRDefault="0097404F" w:rsidP="0097404F">
      <w:pPr>
        <w:rPr>
          <w:rFonts w:cstheme="minorHAnsi"/>
          <w:b/>
        </w:rPr>
      </w:pPr>
      <w:r w:rsidRPr="0097404F">
        <w:rPr>
          <w:rFonts w:cstheme="minorHAnsi"/>
          <w:b/>
        </w:rPr>
        <w:t>15. ACADEMIC INTEGRITY</w:t>
      </w:r>
    </w:p>
    <w:p w14:paraId="6F51AD9F" w14:textId="77777777" w:rsidR="009727AF" w:rsidRDefault="009727AF" w:rsidP="009727AF">
      <w:pPr>
        <w:ind w:firstLine="360"/>
      </w:pPr>
      <w:hyperlink r:id="rId8" w:tgtFrame="_blank" w:history="1">
        <w:r>
          <w:rPr>
            <w:rStyle w:val="Hyperlink"/>
            <w:bdr w:val="none" w:sz="0" w:space="0" w:color="auto" w:frame="1"/>
            <w:shd w:val="clear" w:color="auto" w:fill="FFFFFF"/>
          </w:rPr>
          <w:t>Link to WBU’s Statement on Academic Integrity</w:t>
        </w:r>
      </w:hyperlink>
    </w:p>
    <w:p w14:paraId="2B7EAC24" w14:textId="1ED7157F" w:rsidR="009727AF" w:rsidRDefault="009727AF" w:rsidP="009727AF">
      <w:pPr>
        <w:ind w:firstLine="360"/>
        <w:rPr>
          <w:rFonts w:cstheme="minorHAnsi"/>
        </w:rPr>
      </w:pPr>
      <w:r>
        <w:rPr>
          <w:rFonts w:cstheme="minorHAnsi"/>
        </w:rPr>
        <w:t xml:space="preserve">No use of generative AI tools </w:t>
      </w:r>
      <w:r w:rsidR="00FD5160">
        <w:rPr>
          <w:rFonts w:cstheme="minorHAnsi"/>
        </w:rPr>
        <w:t xml:space="preserve">is </w:t>
      </w:r>
      <w:r>
        <w:rPr>
          <w:rFonts w:cstheme="minorHAnsi"/>
        </w:rPr>
        <w:t>permitted.</w:t>
      </w:r>
    </w:p>
    <w:p w14:paraId="359EB2D3" w14:textId="77777777" w:rsidR="009727AF" w:rsidRPr="000F41C3" w:rsidRDefault="009727AF" w:rsidP="009727AF">
      <w:pPr>
        <w:pStyle w:val="ListParagraph"/>
        <w:numPr>
          <w:ilvl w:val="0"/>
          <w:numId w:val="9"/>
        </w:numPr>
        <w:rPr>
          <w:rFonts w:cstheme="minorHAnsi"/>
        </w:rPr>
      </w:pPr>
      <w:r w:rsidRPr="000F41C3">
        <w:rPr>
          <w:rFonts w:cstheme="minorHAnsi"/>
        </w:rPr>
        <w:t xml:space="preserve">Students are required to create and produce all work themselves or with assigned group members. Any work submitted that has used an AI generative tool like ChatGPT will be in immediate violation of the academic integrity policies for the course and WBU. </w:t>
      </w:r>
    </w:p>
    <w:p w14:paraId="243F2903" w14:textId="77777777" w:rsidR="009727AF" w:rsidRDefault="009727AF" w:rsidP="009727AF">
      <w:pPr>
        <w:pStyle w:val="ListParagraph"/>
        <w:numPr>
          <w:ilvl w:val="0"/>
          <w:numId w:val="9"/>
        </w:numPr>
        <w:rPr>
          <w:rFonts w:cstheme="minorHAnsi"/>
        </w:rPr>
      </w:pPr>
      <w:r w:rsidRPr="000F41C3">
        <w:rPr>
          <w:rFonts w:cstheme="minorHAnsi"/>
        </w:rPr>
        <w:t xml:space="preserve"> All assignments must be fully created, designed, and prepared by the student(s). </w:t>
      </w:r>
    </w:p>
    <w:p w14:paraId="26152232" w14:textId="77777777" w:rsidR="0097404F" w:rsidRPr="009727AF" w:rsidRDefault="009727AF" w:rsidP="009727AF">
      <w:pPr>
        <w:pStyle w:val="ListParagraph"/>
        <w:numPr>
          <w:ilvl w:val="0"/>
          <w:numId w:val="9"/>
        </w:numPr>
        <w:rPr>
          <w:rFonts w:cstheme="minorHAnsi"/>
        </w:rPr>
      </w:pPr>
      <w:r w:rsidRPr="000F41C3">
        <w:rPr>
          <w:rFonts w:cstheme="minorHAnsi"/>
        </w:rPr>
        <w:t xml:space="preserve"> Any work that uses generative AI will be treated as plagiarism. </w:t>
      </w:r>
    </w:p>
    <w:p w14:paraId="13CDA44B" w14:textId="77777777" w:rsidR="0097404F" w:rsidRPr="0097404F" w:rsidRDefault="0097404F" w:rsidP="0097404F">
      <w:pPr>
        <w:pStyle w:val="Default"/>
        <w:rPr>
          <w:rFonts w:asciiTheme="minorHAnsi" w:hAnsiTheme="minorHAnsi" w:cstheme="minorHAnsi"/>
        </w:rPr>
      </w:pPr>
    </w:p>
    <w:p w14:paraId="532499B3" w14:textId="77777777" w:rsidR="0097404F" w:rsidRPr="0097404F" w:rsidRDefault="0097404F" w:rsidP="0097404F">
      <w:pPr>
        <w:pStyle w:val="Default"/>
        <w:rPr>
          <w:rFonts w:asciiTheme="minorHAnsi" w:hAnsiTheme="minorHAnsi" w:cstheme="minorHAnsi"/>
        </w:rPr>
      </w:pPr>
      <w:r w:rsidRPr="0097404F">
        <w:rPr>
          <w:rFonts w:asciiTheme="minorHAnsi" w:hAnsiTheme="minorHAnsi" w:cstheme="minorHAnsi"/>
          <w:b/>
        </w:rPr>
        <w:t>16. Disability statement</w:t>
      </w:r>
      <w:r w:rsidRPr="0097404F">
        <w:rPr>
          <w:rFonts w:asciiTheme="minorHAnsi" w:hAnsiTheme="minorHAnsi" w:cstheme="minorHAnsi"/>
        </w:rPr>
        <w:t xml:space="preserve"> -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w:t>
      </w:r>
    </w:p>
    <w:p w14:paraId="3E295AAB" w14:textId="77777777" w:rsidR="009727AF" w:rsidRDefault="009727AF" w:rsidP="009727AF">
      <w:pPr>
        <w:rPr>
          <w:rStyle w:val="Heading1Char"/>
          <w:b w:val="0"/>
        </w:rPr>
      </w:pPr>
    </w:p>
    <w:p w14:paraId="53882883" w14:textId="77777777" w:rsidR="00417929" w:rsidRPr="009727AF" w:rsidRDefault="00FC0BCF" w:rsidP="009727AF">
      <w:pPr>
        <w:rPr>
          <w:b/>
        </w:rPr>
      </w:pPr>
      <w:r>
        <w:rPr>
          <w:rStyle w:val="Heading1Char"/>
        </w:rPr>
        <w:t xml:space="preserve">17. </w:t>
      </w:r>
      <w:r w:rsidR="00417929" w:rsidRPr="0026208D">
        <w:rPr>
          <w:rStyle w:val="Heading1Char"/>
        </w:rPr>
        <w:t>COURSE REQUIREMENTS</w:t>
      </w:r>
      <w:r>
        <w:rPr>
          <w:rStyle w:val="Heading1Char"/>
        </w:rPr>
        <w:t xml:space="preserve"> and GRADING CRITERIA</w:t>
      </w:r>
      <w:r w:rsidR="000B1F29">
        <w:t>:</w:t>
      </w:r>
    </w:p>
    <w:tbl>
      <w:tblPr>
        <w:tblStyle w:val="TableGrid"/>
        <w:tblW w:w="0" w:type="auto"/>
        <w:tblLook w:val="04A0" w:firstRow="1" w:lastRow="0" w:firstColumn="1" w:lastColumn="0" w:noHBand="0" w:noVBand="1"/>
        <w:tblCaption w:val="Course requirements"/>
        <w:tblDescription w:val="Requirements of the course Christian Worship"/>
      </w:tblPr>
      <w:tblGrid>
        <w:gridCol w:w="1543"/>
        <w:gridCol w:w="1332"/>
        <w:gridCol w:w="5400"/>
        <w:gridCol w:w="1075"/>
      </w:tblGrid>
      <w:tr w:rsidR="00FD5160" w14:paraId="04AF86DC" w14:textId="77777777" w:rsidTr="00F32788">
        <w:trPr>
          <w:cantSplit/>
          <w:tblHeader/>
        </w:trPr>
        <w:tc>
          <w:tcPr>
            <w:tcW w:w="1543" w:type="dxa"/>
          </w:tcPr>
          <w:p w14:paraId="2C58640D" w14:textId="77777777" w:rsidR="00FD5160" w:rsidRPr="00A91F88" w:rsidRDefault="00FD5160" w:rsidP="00F32788">
            <w:pPr>
              <w:rPr>
                <w:b/>
              </w:rPr>
            </w:pPr>
            <w:r w:rsidRPr="00A91F88">
              <w:rPr>
                <w:b/>
              </w:rPr>
              <w:lastRenderedPageBreak/>
              <w:t>Assignment</w:t>
            </w:r>
          </w:p>
        </w:tc>
        <w:tc>
          <w:tcPr>
            <w:tcW w:w="1332" w:type="dxa"/>
          </w:tcPr>
          <w:p w14:paraId="56030C08" w14:textId="77777777" w:rsidR="00FD5160" w:rsidRPr="00A91F88" w:rsidRDefault="00FD5160" w:rsidP="00F32788">
            <w:pPr>
              <w:rPr>
                <w:b/>
              </w:rPr>
            </w:pPr>
            <w:r w:rsidRPr="00A91F88">
              <w:rPr>
                <w:b/>
              </w:rPr>
              <w:t>Due date(s)</w:t>
            </w:r>
          </w:p>
        </w:tc>
        <w:tc>
          <w:tcPr>
            <w:tcW w:w="5400" w:type="dxa"/>
          </w:tcPr>
          <w:p w14:paraId="4DF1696B" w14:textId="77777777" w:rsidR="00FD5160" w:rsidRPr="00A91F88" w:rsidRDefault="00FD5160" w:rsidP="00F32788">
            <w:pPr>
              <w:rPr>
                <w:b/>
              </w:rPr>
            </w:pPr>
            <w:r w:rsidRPr="00A91F88">
              <w:rPr>
                <w:b/>
              </w:rPr>
              <w:t>Explanation</w:t>
            </w:r>
          </w:p>
        </w:tc>
        <w:tc>
          <w:tcPr>
            <w:tcW w:w="1075" w:type="dxa"/>
          </w:tcPr>
          <w:p w14:paraId="416617E5" w14:textId="77777777" w:rsidR="00FD5160" w:rsidRPr="00A91F88" w:rsidRDefault="00FD5160" w:rsidP="00F32788">
            <w:pPr>
              <w:rPr>
                <w:b/>
              </w:rPr>
            </w:pPr>
            <w:r w:rsidRPr="00A91F88">
              <w:rPr>
                <w:b/>
              </w:rPr>
              <w:t>Percent of grade</w:t>
            </w:r>
          </w:p>
        </w:tc>
      </w:tr>
      <w:tr w:rsidR="00FD5160" w14:paraId="5820AA40" w14:textId="77777777" w:rsidTr="00F32788">
        <w:tc>
          <w:tcPr>
            <w:tcW w:w="1543" w:type="dxa"/>
          </w:tcPr>
          <w:p w14:paraId="5CD55127" w14:textId="77777777" w:rsidR="00FD5160" w:rsidRPr="00DA0828" w:rsidRDefault="00FD5160" w:rsidP="00F32788">
            <w:pPr>
              <w:rPr>
                <w:b/>
              </w:rPr>
            </w:pPr>
            <w:r w:rsidRPr="00DA0828">
              <w:rPr>
                <w:b/>
              </w:rPr>
              <w:t>Discussions</w:t>
            </w:r>
          </w:p>
        </w:tc>
        <w:tc>
          <w:tcPr>
            <w:tcW w:w="1332" w:type="dxa"/>
          </w:tcPr>
          <w:p w14:paraId="7E973DF3" w14:textId="77777777" w:rsidR="00FD5160" w:rsidRDefault="00FD5160" w:rsidP="00F32788">
            <w:r>
              <w:t>Most Lessons</w:t>
            </w:r>
          </w:p>
        </w:tc>
        <w:tc>
          <w:tcPr>
            <w:tcW w:w="5400" w:type="dxa"/>
          </w:tcPr>
          <w:p w14:paraId="0B308BFE" w14:textId="77777777" w:rsidR="00FD5160" w:rsidRDefault="00FD5160" w:rsidP="00F32788">
            <w:r>
              <w:t xml:space="preserve">Students will write a 300 word (minimum) initial post with two different references. Then students will respond to at least two other students with </w:t>
            </w:r>
            <w:proofErr w:type="gramStart"/>
            <w:r>
              <w:t>150 word</w:t>
            </w:r>
            <w:proofErr w:type="gramEnd"/>
            <w:r>
              <w:t xml:space="preserve"> minimum academic responses. Initial post should have at least one academic reference to give scholarly support. Response posts should be analytical, positive, yet using critical thinking. No academic support is </w:t>
            </w:r>
            <w:proofErr w:type="gramStart"/>
            <w:r>
              <w:t>necessary, but</w:t>
            </w:r>
            <w:proofErr w:type="gramEnd"/>
            <w:r>
              <w:t xml:space="preserve"> would be helpful. Initial Posts are due by midnight on Thursday and response posts are due by midnight on Sunday</w:t>
            </w:r>
          </w:p>
        </w:tc>
        <w:tc>
          <w:tcPr>
            <w:tcW w:w="1075" w:type="dxa"/>
          </w:tcPr>
          <w:p w14:paraId="6077345C" w14:textId="77777777" w:rsidR="00FD5160" w:rsidRDefault="00FD5160" w:rsidP="00F32788">
            <w:r>
              <w:t>25%</w:t>
            </w:r>
          </w:p>
        </w:tc>
      </w:tr>
      <w:tr w:rsidR="00FD5160" w14:paraId="5BE74F36" w14:textId="77777777" w:rsidTr="00F32788">
        <w:tc>
          <w:tcPr>
            <w:tcW w:w="1543" w:type="dxa"/>
          </w:tcPr>
          <w:p w14:paraId="78304A9D" w14:textId="77777777" w:rsidR="00FD5160" w:rsidRPr="00DA0828" w:rsidRDefault="00FD5160" w:rsidP="00F32788">
            <w:pPr>
              <w:rPr>
                <w:b/>
              </w:rPr>
            </w:pPr>
            <w:r>
              <w:rPr>
                <w:b/>
              </w:rPr>
              <w:t>Leadership Experience</w:t>
            </w:r>
          </w:p>
        </w:tc>
        <w:tc>
          <w:tcPr>
            <w:tcW w:w="1332" w:type="dxa"/>
          </w:tcPr>
          <w:p w14:paraId="6FAB626B" w14:textId="77777777" w:rsidR="00FD5160" w:rsidRDefault="00FD5160" w:rsidP="00F32788">
            <w:r>
              <w:t>Lessons 4</w:t>
            </w:r>
          </w:p>
        </w:tc>
        <w:tc>
          <w:tcPr>
            <w:tcW w:w="5400" w:type="dxa"/>
          </w:tcPr>
          <w:p w14:paraId="1CEB869A" w14:textId="77777777" w:rsidR="00FD5160" w:rsidRDefault="00FD5160" w:rsidP="00F32788">
            <w:r>
              <w:t xml:space="preserve">Students will visit with a prominent leader in a Christian environment—pastor, professor, chaplain, etc. Write a paper where student identifies the leader, describes his or her leadership style, and gives a summary and analysis of the impact this leader has on her environment. </w:t>
            </w:r>
          </w:p>
        </w:tc>
        <w:tc>
          <w:tcPr>
            <w:tcW w:w="1075" w:type="dxa"/>
          </w:tcPr>
          <w:p w14:paraId="129792CC" w14:textId="77777777" w:rsidR="00FD5160" w:rsidRDefault="00FD5160" w:rsidP="00F32788">
            <w:r>
              <w:t>5%</w:t>
            </w:r>
          </w:p>
        </w:tc>
      </w:tr>
      <w:tr w:rsidR="00FD5160" w14:paraId="14EA5C37" w14:textId="77777777" w:rsidTr="00F32788">
        <w:tc>
          <w:tcPr>
            <w:tcW w:w="1543" w:type="dxa"/>
          </w:tcPr>
          <w:p w14:paraId="53D69FCF" w14:textId="77777777" w:rsidR="00FD5160" w:rsidRPr="00692DFF" w:rsidRDefault="00FD5160" w:rsidP="00F32788">
            <w:pPr>
              <w:rPr>
                <w:b/>
              </w:rPr>
            </w:pPr>
            <w:r>
              <w:rPr>
                <w:b/>
              </w:rPr>
              <w:t xml:space="preserve">Leadership </w:t>
            </w:r>
            <w:r w:rsidRPr="00692DFF">
              <w:rPr>
                <w:b/>
              </w:rPr>
              <w:t>papers</w:t>
            </w:r>
          </w:p>
        </w:tc>
        <w:tc>
          <w:tcPr>
            <w:tcW w:w="1332" w:type="dxa"/>
          </w:tcPr>
          <w:p w14:paraId="6BBDB631" w14:textId="77777777" w:rsidR="00FD5160" w:rsidRDefault="00FD5160" w:rsidP="00F32788">
            <w:r>
              <w:t>Lessons 3 and 6</w:t>
            </w:r>
          </w:p>
        </w:tc>
        <w:tc>
          <w:tcPr>
            <w:tcW w:w="5400" w:type="dxa"/>
          </w:tcPr>
          <w:p w14:paraId="68036884" w14:textId="77777777" w:rsidR="00FD5160" w:rsidRDefault="00FD5160" w:rsidP="00F32788">
            <w:r>
              <w:t xml:space="preserve">Students will write a 6-page paper on some aspect of Old Testament and then New Testament leadership. Using books, journal articles, and Scripture, this should be in Turabian format with a title page and a bibliography. </w:t>
            </w:r>
          </w:p>
        </w:tc>
        <w:tc>
          <w:tcPr>
            <w:tcW w:w="1075" w:type="dxa"/>
          </w:tcPr>
          <w:p w14:paraId="65CD6D63" w14:textId="77777777" w:rsidR="00FD5160" w:rsidRDefault="00FD5160" w:rsidP="00F32788">
            <w:r>
              <w:t>20%</w:t>
            </w:r>
          </w:p>
        </w:tc>
      </w:tr>
      <w:tr w:rsidR="00FD5160" w14:paraId="5132547C" w14:textId="77777777" w:rsidTr="00F32788">
        <w:tc>
          <w:tcPr>
            <w:tcW w:w="1543" w:type="dxa"/>
          </w:tcPr>
          <w:p w14:paraId="7DE05702" w14:textId="77777777" w:rsidR="00FD5160" w:rsidRPr="00692DFF" w:rsidRDefault="00FD5160" w:rsidP="00F32788">
            <w:pPr>
              <w:rPr>
                <w:b/>
              </w:rPr>
            </w:pPr>
            <w:r>
              <w:rPr>
                <w:b/>
              </w:rPr>
              <w:t>Wiki Project</w:t>
            </w:r>
          </w:p>
        </w:tc>
        <w:tc>
          <w:tcPr>
            <w:tcW w:w="1332" w:type="dxa"/>
          </w:tcPr>
          <w:p w14:paraId="2276EE4D" w14:textId="77777777" w:rsidR="00FD5160" w:rsidRDefault="00FD5160" w:rsidP="00F32788">
            <w:r>
              <w:t>Lesson 7</w:t>
            </w:r>
          </w:p>
        </w:tc>
        <w:tc>
          <w:tcPr>
            <w:tcW w:w="5400" w:type="dxa"/>
          </w:tcPr>
          <w:p w14:paraId="47A0BC24" w14:textId="77777777" w:rsidR="00FD5160" w:rsidRDefault="00FD5160" w:rsidP="00F32788">
            <w:r>
              <w:t>Each class member will work on an individual wiki “Making modern leadership effective and biblical”. Students will be expected to interact with at least two other wiki pages. Graduate students will be prepared to provide deeper analysis and synthesis of leadership as it arises from biblical principles.</w:t>
            </w:r>
          </w:p>
        </w:tc>
        <w:tc>
          <w:tcPr>
            <w:tcW w:w="1075" w:type="dxa"/>
          </w:tcPr>
          <w:p w14:paraId="7C5E8572" w14:textId="77777777" w:rsidR="00FD5160" w:rsidRDefault="00FD5160" w:rsidP="00F32788">
            <w:r>
              <w:t>10%</w:t>
            </w:r>
          </w:p>
        </w:tc>
      </w:tr>
      <w:tr w:rsidR="00FD5160" w14:paraId="7FBA9549" w14:textId="77777777" w:rsidTr="00F32788">
        <w:tc>
          <w:tcPr>
            <w:tcW w:w="1543" w:type="dxa"/>
          </w:tcPr>
          <w:p w14:paraId="12DFEC72" w14:textId="77777777" w:rsidR="00FD5160" w:rsidRPr="00692DFF" w:rsidRDefault="00FD5160" w:rsidP="00F32788">
            <w:pPr>
              <w:rPr>
                <w:b/>
              </w:rPr>
            </w:pPr>
            <w:r w:rsidRPr="00692DFF">
              <w:rPr>
                <w:b/>
              </w:rPr>
              <w:t>Final Paper</w:t>
            </w:r>
          </w:p>
        </w:tc>
        <w:tc>
          <w:tcPr>
            <w:tcW w:w="1332" w:type="dxa"/>
          </w:tcPr>
          <w:p w14:paraId="337E8B43" w14:textId="77777777" w:rsidR="00FD5160" w:rsidRDefault="00FD5160" w:rsidP="00F32788">
            <w:r>
              <w:t>Lesson 8</w:t>
            </w:r>
          </w:p>
        </w:tc>
        <w:tc>
          <w:tcPr>
            <w:tcW w:w="5400" w:type="dxa"/>
          </w:tcPr>
          <w:p w14:paraId="18B14583" w14:textId="7EB1C84D" w:rsidR="00FD5160" w:rsidRDefault="00FD5160" w:rsidP="00F32788">
            <w:r>
              <w:t xml:space="preserve">Students will write a </w:t>
            </w:r>
            <w:r>
              <w:t>10-12</w:t>
            </w:r>
            <w:r>
              <w:t xml:space="preserve">.  Page final paper on some aspect of Christian Leadership. Topic must be prior approved by Dean Simmons. Paper should in in Turabian format and use at least 8 academic references. </w:t>
            </w:r>
          </w:p>
        </w:tc>
        <w:tc>
          <w:tcPr>
            <w:tcW w:w="1075" w:type="dxa"/>
          </w:tcPr>
          <w:p w14:paraId="63C46098" w14:textId="77777777" w:rsidR="00FD5160" w:rsidRDefault="00FD5160" w:rsidP="00F32788">
            <w:r>
              <w:t>20%</w:t>
            </w:r>
          </w:p>
        </w:tc>
      </w:tr>
      <w:tr w:rsidR="00FD5160" w14:paraId="76D904A1" w14:textId="77777777" w:rsidTr="00F32788">
        <w:tc>
          <w:tcPr>
            <w:tcW w:w="1543" w:type="dxa"/>
          </w:tcPr>
          <w:p w14:paraId="33FE0B34" w14:textId="77777777" w:rsidR="00FD5160" w:rsidRPr="00692DFF" w:rsidRDefault="00FD5160" w:rsidP="00F32788">
            <w:pPr>
              <w:rPr>
                <w:b/>
              </w:rPr>
            </w:pPr>
            <w:r>
              <w:rPr>
                <w:b/>
              </w:rPr>
              <w:t>Community Points</w:t>
            </w:r>
          </w:p>
        </w:tc>
        <w:tc>
          <w:tcPr>
            <w:tcW w:w="1332" w:type="dxa"/>
          </w:tcPr>
          <w:p w14:paraId="3400A322" w14:textId="77777777" w:rsidR="00FD5160" w:rsidRDefault="00FD5160" w:rsidP="00F32788">
            <w:r>
              <w:t>Lesson 8</w:t>
            </w:r>
          </w:p>
        </w:tc>
        <w:tc>
          <w:tcPr>
            <w:tcW w:w="5400" w:type="dxa"/>
          </w:tcPr>
          <w:p w14:paraId="177F0FA5" w14:textId="77777777" w:rsidR="00FD5160" w:rsidRDefault="00FD5160" w:rsidP="00F32788">
            <w:r>
              <w:t>These community points come from helping create a learning community—map, intro, blog, discussions, etc.</w:t>
            </w:r>
          </w:p>
        </w:tc>
        <w:tc>
          <w:tcPr>
            <w:tcW w:w="1075" w:type="dxa"/>
          </w:tcPr>
          <w:p w14:paraId="0087DA94" w14:textId="77777777" w:rsidR="00FD5160" w:rsidRDefault="00FD5160" w:rsidP="00F32788">
            <w:r>
              <w:t>10%</w:t>
            </w:r>
          </w:p>
        </w:tc>
      </w:tr>
      <w:tr w:rsidR="00FD5160" w14:paraId="68312FD6" w14:textId="77777777" w:rsidTr="00F32788">
        <w:tc>
          <w:tcPr>
            <w:tcW w:w="1543" w:type="dxa"/>
          </w:tcPr>
          <w:p w14:paraId="7E937C69" w14:textId="77777777" w:rsidR="00FD5160" w:rsidRDefault="00FD5160" w:rsidP="00F32788">
            <w:pPr>
              <w:rPr>
                <w:b/>
              </w:rPr>
            </w:pPr>
            <w:r>
              <w:rPr>
                <w:b/>
              </w:rPr>
              <w:lastRenderedPageBreak/>
              <w:t>Journal</w:t>
            </w:r>
          </w:p>
        </w:tc>
        <w:tc>
          <w:tcPr>
            <w:tcW w:w="1332" w:type="dxa"/>
          </w:tcPr>
          <w:p w14:paraId="7B18D17C" w14:textId="77777777" w:rsidR="00FD5160" w:rsidRDefault="00FD5160" w:rsidP="00F32788">
            <w:r>
              <w:t>Lesson 2</w:t>
            </w:r>
          </w:p>
        </w:tc>
        <w:tc>
          <w:tcPr>
            <w:tcW w:w="5400" w:type="dxa"/>
          </w:tcPr>
          <w:p w14:paraId="0229804E" w14:textId="7DF0907C" w:rsidR="00FD5160" w:rsidRDefault="00FD5160" w:rsidP="00F32788">
            <w:r>
              <w:t>Students will writ</w:t>
            </w:r>
            <w:r>
              <w:t xml:space="preserve">e a </w:t>
            </w:r>
            <w:r>
              <w:t>three-page academic journal review over a peer-evaluated journal article.  Graduate students will lead the class in analyzing the journal articles as it applies to biblical leadership</w:t>
            </w:r>
          </w:p>
        </w:tc>
        <w:tc>
          <w:tcPr>
            <w:tcW w:w="1075" w:type="dxa"/>
          </w:tcPr>
          <w:p w14:paraId="0D2BE65D" w14:textId="77777777" w:rsidR="00FD5160" w:rsidRDefault="00FD5160" w:rsidP="00F32788">
            <w:r>
              <w:t>5%</w:t>
            </w:r>
          </w:p>
        </w:tc>
      </w:tr>
    </w:tbl>
    <w:p w14:paraId="7B08EC06" w14:textId="77777777" w:rsidR="00FC0BCF" w:rsidRPr="00EA68A9" w:rsidRDefault="00FC0BCF" w:rsidP="00FC0BCF">
      <w:pPr>
        <w:pStyle w:val="NormalWeb"/>
        <w:spacing w:before="0" w:beforeAutospacing="0" w:after="0" w:afterAutospacing="0"/>
        <w:rPr>
          <w:rStyle w:val="Strong"/>
          <w:rFonts w:ascii="Calibri" w:hAnsi="Calibri"/>
          <w:b w:val="0"/>
          <w:sz w:val="22"/>
          <w:szCs w:val="22"/>
        </w:rPr>
      </w:pPr>
    </w:p>
    <w:p w14:paraId="2053A6CE" w14:textId="77777777" w:rsidR="00FC0BCF" w:rsidRDefault="00FC0BCF" w:rsidP="00FC0BCF">
      <w:pPr>
        <w:rPr>
          <w:rFonts w:ascii="Calibri" w:hAnsi="Calibri"/>
          <w:sz w:val="22"/>
          <w:szCs w:val="22"/>
        </w:rPr>
      </w:pPr>
    </w:p>
    <w:p w14:paraId="4432F3CB" w14:textId="77777777" w:rsidR="00FC0BCF" w:rsidRPr="0026208D" w:rsidRDefault="00FC0BCF" w:rsidP="00FC0BCF">
      <w:r>
        <w:t>17.1 Include 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71BF8D1B" w14:textId="77777777" w:rsidR="00417929" w:rsidRPr="00417929" w:rsidRDefault="00417929" w:rsidP="00930EB6"/>
    <w:p w14:paraId="5C954742" w14:textId="77777777" w:rsidR="002316A0" w:rsidRDefault="002316A0">
      <w:pPr>
        <w:rPr>
          <w:b/>
        </w:rPr>
      </w:pPr>
      <w:r>
        <w:br w:type="page"/>
      </w:r>
    </w:p>
    <w:p w14:paraId="65DB91F4" w14:textId="77777777" w:rsidR="00417929" w:rsidRDefault="00FC0BCF" w:rsidP="00930EB6">
      <w:pPr>
        <w:pStyle w:val="Heading1"/>
      </w:pPr>
      <w:r>
        <w:lastRenderedPageBreak/>
        <w:t xml:space="preserve">18. </w:t>
      </w:r>
      <w:r w:rsidR="00930EB6">
        <w:t>TENTATIVE SCHEDULE</w:t>
      </w:r>
    </w:p>
    <w:tbl>
      <w:tblPr>
        <w:tblStyle w:val="TableGrid"/>
        <w:tblW w:w="0" w:type="auto"/>
        <w:tblLook w:val="04A0" w:firstRow="1" w:lastRow="0" w:firstColumn="1" w:lastColumn="0" w:noHBand="0" w:noVBand="1"/>
        <w:tblCaption w:val="Tentative Schedule"/>
        <w:tblDescription w:val="Tentative Schedule for Christian Worship"/>
      </w:tblPr>
      <w:tblGrid>
        <w:gridCol w:w="920"/>
        <w:gridCol w:w="1597"/>
        <w:gridCol w:w="1966"/>
        <w:gridCol w:w="2262"/>
        <w:gridCol w:w="2605"/>
      </w:tblGrid>
      <w:tr w:rsidR="00EA68A9" w14:paraId="45E8A75F" w14:textId="77777777" w:rsidTr="00604D35">
        <w:trPr>
          <w:tblHeader/>
        </w:trPr>
        <w:tc>
          <w:tcPr>
            <w:tcW w:w="920" w:type="dxa"/>
            <w:tcBorders>
              <w:right w:val="single" w:sz="6" w:space="0" w:color="auto"/>
            </w:tcBorders>
            <w:shd w:val="clear" w:color="auto" w:fill="E7E6E6" w:themeFill="background2"/>
          </w:tcPr>
          <w:p w14:paraId="337B3BD2" w14:textId="77777777" w:rsidR="00EA68A9" w:rsidRPr="00692DFF" w:rsidRDefault="00EA68A9" w:rsidP="008520DD">
            <w:pPr>
              <w:rPr>
                <w:b/>
              </w:rPr>
            </w:pPr>
            <w:r>
              <w:rPr>
                <w:b/>
              </w:rPr>
              <w:t>Lesson</w:t>
            </w:r>
          </w:p>
        </w:tc>
        <w:tc>
          <w:tcPr>
            <w:tcW w:w="1597" w:type="dxa"/>
            <w:tcBorders>
              <w:left w:val="single" w:sz="6" w:space="0" w:color="auto"/>
              <w:right w:val="single" w:sz="6" w:space="0" w:color="auto"/>
            </w:tcBorders>
            <w:shd w:val="clear" w:color="auto" w:fill="E7E6E6" w:themeFill="background2"/>
          </w:tcPr>
          <w:p w14:paraId="19B2BCA3" w14:textId="77777777" w:rsidR="00EA68A9" w:rsidRPr="00692DFF" w:rsidRDefault="00EA68A9" w:rsidP="008520DD">
            <w:pPr>
              <w:rPr>
                <w:b/>
              </w:rPr>
            </w:pPr>
            <w:r>
              <w:rPr>
                <w:b/>
              </w:rPr>
              <w:t>Due Date</w:t>
            </w:r>
          </w:p>
        </w:tc>
        <w:tc>
          <w:tcPr>
            <w:tcW w:w="1966" w:type="dxa"/>
            <w:tcBorders>
              <w:left w:val="single" w:sz="6" w:space="0" w:color="auto"/>
              <w:right w:val="single" w:sz="6" w:space="0" w:color="auto"/>
            </w:tcBorders>
            <w:shd w:val="clear" w:color="auto" w:fill="E7E6E6" w:themeFill="background2"/>
          </w:tcPr>
          <w:p w14:paraId="78FB686B" w14:textId="77777777" w:rsidR="00EA68A9" w:rsidRPr="00692DFF" w:rsidRDefault="00EA68A9" w:rsidP="008520DD">
            <w:pPr>
              <w:rPr>
                <w:b/>
              </w:rPr>
            </w:pPr>
            <w:r>
              <w:rPr>
                <w:b/>
              </w:rPr>
              <w:t>Topic</w:t>
            </w:r>
          </w:p>
        </w:tc>
        <w:tc>
          <w:tcPr>
            <w:tcW w:w="2262" w:type="dxa"/>
            <w:tcBorders>
              <w:left w:val="single" w:sz="6" w:space="0" w:color="auto"/>
              <w:right w:val="single" w:sz="6" w:space="0" w:color="auto"/>
            </w:tcBorders>
            <w:shd w:val="clear" w:color="auto" w:fill="E7E6E6" w:themeFill="background2"/>
          </w:tcPr>
          <w:p w14:paraId="5FE1BB58" w14:textId="77777777" w:rsidR="00EA68A9" w:rsidRPr="00692DFF" w:rsidRDefault="00EA68A9" w:rsidP="008520DD">
            <w:pPr>
              <w:rPr>
                <w:b/>
              </w:rPr>
            </w:pPr>
            <w:r>
              <w:rPr>
                <w:b/>
              </w:rPr>
              <w:t>Assignments</w:t>
            </w:r>
          </w:p>
        </w:tc>
        <w:tc>
          <w:tcPr>
            <w:tcW w:w="2605" w:type="dxa"/>
            <w:tcBorders>
              <w:left w:val="single" w:sz="6" w:space="0" w:color="auto"/>
            </w:tcBorders>
            <w:shd w:val="clear" w:color="auto" w:fill="E7E6E6" w:themeFill="background2"/>
          </w:tcPr>
          <w:p w14:paraId="71DCFD27" w14:textId="77777777" w:rsidR="00EA68A9" w:rsidRDefault="00EA68A9" w:rsidP="008520DD">
            <w:pPr>
              <w:rPr>
                <w:b/>
              </w:rPr>
            </w:pPr>
            <w:r>
              <w:rPr>
                <w:b/>
              </w:rPr>
              <w:t>Readings</w:t>
            </w:r>
          </w:p>
        </w:tc>
      </w:tr>
      <w:tr w:rsidR="00EA68A9" w14:paraId="11F4F709" w14:textId="77777777" w:rsidTr="006D66A0">
        <w:tc>
          <w:tcPr>
            <w:tcW w:w="920" w:type="dxa"/>
          </w:tcPr>
          <w:p w14:paraId="0969B810" w14:textId="77777777" w:rsidR="00EA68A9" w:rsidRDefault="00EA68A9" w:rsidP="008520DD">
            <w:r>
              <w:t>1</w:t>
            </w:r>
          </w:p>
        </w:tc>
        <w:tc>
          <w:tcPr>
            <w:tcW w:w="1597" w:type="dxa"/>
          </w:tcPr>
          <w:p w14:paraId="37C6FB68" w14:textId="03E9D71E" w:rsidR="00EA68A9" w:rsidRDefault="009944A4" w:rsidP="00D2248D">
            <w:pPr>
              <w:pStyle w:val="NoSpacing"/>
            </w:pPr>
            <w:r>
              <w:t>October 1</w:t>
            </w:r>
            <w:r w:rsidR="00D2248D">
              <w:t>6</w:t>
            </w:r>
          </w:p>
        </w:tc>
        <w:tc>
          <w:tcPr>
            <w:tcW w:w="1966" w:type="dxa"/>
          </w:tcPr>
          <w:p w14:paraId="67A78418" w14:textId="77777777" w:rsidR="006D66A0" w:rsidRPr="009944A4" w:rsidRDefault="00EA68A9" w:rsidP="008520DD">
            <w:r>
              <w:t xml:space="preserve">Introduction to Christian </w:t>
            </w:r>
            <w:r w:rsidR="009944A4">
              <w:t>Leadership</w:t>
            </w:r>
          </w:p>
        </w:tc>
        <w:tc>
          <w:tcPr>
            <w:tcW w:w="2262" w:type="dxa"/>
          </w:tcPr>
          <w:p w14:paraId="20837938" w14:textId="77777777" w:rsidR="00EA68A9" w:rsidRDefault="00EA68A9" w:rsidP="008520DD">
            <w:r>
              <w:t>Lesson 1 tasks</w:t>
            </w:r>
          </w:p>
        </w:tc>
        <w:tc>
          <w:tcPr>
            <w:tcW w:w="2605" w:type="dxa"/>
          </w:tcPr>
          <w:p w14:paraId="6ECE0D6B" w14:textId="77777777" w:rsidR="00EA68A9" w:rsidRDefault="00AE4FD0" w:rsidP="008520DD">
            <w:r>
              <w:t>Tozer 1-</w:t>
            </w:r>
            <w:r w:rsidR="006C38A8">
              <w:t>5</w:t>
            </w:r>
          </w:p>
          <w:p w14:paraId="71E5A4EC" w14:textId="77777777" w:rsidR="006C38A8" w:rsidRDefault="006C38A8" w:rsidP="008520DD">
            <w:r>
              <w:t>Nouwen I</w:t>
            </w:r>
          </w:p>
        </w:tc>
      </w:tr>
      <w:tr w:rsidR="00EA68A9" w14:paraId="4A3173C2" w14:textId="77777777" w:rsidTr="006D66A0">
        <w:tc>
          <w:tcPr>
            <w:tcW w:w="920" w:type="dxa"/>
          </w:tcPr>
          <w:p w14:paraId="7DB5CD23" w14:textId="77777777" w:rsidR="00EA68A9" w:rsidRDefault="00EA68A9" w:rsidP="008520DD">
            <w:r>
              <w:t>2</w:t>
            </w:r>
          </w:p>
        </w:tc>
        <w:tc>
          <w:tcPr>
            <w:tcW w:w="1597" w:type="dxa"/>
          </w:tcPr>
          <w:p w14:paraId="428BB2BF" w14:textId="18B82216" w:rsidR="00EA68A9" w:rsidRDefault="009944A4" w:rsidP="00604D35">
            <w:r>
              <w:t>October 2</w:t>
            </w:r>
            <w:r w:rsidR="00D2248D">
              <w:t>3</w:t>
            </w:r>
          </w:p>
        </w:tc>
        <w:tc>
          <w:tcPr>
            <w:tcW w:w="1966" w:type="dxa"/>
          </w:tcPr>
          <w:p w14:paraId="04552D1F" w14:textId="77777777" w:rsidR="00EA68A9" w:rsidRDefault="009944A4" w:rsidP="008520DD">
            <w:r>
              <w:t>Leadership</w:t>
            </w:r>
            <w:r w:rsidR="00EA68A9">
              <w:t xml:space="preserve">—What it means to believers </w:t>
            </w:r>
          </w:p>
        </w:tc>
        <w:tc>
          <w:tcPr>
            <w:tcW w:w="2262" w:type="dxa"/>
          </w:tcPr>
          <w:p w14:paraId="52B0A8AC" w14:textId="77777777" w:rsidR="00EA68A9" w:rsidRPr="0023642F" w:rsidRDefault="002316A0" w:rsidP="0023642F">
            <w:r w:rsidRPr="0023642F">
              <w:t xml:space="preserve">Discussion Board (DB) </w:t>
            </w:r>
            <w:r w:rsidR="00A60320" w:rsidRPr="0023642F">
              <w:t>Journal Article</w:t>
            </w:r>
            <w:r w:rsidR="006D66A0" w:rsidRPr="0023642F">
              <w:t xml:space="preserve"> </w:t>
            </w:r>
          </w:p>
        </w:tc>
        <w:tc>
          <w:tcPr>
            <w:tcW w:w="2605" w:type="dxa"/>
          </w:tcPr>
          <w:p w14:paraId="5E43A0FB" w14:textId="77777777" w:rsidR="00EA68A9" w:rsidRDefault="006C38A8" w:rsidP="008520DD">
            <w:r>
              <w:t xml:space="preserve">Tozer 6-8 </w:t>
            </w:r>
          </w:p>
          <w:p w14:paraId="6383967F" w14:textId="77777777" w:rsidR="00EA68A9" w:rsidRDefault="006C38A8" w:rsidP="008520DD">
            <w:r>
              <w:t>Nouwen II</w:t>
            </w:r>
          </w:p>
        </w:tc>
      </w:tr>
      <w:tr w:rsidR="00EA68A9" w14:paraId="0AE8B071" w14:textId="77777777" w:rsidTr="006D66A0">
        <w:tc>
          <w:tcPr>
            <w:tcW w:w="920" w:type="dxa"/>
          </w:tcPr>
          <w:p w14:paraId="6632A959" w14:textId="77777777" w:rsidR="00EA68A9" w:rsidRDefault="00EA68A9" w:rsidP="008520DD">
            <w:r>
              <w:t>3</w:t>
            </w:r>
          </w:p>
        </w:tc>
        <w:tc>
          <w:tcPr>
            <w:tcW w:w="1597" w:type="dxa"/>
          </w:tcPr>
          <w:p w14:paraId="4097AD4C" w14:textId="5F5BAF1C" w:rsidR="00EA68A9" w:rsidRDefault="009944A4" w:rsidP="008520DD">
            <w:r>
              <w:t xml:space="preserve"> October </w:t>
            </w:r>
            <w:r w:rsidR="00D2248D">
              <w:t>30</w:t>
            </w:r>
          </w:p>
        </w:tc>
        <w:tc>
          <w:tcPr>
            <w:tcW w:w="1966" w:type="dxa"/>
          </w:tcPr>
          <w:p w14:paraId="15E02104" w14:textId="77777777" w:rsidR="00EA68A9" w:rsidRDefault="00EA68A9" w:rsidP="008520DD">
            <w:r>
              <w:t xml:space="preserve"> </w:t>
            </w:r>
            <w:r w:rsidR="006C38A8">
              <w:t xml:space="preserve">Old </w:t>
            </w:r>
            <w:proofErr w:type="gramStart"/>
            <w:r w:rsidR="006C38A8">
              <w:t>Testament  Leadership</w:t>
            </w:r>
            <w:proofErr w:type="gramEnd"/>
            <w:r w:rsidR="008A7646">
              <w:t xml:space="preserve"> </w:t>
            </w:r>
          </w:p>
        </w:tc>
        <w:tc>
          <w:tcPr>
            <w:tcW w:w="2262" w:type="dxa"/>
          </w:tcPr>
          <w:p w14:paraId="525F5937" w14:textId="77777777" w:rsidR="00EA68A9" w:rsidRDefault="00EA68A9" w:rsidP="008520DD">
            <w:r>
              <w:t xml:space="preserve">DB, </w:t>
            </w:r>
            <w:r w:rsidR="003915A9">
              <w:t xml:space="preserve">Old Testament </w:t>
            </w:r>
            <w:r w:rsidR="006C38A8">
              <w:t>Leadership</w:t>
            </w:r>
            <w:r w:rsidR="003915A9">
              <w:t xml:space="preserve"> Paper</w:t>
            </w:r>
          </w:p>
        </w:tc>
        <w:tc>
          <w:tcPr>
            <w:tcW w:w="2605" w:type="dxa"/>
          </w:tcPr>
          <w:p w14:paraId="2EEE66C0" w14:textId="77777777" w:rsidR="006C38A8" w:rsidRDefault="006C38A8" w:rsidP="008520DD">
            <w:r>
              <w:t>Howell- Part Two</w:t>
            </w:r>
          </w:p>
        </w:tc>
      </w:tr>
      <w:tr w:rsidR="00EA68A9" w14:paraId="19B218C4" w14:textId="77777777" w:rsidTr="006D66A0">
        <w:tc>
          <w:tcPr>
            <w:tcW w:w="920" w:type="dxa"/>
          </w:tcPr>
          <w:p w14:paraId="1BC5869E" w14:textId="77777777" w:rsidR="00EA68A9" w:rsidRDefault="00EA68A9" w:rsidP="008520DD">
            <w:r>
              <w:t>4</w:t>
            </w:r>
          </w:p>
        </w:tc>
        <w:tc>
          <w:tcPr>
            <w:tcW w:w="1597" w:type="dxa"/>
          </w:tcPr>
          <w:p w14:paraId="03CA0B48" w14:textId="18C0018F" w:rsidR="00EA68A9" w:rsidRDefault="00AE4FD0" w:rsidP="00D2248D">
            <w:pPr>
              <w:pStyle w:val="NoSpacing"/>
            </w:pPr>
            <w:r>
              <w:t xml:space="preserve">November </w:t>
            </w:r>
            <w:r w:rsidR="00D2248D">
              <w:t>6</w:t>
            </w:r>
          </w:p>
        </w:tc>
        <w:tc>
          <w:tcPr>
            <w:tcW w:w="1966" w:type="dxa"/>
          </w:tcPr>
          <w:p w14:paraId="791F7F40" w14:textId="77777777" w:rsidR="00EA68A9" w:rsidRDefault="008A7646" w:rsidP="008520DD">
            <w:r>
              <w:t xml:space="preserve">God’s Word and Prayer </w:t>
            </w:r>
            <w:r w:rsidR="006C38A8">
              <w:t>in Leadership</w:t>
            </w:r>
          </w:p>
        </w:tc>
        <w:tc>
          <w:tcPr>
            <w:tcW w:w="2262" w:type="dxa"/>
          </w:tcPr>
          <w:p w14:paraId="4861BFFF" w14:textId="77777777" w:rsidR="00EA68A9" w:rsidRDefault="00EA68A9" w:rsidP="003915A9">
            <w:proofErr w:type="gramStart"/>
            <w:r>
              <w:t xml:space="preserve">DB, </w:t>
            </w:r>
            <w:r w:rsidR="003915A9">
              <w:t xml:space="preserve"> </w:t>
            </w:r>
            <w:r w:rsidR="006C38A8">
              <w:t>Leader</w:t>
            </w:r>
            <w:proofErr w:type="gramEnd"/>
            <w:r w:rsidR="003915A9">
              <w:t xml:space="preserve"> Visit</w:t>
            </w:r>
          </w:p>
        </w:tc>
        <w:tc>
          <w:tcPr>
            <w:tcW w:w="2605" w:type="dxa"/>
          </w:tcPr>
          <w:p w14:paraId="690F7C51" w14:textId="77777777" w:rsidR="00EA68A9" w:rsidRDefault="006C38A8" w:rsidP="008520DD">
            <w:r>
              <w:t>Tozer 9-10</w:t>
            </w:r>
          </w:p>
          <w:p w14:paraId="122111BC" w14:textId="77777777" w:rsidR="006C38A8" w:rsidRDefault="006C38A8" w:rsidP="008520DD">
            <w:r>
              <w:t>Nouwen III</w:t>
            </w:r>
          </w:p>
        </w:tc>
      </w:tr>
      <w:tr w:rsidR="00EA68A9" w14:paraId="6A4E2715" w14:textId="77777777" w:rsidTr="006D66A0">
        <w:tc>
          <w:tcPr>
            <w:tcW w:w="920" w:type="dxa"/>
          </w:tcPr>
          <w:p w14:paraId="606CC4E8" w14:textId="77777777" w:rsidR="00EA68A9" w:rsidRDefault="00EA68A9" w:rsidP="008520DD">
            <w:r>
              <w:t>5</w:t>
            </w:r>
          </w:p>
        </w:tc>
        <w:tc>
          <w:tcPr>
            <w:tcW w:w="1597" w:type="dxa"/>
          </w:tcPr>
          <w:p w14:paraId="47CAF0D7" w14:textId="41575EE5" w:rsidR="00EA68A9" w:rsidRDefault="00AE4FD0" w:rsidP="008520DD">
            <w:r>
              <w:t>November 1</w:t>
            </w:r>
            <w:r w:rsidR="00D2248D">
              <w:t>3</w:t>
            </w:r>
          </w:p>
        </w:tc>
        <w:tc>
          <w:tcPr>
            <w:tcW w:w="1966" w:type="dxa"/>
          </w:tcPr>
          <w:p w14:paraId="4F864BE9" w14:textId="77777777" w:rsidR="00EA68A9" w:rsidRDefault="008A7646" w:rsidP="008520DD">
            <w:r>
              <w:t xml:space="preserve">Understanding </w:t>
            </w:r>
            <w:r w:rsidR="006C38A8">
              <w:t xml:space="preserve">Leadership </w:t>
            </w:r>
            <w:r w:rsidR="00CD76FE">
              <w:t xml:space="preserve">in Community </w:t>
            </w:r>
          </w:p>
        </w:tc>
        <w:tc>
          <w:tcPr>
            <w:tcW w:w="2262" w:type="dxa"/>
          </w:tcPr>
          <w:p w14:paraId="6E1B0162" w14:textId="77777777" w:rsidR="00291312" w:rsidRDefault="002316A0" w:rsidP="00FB58BB">
            <w:r>
              <w:t>DB</w:t>
            </w:r>
          </w:p>
        </w:tc>
        <w:tc>
          <w:tcPr>
            <w:tcW w:w="2605" w:type="dxa"/>
          </w:tcPr>
          <w:p w14:paraId="1D110158" w14:textId="77777777" w:rsidR="00EA68A9" w:rsidRDefault="008A7646" w:rsidP="008520DD">
            <w:r>
              <w:t>White 7-8</w:t>
            </w:r>
          </w:p>
          <w:p w14:paraId="306D4072" w14:textId="77777777" w:rsidR="006C38A8" w:rsidRDefault="006C38A8" w:rsidP="008520DD">
            <w:r>
              <w:t>Howell Part Five</w:t>
            </w:r>
          </w:p>
        </w:tc>
      </w:tr>
      <w:tr w:rsidR="00EA68A9" w14:paraId="46C27C1F" w14:textId="77777777" w:rsidTr="006D66A0">
        <w:tc>
          <w:tcPr>
            <w:tcW w:w="920" w:type="dxa"/>
          </w:tcPr>
          <w:p w14:paraId="533E5061" w14:textId="77777777" w:rsidR="00EA68A9" w:rsidRDefault="00EA68A9" w:rsidP="008520DD">
            <w:r>
              <w:t>6</w:t>
            </w:r>
          </w:p>
        </w:tc>
        <w:tc>
          <w:tcPr>
            <w:tcW w:w="1597" w:type="dxa"/>
          </w:tcPr>
          <w:p w14:paraId="189E8DD4" w14:textId="1B71B58B" w:rsidR="00EA68A9" w:rsidRDefault="00AE4FD0" w:rsidP="008520DD">
            <w:r>
              <w:t>November</w:t>
            </w:r>
            <w:r w:rsidR="00D2248D">
              <w:t xml:space="preserve"> 20</w:t>
            </w:r>
          </w:p>
        </w:tc>
        <w:tc>
          <w:tcPr>
            <w:tcW w:w="1966" w:type="dxa"/>
          </w:tcPr>
          <w:p w14:paraId="15B3C9C5" w14:textId="77777777" w:rsidR="00EA68A9" w:rsidRDefault="006C38A8" w:rsidP="008520DD">
            <w:r>
              <w:t>New Testament Leadership</w:t>
            </w:r>
          </w:p>
        </w:tc>
        <w:tc>
          <w:tcPr>
            <w:tcW w:w="2262" w:type="dxa"/>
          </w:tcPr>
          <w:p w14:paraId="2D50568C" w14:textId="77777777" w:rsidR="002125AD" w:rsidRDefault="003915A9" w:rsidP="002316A0">
            <w:r>
              <w:t xml:space="preserve">DB, </w:t>
            </w:r>
            <w:r w:rsidR="002125AD">
              <w:t xml:space="preserve">New Testament </w:t>
            </w:r>
            <w:r w:rsidR="006C38A8">
              <w:t>Leadership</w:t>
            </w:r>
            <w:r w:rsidR="002125AD">
              <w:t xml:space="preserve"> Paper</w:t>
            </w:r>
          </w:p>
        </w:tc>
        <w:tc>
          <w:tcPr>
            <w:tcW w:w="2605" w:type="dxa"/>
          </w:tcPr>
          <w:p w14:paraId="7E14F360" w14:textId="77777777" w:rsidR="00EA68A9" w:rsidRDefault="006C38A8" w:rsidP="008520DD">
            <w:r>
              <w:t xml:space="preserve">Howell Part Four </w:t>
            </w:r>
          </w:p>
          <w:p w14:paraId="04C9A4C3" w14:textId="77777777" w:rsidR="006C38A8" w:rsidRDefault="006C38A8" w:rsidP="008520DD">
            <w:r>
              <w:t>Tozer 12-15</w:t>
            </w:r>
          </w:p>
        </w:tc>
      </w:tr>
      <w:tr w:rsidR="00EA68A9" w14:paraId="67053786" w14:textId="77777777" w:rsidTr="006D66A0">
        <w:tc>
          <w:tcPr>
            <w:tcW w:w="920" w:type="dxa"/>
          </w:tcPr>
          <w:p w14:paraId="2E207C57" w14:textId="77777777" w:rsidR="00EA68A9" w:rsidRDefault="00EA68A9" w:rsidP="008520DD">
            <w:r>
              <w:t>7</w:t>
            </w:r>
          </w:p>
        </w:tc>
        <w:tc>
          <w:tcPr>
            <w:tcW w:w="1597" w:type="dxa"/>
          </w:tcPr>
          <w:p w14:paraId="2F4EEF98" w14:textId="600A31B7" w:rsidR="00EA68A9" w:rsidRPr="00D2248D" w:rsidRDefault="00AE4FD0" w:rsidP="008520DD">
            <w:pPr>
              <w:rPr>
                <w:rStyle w:val="Strong"/>
              </w:rPr>
            </w:pPr>
            <w:r>
              <w:t xml:space="preserve">December </w:t>
            </w:r>
            <w:r w:rsidR="00D2248D">
              <w:t>4</w:t>
            </w:r>
          </w:p>
        </w:tc>
        <w:tc>
          <w:tcPr>
            <w:tcW w:w="1966" w:type="dxa"/>
          </w:tcPr>
          <w:p w14:paraId="024A79D5" w14:textId="77777777" w:rsidR="00EA68A9" w:rsidRDefault="00CD76FE" w:rsidP="008520DD">
            <w:r>
              <w:t>Leadership as Equippers and Servants</w:t>
            </w:r>
          </w:p>
        </w:tc>
        <w:tc>
          <w:tcPr>
            <w:tcW w:w="2262" w:type="dxa"/>
          </w:tcPr>
          <w:p w14:paraId="7E308B29" w14:textId="77777777" w:rsidR="00EA68A9" w:rsidRDefault="002316A0" w:rsidP="008520DD">
            <w:r>
              <w:t>DB, Wiki P</w:t>
            </w:r>
            <w:r w:rsidR="008A7646">
              <w:t>roject</w:t>
            </w:r>
          </w:p>
        </w:tc>
        <w:tc>
          <w:tcPr>
            <w:tcW w:w="2605" w:type="dxa"/>
          </w:tcPr>
          <w:p w14:paraId="2757993D" w14:textId="77777777" w:rsidR="00EA68A9" w:rsidRDefault="006C38A8" w:rsidP="008520DD">
            <w:r>
              <w:t>Tozer 16-Conclusion</w:t>
            </w:r>
          </w:p>
          <w:p w14:paraId="669E6E95" w14:textId="77777777" w:rsidR="006C38A8" w:rsidRDefault="006C38A8" w:rsidP="008520DD">
            <w:r>
              <w:t>Howell Part Three</w:t>
            </w:r>
          </w:p>
        </w:tc>
      </w:tr>
      <w:tr w:rsidR="00EA68A9" w14:paraId="348CF3C7" w14:textId="77777777" w:rsidTr="006D66A0">
        <w:tc>
          <w:tcPr>
            <w:tcW w:w="920" w:type="dxa"/>
          </w:tcPr>
          <w:p w14:paraId="4E2FF103" w14:textId="77777777" w:rsidR="00EA68A9" w:rsidRDefault="00EA68A9" w:rsidP="008520DD">
            <w:r>
              <w:t>8</w:t>
            </w:r>
          </w:p>
        </w:tc>
        <w:tc>
          <w:tcPr>
            <w:tcW w:w="1597" w:type="dxa"/>
          </w:tcPr>
          <w:p w14:paraId="203DD80F" w14:textId="3ECCABF1" w:rsidR="00EA68A9" w:rsidRDefault="00AE4FD0" w:rsidP="008520DD">
            <w:r>
              <w:t xml:space="preserve">December </w:t>
            </w:r>
            <w:r w:rsidR="00D2248D">
              <w:t>11</w:t>
            </w:r>
          </w:p>
        </w:tc>
        <w:tc>
          <w:tcPr>
            <w:tcW w:w="1966" w:type="dxa"/>
          </w:tcPr>
          <w:p w14:paraId="7F96745D" w14:textId="77777777" w:rsidR="00EA68A9" w:rsidRDefault="00EA68A9" w:rsidP="008520DD"/>
        </w:tc>
        <w:tc>
          <w:tcPr>
            <w:tcW w:w="2262" w:type="dxa"/>
          </w:tcPr>
          <w:p w14:paraId="49FB0779" w14:textId="77777777" w:rsidR="00EA68A9" w:rsidRDefault="002316A0" w:rsidP="008520DD">
            <w:r>
              <w:t>Research Paper</w:t>
            </w:r>
          </w:p>
        </w:tc>
        <w:tc>
          <w:tcPr>
            <w:tcW w:w="2605" w:type="dxa"/>
          </w:tcPr>
          <w:p w14:paraId="3E5A982E" w14:textId="77777777" w:rsidR="00EA68A9" w:rsidRDefault="00EA68A9" w:rsidP="008520DD"/>
        </w:tc>
      </w:tr>
    </w:tbl>
    <w:p w14:paraId="1E70F5AF" w14:textId="77777777" w:rsidR="00FC0BCF" w:rsidRDefault="00FC0BCF" w:rsidP="00FC0BCF"/>
    <w:p w14:paraId="6E8DECA0" w14:textId="77777777" w:rsidR="00FC0BCF" w:rsidRPr="00FC0BCF" w:rsidRDefault="00F75596" w:rsidP="00F75596">
      <w:pPr>
        <w:pStyle w:val="Heading1"/>
      </w:pPr>
      <w:r>
        <w:t>19. ADDITIONAL INFORMATION</w:t>
      </w:r>
    </w:p>
    <w:p w14:paraId="55BB9CDA" w14:textId="77777777" w:rsidR="0097724F" w:rsidRDefault="0097724F" w:rsidP="00930EB6"/>
    <w:p w14:paraId="197D323C" w14:textId="77777777" w:rsidR="00AE4FD0" w:rsidRPr="00417929" w:rsidRDefault="00AE4FD0" w:rsidP="00930EB6"/>
    <w:sectPr w:rsidR="00AE4FD0" w:rsidRPr="00417929" w:rsidSect="006E1F46">
      <w:headerReference w:type="default" r:id="rId9"/>
      <w:footerReference w:type="default" r:id="rId10"/>
      <w:head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AEF0" w14:textId="77777777" w:rsidR="00EF3CE6" w:rsidRDefault="00EF3CE6" w:rsidP="006E1F46">
      <w:pPr>
        <w:spacing w:after="0" w:line="240" w:lineRule="auto"/>
      </w:pPr>
      <w:r>
        <w:separator/>
      </w:r>
    </w:p>
  </w:endnote>
  <w:endnote w:type="continuationSeparator" w:id="0">
    <w:p w14:paraId="57ABC97D" w14:textId="77777777" w:rsidR="00EF3CE6" w:rsidRDefault="00EF3CE6" w:rsidP="006E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TimesNewRomanPS-ItalicMT">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CB7E" w14:textId="77777777" w:rsidR="009944A4" w:rsidRDefault="006E1F46" w:rsidP="009944A4">
    <w:pPr>
      <w:pStyle w:val="Footer"/>
      <w:jc w:val="center"/>
    </w:pPr>
    <w:r>
      <w:t xml:space="preserve">MNST </w:t>
    </w:r>
    <w:r w:rsidR="009944A4">
      <w:t>4320 Christian Leadership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B334" w14:textId="77777777" w:rsidR="00EF3CE6" w:rsidRDefault="00EF3CE6" w:rsidP="006E1F46">
      <w:pPr>
        <w:spacing w:after="0" w:line="240" w:lineRule="auto"/>
      </w:pPr>
      <w:r>
        <w:separator/>
      </w:r>
    </w:p>
  </w:footnote>
  <w:footnote w:type="continuationSeparator" w:id="0">
    <w:p w14:paraId="35B5DD9B" w14:textId="77777777" w:rsidR="00EF3CE6" w:rsidRDefault="00EF3CE6" w:rsidP="006E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96512"/>
      <w:docPartObj>
        <w:docPartGallery w:val="Page Numbers (Top of Page)"/>
        <w:docPartUnique/>
      </w:docPartObj>
    </w:sdtPr>
    <w:sdtEndPr>
      <w:rPr>
        <w:noProof/>
      </w:rPr>
    </w:sdtEndPr>
    <w:sdtContent>
      <w:p w14:paraId="3B23CF5A" w14:textId="77777777" w:rsidR="006E1F46" w:rsidRDefault="006E1F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D69525" w14:textId="77777777" w:rsidR="006E1F46" w:rsidRDefault="006E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1CBE" w14:textId="77777777" w:rsidR="006E1F46" w:rsidRDefault="006E1F46" w:rsidP="006E1F46">
    <w:pPr>
      <w:pStyle w:val="Header"/>
    </w:pPr>
  </w:p>
  <w:p w14:paraId="26026756" w14:textId="77777777" w:rsidR="006E1F46" w:rsidRDefault="006E1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6CD01"/>
    <w:multiLevelType w:val="multilevel"/>
    <w:tmpl w:val="558A23C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81499"/>
    <w:multiLevelType w:val="hybridMultilevel"/>
    <w:tmpl w:val="A5A06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8B27FC"/>
    <w:multiLevelType w:val="hybridMultilevel"/>
    <w:tmpl w:val="DEB8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353EB"/>
    <w:multiLevelType w:val="hybridMultilevel"/>
    <w:tmpl w:val="27EA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70C56"/>
    <w:multiLevelType w:val="hybridMultilevel"/>
    <w:tmpl w:val="CC4CF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C3FF8"/>
    <w:multiLevelType w:val="hybridMultilevel"/>
    <w:tmpl w:val="84D2ECCE"/>
    <w:lvl w:ilvl="0" w:tplc="B82E6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8C7415"/>
    <w:multiLevelType w:val="hybridMultilevel"/>
    <w:tmpl w:val="58484EAA"/>
    <w:lvl w:ilvl="0" w:tplc="96DAA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4CC68"/>
    <w:multiLevelType w:val="multilevel"/>
    <w:tmpl w:val="ECDC6DB4"/>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7107044">
    <w:abstractNumId w:val="1"/>
  </w:num>
  <w:num w:numId="2" w16cid:durableId="438647531">
    <w:abstractNumId w:val="7"/>
  </w:num>
  <w:num w:numId="3" w16cid:durableId="1365639267">
    <w:abstractNumId w:val="4"/>
  </w:num>
  <w:num w:numId="4" w16cid:durableId="1959412656">
    <w:abstractNumId w:val="0"/>
  </w:num>
  <w:num w:numId="5" w16cid:durableId="850142129">
    <w:abstractNumId w:val="8"/>
  </w:num>
  <w:num w:numId="6" w16cid:durableId="2033795379">
    <w:abstractNumId w:val="2"/>
  </w:num>
  <w:num w:numId="7" w16cid:durableId="806314443">
    <w:abstractNumId w:val="5"/>
  </w:num>
  <w:num w:numId="8" w16cid:durableId="1449012757">
    <w:abstractNumId w:val="3"/>
  </w:num>
  <w:num w:numId="9" w16cid:durableId="528372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B1F29"/>
    <w:rsid w:val="001C6B1E"/>
    <w:rsid w:val="002125AD"/>
    <w:rsid w:val="00220D8F"/>
    <w:rsid w:val="002316A0"/>
    <w:rsid w:val="0023642F"/>
    <w:rsid w:val="0026208D"/>
    <w:rsid w:val="00291312"/>
    <w:rsid w:val="002A71F1"/>
    <w:rsid w:val="002C5269"/>
    <w:rsid w:val="003259E5"/>
    <w:rsid w:val="003504B4"/>
    <w:rsid w:val="003915A9"/>
    <w:rsid w:val="003B38E5"/>
    <w:rsid w:val="00417929"/>
    <w:rsid w:val="00483DB1"/>
    <w:rsid w:val="004B2CBF"/>
    <w:rsid w:val="00604D35"/>
    <w:rsid w:val="006C38A8"/>
    <w:rsid w:val="006C7981"/>
    <w:rsid w:val="006D66A0"/>
    <w:rsid w:val="006E1F46"/>
    <w:rsid w:val="00727ECF"/>
    <w:rsid w:val="007528E9"/>
    <w:rsid w:val="007612BE"/>
    <w:rsid w:val="007C39D5"/>
    <w:rsid w:val="007F6D04"/>
    <w:rsid w:val="008A7646"/>
    <w:rsid w:val="008D13A6"/>
    <w:rsid w:val="009242F4"/>
    <w:rsid w:val="00924F86"/>
    <w:rsid w:val="00930EB6"/>
    <w:rsid w:val="009378A0"/>
    <w:rsid w:val="009727AF"/>
    <w:rsid w:val="0097404F"/>
    <w:rsid w:val="0097724F"/>
    <w:rsid w:val="009944A4"/>
    <w:rsid w:val="009B7A28"/>
    <w:rsid w:val="009F294B"/>
    <w:rsid w:val="00A573CF"/>
    <w:rsid w:val="00A60320"/>
    <w:rsid w:val="00AB306D"/>
    <w:rsid w:val="00AE4FD0"/>
    <w:rsid w:val="00B23FB0"/>
    <w:rsid w:val="00B83AF5"/>
    <w:rsid w:val="00BB06B3"/>
    <w:rsid w:val="00C347D1"/>
    <w:rsid w:val="00C86DBF"/>
    <w:rsid w:val="00CB53B4"/>
    <w:rsid w:val="00CD76FE"/>
    <w:rsid w:val="00D2248D"/>
    <w:rsid w:val="00D463DA"/>
    <w:rsid w:val="00E628E7"/>
    <w:rsid w:val="00E8791C"/>
    <w:rsid w:val="00EA68A9"/>
    <w:rsid w:val="00EE0032"/>
    <w:rsid w:val="00EF3CE6"/>
    <w:rsid w:val="00F3445E"/>
    <w:rsid w:val="00F44C8A"/>
    <w:rsid w:val="00F75596"/>
    <w:rsid w:val="00FA376C"/>
    <w:rsid w:val="00FB58BB"/>
    <w:rsid w:val="00FC0BCF"/>
    <w:rsid w:val="00FD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A243"/>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paragraph" w:styleId="NoSpacing">
    <w:name w:val="No Spacing"/>
    <w:uiPriority w:val="1"/>
    <w:qFormat/>
    <w:rsid w:val="00EA68A9"/>
    <w:pPr>
      <w:spacing w:after="0" w:line="240" w:lineRule="auto"/>
    </w:pPr>
    <w:rPr>
      <w:rFonts w:eastAsiaTheme="minorEastAsia"/>
    </w:rPr>
  </w:style>
  <w:style w:type="table" w:styleId="TableGrid">
    <w:name w:val="Table Grid"/>
    <w:basedOn w:val="TableNormal"/>
    <w:uiPriority w:val="59"/>
    <w:rsid w:val="00EA68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46"/>
    <w:rPr>
      <w:sz w:val="24"/>
      <w:szCs w:val="24"/>
    </w:rPr>
  </w:style>
  <w:style w:type="paragraph" w:styleId="Footer">
    <w:name w:val="footer"/>
    <w:basedOn w:val="Normal"/>
    <w:link w:val="FooterChar"/>
    <w:uiPriority w:val="99"/>
    <w:unhideWhenUsed/>
    <w:rsid w:val="006E1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46"/>
    <w:rPr>
      <w:sz w:val="24"/>
      <w:szCs w:val="24"/>
    </w:rPr>
  </w:style>
  <w:style w:type="paragraph" w:customStyle="1" w:styleId="Default">
    <w:name w:val="Default"/>
    <w:rsid w:val="0097404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20D8F"/>
    <w:rPr>
      <w:color w:val="0563C1" w:themeColor="hyperlink"/>
      <w:u w:val="single"/>
    </w:rPr>
  </w:style>
  <w:style w:type="character" w:styleId="UnresolvedMention">
    <w:name w:val="Unresolved Mention"/>
    <w:basedOn w:val="DefaultParagraphFont"/>
    <w:uiPriority w:val="99"/>
    <w:semiHidden/>
    <w:unhideWhenUsed/>
    <w:rsid w:val="0022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4817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1135</Words>
  <Characters>6471</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vt:lpstr>
      <vt:lpstr/>
      <vt:lpstr>SAN ANTONIO CAMPUS</vt:lpstr>
      <vt:lpstr>SCHOOL OF CHRISTIAN STUDIES</vt:lpstr>
      <vt:lpstr/>
      <vt:lpstr>2. UNIVERSITY MISSION STATEMENT</vt:lpstr>
      <vt:lpstr>3. COURSE NUMBER &amp; NAME: </vt:lpstr>
      <vt:lpstr>4. TERM: </vt:lpstr>
      <vt:lpstr>5. INSTRUCTOR: </vt:lpstr>
      <vt:lpstr>6. CONTACT INFORMATION:</vt:lpstr>
      <vt:lpstr>7. OFFICE HOURS, BUILDING &amp; LOCATION:</vt:lpstr>
      <vt:lpstr>Live Oak Campus Room A233A </vt:lpstr>
      <vt:lpstr>8. COURSE MEETING TIME &amp; LOCATION:</vt:lpstr>
      <vt:lpstr>9. CATALOG DESCRIPTION: </vt:lpstr>
      <vt:lpstr>10. PREREQUISITE: RLGN 1301 and 1302</vt:lpstr>
      <vt:lpstr>12. OPTIONAL MATERIALS:  See the list at the end of the syllabus for additional,</vt:lpstr>
      <vt:lpstr>13. COURSE OUTCOMES AND COMPETENCIES:</vt:lpstr>
      <vt:lpstr>14. ATTENDANCE REQUIREMENTS:</vt:lpstr>
      <vt:lpstr>18. TENTATIVE SCHEDULE</vt:lpstr>
      <vt:lpstr>19. ADDITIONAL INFORMATION</vt:lpstr>
    </vt:vector>
  </TitlesOfParts>
  <Company>Wayland Baptist University</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 Glenn Simmons</cp:lastModifiedBy>
  <cp:revision>2</cp:revision>
  <dcterms:created xsi:type="dcterms:W3CDTF">2026-04-10T19:44:00Z</dcterms:created>
  <dcterms:modified xsi:type="dcterms:W3CDTF">2026-04-10T19:44:00Z</dcterms:modified>
</cp:coreProperties>
</file>