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F95A3D">
      <w:pPr>
        <w:pStyle w:val="Title"/>
        <w:rPr>
          <w:rFonts w:ascii="Verdana" w:hAnsi="Verdana"/>
        </w:rPr>
      </w:pPr>
      <w:r>
        <w:rPr>
          <w:rFonts w:ascii="Verdana" w:hAnsi="Verdana"/>
        </w:rPr>
        <w:t>Virtual</w:t>
      </w:r>
      <w:r w:rsidR="00F95A3D">
        <w:rPr>
          <w:rFonts w:ascii="Verdana" w:hAnsi="Verdana"/>
        </w:rPr>
        <w:t xml:space="preserve">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1B693D2E"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w:t>
      </w:r>
      <w:r w:rsidR="004B0BD6">
        <w:rPr>
          <w:rFonts w:ascii="Verdana" w:eastAsia="Times New Roman" w:hAnsi="Verdana" w:cs="Arial"/>
          <w:sz w:val="24"/>
          <w:szCs w:val="20"/>
        </w:rPr>
        <w:t>d</w:t>
      </w:r>
      <w:r w:rsidRPr="00F95A3D">
        <w:rPr>
          <w:rFonts w:ascii="Verdana" w:eastAsia="Times New Roman" w:hAnsi="Verdana" w:cs="Arial"/>
          <w:sz w:val="24"/>
          <w:szCs w:val="20"/>
        </w:rPr>
        <w:t xml:space="preserve"> humankind.</w:t>
      </w:r>
    </w:p>
    <w:p w14:paraId="4427BD2D" w14:textId="61CA435D"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r w:rsidR="00BA30FA" w:rsidRPr="004B0BD6">
        <w:rPr>
          <w:rFonts w:ascii="Verdana" w:eastAsia="Times New Roman" w:hAnsi="Verdana" w:cs="Arial"/>
          <w:b/>
          <w:bCs/>
          <w:kern w:val="36"/>
          <w:szCs w:val="20"/>
          <w:highlight w:val="yellow"/>
        </w:rPr>
        <w:t>EDUC</w:t>
      </w:r>
      <w:proofErr w:type="gramStart"/>
      <w:r w:rsidR="00D92EC5" w:rsidRPr="004B0BD6">
        <w:rPr>
          <w:rFonts w:ascii="Verdana" w:eastAsia="Times New Roman" w:hAnsi="Verdana" w:cs="Arial"/>
          <w:b/>
          <w:bCs/>
          <w:kern w:val="36"/>
          <w:szCs w:val="20"/>
          <w:highlight w:val="yellow"/>
        </w:rPr>
        <w:t>53</w:t>
      </w:r>
      <w:r w:rsidR="00C46398" w:rsidRPr="004B0BD6">
        <w:rPr>
          <w:rFonts w:ascii="Verdana" w:eastAsia="Times New Roman" w:hAnsi="Verdana" w:cs="Arial"/>
          <w:b/>
          <w:bCs/>
          <w:kern w:val="36"/>
          <w:szCs w:val="20"/>
          <w:highlight w:val="yellow"/>
        </w:rPr>
        <w:t>8</w:t>
      </w:r>
      <w:r w:rsidR="009C43A1" w:rsidRPr="004B0BD6">
        <w:rPr>
          <w:rFonts w:ascii="Verdana" w:eastAsia="Times New Roman" w:hAnsi="Verdana" w:cs="Arial"/>
          <w:b/>
          <w:bCs/>
          <w:kern w:val="36"/>
          <w:szCs w:val="20"/>
          <w:highlight w:val="yellow"/>
        </w:rPr>
        <w:t>4</w:t>
      </w:r>
      <w:r w:rsidRPr="004B0BD6">
        <w:rPr>
          <w:rFonts w:ascii="Verdana" w:eastAsia="Times New Roman" w:hAnsi="Verdana" w:cs="Arial"/>
          <w:b/>
          <w:bCs/>
          <w:kern w:val="36"/>
          <w:szCs w:val="20"/>
          <w:highlight w:val="yellow"/>
        </w:rPr>
        <w:t xml:space="preserve"> </w:t>
      </w:r>
      <w:r w:rsidR="00054F7F" w:rsidRPr="004B0BD6">
        <w:rPr>
          <w:rFonts w:ascii="Verdana" w:eastAsia="Times New Roman" w:hAnsi="Verdana" w:cs="Arial"/>
          <w:b/>
          <w:bCs/>
          <w:kern w:val="36"/>
          <w:szCs w:val="20"/>
          <w:highlight w:val="yellow"/>
        </w:rPr>
        <w:t xml:space="preserve"> </w:t>
      </w:r>
      <w:r w:rsidR="009C43A1" w:rsidRPr="004B0BD6">
        <w:rPr>
          <w:rFonts w:ascii="Verdana" w:eastAsia="Times New Roman" w:hAnsi="Verdana" w:cs="Arial"/>
          <w:b/>
          <w:bCs/>
          <w:kern w:val="36"/>
          <w:szCs w:val="20"/>
          <w:highlight w:val="yellow"/>
        </w:rPr>
        <w:t>Conflict</w:t>
      </w:r>
      <w:proofErr w:type="gramEnd"/>
      <w:r w:rsidR="009C43A1" w:rsidRPr="000E6B82">
        <w:rPr>
          <w:rFonts w:ascii="Verdana" w:eastAsia="Times New Roman" w:hAnsi="Verdana" w:cs="Arial"/>
          <w:b/>
          <w:bCs/>
          <w:kern w:val="36"/>
          <w:szCs w:val="20"/>
          <w:highlight w:val="yellow"/>
        </w:rPr>
        <w:t xml:space="preserve"> Resolution</w:t>
      </w:r>
      <w:r w:rsidR="000E6B82" w:rsidRPr="000E6B82">
        <w:rPr>
          <w:rFonts w:ascii="Verdana" w:eastAsia="Times New Roman" w:hAnsi="Verdana" w:cs="Arial"/>
          <w:b/>
          <w:bCs/>
          <w:kern w:val="36"/>
          <w:szCs w:val="20"/>
        </w:rPr>
        <w:t xml:space="preserve"> </w:t>
      </w:r>
      <w:r w:rsidR="004B0BD6">
        <w:rPr>
          <w:rFonts w:ascii="Verdana" w:eastAsia="Times New Roman" w:hAnsi="Verdana" w:cs="Arial"/>
          <w:b/>
          <w:bCs/>
          <w:kern w:val="36"/>
          <w:szCs w:val="20"/>
        </w:rPr>
        <w:t>Fall</w:t>
      </w:r>
      <w:r w:rsidR="000E6B82" w:rsidRPr="000E6B82">
        <w:rPr>
          <w:rFonts w:ascii="Verdana" w:eastAsia="Times New Roman" w:hAnsi="Verdana" w:cs="Arial"/>
          <w:b/>
          <w:bCs/>
          <w:kern w:val="36"/>
          <w:szCs w:val="20"/>
        </w:rPr>
        <w:t xml:space="preserve"> 201</w:t>
      </w:r>
      <w:r w:rsidR="00014F4B">
        <w:rPr>
          <w:rFonts w:ascii="Verdana" w:eastAsia="Times New Roman" w:hAnsi="Verdana" w:cs="Arial"/>
          <w:b/>
          <w:bCs/>
          <w:kern w:val="36"/>
          <w:szCs w:val="20"/>
        </w:rPr>
        <w:t>9</w:t>
      </w:r>
      <w:r w:rsidR="000E6B82" w:rsidRPr="000E6B82">
        <w:rPr>
          <w:rFonts w:ascii="Verdana" w:eastAsia="Times New Roman" w:hAnsi="Verdana" w:cs="Arial"/>
          <w:b/>
          <w:bCs/>
          <w:kern w:val="36"/>
          <w:szCs w:val="20"/>
        </w:rPr>
        <w:t xml:space="preserve"> VC</w:t>
      </w:r>
    </w:p>
    <w:p w14:paraId="4427BD2E" w14:textId="67594522"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4B0BD6">
        <w:rPr>
          <w:rFonts w:ascii="Verdana" w:eastAsia="Times New Roman" w:hAnsi="Verdana" w:cs="Arial"/>
          <w:sz w:val="24"/>
          <w:szCs w:val="24"/>
        </w:rPr>
        <w:t>-Beckel</w:t>
      </w:r>
      <w:r>
        <w:rPr>
          <w:rFonts w:ascii="Verdana" w:eastAsia="Times New Roman" w:hAnsi="Verdana" w:cs="Arial"/>
          <w:sz w:val="24"/>
          <w:szCs w:val="24"/>
        </w:rPr>
        <w:t>, Ed.D.</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51130CDB" w:rsidR="000E6B82" w:rsidRDefault="00D92EC5" w:rsidP="009C43A1">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009C43A1" w:rsidRPr="009C43A1">
        <w:rPr>
          <w:rFonts w:ascii="Verdana" w:eastAsia="Times New Roman" w:hAnsi="Verdana" w:cs="Times New Roman"/>
          <w:b/>
          <w:bCs/>
          <w:sz w:val="24"/>
          <w:szCs w:val="20"/>
        </w:rPr>
        <w:t xml:space="preserve">EDUC 5384. Conflict Resolution </w:t>
      </w:r>
      <w:r w:rsidR="009C43A1" w:rsidRPr="009C43A1">
        <w:rPr>
          <w:rFonts w:ascii="Verdana" w:eastAsia="Times New Roman" w:hAnsi="Verdana" w:cs="Times New Roman"/>
          <w:bCs/>
          <w:sz w:val="24"/>
          <w:szCs w:val="20"/>
        </w:rPr>
        <w:t xml:space="preserve">- analysis of the nature of conflict; methods to resolve </w:t>
      </w:r>
      <w:r w:rsidR="009E081F" w:rsidRPr="009C43A1">
        <w:rPr>
          <w:rFonts w:ascii="Verdana" w:eastAsia="Times New Roman" w:hAnsi="Verdana" w:cs="Times New Roman"/>
          <w:bCs/>
          <w:sz w:val="24"/>
          <w:szCs w:val="20"/>
        </w:rPr>
        <w:t>conflict; emphasis</w:t>
      </w:r>
      <w:r w:rsidR="009C43A1" w:rsidRPr="009C43A1">
        <w:rPr>
          <w:rFonts w:ascii="Verdana" w:eastAsia="Times New Roman" w:hAnsi="Verdana" w:cs="Times New Roman"/>
          <w:bCs/>
          <w:sz w:val="24"/>
          <w:szCs w:val="20"/>
        </w:rPr>
        <w:t xml:space="preserve"> on collaborative problem solving and mediation. </w:t>
      </w:r>
    </w:p>
    <w:p w14:paraId="4427BD35" w14:textId="77777777" w:rsidR="004952B4" w:rsidRPr="004952B4" w:rsidRDefault="00F95A3D" w:rsidP="004952B4">
      <w:pPr>
        <w:pStyle w:val="NormalWeb"/>
        <w:rPr>
          <w:rFonts w:eastAsia="Times New Roman"/>
        </w:rPr>
      </w:pPr>
      <w:r w:rsidRPr="00F95A3D">
        <w:rPr>
          <w:rFonts w:ascii="Verdana" w:eastAsia="Times New Roman" w:hAnsi="Verdana" w:cs="Arial"/>
          <w:b/>
          <w:bCs/>
        </w:rPr>
        <w:t>Textbook:</w:t>
      </w:r>
      <w:r w:rsidRPr="00F95A3D">
        <w:rPr>
          <w:rFonts w:ascii="Arial" w:eastAsia="Times New Roman" w:hAnsi="Arial" w:cs="Arial"/>
        </w:rPr>
        <w:t xml:space="preserve"> </w:t>
      </w:r>
    </w:p>
    <w:p w14:paraId="4427BD36" w14:textId="49F155A1" w:rsidR="004952B4" w:rsidRPr="009E081F" w:rsidRDefault="000E6B82" w:rsidP="004952B4">
      <w:pPr>
        <w:spacing w:before="100" w:beforeAutospacing="1" w:after="100" w:afterAutospacing="1" w:line="240" w:lineRule="auto"/>
        <w:rPr>
          <w:rFonts w:ascii="Times New Roman" w:eastAsia="Times New Roman" w:hAnsi="Times New Roman" w:cs="Times New Roman"/>
          <w:sz w:val="32"/>
          <w:szCs w:val="24"/>
        </w:rPr>
      </w:pPr>
      <w:r>
        <w:rPr>
          <w:noProof/>
        </w:rPr>
        <w:drawing>
          <wp:anchor distT="0" distB="0" distL="114300" distR="114300" simplePos="0" relativeHeight="251658240" behindDoc="0" locked="0" layoutInCell="1" allowOverlap="1" wp14:anchorId="131729A6" wp14:editId="3C6E329B">
            <wp:simplePos x="0" y="0"/>
            <wp:positionH relativeFrom="column">
              <wp:posOffset>0</wp:posOffset>
            </wp:positionH>
            <wp:positionV relativeFrom="paragraph">
              <wp:posOffset>50800</wp:posOffset>
            </wp:positionV>
            <wp:extent cx="1347806" cy="1694726"/>
            <wp:effectExtent l="0" t="0" r="5080" b="1270"/>
            <wp:wrapSquare wrapText="bothSides"/>
            <wp:docPr id="2" name="Picture 2" descr="Working Through Conflict: Strategies for Relationships, Groups, and Organizations, 8th Edition (Paper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806" cy="1694726"/>
                    </a:xfrm>
                    <a:prstGeom prst="rect">
                      <a:avLst/>
                    </a:prstGeom>
                    <a:noFill/>
                    <a:ln>
                      <a:noFill/>
                    </a:ln>
                  </pic:spPr>
                </pic:pic>
              </a:graphicData>
            </a:graphic>
          </wp:anchor>
        </w:drawing>
      </w:r>
      <w:r w:rsidR="009E081F" w:rsidRPr="009E081F">
        <w:rPr>
          <w:rFonts w:ascii="Times New Roman" w:eastAsia="Times New Roman" w:hAnsi="Times New Roman" w:cs="Times New Roman"/>
          <w:sz w:val="32"/>
          <w:szCs w:val="24"/>
        </w:rPr>
        <w:t>Working Through Conflict</w:t>
      </w:r>
    </w:p>
    <w:p w14:paraId="4427BD37" w14:textId="0D44217D" w:rsidR="004952B4" w:rsidRPr="000E6B82" w:rsidRDefault="004952B4" w:rsidP="004952B4">
      <w:pPr>
        <w:spacing w:before="100" w:beforeAutospacing="1" w:after="100" w:afterAutospacing="1" w:line="240" w:lineRule="auto"/>
        <w:rPr>
          <w:rFonts w:ascii="Times New Roman" w:eastAsia="Times New Roman" w:hAnsi="Times New Roman" w:cs="Times New Roman"/>
          <w:szCs w:val="24"/>
        </w:rPr>
      </w:pPr>
      <w:r w:rsidRPr="009E081F">
        <w:rPr>
          <w:rFonts w:ascii="Times New Roman" w:eastAsia="Times New Roman" w:hAnsi="Times New Roman" w:cs="Times New Roman"/>
          <w:sz w:val="32"/>
          <w:szCs w:val="24"/>
        </w:rPr>
        <w:br/>
        <w:t>ISBN-13:  </w:t>
      </w:r>
      <w:r w:rsidR="000E6B82" w:rsidRPr="000E6B82">
        <w:rPr>
          <w:rFonts w:ascii="Consolas" w:hAnsi="Consolas" w:cs="Consolas"/>
          <w:color w:val="333333"/>
          <w:sz w:val="32"/>
          <w:szCs w:val="18"/>
          <w:u w:val="single"/>
          <w:shd w:val="clear" w:color="auto" w:fill="F3F3F3"/>
        </w:rPr>
        <w:t>9781138233928</w:t>
      </w:r>
    </w:p>
    <w:p w14:paraId="4427BD38" w14:textId="78A89407" w:rsidR="00592DE8" w:rsidRDefault="004952B4" w:rsidP="00BA30FA">
      <w:pPr>
        <w:spacing w:before="100" w:beforeAutospacing="1" w:after="100" w:afterAutospacing="1"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proofErr w:type="spellStart"/>
      <w:r w:rsidR="007037E8">
        <w:rPr>
          <w:rFonts w:ascii="Times New Roman" w:eastAsia="Times New Roman" w:hAnsi="Times New Roman" w:cs="Times New Roman"/>
          <w:sz w:val="32"/>
          <w:szCs w:val="24"/>
        </w:rPr>
        <w:t>Routlege</w:t>
      </w:r>
      <w:proofErr w:type="spellEnd"/>
      <w:r w:rsidRPr="009E081F">
        <w:rPr>
          <w:rFonts w:ascii="Times New Roman" w:eastAsia="Times New Roman" w:hAnsi="Times New Roman" w:cs="Times New Roman"/>
          <w:sz w:val="32"/>
          <w:szCs w:val="24"/>
        </w:rPr>
        <w:br/>
        <w:t>Copyright:  201</w:t>
      </w:r>
      <w:r w:rsidR="000E6B82">
        <w:rPr>
          <w:rFonts w:ascii="Times New Roman" w:eastAsia="Times New Roman" w:hAnsi="Times New Roman" w:cs="Times New Roman"/>
          <w:sz w:val="32"/>
          <w:szCs w:val="24"/>
        </w:rPr>
        <w:t>7</w:t>
      </w:r>
      <w:r w:rsidR="009E081F">
        <w:rPr>
          <w:rFonts w:ascii="Times New Roman" w:eastAsia="Times New Roman" w:hAnsi="Times New Roman" w:cs="Times New Roman"/>
          <w:sz w:val="32"/>
          <w:szCs w:val="24"/>
        </w:rPr>
        <w:t xml:space="preserve"> </w:t>
      </w:r>
      <w:r w:rsidR="007037E8">
        <w:rPr>
          <w:rFonts w:ascii="Times New Roman" w:eastAsia="Times New Roman" w:hAnsi="Times New Roman" w:cs="Times New Roman"/>
          <w:sz w:val="32"/>
          <w:szCs w:val="24"/>
        </w:rPr>
        <w:t>8</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4427BD40" w14:textId="77777777" w:rsidR="009E081F" w:rsidRPr="000E6B82" w:rsidRDefault="009E081F" w:rsidP="009E081F">
      <w:pPr>
        <w:pStyle w:val="Default"/>
        <w:numPr>
          <w:ilvl w:val="0"/>
          <w:numId w:val="3"/>
        </w:numPr>
        <w:rPr>
          <w:sz w:val="28"/>
          <w:szCs w:val="23"/>
        </w:rPr>
      </w:pPr>
      <w:r w:rsidRPr="000E6B82">
        <w:rPr>
          <w:sz w:val="28"/>
          <w:szCs w:val="23"/>
        </w:rPr>
        <w:t xml:space="preserve">An overview of the social science research on conflict processes the factors which are known to influence conflict escalation. </w:t>
      </w:r>
    </w:p>
    <w:p w14:paraId="4427BD41" w14:textId="77777777" w:rsidR="009E081F" w:rsidRPr="000E6B82" w:rsidRDefault="009E081F" w:rsidP="009E081F">
      <w:pPr>
        <w:pStyle w:val="Default"/>
        <w:rPr>
          <w:sz w:val="28"/>
          <w:szCs w:val="23"/>
        </w:rPr>
      </w:pPr>
    </w:p>
    <w:p w14:paraId="4427BD42" w14:textId="77777777" w:rsidR="009E081F" w:rsidRPr="000E6B82" w:rsidRDefault="009E081F" w:rsidP="009E081F">
      <w:pPr>
        <w:pStyle w:val="Default"/>
        <w:numPr>
          <w:ilvl w:val="0"/>
          <w:numId w:val="3"/>
        </w:numPr>
        <w:rPr>
          <w:sz w:val="28"/>
          <w:szCs w:val="23"/>
        </w:rPr>
      </w:pPr>
      <w:r w:rsidRPr="000E6B82">
        <w:rPr>
          <w:sz w:val="28"/>
          <w:szCs w:val="23"/>
        </w:rPr>
        <w:t xml:space="preserve">A comparison of conflict theories from different theoretical perspectives. </w:t>
      </w:r>
    </w:p>
    <w:p w14:paraId="4427BD43" w14:textId="77777777" w:rsidR="009E081F" w:rsidRPr="000E6B82" w:rsidRDefault="009E081F" w:rsidP="009E081F">
      <w:pPr>
        <w:pStyle w:val="Default"/>
        <w:rPr>
          <w:sz w:val="28"/>
          <w:szCs w:val="23"/>
        </w:rPr>
      </w:pPr>
    </w:p>
    <w:p w14:paraId="4427BD44"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the various roles that 3rd parties adopt as they intervene in conflict. </w:t>
      </w:r>
    </w:p>
    <w:p w14:paraId="4427BD45" w14:textId="77777777" w:rsidR="009E081F" w:rsidRPr="000E6B82" w:rsidRDefault="009E081F" w:rsidP="009E081F">
      <w:pPr>
        <w:pStyle w:val="Default"/>
        <w:rPr>
          <w:sz w:val="28"/>
          <w:szCs w:val="23"/>
        </w:rPr>
      </w:pPr>
    </w:p>
    <w:p w14:paraId="4427BD46" w14:textId="77777777" w:rsidR="009E081F" w:rsidRPr="000E6B82" w:rsidRDefault="009E081F" w:rsidP="009E081F">
      <w:pPr>
        <w:pStyle w:val="Default"/>
        <w:numPr>
          <w:ilvl w:val="0"/>
          <w:numId w:val="3"/>
        </w:numPr>
        <w:rPr>
          <w:sz w:val="28"/>
          <w:szCs w:val="23"/>
        </w:rPr>
      </w:pPr>
      <w:r w:rsidRPr="000E6B82">
        <w:rPr>
          <w:sz w:val="28"/>
          <w:szCs w:val="23"/>
        </w:rPr>
        <w:t xml:space="preserve">The ability to diagnose conflicts in interpersonal, group and organizational settings and to make recommendations for positive responses and constructive interventions. </w:t>
      </w:r>
    </w:p>
    <w:p w14:paraId="4427BD47" w14:textId="77777777" w:rsidR="009E081F" w:rsidRPr="000E6B82" w:rsidRDefault="009E081F" w:rsidP="009E081F">
      <w:pPr>
        <w:pStyle w:val="Default"/>
        <w:rPr>
          <w:sz w:val="28"/>
          <w:szCs w:val="23"/>
        </w:rPr>
      </w:pPr>
    </w:p>
    <w:p w14:paraId="4427BD48" w14:textId="77777777" w:rsidR="009E081F" w:rsidRPr="000E6B82" w:rsidRDefault="009E081F" w:rsidP="009E081F">
      <w:pPr>
        <w:pStyle w:val="Default"/>
        <w:numPr>
          <w:ilvl w:val="0"/>
          <w:numId w:val="3"/>
        </w:numPr>
        <w:rPr>
          <w:sz w:val="28"/>
          <w:szCs w:val="23"/>
        </w:rPr>
      </w:pPr>
      <w:r w:rsidRPr="000E6B82">
        <w:rPr>
          <w:sz w:val="28"/>
          <w:szCs w:val="23"/>
        </w:rPr>
        <w:t xml:space="preserve">Enhanced skill at monitoring one's own communication behavior in conflict settings. </w:t>
      </w:r>
    </w:p>
    <w:p w14:paraId="4427BD49" w14:textId="77777777" w:rsidR="009E081F" w:rsidRPr="000E6B82" w:rsidRDefault="009E081F" w:rsidP="009E081F">
      <w:pPr>
        <w:pStyle w:val="Default"/>
        <w:rPr>
          <w:sz w:val="28"/>
          <w:szCs w:val="23"/>
        </w:rPr>
      </w:pPr>
    </w:p>
    <w:p w14:paraId="4427BD4A"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mediation and its potential for positively influencing destructive conflict interaction. </w:t>
      </w:r>
    </w:p>
    <w:p w14:paraId="4427BD4B" w14:textId="77777777" w:rsidR="00466C97" w:rsidRDefault="00466C97" w:rsidP="004850F4">
      <w:pPr>
        <w:spacing w:before="100" w:beforeAutospacing="1" w:after="100" w:afterAutospacing="1" w:line="240" w:lineRule="auto"/>
        <w:rPr>
          <w:rFonts w:ascii="Verdana" w:eastAsia="Times New Roman" w:hAnsi="Verdana" w:cs="Times New Roman"/>
          <w:b/>
          <w:bCs/>
          <w:sz w:val="24"/>
          <w:szCs w:val="20"/>
        </w:rPr>
      </w:pP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F95A3D" w14:paraId="4427BD4F" w14:textId="7944E55D" w:rsidTr="000E6B8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8"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0E6B82" w:rsidRPr="00F95A3D" w14:paraId="4427BD52" w14:textId="60C6F0D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77777777" w:rsidR="000E6B82" w:rsidRPr="00C56B25" w:rsidRDefault="000E6B82"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b/>
              </w:rPr>
              <w:t>Communication and Conflict</w:t>
            </w:r>
          </w:p>
        </w:tc>
        <w:tc>
          <w:tcPr>
            <w:tcW w:w="1068" w:type="pct"/>
            <w:tcBorders>
              <w:top w:val="nil"/>
              <w:left w:val="single" w:sz="6" w:space="0" w:color="auto"/>
              <w:bottom w:val="single" w:sz="6" w:space="0" w:color="auto"/>
              <w:right w:val="single" w:sz="6" w:space="0" w:color="auto"/>
            </w:tcBorders>
            <w:shd w:val="clear" w:color="auto" w:fill="auto"/>
          </w:tcPr>
          <w:p w14:paraId="4B134652" w14:textId="0B5C4DDA" w:rsidR="000E6B82" w:rsidRDefault="004B0BD6" w:rsidP="00014F4B">
            <w:pPr>
              <w:spacing w:after="0" w:line="240" w:lineRule="auto"/>
              <w:jc w:val="center"/>
              <w:outlineLvl w:val="0"/>
              <w:rPr>
                <w:rFonts w:ascii="Verdana" w:eastAsia="Times New Roman" w:hAnsi="Verdana" w:cs="Times New Roman"/>
                <w:b/>
              </w:rPr>
            </w:pPr>
            <w:r>
              <w:rPr>
                <w:rFonts w:ascii="Verdana" w:eastAsia="Times New Roman" w:hAnsi="Verdana" w:cs="Times New Roman"/>
              </w:rPr>
              <w:t>Aug 2</w:t>
            </w:r>
            <w:r w:rsidR="00014F4B">
              <w:rPr>
                <w:rFonts w:ascii="Verdana" w:eastAsia="Times New Roman" w:hAnsi="Verdana" w:cs="Times New Roman"/>
              </w:rPr>
              <w:t>7</w:t>
            </w:r>
          </w:p>
        </w:tc>
      </w:tr>
      <w:tr w:rsidR="000E6B82" w:rsidRPr="00F95A3D" w14:paraId="4427BD55" w14:textId="3D7D912E"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The Inner Experience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15375FF0" w14:textId="3CF7EFDA" w:rsidR="004B0BD6"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 xml:space="preserve">Sept </w:t>
            </w:r>
            <w:r w:rsidR="00014F4B">
              <w:rPr>
                <w:rFonts w:ascii="Verdana" w:eastAsia="Times New Roman" w:hAnsi="Verdana" w:cs="Times New Roman"/>
                <w:b/>
              </w:rPr>
              <w:t>3</w:t>
            </w:r>
          </w:p>
        </w:tc>
      </w:tr>
      <w:tr w:rsidR="000E6B82" w:rsidRPr="00F95A3D" w14:paraId="4427BD58" w14:textId="086845F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34FFA88" w14:textId="7FC12BBE" w:rsidR="000E6B82"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 xml:space="preserve">Sept </w:t>
            </w:r>
            <w:r w:rsidR="00014F4B">
              <w:rPr>
                <w:rFonts w:ascii="Verdana" w:eastAsia="Times New Roman" w:hAnsi="Verdana" w:cs="Times New Roman"/>
                <w:b/>
              </w:rPr>
              <w:t>10</w:t>
            </w:r>
          </w:p>
        </w:tc>
      </w:tr>
      <w:tr w:rsidR="000E6B82" w:rsidRPr="00F95A3D" w14:paraId="4427BD5B" w14:textId="4E4AEDE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Style and Strategic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B96719E" w14:textId="044B6732" w:rsidR="000E6B82"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 xml:space="preserve">Sept </w:t>
            </w:r>
            <w:r w:rsidR="00014F4B">
              <w:rPr>
                <w:rFonts w:ascii="Verdana" w:eastAsia="Times New Roman" w:hAnsi="Verdana" w:cs="Times New Roman"/>
                <w:b/>
              </w:rPr>
              <w:t>17</w:t>
            </w:r>
          </w:p>
        </w:tc>
      </w:tr>
      <w:tr w:rsidR="000E6B82" w:rsidRPr="00F95A3D" w14:paraId="4427BD5E" w14:textId="4591900B"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7777777" w:rsidR="000E6B82" w:rsidRPr="00F4209F" w:rsidRDefault="000E6B82" w:rsidP="000E6B82">
            <w:pPr>
              <w:spacing w:after="0" w:line="240" w:lineRule="auto"/>
              <w:jc w:val="center"/>
              <w:rPr>
                <w:rFonts w:ascii="Verdana" w:eastAsia="Times New Roman" w:hAnsi="Verdana" w:cs="Times New Roman"/>
                <w:b/>
              </w:rPr>
            </w:pPr>
            <w:r w:rsidRPr="00F4209F">
              <w:rPr>
                <w:rFonts w:ascii="Verdana" w:eastAsia="Times New Roman" w:hAnsi="Verdana" w:cs="Times New Roman"/>
                <w:b/>
              </w:rPr>
              <w:t>Power: The Architecture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C4FC112" w14:textId="523425F1" w:rsidR="000E6B82" w:rsidRPr="00F4209F"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Sept 2</w:t>
            </w:r>
            <w:r w:rsidR="00014F4B">
              <w:rPr>
                <w:rFonts w:ascii="Verdana" w:eastAsia="Times New Roman" w:hAnsi="Verdana" w:cs="Times New Roman"/>
                <w:b/>
              </w:rPr>
              <w:t>4</w:t>
            </w:r>
          </w:p>
        </w:tc>
      </w:tr>
      <w:tr w:rsidR="000E6B82" w:rsidRPr="00F95A3D" w14:paraId="4427BD61" w14:textId="1AAECFE5"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Midterm</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F6A3D83" w14:textId="171D97CE" w:rsidR="000E6B82" w:rsidRPr="00466C97" w:rsidRDefault="004B0BD6" w:rsidP="00014F4B">
            <w:pPr>
              <w:spacing w:after="0" w:line="240" w:lineRule="auto"/>
              <w:jc w:val="center"/>
              <w:rPr>
                <w:rFonts w:ascii="Verdana" w:eastAsia="Times New Roman" w:hAnsi="Verdana" w:cs="Times New Roman"/>
              </w:rPr>
            </w:pPr>
            <w:r>
              <w:rPr>
                <w:rFonts w:ascii="Verdana" w:eastAsia="Times New Roman" w:hAnsi="Verdana" w:cs="Times New Roman"/>
              </w:rPr>
              <w:t xml:space="preserve">Oct </w:t>
            </w:r>
            <w:r w:rsidR="00014F4B">
              <w:rPr>
                <w:rFonts w:ascii="Verdana" w:eastAsia="Times New Roman" w:hAnsi="Verdana" w:cs="Times New Roman"/>
              </w:rPr>
              <w:t>1-4</w:t>
            </w:r>
          </w:p>
        </w:tc>
      </w:tr>
      <w:tr w:rsidR="000E6B82" w:rsidRPr="00F95A3D" w14:paraId="4427BD64" w14:textId="69C6A2B4"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Face-Saving</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045CC49C" w14:textId="1B774EE8" w:rsidR="000E6B82"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 xml:space="preserve">Oct </w:t>
            </w:r>
            <w:r w:rsidR="00014F4B">
              <w:rPr>
                <w:rFonts w:ascii="Verdana" w:eastAsia="Times New Roman" w:hAnsi="Verdana" w:cs="Times New Roman"/>
                <w:b/>
              </w:rPr>
              <w:t>8</w:t>
            </w:r>
          </w:p>
        </w:tc>
      </w:tr>
      <w:tr w:rsidR="000E6B82" w:rsidRPr="00F95A3D" w14:paraId="4427BD67" w14:textId="75EF59C1"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Climate and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A532D15" w14:textId="606B0518" w:rsidR="000E6B82"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Oct 1</w:t>
            </w:r>
            <w:r w:rsidR="00014F4B">
              <w:rPr>
                <w:rFonts w:ascii="Verdana" w:eastAsia="Times New Roman" w:hAnsi="Verdana" w:cs="Times New Roman"/>
                <w:b/>
              </w:rPr>
              <w:t>5</w:t>
            </w:r>
          </w:p>
        </w:tc>
      </w:tr>
      <w:tr w:rsidR="000E6B82" w:rsidRPr="00F95A3D" w14:paraId="4427BD6A" w14:textId="63F57517"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0E6B82"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77777777"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Managing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A99D3F0" w14:textId="52CB161A" w:rsidR="000E6B82"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Oct 2</w:t>
            </w:r>
            <w:r w:rsidR="00014F4B">
              <w:rPr>
                <w:rFonts w:ascii="Verdana" w:eastAsia="Times New Roman" w:hAnsi="Verdana" w:cs="Times New Roman"/>
                <w:b/>
              </w:rPr>
              <w:t>2</w:t>
            </w:r>
          </w:p>
        </w:tc>
      </w:tr>
      <w:tr w:rsidR="000E6B82" w:rsidRPr="00F95A3D" w14:paraId="4427BD6D" w14:textId="5A647D3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Third-Party Intervention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C23CD4A" w14:textId="337C5CEC" w:rsidR="000E6B82" w:rsidRDefault="004B0BD6" w:rsidP="00014F4B">
            <w:pPr>
              <w:spacing w:after="0" w:line="240" w:lineRule="auto"/>
              <w:jc w:val="center"/>
              <w:rPr>
                <w:rFonts w:ascii="Verdana" w:eastAsia="Times New Roman" w:hAnsi="Verdana" w:cs="Times New Roman"/>
                <w:b/>
              </w:rPr>
            </w:pPr>
            <w:r>
              <w:rPr>
                <w:rFonts w:ascii="Verdana" w:eastAsia="Times New Roman" w:hAnsi="Verdana" w:cs="Times New Roman"/>
                <w:b/>
              </w:rPr>
              <w:t xml:space="preserve">Oct </w:t>
            </w:r>
            <w:r w:rsidR="00014F4B">
              <w:rPr>
                <w:rFonts w:ascii="Verdana" w:eastAsia="Times New Roman" w:hAnsi="Verdana" w:cs="Times New Roman"/>
                <w:b/>
              </w:rPr>
              <w:t>29</w:t>
            </w:r>
          </w:p>
        </w:tc>
      </w:tr>
      <w:tr w:rsidR="000E6B82" w:rsidRPr="00F95A3D" w14:paraId="4427BD70" w14:textId="64877FD3"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D3FA9BA" w14:textId="706F808C" w:rsidR="000E6B82" w:rsidRPr="00466C97" w:rsidRDefault="004B0BD6" w:rsidP="00014F4B">
            <w:pPr>
              <w:spacing w:after="0" w:line="240" w:lineRule="auto"/>
              <w:jc w:val="center"/>
              <w:rPr>
                <w:rFonts w:ascii="Verdana" w:eastAsia="Times New Roman" w:hAnsi="Verdana" w:cs="Times New Roman"/>
              </w:rPr>
            </w:pPr>
            <w:r>
              <w:rPr>
                <w:rFonts w:ascii="Verdana" w:eastAsia="Times New Roman" w:hAnsi="Verdana" w:cs="Times New Roman"/>
              </w:rPr>
              <w:t>Oct 3</w:t>
            </w:r>
            <w:r w:rsidR="00014F4B">
              <w:rPr>
                <w:rFonts w:ascii="Verdana" w:eastAsia="Times New Roman" w:hAnsi="Verdana" w:cs="Times New Roman"/>
              </w:rPr>
              <w:t>0</w:t>
            </w:r>
            <w:r>
              <w:rPr>
                <w:rFonts w:ascii="Verdana" w:eastAsia="Times New Roman" w:hAnsi="Verdana" w:cs="Times New Roman"/>
              </w:rPr>
              <w:t xml:space="preserve">-Nov </w:t>
            </w:r>
            <w:r w:rsidR="00014F4B">
              <w:rPr>
                <w:rFonts w:ascii="Verdana" w:eastAsia="Times New Roman" w:hAnsi="Verdana" w:cs="Times New Roman"/>
              </w:rPr>
              <w:t>1</w:t>
            </w:r>
            <w:bookmarkStart w:id="0" w:name="_GoBack"/>
            <w:bookmarkEnd w:id="0"/>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4427BD7B"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t>In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 xml:space="preserve">Attendance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Any student who misses 25% or more of the regularly scheduled class meetings</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 xml:space="preserve">You will never be any better </w:t>
      </w:r>
      <w:r w:rsidR="004B0BD6">
        <w:rPr>
          <w:rFonts w:ascii="Verdana" w:eastAsia="Times New Roman" w:hAnsi="Verdana" w:cs="Times New Roman"/>
          <w:b/>
          <w:bCs/>
          <w:sz w:val="24"/>
          <w:szCs w:val="20"/>
        </w:rPr>
        <w:t>educator</w:t>
      </w:r>
      <w:r w:rsidR="00F43745" w:rsidRPr="006E14FA">
        <w:rPr>
          <w:rFonts w:ascii="Verdana" w:eastAsia="Times New Roman" w:hAnsi="Verdana" w:cs="Times New Roman"/>
          <w:b/>
          <w:bCs/>
          <w:sz w:val="24"/>
          <w:szCs w:val="20"/>
        </w:rPr>
        <w:t xml:space="preserve"> than you are a student.</w:t>
      </w:r>
      <w:r w:rsidR="00F43745">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14F4B"/>
    <w:rsid w:val="00054F7F"/>
    <w:rsid w:val="00067809"/>
    <w:rsid w:val="000E6B82"/>
    <w:rsid w:val="00160D18"/>
    <w:rsid w:val="001679BF"/>
    <w:rsid w:val="0017791B"/>
    <w:rsid w:val="001A2A5F"/>
    <w:rsid w:val="001E26C5"/>
    <w:rsid w:val="002C57CB"/>
    <w:rsid w:val="002D018B"/>
    <w:rsid w:val="002D0684"/>
    <w:rsid w:val="003F3021"/>
    <w:rsid w:val="00400534"/>
    <w:rsid w:val="00422766"/>
    <w:rsid w:val="00466C97"/>
    <w:rsid w:val="004850F4"/>
    <w:rsid w:val="004952B4"/>
    <w:rsid w:val="004B0BD6"/>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A656C"/>
    <w:rsid w:val="009C43A1"/>
    <w:rsid w:val="009E081F"/>
    <w:rsid w:val="009F1C94"/>
    <w:rsid w:val="00A324B6"/>
    <w:rsid w:val="00A87E56"/>
    <w:rsid w:val="00B93731"/>
    <w:rsid w:val="00B93D5F"/>
    <w:rsid w:val="00BA30FA"/>
    <w:rsid w:val="00C10F8E"/>
    <w:rsid w:val="00C46398"/>
    <w:rsid w:val="00C513A9"/>
    <w:rsid w:val="00C56B25"/>
    <w:rsid w:val="00CC0844"/>
    <w:rsid w:val="00CD698C"/>
    <w:rsid w:val="00CE4AAD"/>
    <w:rsid w:val="00D2246D"/>
    <w:rsid w:val="00D808A0"/>
    <w:rsid w:val="00D92EC5"/>
    <w:rsid w:val="00DB7FF8"/>
    <w:rsid w:val="00DE33C4"/>
    <w:rsid w:val="00E60FD7"/>
    <w:rsid w:val="00E70D98"/>
    <w:rsid w:val="00EF6401"/>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2019-07-07T23:52:00Z</dcterms:created>
  <dcterms:modified xsi:type="dcterms:W3CDTF">2019-07-07T23:52:00Z</dcterms:modified>
</cp:coreProperties>
</file>