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D150" w14:textId="77777777"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383E980C" wp14:editId="545BCA1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515C361" w14:textId="77777777" w:rsidR="00322CF7" w:rsidRPr="006532FD" w:rsidRDefault="00DC2DC2" w:rsidP="00322CF7">
      <w:pPr>
        <w:jc w:val="center"/>
        <w:rPr>
          <w:b/>
          <w:sz w:val="24"/>
          <w:szCs w:val="24"/>
        </w:rPr>
      </w:pPr>
      <w:r w:rsidRPr="006532FD">
        <w:rPr>
          <w:b/>
          <w:sz w:val="24"/>
          <w:szCs w:val="24"/>
        </w:rPr>
        <w:t>WBUonline</w:t>
      </w:r>
    </w:p>
    <w:p w14:paraId="6EF5277E" w14:textId="77777777" w:rsidR="00322CF7" w:rsidRPr="00DC2DC2" w:rsidRDefault="00322CF7" w:rsidP="00DC2DC2">
      <w:pPr>
        <w:rPr>
          <w:sz w:val="24"/>
          <w:szCs w:val="24"/>
        </w:rPr>
      </w:pPr>
    </w:p>
    <w:p w14:paraId="4DF90303" w14:textId="77777777" w:rsidR="00322CF7" w:rsidRPr="00DC2DC2" w:rsidRDefault="00322CF7" w:rsidP="00DC2DC2">
      <w:pPr>
        <w:rPr>
          <w:b/>
          <w:sz w:val="24"/>
          <w:szCs w:val="24"/>
        </w:rPr>
      </w:pPr>
      <w:r w:rsidRPr="00DC2DC2">
        <w:rPr>
          <w:b/>
          <w:sz w:val="24"/>
          <w:szCs w:val="24"/>
        </w:rPr>
        <w:t>UNIVERSITY MISSION STATEMENT</w:t>
      </w:r>
    </w:p>
    <w:p w14:paraId="64F555D7" w14:textId="77777777"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14:paraId="32EB0B72" w14:textId="77777777" w:rsidR="004A078F" w:rsidRDefault="00322CF7" w:rsidP="004A078F">
      <w:pPr>
        <w:pStyle w:val="Heading1"/>
      </w:pPr>
      <w:r w:rsidRPr="00DC2DC2">
        <w:t xml:space="preserve">COURSE NUMBER &amp; NAME: </w:t>
      </w:r>
    </w:p>
    <w:p w14:paraId="7E22F54B" w14:textId="77777777" w:rsidR="004A078F" w:rsidRPr="004A078F" w:rsidRDefault="004A078F" w:rsidP="004A078F">
      <w:r w:rsidRPr="004A078F">
        <w:t xml:space="preserve">BASC 1201 - Best </w:t>
      </w:r>
      <w:r w:rsidRPr="004A078F">
        <w:rPr>
          <w:sz w:val="24"/>
          <w:szCs w:val="24"/>
        </w:rPr>
        <w:t>Achievement</w:t>
      </w:r>
      <w:r w:rsidRPr="004A078F">
        <w:t xml:space="preserve"> Strategies for College</w:t>
      </w:r>
    </w:p>
    <w:p w14:paraId="1E293922" w14:textId="77777777" w:rsidR="00322CF7" w:rsidRPr="00DC2DC2" w:rsidRDefault="00322CF7" w:rsidP="00DC2DC2">
      <w:pPr>
        <w:pStyle w:val="Heading2"/>
      </w:pPr>
      <w:r w:rsidRPr="00DC2DC2">
        <w:rPr>
          <w:rStyle w:val="Heading2Char"/>
          <w:b/>
        </w:rPr>
        <w:t>TERM</w:t>
      </w:r>
      <w:r w:rsidRPr="00DC2DC2">
        <w:t xml:space="preserve">: </w:t>
      </w:r>
    </w:p>
    <w:p w14:paraId="2E817CA2" w14:textId="77777777" w:rsidR="00322CF7" w:rsidRPr="00DC2DC2" w:rsidRDefault="004A078F" w:rsidP="00322CF7">
      <w:pPr>
        <w:rPr>
          <w:sz w:val="24"/>
          <w:szCs w:val="24"/>
        </w:rPr>
      </w:pPr>
      <w:r>
        <w:rPr>
          <w:sz w:val="24"/>
          <w:szCs w:val="24"/>
        </w:rPr>
        <w:t>BASC1201SUMMR-CMP2018VC01</w:t>
      </w:r>
    </w:p>
    <w:p w14:paraId="38971DEE" w14:textId="77777777" w:rsidR="00322CF7" w:rsidRPr="00DC2DC2" w:rsidRDefault="00322CF7" w:rsidP="00DC2DC2">
      <w:pPr>
        <w:pStyle w:val="Heading2"/>
      </w:pPr>
      <w:r w:rsidRPr="00DC2DC2">
        <w:t>INSTRUCTOR</w:t>
      </w:r>
      <w:r w:rsidR="00477711">
        <w:t>/EMAIL</w:t>
      </w:r>
      <w:r w:rsidRPr="00DC2DC2">
        <w:t xml:space="preserve">: </w:t>
      </w:r>
    </w:p>
    <w:p w14:paraId="18640D74" w14:textId="77777777" w:rsidR="00322CF7" w:rsidRPr="00DC2DC2" w:rsidRDefault="00477711" w:rsidP="00477711">
      <w:pPr>
        <w:tabs>
          <w:tab w:val="right" w:pos="9270"/>
        </w:tabs>
        <w:rPr>
          <w:sz w:val="24"/>
          <w:szCs w:val="24"/>
        </w:rPr>
      </w:pPr>
      <w:r>
        <w:rPr>
          <w:sz w:val="24"/>
          <w:szCs w:val="24"/>
        </w:rPr>
        <w:t>Dr. Krista Favela</w:t>
      </w:r>
      <w:r>
        <w:rPr>
          <w:sz w:val="24"/>
          <w:szCs w:val="24"/>
        </w:rPr>
        <w:tab/>
      </w:r>
      <w:hyperlink r:id="rId7" w:history="1">
        <w:r w:rsidRPr="005F6FC7">
          <w:rPr>
            <w:rStyle w:val="Hyperlink"/>
            <w:sz w:val="24"/>
            <w:szCs w:val="24"/>
          </w:rPr>
          <w:t>krista.favela@wayland.wbu.edu</w:t>
        </w:r>
      </w:hyperlink>
      <w:r>
        <w:rPr>
          <w:sz w:val="24"/>
          <w:szCs w:val="24"/>
        </w:rPr>
        <w:t xml:space="preserve"> </w:t>
      </w:r>
    </w:p>
    <w:p w14:paraId="5164D463" w14:textId="77777777" w:rsidR="00322CF7" w:rsidRPr="00DC2DC2" w:rsidRDefault="00477711" w:rsidP="00DC2DC2">
      <w:pPr>
        <w:pStyle w:val="Heading2"/>
      </w:pPr>
      <w:r>
        <w:t>OFFICE HOURS AND OFFICE PHONE</w:t>
      </w:r>
      <w:r w:rsidR="00322CF7" w:rsidRPr="00DC2DC2">
        <w:t xml:space="preserve">: </w:t>
      </w:r>
    </w:p>
    <w:p w14:paraId="2434AB1D" w14:textId="77777777" w:rsidR="00322CF7" w:rsidRPr="00477711" w:rsidRDefault="00477711" w:rsidP="00322CF7">
      <w:pPr>
        <w:rPr>
          <w:sz w:val="28"/>
          <w:szCs w:val="24"/>
        </w:rPr>
      </w:pPr>
      <w:r w:rsidRPr="00477711">
        <w:rPr>
          <w:sz w:val="24"/>
          <w:szCs w:val="24"/>
        </w:rPr>
        <w:t>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convert your time to Central.</w:t>
      </w:r>
    </w:p>
    <w:p w14:paraId="13954683" w14:textId="77777777" w:rsidR="00322CF7" w:rsidRPr="00DC2DC2" w:rsidRDefault="00322CF7" w:rsidP="00DC2DC2">
      <w:pPr>
        <w:pStyle w:val="Heading2"/>
      </w:pPr>
      <w:r w:rsidRPr="00DC2DC2">
        <w:t>COURSE MEETING TIME &amp; LOCATION:</w:t>
      </w:r>
    </w:p>
    <w:p w14:paraId="60BED44C" w14:textId="77777777" w:rsidR="00322CF7" w:rsidRPr="00DC2DC2" w:rsidRDefault="00322CF7" w:rsidP="00322CF7">
      <w:pPr>
        <w:rPr>
          <w:sz w:val="24"/>
          <w:szCs w:val="24"/>
        </w:rPr>
      </w:pPr>
      <w:r w:rsidRPr="00DC2DC2">
        <w:rPr>
          <w:sz w:val="24"/>
          <w:szCs w:val="24"/>
        </w:rPr>
        <w:t>Meeting day &amp; time:</w:t>
      </w:r>
      <w:r w:rsidR="00477711">
        <w:rPr>
          <w:sz w:val="24"/>
          <w:szCs w:val="24"/>
        </w:rPr>
        <w:t xml:space="preserve"> online</w:t>
      </w:r>
    </w:p>
    <w:p w14:paraId="13E3571B" w14:textId="77777777" w:rsidR="00322CF7" w:rsidRPr="00DC2DC2" w:rsidRDefault="00322CF7" w:rsidP="00DC2DC2">
      <w:pPr>
        <w:pStyle w:val="Heading2"/>
      </w:pPr>
      <w:r w:rsidRPr="00DC2DC2">
        <w:t xml:space="preserve">CATALOG DESCRIPTION: </w:t>
      </w:r>
    </w:p>
    <w:p w14:paraId="13916514" w14:textId="77777777" w:rsidR="00322CF7" w:rsidRPr="00DC2DC2" w:rsidRDefault="004A078F" w:rsidP="00322CF7">
      <w:pPr>
        <w:rPr>
          <w:sz w:val="24"/>
          <w:szCs w:val="24"/>
        </w:rPr>
      </w:pPr>
      <w:r w:rsidRPr="004A078F">
        <w:rPr>
          <w:sz w:val="24"/>
          <w:szCs w:val="24"/>
        </w:rPr>
        <w:t>Designed specifically for WBU’s campuses serving many adult learners who have been away from school for years as well as students transferring credits from colleges, military, and work experience; intended to assist students in developing skills and habits for college success effective communication, learning skills, use of technology, time management, ability to research, test taking, emotional/physical wellness, and factors unique to Wayland; incorporates a service-learning experience and other activities to promote student awareness that they can succeed and how to succeed; to be taken during the first term</w:t>
      </w:r>
    </w:p>
    <w:p w14:paraId="4BDF6191" w14:textId="77777777" w:rsidR="00322CF7" w:rsidRPr="00DC2DC2" w:rsidRDefault="00322CF7" w:rsidP="00DC2DC2">
      <w:pPr>
        <w:pStyle w:val="Heading2"/>
      </w:pPr>
      <w:r w:rsidRPr="00DC2DC2">
        <w:t>PREREQUISITE:</w:t>
      </w:r>
    </w:p>
    <w:p w14:paraId="53AEE572" w14:textId="77777777" w:rsidR="00322CF7" w:rsidRPr="00DC2DC2" w:rsidRDefault="004A078F" w:rsidP="00322CF7">
      <w:pPr>
        <w:rPr>
          <w:sz w:val="24"/>
          <w:szCs w:val="24"/>
        </w:rPr>
      </w:pPr>
      <w:r>
        <w:rPr>
          <w:sz w:val="24"/>
          <w:szCs w:val="24"/>
        </w:rPr>
        <w:t>None</w:t>
      </w:r>
    </w:p>
    <w:p w14:paraId="77A52439" w14:textId="77777777" w:rsidR="00322CF7" w:rsidRPr="00DC2DC2" w:rsidRDefault="00322CF7" w:rsidP="00DC2DC2">
      <w:pPr>
        <w:pStyle w:val="Heading2"/>
      </w:pPr>
      <w:r w:rsidRPr="00DC2DC2">
        <w:t xml:space="preserve">REQUIRED TEXTBOOK AND RESOURCE MATERIAL: </w:t>
      </w:r>
    </w:p>
    <w:p w14:paraId="156B886F" w14:textId="77777777" w:rsidR="004A078F" w:rsidRPr="004A078F" w:rsidRDefault="004A078F" w:rsidP="004A078F">
      <w:pPr>
        <w:rPr>
          <w:sz w:val="24"/>
          <w:szCs w:val="24"/>
        </w:rPr>
      </w:pPr>
      <w:r w:rsidRPr="004A078F">
        <w:rPr>
          <w:sz w:val="24"/>
          <w:szCs w:val="24"/>
        </w:rPr>
        <w:t xml:space="preserve">Davis, D.  (2012). </w:t>
      </w:r>
      <w:r w:rsidRPr="001F4F78">
        <w:rPr>
          <w:i/>
          <w:iCs/>
          <w:sz w:val="24"/>
          <w:szCs w:val="24"/>
        </w:rPr>
        <w:t>The adult learner’s companion: A guide for the adult college student</w:t>
      </w:r>
      <w:r w:rsidRPr="004A078F">
        <w:rPr>
          <w:sz w:val="24"/>
          <w:szCs w:val="24"/>
        </w:rPr>
        <w:t xml:space="preserve"> (2nd ed.). Boston, MA: C</w:t>
      </w:r>
      <w:r>
        <w:rPr>
          <w:sz w:val="24"/>
          <w:szCs w:val="24"/>
        </w:rPr>
        <w:t>engage. ISBN-13 978-0495913832.</w:t>
      </w:r>
    </w:p>
    <w:p w14:paraId="595DC930" w14:textId="1BE3E084" w:rsidR="00322CF7" w:rsidRPr="001F4F78" w:rsidRDefault="004A078F" w:rsidP="004A078F">
      <w:pPr>
        <w:rPr>
          <w:sz w:val="24"/>
          <w:szCs w:val="24"/>
        </w:rPr>
      </w:pPr>
      <w:r w:rsidRPr="001F4F78">
        <w:rPr>
          <w:sz w:val="24"/>
          <w:szCs w:val="24"/>
        </w:rPr>
        <w:lastRenderedPageBreak/>
        <w:t>201</w:t>
      </w:r>
      <w:r w:rsidR="001F4F78" w:rsidRPr="001F4F78">
        <w:rPr>
          <w:sz w:val="24"/>
          <w:szCs w:val="24"/>
        </w:rPr>
        <w:t>9</w:t>
      </w:r>
      <w:r w:rsidRPr="001F4F78">
        <w:rPr>
          <w:sz w:val="24"/>
          <w:szCs w:val="24"/>
        </w:rPr>
        <w:t>-20</w:t>
      </w:r>
      <w:r w:rsidR="001F4F78" w:rsidRPr="001F4F78">
        <w:rPr>
          <w:sz w:val="24"/>
          <w:szCs w:val="24"/>
        </w:rPr>
        <w:t>20</w:t>
      </w:r>
      <w:r w:rsidRPr="001F4F78">
        <w:rPr>
          <w:sz w:val="24"/>
          <w:szCs w:val="24"/>
        </w:rPr>
        <w:t xml:space="preserve"> WBU Academic Catalog link:  </w:t>
      </w:r>
      <w:hyperlink r:id="rId8" w:history="1">
        <w:r w:rsidR="001F4F78" w:rsidRPr="001F4F78">
          <w:rPr>
            <w:rStyle w:val="Hyperlink"/>
            <w:sz w:val="24"/>
            <w:szCs w:val="24"/>
          </w:rPr>
          <w:t>http://catalog.wbu.edu</w:t>
        </w:r>
      </w:hyperlink>
      <w:r w:rsidR="001F4F78" w:rsidRPr="001F4F78">
        <w:rPr>
          <w:sz w:val="24"/>
          <w:szCs w:val="24"/>
        </w:rPr>
        <w:t xml:space="preserve"> </w:t>
      </w:r>
    </w:p>
    <w:p w14:paraId="4740E93A" w14:textId="0FE3402E" w:rsidR="001F4F78" w:rsidRPr="001F4F78" w:rsidRDefault="001F4F78" w:rsidP="001F4F78">
      <w:p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pacing w:val="-3"/>
          <w:sz w:val="24"/>
          <w:szCs w:val="24"/>
        </w:rPr>
        <w:t xml:space="preserve">Access to </w:t>
      </w:r>
      <w:r w:rsidRPr="001F4F78">
        <w:rPr>
          <w:rFonts w:cstheme="majorHAnsi"/>
          <w:spacing w:val="-3"/>
          <w:sz w:val="24"/>
          <w:szCs w:val="24"/>
        </w:rPr>
        <w:t>WBU B</w:t>
      </w:r>
      <w:r w:rsidRPr="001F4F78">
        <w:rPr>
          <w:rFonts w:cstheme="majorHAnsi"/>
          <w:spacing w:val="-3"/>
          <w:sz w:val="24"/>
          <w:szCs w:val="24"/>
        </w:rPr>
        <w:t>lackboard</w:t>
      </w:r>
    </w:p>
    <w:p w14:paraId="20402BF1" w14:textId="5C58564A" w:rsidR="001F4F78" w:rsidRPr="001F4F78" w:rsidRDefault="001F4F78" w:rsidP="001F4F78">
      <w:pPr>
        <w:numPr>
          <w:ilvl w:val="0"/>
          <w:numId w:val="36"/>
        </w:num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z w:val="24"/>
          <w:szCs w:val="24"/>
        </w:rPr>
        <w:t xml:space="preserve">Contains syllabus, links to assignments, grades, and other items necessary for course.  </w:t>
      </w:r>
      <w:r w:rsidRPr="001F4F78">
        <w:rPr>
          <w:rFonts w:cstheme="majorHAnsi"/>
          <w:sz w:val="24"/>
          <w:szCs w:val="24"/>
        </w:rPr>
        <w:t xml:space="preserve">All </w:t>
      </w:r>
      <w:r w:rsidRPr="001F4F78">
        <w:rPr>
          <w:rFonts w:cstheme="majorHAnsi"/>
          <w:sz w:val="24"/>
          <w:szCs w:val="24"/>
        </w:rPr>
        <w:t xml:space="preserve">assignments are to be </w:t>
      </w:r>
      <w:r w:rsidRPr="001F4F78">
        <w:rPr>
          <w:rFonts w:cstheme="majorHAnsi"/>
          <w:sz w:val="24"/>
          <w:szCs w:val="24"/>
        </w:rPr>
        <w:t>submitted</w:t>
      </w:r>
      <w:r w:rsidRPr="001F4F78">
        <w:rPr>
          <w:rFonts w:cstheme="majorHAnsi"/>
          <w:sz w:val="24"/>
          <w:szCs w:val="24"/>
        </w:rPr>
        <w:t xml:space="preserve"> via Blackboard.</w:t>
      </w:r>
    </w:p>
    <w:p w14:paraId="58E2762B" w14:textId="77777777" w:rsidR="001F4F78" w:rsidRPr="001F4F78" w:rsidRDefault="001F4F78" w:rsidP="001F4F78">
      <w:pPr>
        <w:numPr>
          <w:ilvl w:val="0"/>
          <w:numId w:val="36"/>
        </w:num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pacing w:val="-3"/>
          <w:sz w:val="24"/>
          <w:szCs w:val="24"/>
        </w:rPr>
        <w:t xml:space="preserve">Requires access to an internet-enabled computer.  </w:t>
      </w:r>
    </w:p>
    <w:p w14:paraId="02DC439D" w14:textId="77777777" w:rsidR="001F4F78" w:rsidRPr="001F4F78" w:rsidRDefault="001F4F78" w:rsidP="001F4F78">
      <w:pPr>
        <w:numPr>
          <w:ilvl w:val="0"/>
          <w:numId w:val="36"/>
        </w:num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pacing w:val="-3"/>
          <w:sz w:val="24"/>
          <w:szCs w:val="24"/>
        </w:rPr>
        <w:t xml:space="preserve">Blackboard website URL: </w:t>
      </w:r>
      <w:hyperlink r:id="rId9" w:history="1">
        <w:r w:rsidRPr="001F4F78">
          <w:rPr>
            <w:rStyle w:val="Hyperlink"/>
            <w:rFonts w:cstheme="majorHAnsi"/>
            <w:spacing w:val="-3"/>
            <w:sz w:val="24"/>
            <w:szCs w:val="24"/>
          </w:rPr>
          <w:t>https://wbu.blackboard.com</w:t>
        </w:r>
      </w:hyperlink>
    </w:p>
    <w:p w14:paraId="571A9867" w14:textId="77777777" w:rsidR="001F4F78" w:rsidRPr="001F4F78" w:rsidRDefault="001F4F78" w:rsidP="001F4F78">
      <w:pPr>
        <w:numPr>
          <w:ilvl w:val="0"/>
          <w:numId w:val="36"/>
        </w:num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pacing w:val="-3"/>
          <w:sz w:val="24"/>
          <w:szCs w:val="24"/>
        </w:rPr>
        <w:t>Login username: WBU student id (</w:t>
      </w:r>
      <w:proofErr w:type="gramStart"/>
      <w:r w:rsidRPr="001F4F78">
        <w:rPr>
          <w:rFonts w:cstheme="majorHAnsi"/>
          <w:spacing w:val="-3"/>
          <w:sz w:val="24"/>
          <w:szCs w:val="24"/>
        </w:rPr>
        <w:t>9 digit</w:t>
      </w:r>
      <w:proofErr w:type="gramEnd"/>
      <w:r w:rsidRPr="001F4F78">
        <w:rPr>
          <w:rFonts w:cstheme="majorHAnsi"/>
          <w:spacing w:val="-3"/>
          <w:sz w:val="24"/>
          <w:szCs w:val="24"/>
        </w:rPr>
        <w:t xml:space="preserve"> number, available from WBU office)</w:t>
      </w:r>
    </w:p>
    <w:p w14:paraId="3255945E" w14:textId="77777777" w:rsidR="001F4F78" w:rsidRPr="001F4F78" w:rsidRDefault="001F4F78" w:rsidP="001F4F78">
      <w:pPr>
        <w:numPr>
          <w:ilvl w:val="0"/>
          <w:numId w:val="36"/>
        </w:num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pacing w:val="-3"/>
          <w:sz w:val="24"/>
          <w:szCs w:val="24"/>
        </w:rPr>
        <w:t>Login password: first three letters of first name + first three letters of last name (unless you have used Blackboard previously and have changed your password.)</w:t>
      </w:r>
    </w:p>
    <w:p w14:paraId="1829A8AD" w14:textId="5481DD32" w:rsidR="001F4F78" w:rsidRPr="001F4F78" w:rsidRDefault="001F4F78" w:rsidP="001F4F78">
      <w:pPr>
        <w:numPr>
          <w:ilvl w:val="0"/>
          <w:numId w:val="36"/>
        </w:numPr>
        <w:overflowPunct w:val="0"/>
        <w:autoSpaceDE w:val="0"/>
        <w:autoSpaceDN w:val="0"/>
        <w:adjustRightInd w:val="0"/>
        <w:spacing w:after="0" w:line="240" w:lineRule="auto"/>
        <w:textAlignment w:val="baseline"/>
        <w:rPr>
          <w:rFonts w:cstheme="majorHAnsi"/>
          <w:spacing w:val="-3"/>
          <w:sz w:val="24"/>
          <w:szCs w:val="24"/>
        </w:rPr>
      </w:pPr>
      <w:r w:rsidRPr="001F4F78">
        <w:rPr>
          <w:rFonts w:cstheme="majorHAnsi"/>
          <w:spacing w:val="-3"/>
          <w:sz w:val="24"/>
          <w:szCs w:val="24"/>
        </w:rPr>
        <w:t xml:space="preserve">Technical questions about Blackboard: </w:t>
      </w:r>
      <w:hyperlink r:id="rId10" w:history="1">
        <w:r w:rsidRPr="001F4F78">
          <w:rPr>
            <w:rStyle w:val="Hyperlink"/>
            <w:rFonts w:cstheme="majorHAnsi"/>
            <w:spacing w:val="-3"/>
            <w:sz w:val="24"/>
            <w:szCs w:val="24"/>
          </w:rPr>
          <w:t>http://www.wbu.edu/online/contact.htm</w:t>
        </w:r>
      </w:hyperlink>
      <w:r w:rsidRPr="001F4F78">
        <w:rPr>
          <w:rFonts w:cstheme="majorHAnsi"/>
          <w:spacing w:val="-3"/>
          <w:sz w:val="24"/>
          <w:szCs w:val="24"/>
        </w:rPr>
        <w:t xml:space="preserve"> </w:t>
      </w:r>
    </w:p>
    <w:p w14:paraId="1028FBA7" w14:textId="77777777" w:rsidR="001F4F78" w:rsidRPr="00DC2DC2" w:rsidRDefault="001F4F78" w:rsidP="004A078F">
      <w:pPr>
        <w:rPr>
          <w:sz w:val="24"/>
          <w:szCs w:val="24"/>
        </w:rPr>
      </w:pPr>
    </w:p>
    <w:p w14:paraId="7DFC1F7C" w14:textId="77777777" w:rsidR="00322CF7" w:rsidRPr="00DC2DC2" w:rsidRDefault="00322CF7" w:rsidP="00DC2DC2">
      <w:pPr>
        <w:pStyle w:val="Heading2"/>
      </w:pPr>
      <w:r w:rsidRPr="00DC2DC2">
        <w:t>OPTIONAL MATERIALS</w:t>
      </w:r>
    </w:p>
    <w:p w14:paraId="4C50CB36" w14:textId="77777777" w:rsidR="004A078F" w:rsidRPr="004A078F" w:rsidRDefault="004A078F" w:rsidP="004A078F">
      <w:pPr>
        <w:rPr>
          <w:sz w:val="24"/>
          <w:szCs w:val="24"/>
        </w:rPr>
      </w:pPr>
      <w:r w:rsidRPr="001F4F78">
        <w:rPr>
          <w:i/>
          <w:iCs/>
          <w:sz w:val="24"/>
          <w:szCs w:val="24"/>
        </w:rPr>
        <w:t>Publication Manual of the American Psychological Association</w:t>
      </w:r>
      <w:r w:rsidRPr="004A078F">
        <w:rPr>
          <w:sz w:val="24"/>
          <w:szCs w:val="24"/>
        </w:rPr>
        <w:t xml:space="preserve"> (APA), 6th Edition.</w:t>
      </w:r>
      <w:r>
        <w:rPr>
          <w:sz w:val="24"/>
          <w:szCs w:val="24"/>
        </w:rPr>
        <w:t xml:space="preserve"> - link in classroom</w:t>
      </w:r>
    </w:p>
    <w:p w14:paraId="5290B780" w14:textId="77777777" w:rsidR="004A078F" w:rsidRPr="004A078F" w:rsidRDefault="004A078F" w:rsidP="004A078F">
      <w:pPr>
        <w:rPr>
          <w:sz w:val="24"/>
          <w:szCs w:val="24"/>
        </w:rPr>
      </w:pPr>
      <w:r w:rsidRPr="001F4F78">
        <w:rPr>
          <w:i/>
          <w:iCs/>
          <w:sz w:val="24"/>
          <w:szCs w:val="24"/>
        </w:rPr>
        <w:t>The Modern Language Associational Style</w:t>
      </w:r>
      <w:r w:rsidRPr="004A078F">
        <w:rPr>
          <w:sz w:val="24"/>
          <w:szCs w:val="24"/>
        </w:rPr>
        <w:t xml:space="preserve"> Manual (MLA), 8th Edition.   </w:t>
      </w:r>
      <w:r>
        <w:rPr>
          <w:sz w:val="24"/>
          <w:szCs w:val="24"/>
        </w:rPr>
        <w:t>Link in classroom</w:t>
      </w:r>
    </w:p>
    <w:p w14:paraId="7B1E95E0" w14:textId="256D5A79" w:rsidR="001F4F78" w:rsidRPr="001F4F78" w:rsidRDefault="001F4F78" w:rsidP="001F4F78">
      <w:pPr>
        <w:overflowPunct w:val="0"/>
        <w:autoSpaceDE w:val="0"/>
        <w:autoSpaceDN w:val="0"/>
        <w:adjustRightInd w:val="0"/>
        <w:rPr>
          <w:sz w:val="24"/>
          <w:szCs w:val="24"/>
        </w:rPr>
      </w:pPr>
      <w:r w:rsidRPr="001F4F78">
        <w:rPr>
          <w:sz w:val="24"/>
          <w:szCs w:val="24"/>
        </w:rPr>
        <w:t>S</w:t>
      </w:r>
      <w:r w:rsidRPr="001F4F78">
        <w:rPr>
          <w:sz w:val="24"/>
          <w:szCs w:val="24"/>
        </w:rPr>
        <w:t>upplemental course material will be distributed during each class Week.</w:t>
      </w:r>
    </w:p>
    <w:p w14:paraId="5F68AFCE" w14:textId="7E62B29E" w:rsidR="001F4F78" w:rsidRPr="001F4F78" w:rsidRDefault="001F4F78" w:rsidP="001F4F78">
      <w:pPr>
        <w:autoSpaceDN w:val="0"/>
        <w:rPr>
          <w:sz w:val="24"/>
          <w:szCs w:val="24"/>
        </w:rPr>
      </w:pPr>
      <w:r w:rsidRPr="001F4F78">
        <w:rPr>
          <w:sz w:val="24"/>
          <w:szCs w:val="24"/>
        </w:rPr>
        <w:t>The Wayland Online Library: Available through the course Black</w:t>
      </w:r>
      <w:r>
        <w:rPr>
          <w:sz w:val="24"/>
          <w:szCs w:val="24"/>
        </w:rPr>
        <w:t>b</w:t>
      </w:r>
      <w:r w:rsidRPr="001F4F78">
        <w:rPr>
          <w:sz w:val="24"/>
          <w:szCs w:val="24"/>
        </w:rPr>
        <w:t xml:space="preserve">oard site. </w:t>
      </w:r>
    </w:p>
    <w:p w14:paraId="69DB5B75" w14:textId="77777777" w:rsidR="00322CF7" w:rsidRPr="00DC2DC2" w:rsidRDefault="00322CF7" w:rsidP="00DC2DC2">
      <w:pPr>
        <w:pStyle w:val="Heading2"/>
      </w:pPr>
      <w:r w:rsidRPr="00DC2DC2">
        <w:t>COURSE OUTCOMES AND COMPETENCIES:</w:t>
      </w:r>
    </w:p>
    <w:p w14:paraId="1F5088F3" w14:textId="77777777" w:rsidR="00BD071E" w:rsidRPr="004A078F" w:rsidRDefault="00147189" w:rsidP="004A078F">
      <w:pPr>
        <w:pStyle w:val="ListParagraph"/>
        <w:numPr>
          <w:ilvl w:val="0"/>
          <w:numId w:val="2"/>
        </w:numPr>
      </w:pPr>
      <w:r w:rsidRPr="004A078F">
        <w:t xml:space="preserve">Define growth mindset in relation to a personal goal of degree completion.  </w:t>
      </w:r>
    </w:p>
    <w:p w14:paraId="6FA285E6" w14:textId="77777777" w:rsidR="00E125F4" w:rsidRPr="004A078F" w:rsidRDefault="00147189" w:rsidP="004A078F">
      <w:pPr>
        <w:pStyle w:val="ListParagraph"/>
        <w:numPr>
          <w:ilvl w:val="0"/>
          <w:numId w:val="2"/>
        </w:numPr>
      </w:pPr>
      <w:r w:rsidRPr="004A078F">
        <w:t>Students will analyze academic degree options in the context of past experiences and future career expectations.</w:t>
      </w:r>
    </w:p>
    <w:p w14:paraId="48F7CE87" w14:textId="77777777" w:rsidR="00BD071E" w:rsidRPr="004A078F" w:rsidRDefault="00147189" w:rsidP="004A078F">
      <w:pPr>
        <w:pStyle w:val="ListParagraph"/>
        <w:numPr>
          <w:ilvl w:val="0"/>
          <w:numId w:val="2"/>
        </w:numPr>
      </w:pPr>
      <w:r w:rsidRPr="004A078F">
        <w:t xml:space="preserve">Complete a service learning project and reflect on its value in relation to personal growth and Wayland’s culture.  </w:t>
      </w:r>
    </w:p>
    <w:p w14:paraId="65BAE230" w14:textId="77777777" w:rsidR="00E125F4" w:rsidRPr="004A078F" w:rsidRDefault="00147189" w:rsidP="004A078F">
      <w:pPr>
        <w:pStyle w:val="ListParagraph"/>
        <w:numPr>
          <w:ilvl w:val="0"/>
          <w:numId w:val="2"/>
        </w:numPr>
      </w:pPr>
      <w:r w:rsidRPr="004A078F">
        <w:t>Recall pertinent administrative and academic information necessary for successful degree completion:  student accounts, textbooks, registration, incompletes, use of Blackboard, Student Services, Wayland Library, academic honesty, and degree-plan management.</w:t>
      </w:r>
    </w:p>
    <w:p w14:paraId="4D8440C6" w14:textId="77777777" w:rsidR="005457C4" w:rsidRPr="004A078F" w:rsidRDefault="00147189" w:rsidP="004A078F">
      <w:pPr>
        <w:pStyle w:val="ListParagraph"/>
        <w:numPr>
          <w:ilvl w:val="0"/>
          <w:numId w:val="2"/>
        </w:numPr>
        <w:rPr>
          <w:u w:val="single"/>
        </w:rPr>
      </w:pPr>
      <w:r w:rsidRPr="004A078F">
        <w:t>Apply college-level study skills, research, and composition abilities, and English Language communication necessary for successful degree completion.</w:t>
      </w:r>
    </w:p>
    <w:p w14:paraId="65B5D700" w14:textId="77777777" w:rsidR="007914FD" w:rsidRPr="004A078F" w:rsidRDefault="00147189" w:rsidP="004A078F">
      <w:pPr>
        <w:pStyle w:val="ListParagraph"/>
        <w:numPr>
          <w:ilvl w:val="0"/>
          <w:numId w:val="2"/>
        </w:numPr>
        <w:rPr>
          <w:u w:val="single"/>
        </w:rPr>
      </w:pPr>
      <w:r w:rsidRPr="004A078F">
        <w:t>Develop competencies to proficiently use technology for successful degree completion.</w:t>
      </w:r>
    </w:p>
    <w:p w14:paraId="0C060A7F" w14:textId="77777777" w:rsidR="00322CF7" w:rsidRPr="00DC2DC2" w:rsidRDefault="00322CF7" w:rsidP="00DC2DC2">
      <w:pPr>
        <w:pStyle w:val="Heading2"/>
      </w:pPr>
      <w:r w:rsidRPr="00DC2DC2">
        <w:t>ATTENDANCE REQUIREMENTS:</w:t>
      </w:r>
    </w:p>
    <w:p w14:paraId="363DDD3B" w14:textId="6E7C9501" w:rsidR="004A078F" w:rsidRPr="001F4F78" w:rsidRDefault="001F4F78" w:rsidP="001F4F78">
      <w:pPr>
        <w:rPr>
          <w:rFonts w:asciiTheme="majorHAnsi" w:hAnsiTheme="majorHAnsi" w:cstheme="majorHAnsi"/>
          <w:szCs w:val="24"/>
        </w:rPr>
      </w:pPr>
      <w:r w:rsidRPr="000233DF">
        <w:rPr>
          <w:rFonts w:asciiTheme="majorHAnsi" w:hAnsiTheme="majorHAnsi" w:cstheme="majorHAnsi"/>
          <w:bCs/>
          <w:szCs w:val="24"/>
        </w:rPr>
        <w:t>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Students enrolled at one of the University's external campus should make every effort to attend all class meeting</w:t>
      </w:r>
      <w:r>
        <w:rPr>
          <w:rFonts w:asciiTheme="majorHAnsi" w:hAnsiTheme="majorHAnsi" w:cstheme="majorHAnsi"/>
          <w:szCs w:val="24"/>
        </w:rPr>
        <w:t>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(Online WBU Academic Catalog 2018-2019).  </w:t>
      </w:r>
      <w:r w:rsidRPr="000233DF">
        <w:rPr>
          <w:rFonts w:asciiTheme="majorHAnsi" w:hAnsiTheme="majorHAnsi" w:cstheme="majorHAnsi"/>
          <w:b/>
          <w:spacing w:val="-3"/>
          <w:szCs w:val="24"/>
        </w:rPr>
        <w:t xml:space="preserve">As this is a </w:t>
      </w:r>
      <w:r>
        <w:rPr>
          <w:rFonts w:asciiTheme="majorHAnsi" w:hAnsiTheme="majorHAnsi" w:cstheme="majorHAnsi"/>
          <w:b/>
          <w:spacing w:val="-3"/>
          <w:szCs w:val="24"/>
        </w:rPr>
        <w:t>two</w:t>
      </w:r>
      <w:r w:rsidRPr="000233DF">
        <w:rPr>
          <w:rFonts w:asciiTheme="majorHAnsi" w:hAnsiTheme="majorHAnsi" w:cstheme="majorHAnsi"/>
          <w:b/>
          <w:spacing w:val="-3"/>
          <w:szCs w:val="24"/>
        </w:rPr>
        <w:t xml:space="preserve">-credit course with </w:t>
      </w:r>
      <w:r>
        <w:rPr>
          <w:rFonts w:asciiTheme="majorHAnsi" w:hAnsiTheme="majorHAnsi" w:cstheme="majorHAnsi"/>
          <w:b/>
          <w:spacing w:val="-3"/>
          <w:szCs w:val="24"/>
        </w:rPr>
        <w:t>30</w:t>
      </w:r>
      <w:r w:rsidRPr="000233DF">
        <w:rPr>
          <w:rFonts w:asciiTheme="majorHAnsi" w:hAnsiTheme="majorHAnsi" w:cstheme="majorHAnsi"/>
          <w:b/>
          <w:spacing w:val="-3"/>
          <w:szCs w:val="24"/>
        </w:rPr>
        <w:t xml:space="preserve"> hours of contact, any absence exceeding </w:t>
      </w:r>
      <w:r>
        <w:rPr>
          <w:rFonts w:asciiTheme="majorHAnsi" w:hAnsiTheme="majorHAnsi" w:cstheme="majorHAnsi"/>
          <w:b/>
          <w:spacing w:val="-3"/>
          <w:szCs w:val="24"/>
        </w:rPr>
        <w:t>7</w:t>
      </w:r>
      <w:r w:rsidRPr="000233DF">
        <w:rPr>
          <w:rFonts w:asciiTheme="majorHAnsi" w:hAnsiTheme="majorHAnsi" w:cstheme="majorHAnsi"/>
          <w:b/>
          <w:spacing w:val="-3"/>
          <w:szCs w:val="24"/>
        </w:rPr>
        <w:t>.</w:t>
      </w:r>
      <w:r>
        <w:rPr>
          <w:rFonts w:asciiTheme="majorHAnsi" w:hAnsiTheme="majorHAnsi" w:cstheme="majorHAnsi"/>
          <w:b/>
          <w:spacing w:val="-3"/>
          <w:szCs w:val="24"/>
        </w:rPr>
        <w:t>5</w:t>
      </w:r>
      <w:r w:rsidRPr="000233DF">
        <w:rPr>
          <w:rFonts w:asciiTheme="majorHAnsi" w:hAnsiTheme="majorHAnsi" w:cstheme="majorHAnsi"/>
          <w:b/>
          <w:spacing w:val="-3"/>
          <w:szCs w:val="24"/>
        </w:rPr>
        <w:t xml:space="preserve"> hours will be deemed as excessive</w:t>
      </w:r>
      <w:r w:rsidRPr="000233DF">
        <w:rPr>
          <w:rFonts w:asciiTheme="majorHAnsi" w:hAnsiTheme="majorHAnsi" w:cstheme="majorHAnsi"/>
          <w:spacing w:val="-3"/>
          <w:szCs w:val="24"/>
        </w:rPr>
        <w:t xml:space="preserve">.  </w:t>
      </w:r>
      <w:r w:rsidRPr="000233DF">
        <w:rPr>
          <w:rFonts w:asciiTheme="majorHAnsi" w:hAnsiTheme="majorHAnsi" w:cstheme="majorHAnsi"/>
          <w:color w:val="000000"/>
          <w:szCs w:val="24"/>
        </w:rPr>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r w:rsidRPr="000233DF">
        <w:rPr>
          <w:rFonts w:asciiTheme="majorHAnsi" w:hAnsiTheme="majorHAnsi" w:cstheme="majorHAnsi"/>
          <w:bCs/>
          <w:szCs w:val="24"/>
        </w:rPr>
        <w:t>(Online WBU Academic Catalog, 2018-2019).</w:t>
      </w:r>
    </w:p>
    <w:p w14:paraId="7E5CEDFB" w14:textId="77777777" w:rsidR="00322CF7" w:rsidRPr="00DC2DC2" w:rsidRDefault="00322CF7" w:rsidP="00DC2DC2">
      <w:pPr>
        <w:pStyle w:val="Heading2"/>
      </w:pPr>
      <w:r w:rsidRPr="00DC2DC2">
        <w:t>STATEMENT ON PLAGIARISM &amp; ACADEMIC DISHONESTY:</w:t>
      </w:r>
    </w:p>
    <w:p w14:paraId="4E22B64F" w14:textId="77777777" w:rsidR="00322CF7" w:rsidRPr="00DC2DC2" w:rsidRDefault="00322CF7" w:rsidP="00322CF7">
      <w:pPr>
        <w:rPr>
          <w:sz w:val="24"/>
          <w:szCs w:val="24"/>
        </w:rPr>
      </w:pPr>
      <w:r w:rsidRPr="00DC2DC2">
        <w:rPr>
          <w:sz w:val="24"/>
          <w:szCs w:val="24"/>
        </w:rPr>
        <w:t>Wayland Baptist University observes a zero tolerance policy regarding academic dishonesty. Per university policy as described in the academic catalog</w:t>
      </w:r>
      <w:r w:rsidR="00EC2F4B">
        <w:rPr>
          <w:sz w:val="24"/>
          <w:szCs w:val="24"/>
        </w:rPr>
        <w:t>, and found in Course Information in all Blackboard classrooms</w:t>
      </w:r>
      <w:r w:rsidRPr="00DC2DC2">
        <w:rPr>
          <w:sz w:val="24"/>
          <w:szCs w:val="24"/>
        </w:rPr>
        <w:t>, all cases of academic dishonesty will be reported and second offenses will result in suspension from the university.</w:t>
      </w:r>
    </w:p>
    <w:p w14:paraId="24B8E5EB" w14:textId="77777777" w:rsidR="00322CF7" w:rsidRPr="00DC2DC2" w:rsidRDefault="00322CF7" w:rsidP="00DC2DC2">
      <w:pPr>
        <w:pStyle w:val="Heading2"/>
      </w:pPr>
      <w:r w:rsidRPr="00DC2DC2">
        <w:t>DISABILITY STATEMENT:</w:t>
      </w:r>
    </w:p>
    <w:p w14:paraId="64592D74" w14:textId="77777777"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825895">
        <w:rPr>
          <w:sz w:val="24"/>
          <w:szCs w:val="24"/>
        </w:rPr>
        <w:t xml:space="preserve"> </w:t>
      </w:r>
      <w:r w:rsidR="00825895" w:rsidRPr="00825895">
        <w:rPr>
          <w:sz w:val="24"/>
          <w:szCs w:val="24"/>
        </w:rPr>
        <w:t xml:space="preserve">Any accessibility issues with Blackboard classroom content should be brought to the attention of the EIRAC, Dr. Trish </w:t>
      </w:r>
      <w:proofErr w:type="spellStart"/>
      <w:r w:rsidR="00825895" w:rsidRPr="00825895">
        <w:rPr>
          <w:sz w:val="24"/>
          <w:szCs w:val="24"/>
        </w:rPr>
        <w:t>Trifilo</w:t>
      </w:r>
      <w:proofErr w:type="spellEnd"/>
      <w:r w:rsidR="00825895" w:rsidRPr="00825895">
        <w:rPr>
          <w:sz w:val="24"/>
          <w:szCs w:val="24"/>
        </w:rPr>
        <w:t xml:space="preserve"> at 806-291-3745</w:t>
      </w:r>
      <w:r w:rsidR="00825895">
        <w:rPr>
          <w:sz w:val="24"/>
          <w:szCs w:val="24"/>
        </w:rPr>
        <w:t>.</w:t>
      </w:r>
    </w:p>
    <w:p w14:paraId="4C31A71D" w14:textId="77777777" w:rsidR="00241ADA" w:rsidRPr="00241ADA" w:rsidRDefault="00322CF7" w:rsidP="00477711">
      <w:pPr>
        <w:pStyle w:val="Heading2"/>
      </w:pPr>
      <w:r w:rsidRPr="00DC2DC2">
        <w:t>COURSE REQUIREMENTS and GRADING CRITERIA:</w:t>
      </w:r>
    </w:p>
    <w:p w14:paraId="27E4D38F" w14:textId="77777777" w:rsidR="00241ADA" w:rsidRDefault="00241ADA" w:rsidP="00241ADA">
      <w:pPr>
        <w:rPr>
          <w:sz w:val="24"/>
          <w:szCs w:val="24"/>
        </w:rPr>
      </w:pPr>
      <w:r>
        <w:rPr>
          <w:b/>
          <w:sz w:val="24"/>
          <w:szCs w:val="24"/>
        </w:rPr>
        <w:t xml:space="preserve">a.  </w:t>
      </w:r>
      <w:r w:rsidR="00322CF7" w:rsidRPr="00DC2DC2">
        <w:rPr>
          <w:b/>
          <w:sz w:val="24"/>
          <w:szCs w:val="24"/>
        </w:rPr>
        <w:t>Grade Appeal Statement</w:t>
      </w:r>
      <w:r>
        <w:rPr>
          <w:sz w:val="24"/>
          <w:szCs w:val="24"/>
        </w:rPr>
        <w:t>: "</w:t>
      </w:r>
      <w:r w:rsidR="00322CF7" w:rsidRPr="00DC2DC2">
        <w:rPr>
          <w:sz w:val="24"/>
          <w:szCs w:val="24"/>
        </w:rPr>
        <w:t xml:space="preserve"> </w:t>
      </w:r>
      <w:r>
        <w:rPr>
          <w:sz w:val="24"/>
          <w:szCs w:val="24"/>
        </w:rPr>
        <w:t xml:space="preserve">students </w:t>
      </w:r>
      <w:r w:rsidR="00322CF7" w:rsidRPr="00DC2DC2">
        <w:rPr>
          <w:sz w:val="24"/>
          <w:szCs w:val="24"/>
        </w:rPr>
        <w:t>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094EE7E" w14:textId="77777777" w:rsidR="00241ADA" w:rsidRPr="00241ADA" w:rsidRDefault="00241ADA" w:rsidP="00241ADA">
      <w:pPr>
        <w:rPr>
          <w:sz w:val="24"/>
          <w:szCs w:val="24"/>
        </w:rPr>
      </w:pPr>
      <w:r>
        <w:rPr>
          <w:sz w:val="24"/>
          <w:szCs w:val="24"/>
        </w:rPr>
        <w:t xml:space="preserve">b.  </w:t>
      </w:r>
      <w:r w:rsidR="00BC3D1A">
        <w:rPr>
          <w:b/>
          <w:sz w:val="24"/>
          <w:szCs w:val="24"/>
        </w:rPr>
        <w:t>Course Requirements:</w:t>
      </w:r>
    </w:p>
    <w:p w14:paraId="3C8E0D93" w14:textId="55805092" w:rsidR="00241ADA" w:rsidRPr="000C52CA" w:rsidRDefault="00241ADA" w:rsidP="000C52CA">
      <w:pPr>
        <w:pStyle w:val="ListParagraph"/>
        <w:numPr>
          <w:ilvl w:val="0"/>
          <w:numId w:val="9"/>
        </w:numPr>
        <w:rPr>
          <w:b/>
          <w:bCs/>
          <w:sz w:val="24"/>
          <w:szCs w:val="24"/>
        </w:rPr>
      </w:pPr>
      <w:r w:rsidRPr="000C52CA">
        <w:rPr>
          <w:b/>
          <w:bCs/>
          <w:sz w:val="24"/>
          <w:szCs w:val="24"/>
        </w:rPr>
        <w:t>Preparation, Attendance, and Participation</w:t>
      </w:r>
      <w:r w:rsidRPr="000C52CA">
        <w:rPr>
          <w:bCs/>
          <w:sz w:val="24"/>
          <w:szCs w:val="24"/>
        </w:rPr>
        <w:t>:  The learning process mandates student preparation, attendance, and p</w:t>
      </w:r>
      <w:r w:rsidRPr="000C52CA">
        <w:rPr>
          <w:sz w:val="24"/>
          <w:szCs w:val="24"/>
        </w:rPr>
        <w:t>articipation. Therefore, it is incumbent upon the student to be prepared by (1) reading the assigned chapter(s</w:t>
      </w:r>
      <w:r w:rsidR="001B372D" w:rsidRPr="000C52CA">
        <w:rPr>
          <w:sz w:val="24"/>
          <w:szCs w:val="24"/>
        </w:rPr>
        <w:t>)</w:t>
      </w:r>
      <w:r w:rsidRPr="000C52CA">
        <w:rPr>
          <w:sz w:val="24"/>
          <w:szCs w:val="24"/>
        </w:rPr>
        <w:t xml:space="preserve"> and study chapter learning objectives; </w:t>
      </w:r>
      <w:r w:rsidR="001B372D" w:rsidRPr="000C52CA">
        <w:rPr>
          <w:sz w:val="24"/>
          <w:szCs w:val="24"/>
        </w:rPr>
        <w:t>(2) attend to classroom activities on a weekly basis; and (2</w:t>
      </w:r>
      <w:r w:rsidRPr="000C52CA">
        <w:rPr>
          <w:sz w:val="24"/>
          <w:szCs w:val="24"/>
        </w:rPr>
        <w:t xml:space="preserve">) participate </w:t>
      </w:r>
      <w:r w:rsidRPr="000C52CA">
        <w:rPr>
          <w:sz w:val="24"/>
          <w:szCs w:val="24"/>
        </w:rPr>
        <w:lastRenderedPageBreak/>
        <w:t xml:space="preserve">through sharing textual understanding, ask meaningful questions, provide experience input, and share insights with fellow classmates. </w:t>
      </w:r>
      <w:r w:rsidRPr="000C52CA">
        <w:rPr>
          <w:b/>
          <w:sz w:val="24"/>
          <w:szCs w:val="24"/>
        </w:rPr>
        <w:t>Preparation, Attendance, and Participation represent 10% of the total grade.</w:t>
      </w:r>
    </w:p>
    <w:p w14:paraId="30AB83EA" w14:textId="77777777" w:rsidR="000C52CA" w:rsidRPr="000C52CA" w:rsidRDefault="000C52CA" w:rsidP="000C52CA">
      <w:pPr>
        <w:pStyle w:val="ListParagraph"/>
        <w:rPr>
          <w:b/>
          <w:bCs/>
          <w:sz w:val="24"/>
          <w:szCs w:val="24"/>
        </w:rPr>
      </w:pPr>
    </w:p>
    <w:p w14:paraId="3EF074BC" w14:textId="77777777" w:rsidR="001B372D" w:rsidRDefault="001B372D" w:rsidP="000C52CA">
      <w:pPr>
        <w:pStyle w:val="ListParagraph"/>
        <w:numPr>
          <w:ilvl w:val="0"/>
          <w:numId w:val="9"/>
        </w:numPr>
        <w:rPr>
          <w:rFonts w:cstheme="majorHAnsi"/>
          <w:b/>
          <w:sz w:val="24"/>
          <w:szCs w:val="24"/>
        </w:rPr>
      </w:pPr>
      <w:r w:rsidRPr="000C52CA">
        <w:rPr>
          <w:rFonts w:cstheme="majorHAnsi"/>
          <w:b/>
          <w:sz w:val="24"/>
          <w:szCs w:val="24"/>
        </w:rPr>
        <w:t xml:space="preserve">On-line Quizzes:  </w:t>
      </w:r>
      <w:r w:rsidRPr="000C52CA">
        <w:rPr>
          <w:rFonts w:cstheme="majorHAnsi"/>
          <w:sz w:val="24"/>
          <w:szCs w:val="24"/>
        </w:rPr>
        <w:t xml:space="preserve">The first quiz is a multiple-choice test consisting of questions covering assigned sections from the online WBU Catalog readings.   The second quiz is also a multiple-choice test consisting of questions covering key learning objectives from Chapters 1 through 10 from the course text book.  </w:t>
      </w:r>
      <w:r w:rsidRPr="000C52CA">
        <w:rPr>
          <w:rFonts w:cstheme="majorHAnsi"/>
          <w:b/>
          <w:sz w:val="24"/>
          <w:szCs w:val="24"/>
        </w:rPr>
        <w:t>The two online quizzes represent 20</w:t>
      </w:r>
      <w:r w:rsidR="000C52CA">
        <w:rPr>
          <w:rFonts w:cstheme="majorHAnsi"/>
          <w:b/>
          <w:sz w:val="24"/>
          <w:szCs w:val="24"/>
        </w:rPr>
        <w:t>% of the total course score.</w:t>
      </w:r>
    </w:p>
    <w:p w14:paraId="29BB2A23" w14:textId="77777777" w:rsidR="000C52CA" w:rsidRPr="000C52CA" w:rsidRDefault="000C52CA" w:rsidP="000C52CA">
      <w:pPr>
        <w:pStyle w:val="ListParagraph"/>
        <w:rPr>
          <w:rFonts w:cstheme="majorHAnsi"/>
          <w:b/>
          <w:sz w:val="24"/>
          <w:szCs w:val="24"/>
        </w:rPr>
      </w:pPr>
    </w:p>
    <w:p w14:paraId="0C4C5264" w14:textId="77777777" w:rsidR="001B372D" w:rsidRDefault="001B372D" w:rsidP="000C52CA">
      <w:pPr>
        <w:pStyle w:val="ListParagraph"/>
        <w:numPr>
          <w:ilvl w:val="0"/>
          <w:numId w:val="9"/>
        </w:numPr>
        <w:rPr>
          <w:rFonts w:cstheme="majorHAnsi"/>
          <w:b/>
          <w:sz w:val="24"/>
          <w:szCs w:val="24"/>
        </w:rPr>
      </w:pPr>
      <w:r w:rsidRPr="000C52CA">
        <w:rPr>
          <w:rFonts w:cstheme="majorHAnsi"/>
          <w:b/>
          <w:sz w:val="24"/>
          <w:szCs w:val="24"/>
        </w:rPr>
        <w:t>Test:  The in-class test represents 10% of the total course score</w:t>
      </w:r>
    </w:p>
    <w:p w14:paraId="6701795A" w14:textId="77777777" w:rsidR="000C52CA" w:rsidRPr="000C52CA" w:rsidRDefault="000C52CA" w:rsidP="000C52CA">
      <w:pPr>
        <w:pStyle w:val="ListParagraph"/>
        <w:rPr>
          <w:rFonts w:cstheme="majorHAnsi"/>
          <w:b/>
          <w:sz w:val="24"/>
          <w:szCs w:val="24"/>
        </w:rPr>
      </w:pPr>
    </w:p>
    <w:p w14:paraId="3E996649" w14:textId="77777777" w:rsidR="001B372D" w:rsidRDefault="001B372D" w:rsidP="000C52CA">
      <w:pPr>
        <w:pStyle w:val="ListParagraph"/>
        <w:numPr>
          <w:ilvl w:val="0"/>
          <w:numId w:val="9"/>
        </w:numPr>
        <w:rPr>
          <w:rFonts w:cstheme="majorHAnsi"/>
          <w:b/>
          <w:sz w:val="24"/>
          <w:szCs w:val="24"/>
        </w:rPr>
      </w:pPr>
      <w:r w:rsidRPr="000C52CA">
        <w:rPr>
          <w:rFonts w:cstheme="majorHAnsi"/>
          <w:b/>
          <w:sz w:val="24"/>
          <w:szCs w:val="24"/>
        </w:rPr>
        <w:t xml:space="preserve">Collaborative or Individual Service Learning Project Proposal: </w:t>
      </w:r>
      <w:r w:rsidRPr="000C52CA">
        <w:rPr>
          <w:rFonts w:cstheme="majorHAnsi"/>
          <w:sz w:val="24"/>
          <w:szCs w:val="24"/>
        </w:rPr>
        <w:t xml:space="preserve"> Students within small groups of three to four, or individually will 1) research, plan, and implement a service learning project.  A Service-learning project proposal will be submitted to the instructor no-later-than week 4 for approval.  </w:t>
      </w:r>
      <w:r w:rsidRPr="000C52CA">
        <w:rPr>
          <w:rFonts w:cstheme="majorHAnsi"/>
          <w:b/>
          <w:sz w:val="24"/>
          <w:szCs w:val="24"/>
        </w:rPr>
        <w:t>The Service Learning Project proposal represents 5</w:t>
      </w:r>
      <w:r w:rsidR="000C52CA">
        <w:rPr>
          <w:rFonts w:cstheme="majorHAnsi"/>
          <w:b/>
          <w:sz w:val="24"/>
          <w:szCs w:val="24"/>
        </w:rPr>
        <w:t>% of the total course score.</w:t>
      </w:r>
    </w:p>
    <w:p w14:paraId="1DF5CA46" w14:textId="77777777" w:rsidR="000C52CA" w:rsidRPr="000C52CA" w:rsidRDefault="000C52CA" w:rsidP="000C52CA">
      <w:pPr>
        <w:pStyle w:val="ListParagraph"/>
        <w:rPr>
          <w:rFonts w:cstheme="majorHAnsi"/>
          <w:b/>
          <w:sz w:val="24"/>
          <w:szCs w:val="24"/>
        </w:rPr>
      </w:pPr>
    </w:p>
    <w:p w14:paraId="795DAB67" w14:textId="77777777" w:rsidR="001B372D" w:rsidRPr="000C52CA" w:rsidRDefault="001B372D" w:rsidP="000C52CA">
      <w:pPr>
        <w:pStyle w:val="ListParagraph"/>
        <w:numPr>
          <w:ilvl w:val="0"/>
          <w:numId w:val="9"/>
        </w:numPr>
        <w:rPr>
          <w:rFonts w:cstheme="majorHAnsi"/>
          <w:b/>
          <w:sz w:val="24"/>
          <w:szCs w:val="24"/>
        </w:rPr>
      </w:pPr>
      <w:r w:rsidRPr="000C52CA">
        <w:rPr>
          <w:rFonts w:cstheme="majorHAnsi"/>
          <w:b/>
          <w:sz w:val="24"/>
          <w:szCs w:val="24"/>
        </w:rPr>
        <w:t>Service Le</w:t>
      </w:r>
      <w:r w:rsidR="006532FD">
        <w:rPr>
          <w:rFonts w:cstheme="majorHAnsi"/>
          <w:b/>
          <w:sz w:val="24"/>
          <w:szCs w:val="24"/>
        </w:rPr>
        <w:t>arning Project Reflective Paper and</w:t>
      </w:r>
      <w:r w:rsidRPr="000C52CA">
        <w:rPr>
          <w:rFonts w:cstheme="majorHAnsi"/>
          <w:b/>
          <w:sz w:val="24"/>
          <w:szCs w:val="24"/>
        </w:rPr>
        <w:t xml:space="preserve"> Presentation:  </w:t>
      </w:r>
      <w:r w:rsidRPr="000C52CA">
        <w:rPr>
          <w:rFonts w:cstheme="majorHAnsi"/>
          <w:sz w:val="24"/>
          <w:szCs w:val="24"/>
        </w:rPr>
        <w:t xml:space="preserve">Upon competition of the service-learning project, the student will write a personal reflection paper.  This personal reflection paper is due no-later-than week 9.  </w:t>
      </w:r>
      <w:r w:rsidRPr="000C52CA">
        <w:rPr>
          <w:rFonts w:cstheme="majorHAnsi"/>
          <w:color w:val="0432FF"/>
          <w:sz w:val="24"/>
          <w:szCs w:val="24"/>
        </w:rPr>
        <w:t xml:space="preserve">The student will use the Service-learning Project paper Template found in Course Information. </w:t>
      </w:r>
      <w:r w:rsidRPr="000C52CA">
        <w:rPr>
          <w:rFonts w:cstheme="majorHAnsi"/>
          <w:sz w:val="24"/>
          <w:szCs w:val="24"/>
        </w:rPr>
        <w:t xml:space="preserve"> The student will present their project through</w:t>
      </w:r>
      <w:r w:rsidR="000C52CA" w:rsidRPr="000C52CA">
        <w:rPr>
          <w:rFonts w:cstheme="majorHAnsi"/>
          <w:sz w:val="24"/>
          <w:szCs w:val="24"/>
        </w:rPr>
        <w:t xml:space="preserve"> an instructor approved format such as </w:t>
      </w:r>
      <w:proofErr w:type="spellStart"/>
      <w:r w:rsidR="000C52CA" w:rsidRPr="000C52CA">
        <w:rPr>
          <w:rFonts w:cstheme="majorHAnsi"/>
          <w:sz w:val="24"/>
          <w:szCs w:val="24"/>
        </w:rPr>
        <w:t>powerpoint</w:t>
      </w:r>
      <w:proofErr w:type="spellEnd"/>
      <w:r w:rsidR="000C52CA" w:rsidRPr="000C52CA">
        <w:rPr>
          <w:rFonts w:cstheme="majorHAnsi"/>
          <w:sz w:val="24"/>
          <w:szCs w:val="24"/>
        </w:rPr>
        <w:t xml:space="preserve"> slide, or </w:t>
      </w:r>
      <w:proofErr w:type="gramStart"/>
      <w:r w:rsidRPr="000C52CA">
        <w:rPr>
          <w:rFonts w:cstheme="majorHAnsi"/>
          <w:sz w:val="24"/>
          <w:szCs w:val="24"/>
        </w:rPr>
        <w:t>video</w:t>
      </w:r>
      <w:r w:rsidR="000C52CA" w:rsidRPr="000C52CA">
        <w:rPr>
          <w:rFonts w:cstheme="majorHAnsi"/>
          <w:sz w:val="24"/>
          <w:szCs w:val="24"/>
        </w:rPr>
        <w:t>,</w:t>
      </w:r>
      <w:r w:rsidRPr="000C52CA">
        <w:rPr>
          <w:rFonts w:cstheme="majorHAnsi"/>
          <w:sz w:val="24"/>
          <w:szCs w:val="24"/>
        </w:rPr>
        <w:t>.</w:t>
      </w:r>
      <w:proofErr w:type="gramEnd"/>
      <w:r w:rsidRPr="000C52CA">
        <w:rPr>
          <w:rFonts w:cstheme="majorHAnsi"/>
          <w:sz w:val="24"/>
          <w:szCs w:val="24"/>
        </w:rPr>
        <w:t xml:space="preserve">  </w:t>
      </w:r>
      <w:r w:rsidRPr="000C52CA">
        <w:rPr>
          <w:rFonts w:cstheme="majorHAnsi"/>
          <w:b/>
          <w:sz w:val="24"/>
          <w:szCs w:val="24"/>
        </w:rPr>
        <w:t>The Service Learning Project paper represent 25% of the total course score, and the Service Learning presentation represents 5% of the total course score.</w:t>
      </w:r>
    </w:p>
    <w:p w14:paraId="198595AB" w14:textId="77777777" w:rsidR="001B372D" w:rsidRPr="000C52CA" w:rsidRDefault="001B372D" w:rsidP="001F4F78">
      <w:pPr>
        <w:ind w:left="720"/>
        <w:rPr>
          <w:rFonts w:cstheme="majorHAnsi"/>
          <w:b/>
          <w:sz w:val="24"/>
          <w:szCs w:val="24"/>
        </w:rPr>
      </w:pPr>
    </w:p>
    <w:p w14:paraId="34CB6F5A" w14:textId="77777777" w:rsidR="001B372D" w:rsidRPr="000C52CA" w:rsidRDefault="001B372D" w:rsidP="000C52CA">
      <w:pPr>
        <w:pStyle w:val="ListParagraph"/>
        <w:numPr>
          <w:ilvl w:val="0"/>
          <w:numId w:val="9"/>
        </w:numPr>
        <w:rPr>
          <w:rFonts w:cstheme="majorHAnsi"/>
          <w:b/>
          <w:sz w:val="24"/>
          <w:szCs w:val="24"/>
        </w:rPr>
      </w:pPr>
      <w:r w:rsidRPr="000C52CA">
        <w:rPr>
          <w:rFonts w:cstheme="majorHAnsi"/>
          <w:b/>
          <w:sz w:val="24"/>
          <w:szCs w:val="24"/>
        </w:rPr>
        <w:t>Growth Mindset Portfolio:  The Growth Mindset Portfolio represents 25% of the total course score</w:t>
      </w:r>
    </w:p>
    <w:p w14:paraId="7B7BAC4E" w14:textId="184603A6" w:rsidR="000C52CA" w:rsidRPr="000C52CA" w:rsidRDefault="001F4F78" w:rsidP="001F4F78">
      <w:pPr>
        <w:rPr>
          <w:b/>
          <w:sz w:val="24"/>
          <w:szCs w:val="24"/>
        </w:rPr>
      </w:pPr>
      <w:r w:rsidRPr="001F4F78">
        <w:rPr>
          <w:bCs/>
          <w:sz w:val="24"/>
          <w:szCs w:val="24"/>
        </w:rPr>
        <w:t xml:space="preserve">c. </w:t>
      </w:r>
      <w:r w:rsidR="000C52CA" w:rsidRPr="000C52CA">
        <w:rPr>
          <w:b/>
          <w:sz w:val="24"/>
          <w:szCs w:val="24"/>
        </w:rPr>
        <w:t>Course Grading Criteria</w:t>
      </w:r>
      <w:r w:rsidR="000C52CA" w:rsidRPr="000C52CA">
        <w:rPr>
          <w:sz w:val="24"/>
          <w:szCs w:val="24"/>
        </w:rPr>
        <w:t xml:space="preserve"> (means for assessing outcome competencies/p</w:t>
      </w:r>
      <w:r w:rsidR="000C52CA" w:rsidRPr="000C52CA">
        <w:rPr>
          <w:bCs/>
          <w:sz w:val="24"/>
          <w:szCs w:val="24"/>
        </w:rPr>
        <w:t>rocedures used to compute final course grade)</w:t>
      </w:r>
      <w:r w:rsidR="000C52CA" w:rsidRPr="000C52CA">
        <w:rPr>
          <w:b/>
          <w:sz w:val="24"/>
          <w:szCs w:val="24"/>
        </w:rPr>
        <w:t>:</w:t>
      </w:r>
    </w:p>
    <w:p w14:paraId="528E19A8" w14:textId="77777777" w:rsidR="000C52CA" w:rsidRPr="000C52CA" w:rsidRDefault="000C52CA" w:rsidP="000C52CA">
      <w:pPr>
        <w:numPr>
          <w:ilvl w:val="0"/>
          <w:numId w:val="10"/>
        </w:numPr>
        <w:rPr>
          <w:bCs/>
          <w:sz w:val="24"/>
          <w:szCs w:val="24"/>
        </w:rPr>
      </w:pPr>
      <w:r w:rsidRPr="000C52CA">
        <w:rPr>
          <w:bCs/>
          <w:sz w:val="24"/>
          <w:szCs w:val="24"/>
        </w:rPr>
        <w:t>Procedures Used to Compute Final Course Grade:</w:t>
      </w: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valuation table"/>
        <w:tblDescription w:val="individual components and each percentage of grade"/>
      </w:tblPr>
      <w:tblGrid>
        <w:gridCol w:w="6545"/>
        <w:gridCol w:w="1751"/>
      </w:tblGrid>
      <w:tr w:rsidR="000C52CA" w:rsidRPr="000C52CA" w14:paraId="62A56116" w14:textId="77777777" w:rsidTr="000C52CA">
        <w:trPr>
          <w:tblHeader/>
        </w:trPr>
        <w:tc>
          <w:tcPr>
            <w:tcW w:w="7064" w:type="dxa"/>
            <w:shd w:val="clear" w:color="auto" w:fill="D5DCE4" w:themeFill="text2" w:themeFillTint="33"/>
          </w:tcPr>
          <w:p w14:paraId="307B1C79" w14:textId="77777777" w:rsidR="000C52CA" w:rsidRPr="000C52CA" w:rsidRDefault="000C52CA" w:rsidP="000C52CA">
            <w:pPr>
              <w:rPr>
                <w:b/>
                <w:sz w:val="24"/>
                <w:szCs w:val="24"/>
              </w:rPr>
            </w:pPr>
            <w:r w:rsidRPr="000C52CA">
              <w:rPr>
                <w:b/>
                <w:sz w:val="24"/>
                <w:szCs w:val="24"/>
              </w:rPr>
              <w:t>Evaluated Area</w:t>
            </w:r>
          </w:p>
        </w:tc>
        <w:tc>
          <w:tcPr>
            <w:tcW w:w="1800" w:type="dxa"/>
            <w:shd w:val="clear" w:color="auto" w:fill="D5DCE4" w:themeFill="text2" w:themeFillTint="33"/>
          </w:tcPr>
          <w:p w14:paraId="7E000AA5" w14:textId="77777777" w:rsidR="000C52CA" w:rsidRPr="000C52CA" w:rsidRDefault="000C52CA" w:rsidP="000C52CA">
            <w:pPr>
              <w:rPr>
                <w:b/>
                <w:sz w:val="24"/>
                <w:szCs w:val="24"/>
              </w:rPr>
            </w:pPr>
            <w:r w:rsidRPr="000C52CA">
              <w:rPr>
                <w:b/>
                <w:sz w:val="24"/>
                <w:szCs w:val="24"/>
              </w:rPr>
              <w:t>Percentage</w:t>
            </w:r>
          </w:p>
        </w:tc>
      </w:tr>
      <w:tr w:rsidR="000C52CA" w:rsidRPr="000C52CA" w14:paraId="69D70798" w14:textId="77777777" w:rsidTr="00F56F9C">
        <w:tc>
          <w:tcPr>
            <w:tcW w:w="7064" w:type="dxa"/>
          </w:tcPr>
          <w:p w14:paraId="7D8A80A6" w14:textId="77777777" w:rsidR="000C52CA" w:rsidRPr="000C52CA" w:rsidRDefault="000C52CA" w:rsidP="000C52CA">
            <w:pPr>
              <w:numPr>
                <w:ilvl w:val="0"/>
                <w:numId w:val="11"/>
              </w:numPr>
              <w:rPr>
                <w:sz w:val="24"/>
                <w:szCs w:val="24"/>
              </w:rPr>
            </w:pPr>
            <w:r w:rsidRPr="000C52CA">
              <w:rPr>
                <w:bCs/>
                <w:sz w:val="24"/>
                <w:szCs w:val="24"/>
              </w:rPr>
              <w:t>Preparation, Attendance, and Participation</w:t>
            </w:r>
          </w:p>
        </w:tc>
        <w:tc>
          <w:tcPr>
            <w:tcW w:w="1800" w:type="dxa"/>
          </w:tcPr>
          <w:p w14:paraId="45766394" w14:textId="77777777" w:rsidR="000C52CA" w:rsidRPr="000C52CA" w:rsidRDefault="000C52CA" w:rsidP="000C52CA">
            <w:pPr>
              <w:rPr>
                <w:sz w:val="24"/>
                <w:szCs w:val="24"/>
              </w:rPr>
            </w:pPr>
            <w:r w:rsidRPr="000C52CA">
              <w:rPr>
                <w:sz w:val="24"/>
                <w:szCs w:val="24"/>
              </w:rPr>
              <w:t>10%</w:t>
            </w:r>
          </w:p>
        </w:tc>
      </w:tr>
      <w:tr w:rsidR="000C52CA" w:rsidRPr="000C52CA" w14:paraId="07CFE50A" w14:textId="77777777" w:rsidTr="00F56F9C">
        <w:tc>
          <w:tcPr>
            <w:tcW w:w="7064" w:type="dxa"/>
          </w:tcPr>
          <w:p w14:paraId="794B4275" w14:textId="77777777" w:rsidR="000C52CA" w:rsidRPr="000C52CA" w:rsidRDefault="000C52CA" w:rsidP="000C52CA">
            <w:pPr>
              <w:numPr>
                <w:ilvl w:val="0"/>
                <w:numId w:val="11"/>
              </w:numPr>
              <w:rPr>
                <w:sz w:val="24"/>
                <w:szCs w:val="24"/>
              </w:rPr>
            </w:pPr>
            <w:r w:rsidRPr="000C52CA">
              <w:rPr>
                <w:sz w:val="24"/>
                <w:szCs w:val="24"/>
              </w:rPr>
              <w:t>Online Quizzes</w:t>
            </w:r>
          </w:p>
        </w:tc>
        <w:tc>
          <w:tcPr>
            <w:tcW w:w="1800" w:type="dxa"/>
          </w:tcPr>
          <w:p w14:paraId="57418674" w14:textId="77777777" w:rsidR="000C52CA" w:rsidRPr="000C52CA" w:rsidRDefault="000C52CA" w:rsidP="000C52CA">
            <w:pPr>
              <w:rPr>
                <w:sz w:val="24"/>
                <w:szCs w:val="24"/>
              </w:rPr>
            </w:pPr>
            <w:r w:rsidRPr="000C52CA">
              <w:rPr>
                <w:sz w:val="24"/>
                <w:szCs w:val="24"/>
              </w:rPr>
              <w:t>20%</w:t>
            </w:r>
          </w:p>
        </w:tc>
      </w:tr>
      <w:tr w:rsidR="000C52CA" w:rsidRPr="000C52CA" w14:paraId="303D381F" w14:textId="77777777" w:rsidTr="00F56F9C">
        <w:tc>
          <w:tcPr>
            <w:tcW w:w="7064" w:type="dxa"/>
          </w:tcPr>
          <w:p w14:paraId="4D925C64" w14:textId="77777777" w:rsidR="000C52CA" w:rsidRPr="000C52CA" w:rsidRDefault="000C52CA" w:rsidP="000C52CA">
            <w:pPr>
              <w:numPr>
                <w:ilvl w:val="0"/>
                <w:numId w:val="11"/>
              </w:numPr>
              <w:rPr>
                <w:sz w:val="24"/>
                <w:szCs w:val="24"/>
              </w:rPr>
            </w:pPr>
            <w:r w:rsidRPr="000C52CA">
              <w:rPr>
                <w:sz w:val="24"/>
                <w:szCs w:val="24"/>
              </w:rPr>
              <w:t>In-Class Test</w:t>
            </w:r>
          </w:p>
        </w:tc>
        <w:tc>
          <w:tcPr>
            <w:tcW w:w="1800" w:type="dxa"/>
          </w:tcPr>
          <w:p w14:paraId="02EF452B" w14:textId="77777777" w:rsidR="000C52CA" w:rsidRPr="000C52CA" w:rsidRDefault="000C52CA" w:rsidP="000C52CA">
            <w:pPr>
              <w:rPr>
                <w:sz w:val="24"/>
                <w:szCs w:val="24"/>
              </w:rPr>
            </w:pPr>
            <w:r w:rsidRPr="000C52CA">
              <w:rPr>
                <w:sz w:val="24"/>
                <w:szCs w:val="24"/>
              </w:rPr>
              <w:t>10%</w:t>
            </w:r>
          </w:p>
        </w:tc>
      </w:tr>
      <w:tr w:rsidR="000C52CA" w:rsidRPr="000C52CA" w14:paraId="38BCBFDC" w14:textId="77777777" w:rsidTr="00F56F9C">
        <w:tc>
          <w:tcPr>
            <w:tcW w:w="7064" w:type="dxa"/>
          </w:tcPr>
          <w:p w14:paraId="379ECB44" w14:textId="77777777" w:rsidR="000C52CA" w:rsidRPr="000C52CA" w:rsidRDefault="000C52CA" w:rsidP="000C52CA">
            <w:pPr>
              <w:numPr>
                <w:ilvl w:val="0"/>
                <w:numId w:val="11"/>
              </w:numPr>
              <w:rPr>
                <w:sz w:val="24"/>
                <w:szCs w:val="24"/>
              </w:rPr>
            </w:pPr>
            <w:r w:rsidRPr="000C52CA">
              <w:rPr>
                <w:sz w:val="24"/>
                <w:szCs w:val="24"/>
              </w:rPr>
              <w:lastRenderedPageBreak/>
              <w:t>Service Learning Project Proposal</w:t>
            </w:r>
          </w:p>
        </w:tc>
        <w:tc>
          <w:tcPr>
            <w:tcW w:w="1800" w:type="dxa"/>
          </w:tcPr>
          <w:p w14:paraId="61E8BD8D" w14:textId="77777777" w:rsidR="000C52CA" w:rsidRPr="000C52CA" w:rsidRDefault="000C52CA" w:rsidP="000C52CA">
            <w:pPr>
              <w:rPr>
                <w:sz w:val="24"/>
                <w:szCs w:val="24"/>
              </w:rPr>
            </w:pPr>
            <w:r w:rsidRPr="000C52CA">
              <w:rPr>
                <w:sz w:val="24"/>
                <w:szCs w:val="24"/>
              </w:rPr>
              <w:t>05%</w:t>
            </w:r>
          </w:p>
        </w:tc>
      </w:tr>
      <w:tr w:rsidR="000C52CA" w:rsidRPr="000C52CA" w14:paraId="12D12B24" w14:textId="77777777" w:rsidTr="00F56F9C">
        <w:tc>
          <w:tcPr>
            <w:tcW w:w="7064" w:type="dxa"/>
          </w:tcPr>
          <w:p w14:paraId="3C193B81" w14:textId="77777777" w:rsidR="000C52CA" w:rsidRPr="000C52CA" w:rsidRDefault="000C52CA" w:rsidP="000C52CA">
            <w:pPr>
              <w:numPr>
                <w:ilvl w:val="0"/>
                <w:numId w:val="11"/>
              </w:numPr>
              <w:rPr>
                <w:bCs/>
                <w:sz w:val="24"/>
                <w:szCs w:val="24"/>
              </w:rPr>
            </w:pPr>
            <w:r w:rsidRPr="000C52CA">
              <w:rPr>
                <w:sz w:val="24"/>
                <w:szCs w:val="24"/>
              </w:rPr>
              <w:t>Service Learning Project Paper</w:t>
            </w:r>
          </w:p>
        </w:tc>
        <w:tc>
          <w:tcPr>
            <w:tcW w:w="1800" w:type="dxa"/>
          </w:tcPr>
          <w:p w14:paraId="2F0CA2E0" w14:textId="77777777" w:rsidR="000C52CA" w:rsidRPr="000C52CA" w:rsidRDefault="000C52CA" w:rsidP="000C52CA">
            <w:pPr>
              <w:rPr>
                <w:sz w:val="24"/>
                <w:szCs w:val="24"/>
              </w:rPr>
            </w:pPr>
            <w:r w:rsidRPr="000C52CA">
              <w:rPr>
                <w:sz w:val="24"/>
                <w:szCs w:val="24"/>
              </w:rPr>
              <w:t>25%</w:t>
            </w:r>
          </w:p>
        </w:tc>
      </w:tr>
      <w:tr w:rsidR="000C52CA" w:rsidRPr="000C52CA" w14:paraId="56EE872F" w14:textId="77777777" w:rsidTr="00F56F9C">
        <w:tc>
          <w:tcPr>
            <w:tcW w:w="7064" w:type="dxa"/>
          </w:tcPr>
          <w:p w14:paraId="7D70CDA7" w14:textId="77777777" w:rsidR="000C52CA" w:rsidRPr="000C52CA" w:rsidRDefault="000C52CA" w:rsidP="000C52CA">
            <w:pPr>
              <w:numPr>
                <w:ilvl w:val="0"/>
                <w:numId w:val="11"/>
              </w:numPr>
              <w:rPr>
                <w:bCs/>
                <w:sz w:val="24"/>
                <w:szCs w:val="24"/>
              </w:rPr>
            </w:pPr>
            <w:r w:rsidRPr="000C52CA">
              <w:rPr>
                <w:sz w:val="24"/>
                <w:szCs w:val="24"/>
              </w:rPr>
              <w:t>Service Learning Project Presentation</w:t>
            </w:r>
          </w:p>
        </w:tc>
        <w:tc>
          <w:tcPr>
            <w:tcW w:w="1800" w:type="dxa"/>
          </w:tcPr>
          <w:p w14:paraId="6B8E8E1B" w14:textId="77777777" w:rsidR="000C52CA" w:rsidRPr="000C52CA" w:rsidRDefault="000C52CA" w:rsidP="000C52CA">
            <w:pPr>
              <w:rPr>
                <w:sz w:val="24"/>
                <w:szCs w:val="24"/>
              </w:rPr>
            </w:pPr>
            <w:r w:rsidRPr="000C52CA">
              <w:rPr>
                <w:sz w:val="24"/>
                <w:szCs w:val="24"/>
              </w:rPr>
              <w:t>05%</w:t>
            </w:r>
          </w:p>
        </w:tc>
      </w:tr>
      <w:tr w:rsidR="000C52CA" w:rsidRPr="000C52CA" w14:paraId="756FFEF5" w14:textId="77777777" w:rsidTr="00F56F9C">
        <w:tc>
          <w:tcPr>
            <w:tcW w:w="7064" w:type="dxa"/>
          </w:tcPr>
          <w:p w14:paraId="17C50D23" w14:textId="77777777" w:rsidR="000C52CA" w:rsidRPr="000C52CA" w:rsidRDefault="000C52CA" w:rsidP="000C52CA">
            <w:pPr>
              <w:numPr>
                <w:ilvl w:val="0"/>
                <w:numId w:val="11"/>
              </w:numPr>
              <w:rPr>
                <w:sz w:val="24"/>
                <w:szCs w:val="24"/>
              </w:rPr>
            </w:pPr>
            <w:r w:rsidRPr="000C52CA">
              <w:rPr>
                <w:sz w:val="24"/>
                <w:szCs w:val="24"/>
              </w:rPr>
              <w:t>Growth Mindset Portfolio</w:t>
            </w:r>
          </w:p>
        </w:tc>
        <w:tc>
          <w:tcPr>
            <w:tcW w:w="1800" w:type="dxa"/>
          </w:tcPr>
          <w:p w14:paraId="7D95C33D" w14:textId="77777777" w:rsidR="000C52CA" w:rsidRPr="000C52CA" w:rsidRDefault="000C52CA" w:rsidP="000C52CA">
            <w:pPr>
              <w:rPr>
                <w:sz w:val="24"/>
                <w:szCs w:val="24"/>
              </w:rPr>
            </w:pPr>
            <w:r w:rsidRPr="000C52CA">
              <w:rPr>
                <w:sz w:val="24"/>
                <w:szCs w:val="24"/>
              </w:rPr>
              <w:t>25%</w:t>
            </w:r>
          </w:p>
        </w:tc>
      </w:tr>
    </w:tbl>
    <w:p w14:paraId="6494EA53" w14:textId="77777777" w:rsidR="000C52CA" w:rsidRPr="000C52CA" w:rsidRDefault="000C52CA" w:rsidP="000C52CA">
      <w:pPr>
        <w:rPr>
          <w:b/>
          <w:sz w:val="24"/>
          <w:szCs w:val="24"/>
        </w:rPr>
      </w:pPr>
    </w:p>
    <w:p w14:paraId="3FEE4C97" w14:textId="77777777" w:rsidR="000C52CA" w:rsidRPr="000C52CA" w:rsidRDefault="000C52CA" w:rsidP="000C52CA">
      <w:pPr>
        <w:numPr>
          <w:ilvl w:val="0"/>
          <w:numId w:val="10"/>
        </w:numPr>
        <w:rPr>
          <w:b/>
          <w:sz w:val="24"/>
          <w:szCs w:val="24"/>
        </w:rPr>
      </w:pPr>
      <w:r w:rsidRPr="000C52CA">
        <w:rPr>
          <w:bCs/>
          <w:sz w:val="24"/>
          <w:szCs w:val="24"/>
        </w:rPr>
        <w:t>Grading Criteria:</w:t>
      </w:r>
      <w:r w:rsidRPr="000C52CA">
        <w:rPr>
          <w:b/>
          <w:sz w:val="24"/>
          <w:szCs w:val="24"/>
        </w:rPr>
        <w:t xml:space="preserve"> </w:t>
      </w:r>
      <w:r w:rsidRPr="000C52CA">
        <w:rPr>
          <w:sz w:val="24"/>
          <w:szCs w:val="24"/>
        </w:rPr>
        <w:t xml:space="preserve">Letter grades from "A" to "F" will be issued to student based on individual work. </w:t>
      </w:r>
    </w:p>
    <w:p w14:paraId="33FD1FE9" w14:textId="77777777" w:rsidR="000C52CA" w:rsidRPr="000C52CA" w:rsidRDefault="000C52CA" w:rsidP="000C52CA">
      <w:pPr>
        <w:ind w:left="1440"/>
        <w:rPr>
          <w:b/>
          <w:sz w:val="24"/>
          <w:szCs w:val="24"/>
        </w:rPr>
      </w:pPr>
      <w:r w:rsidRPr="000C52CA">
        <w:rPr>
          <w:sz w:val="24"/>
          <w:szCs w:val="24"/>
        </w:rPr>
        <w:t>The grading criteria are listed below:</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etter grading criteria"/>
        <w:tblDescription w:val="The letter grade associated with points and percentages in course"/>
      </w:tblPr>
      <w:tblGrid>
        <w:gridCol w:w="1293"/>
        <w:gridCol w:w="3067"/>
        <w:gridCol w:w="3846"/>
      </w:tblGrid>
      <w:tr w:rsidR="000C52CA" w:rsidRPr="000C52CA" w14:paraId="749CEE67" w14:textId="77777777" w:rsidTr="00F56F9C">
        <w:tc>
          <w:tcPr>
            <w:tcW w:w="1350" w:type="dxa"/>
            <w:shd w:val="clear" w:color="auto" w:fill="D5DCE4" w:themeFill="text2" w:themeFillTint="33"/>
          </w:tcPr>
          <w:p w14:paraId="10BE0C6F" w14:textId="77777777" w:rsidR="000C52CA" w:rsidRPr="000C52CA" w:rsidRDefault="000C52CA" w:rsidP="000C52CA">
            <w:pPr>
              <w:rPr>
                <w:b/>
                <w:sz w:val="24"/>
                <w:szCs w:val="24"/>
              </w:rPr>
            </w:pPr>
            <w:r w:rsidRPr="000C52CA">
              <w:rPr>
                <w:b/>
                <w:sz w:val="24"/>
                <w:szCs w:val="24"/>
              </w:rPr>
              <w:t>Grade</w:t>
            </w:r>
          </w:p>
        </w:tc>
        <w:tc>
          <w:tcPr>
            <w:tcW w:w="3284" w:type="dxa"/>
            <w:shd w:val="clear" w:color="auto" w:fill="D5DCE4" w:themeFill="text2" w:themeFillTint="33"/>
          </w:tcPr>
          <w:p w14:paraId="65EFA92E" w14:textId="77777777" w:rsidR="000C52CA" w:rsidRPr="000C52CA" w:rsidRDefault="000C52CA" w:rsidP="000C52CA">
            <w:pPr>
              <w:rPr>
                <w:b/>
                <w:sz w:val="24"/>
                <w:szCs w:val="24"/>
              </w:rPr>
            </w:pPr>
            <w:r w:rsidRPr="000C52CA">
              <w:rPr>
                <w:b/>
                <w:sz w:val="24"/>
                <w:szCs w:val="24"/>
              </w:rPr>
              <w:t>Points</w:t>
            </w:r>
          </w:p>
        </w:tc>
        <w:tc>
          <w:tcPr>
            <w:tcW w:w="4140" w:type="dxa"/>
            <w:shd w:val="clear" w:color="auto" w:fill="D5DCE4" w:themeFill="text2" w:themeFillTint="33"/>
          </w:tcPr>
          <w:p w14:paraId="363A4605" w14:textId="77777777" w:rsidR="000C52CA" w:rsidRPr="000C52CA" w:rsidRDefault="000C52CA" w:rsidP="000C52CA">
            <w:pPr>
              <w:rPr>
                <w:b/>
                <w:sz w:val="24"/>
                <w:szCs w:val="24"/>
              </w:rPr>
            </w:pPr>
            <w:r w:rsidRPr="000C52CA">
              <w:rPr>
                <w:b/>
                <w:sz w:val="24"/>
                <w:szCs w:val="24"/>
              </w:rPr>
              <w:t>Percentage</w:t>
            </w:r>
          </w:p>
        </w:tc>
      </w:tr>
      <w:tr w:rsidR="000C52CA" w:rsidRPr="000C52CA" w14:paraId="40270D65" w14:textId="77777777" w:rsidTr="00F56F9C">
        <w:tc>
          <w:tcPr>
            <w:tcW w:w="1350" w:type="dxa"/>
            <w:vAlign w:val="center"/>
          </w:tcPr>
          <w:p w14:paraId="4372D549" w14:textId="77777777" w:rsidR="000C52CA" w:rsidRPr="000C52CA" w:rsidRDefault="000C52CA" w:rsidP="000C52CA">
            <w:pPr>
              <w:rPr>
                <w:b/>
                <w:sz w:val="24"/>
                <w:szCs w:val="24"/>
              </w:rPr>
            </w:pPr>
            <w:r w:rsidRPr="000C52CA">
              <w:rPr>
                <w:b/>
                <w:sz w:val="24"/>
                <w:szCs w:val="24"/>
              </w:rPr>
              <w:t>A</w:t>
            </w:r>
          </w:p>
        </w:tc>
        <w:tc>
          <w:tcPr>
            <w:tcW w:w="3284" w:type="dxa"/>
          </w:tcPr>
          <w:p w14:paraId="276D32B4" w14:textId="77777777" w:rsidR="000C52CA" w:rsidRPr="000C52CA" w:rsidRDefault="000C52CA" w:rsidP="000C52CA">
            <w:pPr>
              <w:rPr>
                <w:sz w:val="24"/>
                <w:szCs w:val="24"/>
              </w:rPr>
            </w:pPr>
            <w:r w:rsidRPr="000C52CA">
              <w:rPr>
                <w:sz w:val="24"/>
                <w:szCs w:val="24"/>
              </w:rPr>
              <w:t>100.0 points to 89.5 points</w:t>
            </w:r>
            <w:r w:rsidRPr="000C52CA">
              <w:rPr>
                <w:sz w:val="24"/>
                <w:szCs w:val="24"/>
                <w:u w:val="single"/>
              </w:rPr>
              <w:t xml:space="preserve"> </w:t>
            </w:r>
          </w:p>
        </w:tc>
        <w:tc>
          <w:tcPr>
            <w:tcW w:w="4140" w:type="dxa"/>
          </w:tcPr>
          <w:p w14:paraId="233EED6C" w14:textId="77777777" w:rsidR="000C52CA" w:rsidRPr="000C52CA" w:rsidRDefault="000C52CA" w:rsidP="000C52CA">
            <w:pPr>
              <w:rPr>
                <w:sz w:val="24"/>
                <w:szCs w:val="24"/>
              </w:rPr>
            </w:pPr>
            <w:r w:rsidRPr="000C52CA">
              <w:rPr>
                <w:sz w:val="24"/>
                <w:szCs w:val="24"/>
              </w:rPr>
              <w:t>100% to 90%</w:t>
            </w:r>
          </w:p>
        </w:tc>
      </w:tr>
      <w:tr w:rsidR="000C52CA" w:rsidRPr="000C52CA" w14:paraId="2D74935E" w14:textId="77777777" w:rsidTr="00F56F9C">
        <w:tc>
          <w:tcPr>
            <w:tcW w:w="1350" w:type="dxa"/>
            <w:vAlign w:val="center"/>
          </w:tcPr>
          <w:p w14:paraId="3539A845" w14:textId="77777777" w:rsidR="000C52CA" w:rsidRPr="000C52CA" w:rsidRDefault="000C52CA" w:rsidP="000C52CA">
            <w:pPr>
              <w:rPr>
                <w:b/>
                <w:sz w:val="24"/>
                <w:szCs w:val="24"/>
              </w:rPr>
            </w:pPr>
            <w:r w:rsidRPr="000C52CA">
              <w:rPr>
                <w:b/>
                <w:sz w:val="24"/>
                <w:szCs w:val="24"/>
              </w:rPr>
              <w:t>B</w:t>
            </w:r>
          </w:p>
        </w:tc>
        <w:tc>
          <w:tcPr>
            <w:tcW w:w="3284" w:type="dxa"/>
          </w:tcPr>
          <w:p w14:paraId="7FF92AF7" w14:textId="77777777" w:rsidR="000C52CA" w:rsidRPr="000C52CA" w:rsidRDefault="000C52CA" w:rsidP="000C52CA">
            <w:pPr>
              <w:rPr>
                <w:sz w:val="24"/>
                <w:szCs w:val="24"/>
              </w:rPr>
            </w:pPr>
            <w:r w:rsidRPr="000C52CA">
              <w:rPr>
                <w:sz w:val="24"/>
                <w:szCs w:val="24"/>
              </w:rPr>
              <w:t>89.4 points to 79.5 points</w:t>
            </w:r>
          </w:p>
        </w:tc>
        <w:tc>
          <w:tcPr>
            <w:tcW w:w="4140" w:type="dxa"/>
          </w:tcPr>
          <w:p w14:paraId="14F24603" w14:textId="77777777" w:rsidR="000C52CA" w:rsidRPr="000C52CA" w:rsidRDefault="000C52CA" w:rsidP="000C52CA">
            <w:pPr>
              <w:rPr>
                <w:sz w:val="24"/>
                <w:szCs w:val="24"/>
              </w:rPr>
            </w:pPr>
            <w:r w:rsidRPr="000C52CA">
              <w:rPr>
                <w:sz w:val="24"/>
                <w:szCs w:val="24"/>
              </w:rPr>
              <w:t>89% to 80%</w:t>
            </w:r>
          </w:p>
        </w:tc>
      </w:tr>
      <w:tr w:rsidR="000C52CA" w:rsidRPr="000C52CA" w14:paraId="2CDD5A0C" w14:textId="77777777" w:rsidTr="00F56F9C">
        <w:tc>
          <w:tcPr>
            <w:tcW w:w="1350" w:type="dxa"/>
            <w:vAlign w:val="center"/>
          </w:tcPr>
          <w:p w14:paraId="6C46526A" w14:textId="77777777" w:rsidR="000C52CA" w:rsidRPr="000C52CA" w:rsidRDefault="000C52CA" w:rsidP="000C52CA">
            <w:pPr>
              <w:rPr>
                <w:b/>
                <w:sz w:val="24"/>
                <w:szCs w:val="24"/>
              </w:rPr>
            </w:pPr>
            <w:r w:rsidRPr="000C52CA">
              <w:rPr>
                <w:b/>
                <w:sz w:val="24"/>
                <w:szCs w:val="24"/>
              </w:rPr>
              <w:t>C</w:t>
            </w:r>
          </w:p>
        </w:tc>
        <w:tc>
          <w:tcPr>
            <w:tcW w:w="3284" w:type="dxa"/>
          </w:tcPr>
          <w:p w14:paraId="60D4A178" w14:textId="77777777" w:rsidR="000C52CA" w:rsidRPr="000C52CA" w:rsidRDefault="000C52CA" w:rsidP="000C52CA">
            <w:pPr>
              <w:rPr>
                <w:sz w:val="24"/>
                <w:szCs w:val="24"/>
              </w:rPr>
            </w:pPr>
            <w:r w:rsidRPr="000C52CA">
              <w:rPr>
                <w:sz w:val="24"/>
                <w:szCs w:val="24"/>
              </w:rPr>
              <w:t>79.4 points to 69.5 points</w:t>
            </w:r>
          </w:p>
        </w:tc>
        <w:tc>
          <w:tcPr>
            <w:tcW w:w="4140" w:type="dxa"/>
          </w:tcPr>
          <w:p w14:paraId="58436743" w14:textId="77777777" w:rsidR="000C52CA" w:rsidRPr="000C52CA" w:rsidRDefault="000C52CA" w:rsidP="000C52CA">
            <w:pPr>
              <w:rPr>
                <w:sz w:val="24"/>
                <w:szCs w:val="24"/>
              </w:rPr>
            </w:pPr>
            <w:r w:rsidRPr="000C52CA">
              <w:rPr>
                <w:sz w:val="24"/>
                <w:szCs w:val="24"/>
              </w:rPr>
              <w:t>79% to 70%</w:t>
            </w:r>
          </w:p>
        </w:tc>
      </w:tr>
      <w:tr w:rsidR="000C52CA" w:rsidRPr="000C52CA" w14:paraId="59B771C1" w14:textId="77777777" w:rsidTr="00F56F9C">
        <w:tc>
          <w:tcPr>
            <w:tcW w:w="1350" w:type="dxa"/>
            <w:vAlign w:val="center"/>
          </w:tcPr>
          <w:p w14:paraId="42D436A1" w14:textId="77777777" w:rsidR="000C52CA" w:rsidRPr="000C52CA" w:rsidRDefault="000C52CA" w:rsidP="000C52CA">
            <w:pPr>
              <w:rPr>
                <w:b/>
                <w:sz w:val="24"/>
                <w:szCs w:val="24"/>
              </w:rPr>
            </w:pPr>
            <w:r w:rsidRPr="000C52CA">
              <w:rPr>
                <w:b/>
                <w:sz w:val="24"/>
                <w:szCs w:val="24"/>
              </w:rPr>
              <w:t>D</w:t>
            </w:r>
          </w:p>
        </w:tc>
        <w:tc>
          <w:tcPr>
            <w:tcW w:w="3284" w:type="dxa"/>
          </w:tcPr>
          <w:p w14:paraId="6240A823" w14:textId="77777777" w:rsidR="000C52CA" w:rsidRPr="000C52CA" w:rsidRDefault="000C52CA" w:rsidP="000C52CA">
            <w:pPr>
              <w:rPr>
                <w:sz w:val="24"/>
                <w:szCs w:val="24"/>
              </w:rPr>
            </w:pPr>
            <w:r w:rsidRPr="000C52CA">
              <w:rPr>
                <w:sz w:val="24"/>
                <w:szCs w:val="24"/>
              </w:rPr>
              <w:t>69.4 points to 59.5points</w:t>
            </w:r>
          </w:p>
        </w:tc>
        <w:tc>
          <w:tcPr>
            <w:tcW w:w="4140" w:type="dxa"/>
          </w:tcPr>
          <w:p w14:paraId="657F24E6" w14:textId="77777777" w:rsidR="000C52CA" w:rsidRPr="000C52CA" w:rsidRDefault="000C52CA" w:rsidP="000C52CA">
            <w:pPr>
              <w:rPr>
                <w:sz w:val="24"/>
                <w:szCs w:val="24"/>
              </w:rPr>
            </w:pPr>
            <w:r w:rsidRPr="000C52CA">
              <w:rPr>
                <w:sz w:val="24"/>
                <w:szCs w:val="24"/>
              </w:rPr>
              <w:t>69% to 60%</w:t>
            </w:r>
          </w:p>
        </w:tc>
      </w:tr>
      <w:tr w:rsidR="000C52CA" w:rsidRPr="000C52CA" w14:paraId="45AA48C8" w14:textId="77777777" w:rsidTr="00F56F9C">
        <w:tc>
          <w:tcPr>
            <w:tcW w:w="1350" w:type="dxa"/>
            <w:vAlign w:val="center"/>
          </w:tcPr>
          <w:p w14:paraId="6D93F006" w14:textId="77777777" w:rsidR="000C52CA" w:rsidRPr="000C52CA" w:rsidRDefault="000C52CA" w:rsidP="000C52CA">
            <w:pPr>
              <w:rPr>
                <w:b/>
                <w:sz w:val="24"/>
                <w:szCs w:val="24"/>
              </w:rPr>
            </w:pPr>
            <w:r w:rsidRPr="000C52CA">
              <w:rPr>
                <w:b/>
                <w:sz w:val="24"/>
                <w:szCs w:val="24"/>
              </w:rPr>
              <w:t>F</w:t>
            </w:r>
          </w:p>
        </w:tc>
        <w:tc>
          <w:tcPr>
            <w:tcW w:w="3284" w:type="dxa"/>
          </w:tcPr>
          <w:p w14:paraId="5F6BFA22" w14:textId="77777777" w:rsidR="000C52CA" w:rsidRPr="000C52CA" w:rsidRDefault="000C52CA" w:rsidP="000C52CA">
            <w:pPr>
              <w:rPr>
                <w:sz w:val="24"/>
                <w:szCs w:val="24"/>
              </w:rPr>
            </w:pPr>
            <w:r w:rsidRPr="000C52CA">
              <w:rPr>
                <w:sz w:val="24"/>
                <w:szCs w:val="24"/>
              </w:rPr>
              <w:t>59.4 and below</w:t>
            </w:r>
          </w:p>
        </w:tc>
        <w:tc>
          <w:tcPr>
            <w:tcW w:w="4140" w:type="dxa"/>
          </w:tcPr>
          <w:p w14:paraId="4C67D02E" w14:textId="77777777" w:rsidR="000C52CA" w:rsidRPr="000C52CA" w:rsidRDefault="000C52CA" w:rsidP="000C52CA">
            <w:pPr>
              <w:rPr>
                <w:sz w:val="24"/>
                <w:szCs w:val="24"/>
              </w:rPr>
            </w:pPr>
            <w:r w:rsidRPr="000C52CA">
              <w:rPr>
                <w:sz w:val="24"/>
                <w:szCs w:val="24"/>
              </w:rPr>
              <w:t>59% and below</w:t>
            </w:r>
          </w:p>
        </w:tc>
      </w:tr>
      <w:tr w:rsidR="000C52CA" w:rsidRPr="000C52CA" w14:paraId="57B86379" w14:textId="77777777" w:rsidTr="00F56F9C">
        <w:tc>
          <w:tcPr>
            <w:tcW w:w="1350" w:type="dxa"/>
            <w:vAlign w:val="center"/>
          </w:tcPr>
          <w:p w14:paraId="30B6F2DB" w14:textId="77777777" w:rsidR="000C52CA" w:rsidRPr="000C52CA" w:rsidRDefault="000C52CA" w:rsidP="000C52CA">
            <w:pPr>
              <w:rPr>
                <w:b/>
                <w:sz w:val="24"/>
                <w:szCs w:val="24"/>
              </w:rPr>
            </w:pPr>
            <w:r w:rsidRPr="000C52CA">
              <w:rPr>
                <w:b/>
                <w:sz w:val="24"/>
                <w:szCs w:val="24"/>
              </w:rPr>
              <w:t>I</w:t>
            </w:r>
          </w:p>
        </w:tc>
        <w:tc>
          <w:tcPr>
            <w:tcW w:w="3284" w:type="dxa"/>
          </w:tcPr>
          <w:p w14:paraId="758F78FF" w14:textId="77777777" w:rsidR="000C52CA" w:rsidRPr="000C52CA" w:rsidRDefault="000C52CA" w:rsidP="000C52CA">
            <w:pPr>
              <w:rPr>
                <w:sz w:val="24"/>
                <w:szCs w:val="24"/>
              </w:rPr>
            </w:pPr>
            <w:r>
              <w:rPr>
                <w:sz w:val="24"/>
                <w:szCs w:val="24"/>
              </w:rPr>
              <w:t>none</w:t>
            </w:r>
          </w:p>
        </w:tc>
        <w:tc>
          <w:tcPr>
            <w:tcW w:w="4140" w:type="dxa"/>
          </w:tcPr>
          <w:p w14:paraId="1C21CCBE" w14:textId="77777777" w:rsidR="000C52CA" w:rsidRPr="000C52CA" w:rsidRDefault="000C52CA" w:rsidP="000C52CA">
            <w:pPr>
              <w:rPr>
                <w:sz w:val="24"/>
                <w:szCs w:val="24"/>
              </w:rPr>
            </w:pPr>
            <w:r w:rsidRPr="000C52CA">
              <w:rPr>
                <w:sz w:val="24"/>
                <w:szCs w:val="24"/>
              </w:rPr>
              <w:t>Incomplete:  See important grading information below</w:t>
            </w:r>
          </w:p>
        </w:tc>
      </w:tr>
    </w:tbl>
    <w:p w14:paraId="57CCF99D" w14:textId="77777777" w:rsidR="00322CF7" w:rsidRPr="00DC2DC2" w:rsidRDefault="00322CF7" w:rsidP="00322CF7">
      <w:pPr>
        <w:rPr>
          <w:sz w:val="24"/>
          <w:szCs w:val="24"/>
        </w:rPr>
      </w:pPr>
    </w:p>
    <w:p w14:paraId="6D90E203" w14:textId="5B216C43" w:rsidR="000B0EBD" w:rsidRDefault="00322CF7" w:rsidP="00DC2DC2">
      <w:pPr>
        <w:pStyle w:val="Heading2"/>
      </w:pPr>
      <w:r w:rsidRPr="00DC2DC2">
        <w:t>TENTATIVE SCHEDULE</w:t>
      </w:r>
    </w:p>
    <w:tbl>
      <w:tblPr>
        <w:tblW w:w="102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985"/>
        <w:gridCol w:w="7312"/>
      </w:tblGrid>
      <w:tr w:rsidR="001F4F78" w:rsidRPr="000233DF" w14:paraId="5BD85F37" w14:textId="77777777" w:rsidTr="00EA41FC">
        <w:trPr>
          <w:trHeight w:val="351"/>
        </w:trPr>
        <w:tc>
          <w:tcPr>
            <w:tcW w:w="2917" w:type="dxa"/>
            <w:tcBorders>
              <w:top w:val="double" w:sz="6" w:space="0" w:color="auto"/>
              <w:bottom w:val="single" w:sz="6" w:space="0" w:color="auto"/>
            </w:tcBorders>
            <w:shd w:val="clear" w:color="auto" w:fill="0070C0"/>
          </w:tcPr>
          <w:p w14:paraId="0F529AA1" w14:textId="1D4AD2D1" w:rsidR="001F4F78" w:rsidRPr="002F7A50" w:rsidRDefault="001F4F78" w:rsidP="002F7A50">
            <w:pPr>
              <w:jc w:val="center"/>
              <w:rPr>
                <w:rFonts w:asciiTheme="majorHAnsi" w:hAnsiTheme="majorHAnsi" w:cstheme="majorHAnsi"/>
                <w:b/>
                <w:color w:val="FFFFFF"/>
                <w:szCs w:val="24"/>
              </w:rPr>
            </w:pPr>
            <w:r>
              <w:rPr>
                <w:rFonts w:asciiTheme="majorHAnsi" w:hAnsiTheme="majorHAnsi" w:cstheme="majorHAnsi"/>
                <w:b/>
                <w:color w:val="FFFFFF"/>
                <w:szCs w:val="24"/>
              </w:rPr>
              <w:t>WEEKLY</w:t>
            </w:r>
          </w:p>
        </w:tc>
        <w:tc>
          <w:tcPr>
            <w:tcW w:w="7147" w:type="dxa"/>
            <w:tcBorders>
              <w:top w:val="double" w:sz="6" w:space="0" w:color="auto"/>
              <w:bottom w:val="single" w:sz="6" w:space="0" w:color="auto"/>
            </w:tcBorders>
            <w:shd w:val="clear" w:color="auto" w:fill="0070C0"/>
            <w:vAlign w:val="center"/>
          </w:tcPr>
          <w:p w14:paraId="6F02DCAA" w14:textId="77777777" w:rsidR="001F4F78" w:rsidRPr="000233DF" w:rsidRDefault="001F4F78" w:rsidP="00EA41FC">
            <w:pPr>
              <w:jc w:val="center"/>
              <w:rPr>
                <w:rFonts w:asciiTheme="majorHAnsi" w:hAnsiTheme="majorHAnsi" w:cstheme="majorHAnsi"/>
                <w:color w:val="FFFFFF"/>
                <w:szCs w:val="24"/>
              </w:rPr>
            </w:pPr>
            <w:r w:rsidRPr="000233DF">
              <w:rPr>
                <w:rFonts w:asciiTheme="majorHAnsi" w:hAnsiTheme="majorHAnsi" w:cstheme="majorHAnsi"/>
                <w:b/>
                <w:color w:val="FFFFFF"/>
                <w:szCs w:val="24"/>
              </w:rPr>
              <w:t>Classroom Activities</w:t>
            </w:r>
          </w:p>
        </w:tc>
      </w:tr>
      <w:tr w:rsidR="001F4F78" w:rsidRPr="000233DF" w14:paraId="25C84C9A" w14:textId="77777777" w:rsidTr="00A66664">
        <w:trPr>
          <w:trHeight w:val="78"/>
        </w:trPr>
        <w:tc>
          <w:tcPr>
            <w:tcW w:w="2917" w:type="dxa"/>
            <w:tcBorders>
              <w:top w:val="single" w:sz="6" w:space="0" w:color="auto"/>
              <w:bottom w:val="single" w:sz="6" w:space="0" w:color="auto"/>
            </w:tcBorders>
            <w:shd w:val="clear" w:color="auto" w:fill="D9E2F3" w:themeFill="accent5" w:themeFillTint="33"/>
          </w:tcPr>
          <w:p w14:paraId="16C9ABC2" w14:textId="77777777" w:rsidR="001F4F78" w:rsidRPr="00D135B1" w:rsidRDefault="001F4F78" w:rsidP="00EA41FC">
            <w:pPr>
              <w:rPr>
                <w:rFonts w:asciiTheme="majorHAnsi" w:hAnsiTheme="majorHAnsi" w:cstheme="majorHAnsi"/>
                <w:b/>
                <w:szCs w:val="24"/>
              </w:rPr>
            </w:pPr>
            <w:r>
              <w:rPr>
                <w:rFonts w:asciiTheme="majorHAnsi" w:hAnsiTheme="majorHAnsi" w:cstheme="majorHAnsi"/>
                <w:b/>
                <w:szCs w:val="24"/>
              </w:rPr>
              <w:t>WEEK</w:t>
            </w:r>
            <w:r w:rsidRPr="000233DF">
              <w:rPr>
                <w:rFonts w:asciiTheme="majorHAnsi" w:hAnsiTheme="majorHAnsi" w:cstheme="majorHAnsi"/>
                <w:b/>
                <w:szCs w:val="24"/>
              </w:rPr>
              <w:t xml:space="preserve"> #1</w:t>
            </w:r>
          </w:p>
          <w:p w14:paraId="51CEDEBC" w14:textId="5E8C20AB" w:rsidR="001F4F78" w:rsidRPr="000233DF" w:rsidRDefault="00D135B1" w:rsidP="00EA41FC">
            <w:pPr>
              <w:rPr>
                <w:rFonts w:asciiTheme="majorHAnsi" w:hAnsiTheme="majorHAnsi" w:cstheme="majorHAnsi"/>
                <w:b/>
                <w:szCs w:val="24"/>
              </w:rPr>
            </w:pPr>
            <w:r w:rsidRPr="00D135B1">
              <w:rPr>
                <w:rFonts w:asciiTheme="majorHAnsi" w:hAnsiTheme="majorHAnsi" w:cstheme="majorHAnsi"/>
                <w:b/>
                <w:szCs w:val="24"/>
              </w:rPr>
              <w:t>Due August 26</w:t>
            </w:r>
          </w:p>
        </w:tc>
        <w:tc>
          <w:tcPr>
            <w:tcW w:w="7147" w:type="dxa"/>
            <w:tcBorders>
              <w:top w:val="single" w:sz="6" w:space="0" w:color="auto"/>
              <w:bottom w:val="single" w:sz="6" w:space="0" w:color="auto"/>
            </w:tcBorders>
            <w:shd w:val="clear" w:color="auto" w:fill="D9E2F3" w:themeFill="accent5" w:themeFillTint="33"/>
          </w:tcPr>
          <w:p w14:paraId="0843A10D" w14:textId="77777777" w:rsidR="001F4F78" w:rsidRPr="00A66664" w:rsidRDefault="001F4F78" w:rsidP="001F4F78">
            <w:pPr>
              <w:pStyle w:val="ListParagraph"/>
              <w:numPr>
                <w:ilvl w:val="0"/>
                <w:numId w:val="19"/>
              </w:numPr>
              <w:spacing w:after="0" w:line="276" w:lineRule="auto"/>
              <w:rPr>
                <w:rFonts w:asciiTheme="majorHAnsi" w:hAnsiTheme="majorHAnsi" w:cstheme="majorHAnsi"/>
                <w:b/>
                <w:color w:val="0070C0"/>
                <w:szCs w:val="24"/>
              </w:rPr>
            </w:pPr>
            <w:r w:rsidRPr="00A66664">
              <w:rPr>
                <w:rFonts w:asciiTheme="majorHAnsi" w:hAnsiTheme="majorHAnsi" w:cstheme="majorHAnsi"/>
                <w:b/>
                <w:color w:val="0070C0"/>
                <w:szCs w:val="24"/>
              </w:rPr>
              <w:t>Discussion Board: Introduction</w:t>
            </w:r>
          </w:p>
          <w:p w14:paraId="25861F87" w14:textId="0B94C9C9" w:rsidR="001F4F78" w:rsidRPr="00A66664" w:rsidRDefault="00A66664" w:rsidP="00A66664">
            <w:pPr>
              <w:spacing w:after="0" w:line="276" w:lineRule="auto"/>
              <w:rPr>
                <w:rFonts w:asciiTheme="majorHAnsi" w:hAnsiTheme="majorHAnsi" w:cstheme="majorHAnsi"/>
                <w:b/>
                <w:szCs w:val="24"/>
              </w:rPr>
            </w:pPr>
            <w:r w:rsidRPr="000233DF">
              <w:rPr>
                <w:rFonts w:asciiTheme="majorHAnsi" w:hAnsiTheme="majorHAnsi" w:cstheme="majorHAnsi"/>
                <w:b/>
                <w:szCs w:val="24"/>
              </w:rPr>
              <w:sym w:font="Wingdings" w:char="F026"/>
            </w:r>
            <w:r w:rsidR="001F4F78" w:rsidRPr="00A66664">
              <w:rPr>
                <w:rFonts w:asciiTheme="majorHAnsi" w:hAnsiTheme="majorHAnsi" w:cstheme="majorHAnsi"/>
                <w:szCs w:val="24"/>
              </w:rPr>
              <w:t>Read Through WBU Technologies</w:t>
            </w:r>
          </w:p>
          <w:p w14:paraId="2574538A" w14:textId="6549AB76" w:rsidR="001F4F78" w:rsidRPr="000233DF" w:rsidRDefault="001F4F78" w:rsidP="001F4F78">
            <w:pPr>
              <w:pStyle w:val="ListParagraph"/>
              <w:numPr>
                <w:ilvl w:val="0"/>
                <w:numId w:val="21"/>
              </w:numPr>
              <w:spacing w:after="0" w:line="276" w:lineRule="auto"/>
              <w:ind w:left="696"/>
              <w:rPr>
                <w:rFonts w:asciiTheme="majorHAnsi" w:hAnsiTheme="majorHAnsi" w:cstheme="majorHAnsi"/>
                <w:szCs w:val="24"/>
              </w:rPr>
            </w:pPr>
            <w:r w:rsidRPr="000233DF">
              <w:rPr>
                <w:rFonts w:asciiTheme="majorHAnsi" w:hAnsiTheme="majorHAnsi" w:cstheme="majorHAnsi"/>
                <w:szCs w:val="24"/>
              </w:rPr>
              <w:t>Black</w:t>
            </w:r>
            <w:r w:rsidR="00A66664">
              <w:rPr>
                <w:rFonts w:asciiTheme="majorHAnsi" w:hAnsiTheme="majorHAnsi" w:cstheme="majorHAnsi"/>
                <w:szCs w:val="24"/>
              </w:rPr>
              <w:t>b</w:t>
            </w:r>
            <w:r w:rsidRPr="000233DF">
              <w:rPr>
                <w:rFonts w:asciiTheme="majorHAnsi" w:hAnsiTheme="majorHAnsi" w:cstheme="majorHAnsi"/>
                <w:szCs w:val="24"/>
              </w:rPr>
              <w:t>oard</w:t>
            </w:r>
          </w:p>
          <w:p w14:paraId="7AB59245" w14:textId="77777777" w:rsidR="001F4F78" w:rsidRPr="000233DF" w:rsidRDefault="001F4F78" w:rsidP="001F4F78">
            <w:pPr>
              <w:pStyle w:val="ListParagraph"/>
              <w:numPr>
                <w:ilvl w:val="0"/>
                <w:numId w:val="21"/>
              </w:numPr>
              <w:spacing w:after="0" w:line="276" w:lineRule="auto"/>
              <w:ind w:left="696"/>
              <w:rPr>
                <w:rFonts w:asciiTheme="majorHAnsi" w:hAnsiTheme="majorHAnsi" w:cstheme="majorHAnsi"/>
                <w:szCs w:val="24"/>
              </w:rPr>
            </w:pPr>
            <w:r w:rsidRPr="000233DF">
              <w:rPr>
                <w:rFonts w:asciiTheme="majorHAnsi" w:hAnsiTheme="majorHAnsi" w:cstheme="majorHAnsi"/>
                <w:szCs w:val="24"/>
              </w:rPr>
              <w:t>WBU email account</w:t>
            </w:r>
          </w:p>
          <w:p w14:paraId="22B969AA" w14:textId="77777777" w:rsidR="001F4F78" w:rsidRPr="000233DF" w:rsidRDefault="001F4F78" w:rsidP="001F4F78">
            <w:pPr>
              <w:pStyle w:val="ListParagraph"/>
              <w:numPr>
                <w:ilvl w:val="0"/>
                <w:numId w:val="21"/>
              </w:numPr>
              <w:spacing w:after="0" w:line="276" w:lineRule="auto"/>
              <w:ind w:left="696"/>
              <w:rPr>
                <w:rFonts w:asciiTheme="majorHAnsi" w:hAnsiTheme="majorHAnsi" w:cstheme="majorHAnsi"/>
                <w:szCs w:val="24"/>
              </w:rPr>
            </w:pPr>
            <w:r w:rsidRPr="000233DF">
              <w:rPr>
                <w:rFonts w:asciiTheme="majorHAnsi" w:hAnsiTheme="majorHAnsi" w:cstheme="majorHAnsi"/>
                <w:szCs w:val="24"/>
              </w:rPr>
              <w:t>Student Services</w:t>
            </w:r>
          </w:p>
          <w:p w14:paraId="207E10AD" w14:textId="2589FF9E" w:rsidR="001F4F78" w:rsidRPr="00046044" w:rsidRDefault="001F4F78" w:rsidP="00046044">
            <w:pPr>
              <w:pStyle w:val="ListParagraph"/>
              <w:numPr>
                <w:ilvl w:val="0"/>
                <w:numId w:val="21"/>
              </w:numPr>
              <w:spacing w:after="0" w:line="276" w:lineRule="auto"/>
              <w:ind w:left="696"/>
              <w:rPr>
                <w:rFonts w:asciiTheme="majorHAnsi" w:hAnsiTheme="majorHAnsi" w:cstheme="majorHAnsi"/>
                <w:szCs w:val="24"/>
              </w:rPr>
            </w:pPr>
            <w:r w:rsidRPr="000233DF">
              <w:rPr>
                <w:rFonts w:asciiTheme="majorHAnsi" w:hAnsiTheme="majorHAnsi" w:cstheme="majorHAnsi"/>
                <w:szCs w:val="24"/>
              </w:rPr>
              <w:t>WBU online library</w:t>
            </w:r>
          </w:p>
          <w:p w14:paraId="1F528A8D" w14:textId="77777777" w:rsidR="001F4F78" w:rsidRPr="000233DF" w:rsidRDefault="001F4F78" w:rsidP="001F4F78">
            <w:pPr>
              <w:pStyle w:val="ListParagraph"/>
              <w:numPr>
                <w:ilvl w:val="0"/>
                <w:numId w:val="21"/>
              </w:numPr>
              <w:spacing w:after="0" w:line="276" w:lineRule="auto"/>
              <w:ind w:left="696"/>
              <w:rPr>
                <w:rFonts w:asciiTheme="majorHAnsi" w:hAnsiTheme="majorHAnsi" w:cstheme="majorHAnsi"/>
                <w:szCs w:val="24"/>
              </w:rPr>
            </w:pPr>
            <w:r>
              <w:rPr>
                <w:rFonts w:asciiTheme="majorHAnsi" w:hAnsiTheme="majorHAnsi" w:cstheme="majorHAnsi"/>
                <w:szCs w:val="24"/>
              </w:rPr>
              <w:t>Proctor Services</w:t>
            </w:r>
          </w:p>
          <w:p w14:paraId="3C9A0490" w14:textId="7313250E" w:rsidR="001F4F78" w:rsidRPr="00A66664" w:rsidRDefault="00A66664" w:rsidP="00A66664">
            <w:pPr>
              <w:spacing w:after="0"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001F4F78" w:rsidRPr="00A66664">
              <w:rPr>
                <w:rFonts w:asciiTheme="majorHAnsi" w:hAnsiTheme="majorHAnsi" w:cstheme="majorHAnsi"/>
                <w:szCs w:val="24"/>
              </w:rPr>
              <w:t>Course Introduction and Road Map</w:t>
            </w:r>
          </w:p>
          <w:p w14:paraId="5548EC30" w14:textId="25457F6E" w:rsidR="001F4F78" w:rsidRPr="00046044" w:rsidRDefault="001F4F78" w:rsidP="00046044">
            <w:pPr>
              <w:pStyle w:val="ListParagraph"/>
              <w:numPr>
                <w:ilvl w:val="0"/>
                <w:numId w:val="20"/>
              </w:numPr>
              <w:spacing w:after="0" w:line="276" w:lineRule="auto"/>
              <w:ind w:left="696"/>
              <w:rPr>
                <w:rFonts w:asciiTheme="majorHAnsi" w:hAnsiTheme="majorHAnsi" w:cstheme="majorHAnsi"/>
                <w:szCs w:val="24"/>
              </w:rPr>
            </w:pPr>
            <w:r w:rsidRPr="000233DF">
              <w:rPr>
                <w:rFonts w:asciiTheme="majorHAnsi" w:hAnsiTheme="majorHAnsi" w:cstheme="majorHAnsi"/>
                <w:szCs w:val="24"/>
              </w:rPr>
              <w:t>Growth Mindset Portfolio</w:t>
            </w:r>
          </w:p>
          <w:p w14:paraId="6999DAC1" w14:textId="77777777" w:rsidR="001F4F78" w:rsidRDefault="001F4F78" w:rsidP="001F4F78">
            <w:pPr>
              <w:pStyle w:val="ListParagraph"/>
              <w:numPr>
                <w:ilvl w:val="0"/>
                <w:numId w:val="20"/>
              </w:numPr>
              <w:spacing w:after="0" w:line="276" w:lineRule="auto"/>
              <w:ind w:left="696"/>
              <w:rPr>
                <w:rFonts w:asciiTheme="majorHAnsi" w:hAnsiTheme="majorHAnsi" w:cstheme="majorHAnsi"/>
                <w:szCs w:val="24"/>
              </w:rPr>
            </w:pPr>
            <w:proofErr w:type="gramStart"/>
            <w:r w:rsidRPr="000233DF">
              <w:rPr>
                <w:rFonts w:asciiTheme="majorHAnsi" w:hAnsiTheme="majorHAnsi" w:cstheme="majorHAnsi"/>
                <w:szCs w:val="24"/>
              </w:rPr>
              <w:t>Service Learning</w:t>
            </w:r>
            <w:proofErr w:type="gramEnd"/>
            <w:r w:rsidRPr="000233DF">
              <w:rPr>
                <w:rFonts w:asciiTheme="majorHAnsi" w:hAnsiTheme="majorHAnsi" w:cstheme="majorHAnsi"/>
                <w:szCs w:val="24"/>
              </w:rPr>
              <w:t xml:space="preserve"> Project</w:t>
            </w:r>
          </w:p>
          <w:p w14:paraId="4E6A1ED7" w14:textId="77777777" w:rsidR="001F4F78" w:rsidRPr="000233DF" w:rsidRDefault="001F4F78" w:rsidP="001F4F78">
            <w:pPr>
              <w:pStyle w:val="ListParagraph"/>
              <w:numPr>
                <w:ilvl w:val="0"/>
                <w:numId w:val="20"/>
              </w:numPr>
              <w:spacing w:after="0" w:line="276" w:lineRule="auto"/>
              <w:ind w:left="696"/>
              <w:rPr>
                <w:rFonts w:asciiTheme="majorHAnsi" w:hAnsiTheme="majorHAnsi" w:cstheme="majorHAnsi"/>
                <w:szCs w:val="24"/>
              </w:rPr>
            </w:pPr>
            <w:r>
              <w:rPr>
                <w:rFonts w:asciiTheme="majorHAnsi" w:hAnsiTheme="majorHAnsi" w:cstheme="majorHAnsi"/>
                <w:szCs w:val="24"/>
              </w:rPr>
              <w:t>Academic Skills</w:t>
            </w:r>
          </w:p>
          <w:p w14:paraId="582DFA31" w14:textId="0150B5F5" w:rsidR="001F4F78" w:rsidRDefault="001F4F78" w:rsidP="001F4F78">
            <w:pPr>
              <w:pStyle w:val="ListParagraph"/>
              <w:numPr>
                <w:ilvl w:val="0"/>
                <w:numId w:val="26"/>
              </w:numPr>
              <w:spacing w:after="0" w:line="276" w:lineRule="auto"/>
              <w:ind w:left="336"/>
              <w:rPr>
                <w:rFonts w:asciiTheme="majorHAnsi" w:hAnsiTheme="majorHAnsi" w:cstheme="majorHAnsi"/>
                <w:b/>
                <w:color w:val="0070C0"/>
                <w:szCs w:val="24"/>
              </w:rPr>
            </w:pPr>
            <w:r w:rsidRPr="00DF7BF3">
              <w:rPr>
                <w:rFonts w:asciiTheme="majorHAnsi" w:hAnsiTheme="majorHAnsi" w:cstheme="majorHAnsi"/>
                <w:b/>
                <w:color w:val="0070C0"/>
                <w:szCs w:val="24"/>
              </w:rPr>
              <w:t>Growth Mindset Survey Pre-test</w:t>
            </w:r>
          </w:p>
          <w:p w14:paraId="76E40CB4" w14:textId="2D81F4C7" w:rsidR="001F4F78" w:rsidRPr="00D135B1" w:rsidRDefault="00D135B1" w:rsidP="00D135B1">
            <w:pPr>
              <w:pStyle w:val="ListParagraph"/>
              <w:numPr>
                <w:ilvl w:val="0"/>
                <w:numId w:val="26"/>
              </w:numPr>
              <w:spacing w:after="0" w:line="276" w:lineRule="auto"/>
              <w:ind w:left="336"/>
              <w:rPr>
                <w:rFonts w:asciiTheme="majorHAnsi" w:hAnsiTheme="majorHAnsi" w:cstheme="majorHAnsi"/>
                <w:b/>
                <w:color w:val="0070C0"/>
                <w:szCs w:val="24"/>
              </w:rPr>
            </w:pPr>
            <w:r>
              <w:rPr>
                <w:rFonts w:asciiTheme="majorHAnsi" w:hAnsiTheme="majorHAnsi" w:cstheme="majorHAnsi"/>
                <w:b/>
                <w:color w:val="0070C0"/>
                <w:szCs w:val="24"/>
              </w:rPr>
              <w:lastRenderedPageBreak/>
              <w:t>Week 1 “Take-Away” paper</w:t>
            </w:r>
          </w:p>
        </w:tc>
      </w:tr>
      <w:tr w:rsidR="001F4F78" w:rsidRPr="000233DF" w14:paraId="01773542" w14:textId="77777777" w:rsidTr="00EA41FC">
        <w:trPr>
          <w:trHeight w:val="1038"/>
        </w:trPr>
        <w:tc>
          <w:tcPr>
            <w:tcW w:w="2917" w:type="dxa"/>
            <w:tcBorders>
              <w:top w:val="single" w:sz="6" w:space="0" w:color="auto"/>
              <w:bottom w:val="single" w:sz="6" w:space="0" w:color="auto"/>
            </w:tcBorders>
            <w:shd w:val="clear" w:color="auto" w:fill="auto"/>
          </w:tcPr>
          <w:p w14:paraId="102F897D" w14:textId="77777777" w:rsidR="001F4F78" w:rsidRPr="000233DF" w:rsidRDefault="001F4F78" w:rsidP="00EA41FC">
            <w:pPr>
              <w:rPr>
                <w:rFonts w:asciiTheme="majorHAnsi" w:hAnsiTheme="majorHAnsi" w:cstheme="majorHAnsi"/>
                <w:b/>
                <w:szCs w:val="24"/>
              </w:rPr>
            </w:pPr>
            <w:r>
              <w:rPr>
                <w:rFonts w:asciiTheme="majorHAnsi" w:hAnsiTheme="majorHAnsi" w:cstheme="majorHAnsi"/>
                <w:b/>
                <w:szCs w:val="24"/>
              </w:rPr>
              <w:lastRenderedPageBreak/>
              <w:t>WEEK</w:t>
            </w:r>
            <w:r w:rsidRPr="000233DF">
              <w:rPr>
                <w:rFonts w:asciiTheme="majorHAnsi" w:hAnsiTheme="majorHAnsi" w:cstheme="majorHAnsi"/>
                <w:b/>
                <w:szCs w:val="24"/>
              </w:rPr>
              <w:t xml:space="preserve"> #2</w:t>
            </w:r>
          </w:p>
          <w:p w14:paraId="0ABA3636" w14:textId="331B88E4" w:rsidR="001F4F78" w:rsidRPr="000233DF" w:rsidRDefault="00D135B1" w:rsidP="00EA41FC">
            <w:pPr>
              <w:rPr>
                <w:rFonts w:asciiTheme="majorHAnsi" w:hAnsiTheme="majorHAnsi" w:cstheme="majorHAnsi"/>
                <w:b/>
                <w:color w:val="FFFFFF"/>
                <w:szCs w:val="24"/>
              </w:rPr>
            </w:pPr>
            <w:r w:rsidRPr="00D135B1">
              <w:rPr>
                <w:rFonts w:asciiTheme="majorHAnsi" w:hAnsiTheme="majorHAnsi" w:cstheme="majorHAnsi"/>
                <w:b/>
                <w:color w:val="000000" w:themeColor="text1"/>
                <w:szCs w:val="24"/>
              </w:rPr>
              <w:t xml:space="preserve">Due </w:t>
            </w:r>
            <w:r>
              <w:rPr>
                <w:rFonts w:asciiTheme="majorHAnsi" w:hAnsiTheme="majorHAnsi" w:cstheme="majorHAnsi"/>
                <w:b/>
                <w:color w:val="000000" w:themeColor="text1"/>
                <w:szCs w:val="24"/>
              </w:rPr>
              <w:t>September 2</w:t>
            </w:r>
          </w:p>
        </w:tc>
        <w:tc>
          <w:tcPr>
            <w:tcW w:w="7147" w:type="dxa"/>
            <w:tcBorders>
              <w:top w:val="single" w:sz="6" w:space="0" w:color="auto"/>
              <w:bottom w:val="single" w:sz="6" w:space="0" w:color="auto"/>
            </w:tcBorders>
            <w:shd w:val="clear" w:color="auto" w:fill="auto"/>
          </w:tcPr>
          <w:p w14:paraId="24BE7921"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52B04D52" w14:textId="6EB53866" w:rsidR="001F4F78" w:rsidRPr="00D135B1" w:rsidRDefault="001F4F78" w:rsidP="00D135B1">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p>
          <w:p w14:paraId="7B054244" w14:textId="77777777" w:rsidR="00A66664" w:rsidRPr="00A66664" w:rsidRDefault="001F4F78" w:rsidP="00A66664">
            <w:pPr>
              <w:pStyle w:val="ListParagraph"/>
              <w:numPr>
                <w:ilvl w:val="0"/>
                <w:numId w:val="28"/>
              </w:numPr>
              <w:spacing w:after="0" w:line="276" w:lineRule="auto"/>
              <w:ind w:left="394"/>
              <w:contextualSpacing w:val="0"/>
              <w:rPr>
                <w:rFonts w:asciiTheme="majorHAnsi" w:hAnsiTheme="majorHAnsi" w:cstheme="majorHAnsi"/>
                <w:b/>
                <w:color w:val="0070C0"/>
                <w:szCs w:val="24"/>
              </w:rPr>
            </w:pPr>
            <w:r w:rsidRPr="00A66664">
              <w:rPr>
                <w:rFonts w:asciiTheme="majorHAnsi" w:hAnsiTheme="majorHAnsi" w:cstheme="majorHAnsi"/>
                <w:b/>
                <w:color w:val="0070C0"/>
                <w:szCs w:val="24"/>
              </w:rPr>
              <w:t>Take Smarter Measure Assessment</w:t>
            </w:r>
          </w:p>
          <w:p w14:paraId="1947F78D" w14:textId="77777777" w:rsidR="00A66664" w:rsidRPr="00A66664" w:rsidRDefault="001F4F78" w:rsidP="00A66664">
            <w:pPr>
              <w:pStyle w:val="ListParagraph"/>
              <w:numPr>
                <w:ilvl w:val="0"/>
                <w:numId w:val="28"/>
              </w:numPr>
              <w:spacing w:after="0" w:line="276" w:lineRule="auto"/>
              <w:ind w:left="394"/>
              <w:contextualSpacing w:val="0"/>
              <w:rPr>
                <w:rFonts w:asciiTheme="majorHAnsi" w:hAnsiTheme="majorHAnsi" w:cstheme="majorHAnsi"/>
                <w:b/>
                <w:color w:val="0070C0"/>
                <w:szCs w:val="24"/>
              </w:rPr>
            </w:pPr>
            <w:r w:rsidRPr="00A66664">
              <w:rPr>
                <w:rFonts w:asciiTheme="majorHAnsi" w:hAnsiTheme="majorHAnsi" w:cstheme="majorHAnsi"/>
                <w:b/>
                <w:color w:val="0070C0"/>
                <w:szCs w:val="24"/>
              </w:rPr>
              <w:t>Submit Smarter Measure Summary, “What I Learned About Myself”</w:t>
            </w:r>
          </w:p>
          <w:p w14:paraId="3C933378" w14:textId="77777777" w:rsidR="001F4F78" w:rsidRPr="004660F5" w:rsidRDefault="001F4F78" w:rsidP="00A66664">
            <w:pPr>
              <w:pStyle w:val="ListParagraph"/>
              <w:numPr>
                <w:ilvl w:val="0"/>
                <w:numId w:val="28"/>
              </w:numPr>
              <w:spacing w:after="0" w:line="276" w:lineRule="auto"/>
              <w:ind w:left="394"/>
              <w:contextualSpacing w:val="0"/>
              <w:rPr>
                <w:rFonts w:asciiTheme="majorHAnsi" w:hAnsiTheme="majorHAnsi" w:cstheme="majorHAnsi"/>
                <w:szCs w:val="24"/>
              </w:rPr>
            </w:pPr>
            <w:r w:rsidRPr="00A66664">
              <w:rPr>
                <w:rFonts w:asciiTheme="majorHAnsi" w:hAnsiTheme="majorHAnsi" w:cstheme="majorHAnsi"/>
                <w:b/>
                <w:color w:val="0070C0"/>
                <w:szCs w:val="24"/>
              </w:rPr>
              <w:t>Submit Service-Learning Project Plan</w:t>
            </w:r>
          </w:p>
          <w:p w14:paraId="4317C1EB" w14:textId="12E1760D" w:rsidR="004660F5" w:rsidRPr="00A66664" w:rsidRDefault="004660F5" w:rsidP="00A66664">
            <w:pPr>
              <w:pStyle w:val="ListParagraph"/>
              <w:numPr>
                <w:ilvl w:val="0"/>
                <w:numId w:val="28"/>
              </w:numPr>
              <w:spacing w:after="0" w:line="276" w:lineRule="auto"/>
              <w:ind w:left="394"/>
              <w:contextualSpacing w:val="0"/>
              <w:rPr>
                <w:rFonts w:asciiTheme="majorHAnsi" w:hAnsiTheme="majorHAnsi" w:cstheme="majorHAnsi"/>
                <w:szCs w:val="24"/>
              </w:rPr>
            </w:pPr>
            <w:r>
              <w:rPr>
                <w:rFonts w:asciiTheme="majorHAnsi" w:hAnsiTheme="majorHAnsi" w:cstheme="majorHAnsi"/>
                <w:b/>
                <w:color w:val="0070C0"/>
                <w:szCs w:val="24"/>
              </w:rPr>
              <w:t>Week 2 “Take-Away” paper</w:t>
            </w:r>
          </w:p>
        </w:tc>
      </w:tr>
      <w:tr w:rsidR="001F4F78" w:rsidRPr="000233DF" w14:paraId="4E5A536A" w14:textId="77777777" w:rsidTr="00EA41FC">
        <w:tc>
          <w:tcPr>
            <w:tcW w:w="2917" w:type="dxa"/>
            <w:tcBorders>
              <w:top w:val="single" w:sz="6" w:space="0" w:color="auto"/>
              <w:bottom w:val="single" w:sz="6" w:space="0" w:color="auto"/>
            </w:tcBorders>
            <w:shd w:val="clear" w:color="auto" w:fill="D9E2F3" w:themeFill="accent5" w:themeFillTint="33"/>
          </w:tcPr>
          <w:p w14:paraId="5542D322" w14:textId="77777777" w:rsidR="001F4F78" w:rsidRPr="000233DF" w:rsidRDefault="001F4F78" w:rsidP="00EA41FC">
            <w:pPr>
              <w:rPr>
                <w:rFonts w:asciiTheme="majorHAnsi" w:hAnsiTheme="majorHAnsi" w:cstheme="majorHAnsi"/>
                <w:b/>
                <w:szCs w:val="24"/>
              </w:rPr>
            </w:pPr>
            <w:r>
              <w:rPr>
                <w:rFonts w:asciiTheme="majorHAnsi" w:hAnsiTheme="majorHAnsi" w:cstheme="majorHAnsi"/>
                <w:b/>
                <w:szCs w:val="24"/>
              </w:rPr>
              <w:t>WEEK #</w:t>
            </w:r>
            <w:r w:rsidRPr="000233DF">
              <w:rPr>
                <w:rFonts w:asciiTheme="majorHAnsi" w:hAnsiTheme="majorHAnsi" w:cstheme="majorHAnsi"/>
                <w:b/>
                <w:szCs w:val="24"/>
              </w:rPr>
              <w:t xml:space="preserve">3 </w:t>
            </w:r>
          </w:p>
          <w:p w14:paraId="7FAA94FE" w14:textId="5F6A48EA" w:rsidR="001F4F78" w:rsidRPr="000233DF" w:rsidRDefault="00D135B1" w:rsidP="00EA41FC">
            <w:pPr>
              <w:rPr>
                <w:rFonts w:asciiTheme="majorHAnsi" w:hAnsiTheme="majorHAnsi" w:cstheme="majorHAnsi"/>
                <w:b/>
                <w:szCs w:val="24"/>
              </w:rPr>
            </w:pPr>
            <w:r>
              <w:rPr>
                <w:rFonts w:asciiTheme="majorHAnsi" w:hAnsiTheme="majorHAnsi" w:cstheme="majorHAnsi"/>
                <w:b/>
                <w:szCs w:val="24"/>
              </w:rPr>
              <w:t>Due September 9</w:t>
            </w:r>
          </w:p>
        </w:tc>
        <w:tc>
          <w:tcPr>
            <w:tcW w:w="7147" w:type="dxa"/>
            <w:tcBorders>
              <w:top w:val="single" w:sz="6" w:space="0" w:color="auto"/>
              <w:bottom w:val="single" w:sz="6" w:space="0" w:color="auto"/>
            </w:tcBorders>
            <w:shd w:val="clear" w:color="auto" w:fill="D9E2F3" w:themeFill="accent5" w:themeFillTint="33"/>
          </w:tcPr>
          <w:p w14:paraId="4E22D12E"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1" w:history="1">
              <w:r w:rsidRPr="000233DF">
                <w:rPr>
                  <w:rStyle w:val="Hyperlink"/>
                  <w:rFonts w:asciiTheme="majorHAnsi" w:hAnsiTheme="majorHAnsi" w:cstheme="majorHAnsi"/>
                </w:rPr>
                <w:t>http://www.wbu.edu/academics/library/index.htm</w:t>
              </w:r>
            </w:hyperlink>
          </w:p>
          <w:p w14:paraId="28BFA3C2" w14:textId="77777777" w:rsidR="001F4F78" w:rsidRPr="000233DF" w:rsidRDefault="001F4F78" w:rsidP="00EA41FC">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AFA1F58" w14:textId="77777777" w:rsidR="001F4F78" w:rsidRPr="000233DF"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1.  General Information</w:t>
            </w:r>
          </w:p>
          <w:p w14:paraId="489152F4" w14:textId="77777777" w:rsidR="001F4F78" w:rsidRPr="000233DF"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2.  Mission and Profile</w:t>
            </w:r>
          </w:p>
          <w:p w14:paraId="0A282845" w14:textId="77777777" w:rsidR="001F4F78" w:rsidRPr="000233DF"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3.  Undergraduate Admissions</w:t>
            </w:r>
          </w:p>
          <w:p w14:paraId="419D9970" w14:textId="77777777" w:rsidR="001F4F78" w:rsidRPr="000233DF"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4.  Tuition and Fees</w:t>
            </w:r>
          </w:p>
          <w:p w14:paraId="56142445" w14:textId="77777777" w:rsidR="001F4F78" w:rsidRPr="000233DF"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5.  Financial Aid</w:t>
            </w:r>
          </w:p>
          <w:p w14:paraId="5DC048F3" w14:textId="77777777" w:rsidR="001F4F78" w:rsidRPr="000233DF"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6.  Undergraduate Academics</w:t>
            </w:r>
          </w:p>
          <w:p w14:paraId="34BB82F8" w14:textId="77777777" w:rsidR="001F4F78" w:rsidRDefault="001F4F78" w:rsidP="001F4F78">
            <w:pPr>
              <w:pStyle w:val="ListParagraph"/>
              <w:numPr>
                <w:ilvl w:val="0"/>
                <w:numId w:val="14"/>
              </w:numPr>
              <w:spacing w:after="0" w:line="276" w:lineRule="auto"/>
              <w:contextualSpacing w:val="0"/>
              <w:rPr>
                <w:rFonts w:asciiTheme="majorHAnsi" w:hAnsiTheme="majorHAnsi" w:cstheme="majorHAnsi"/>
                <w:szCs w:val="24"/>
              </w:rPr>
            </w:pPr>
            <w:r w:rsidRPr="000233DF">
              <w:rPr>
                <w:rFonts w:asciiTheme="majorHAnsi" w:hAnsiTheme="majorHAnsi" w:cstheme="majorHAnsi"/>
                <w:szCs w:val="24"/>
              </w:rPr>
              <w:t>Section 7.  Policies and Procedures</w:t>
            </w:r>
          </w:p>
          <w:p w14:paraId="189C4521"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3 </w:t>
            </w:r>
            <w:r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E14BF15"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p>
          <w:p w14:paraId="3CF35608" w14:textId="02C7457A" w:rsidR="001F4F78" w:rsidRPr="00C446C1" w:rsidRDefault="001F4F78" w:rsidP="001F4F78">
            <w:pPr>
              <w:pStyle w:val="ListParagraph"/>
              <w:numPr>
                <w:ilvl w:val="0"/>
                <w:numId w:val="27"/>
              </w:numPr>
              <w:spacing w:after="0" w:line="276" w:lineRule="auto"/>
              <w:contextualSpacing w:val="0"/>
              <w:rPr>
                <w:rFonts w:asciiTheme="majorHAnsi" w:hAnsiTheme="majorHAnsi" w:cstheme="majorHAnsi"/>
                <w:szCs w:val="24"/>
              </w:rPr>
            </w:pPr>
            <w:r>
              <w:rPr>
                <w:rFonts w:asciiTheme="majorHAnsi" w:hAnsiTheme="majorHAnsi" w:cstheme="majorHAnsi"/>
                <w:szCs w:val="24"/>
              </w:rPr>
              <w:t>Week</w:t>
            </w:r>
            <w:r w:rsidRPr="00C446C1">
              <w:rPr>
                <w:rFonts w:asciiTheme="majorHAnsi" w:hAnsiTheme="majorHAnsi" w:cstheme="majorHAnsi"/>
                <w:szCs w:val="24"/>
              </w:rPr>
              <w:t xml:space="preserve"> </w:t>
            </w:r>
            <w:r w:rsidR="004660F5">
              <w:rPr>
                <w:rFonts w:asciiTheme="majorHAnsi" w:hAnsiTheme="majorHAnsi" w:cstheme="majorHAnsi"/>
                <w:szCs w:val="24"/>
              </w:rPr>
              <w:t>3</w:t>
            </w:r>
            <w:r w:rsidRPr="00C446C1">
              <w:rPr>
                <w:rFonts w:asciiTheme="majorHAnsi" w:hAnsiTheme="majorHAnsi" w:cstheme="majorHAnsi"/>
                <w:szCs w:val="24"/>
              </w:rPr>
              <w:t xml:space="preserve"> “Take-away” paper</w:t>
            </w:r>
          </w:p>
          <w:p w14:paraId="5E383CBB" w14:textId="77777777" w:rsidR="001F4F78" w:rsidRPr="00C446C1" w:rsidRDefault="001F4F78" w:rsidP="001F4F78">
            <w:pPr>
              <w:pStyle w:val="ListParagraph"/>
              <w:numPr>
                <w:ilvl w:val="0"/>
                <w:numId w:val="27"/>
              </w:numPr>
              <w:spacing w:after="0" w:line="276" w:lineRule="auto"/>
              <w:contextualSpacing w:val="0"/>
              <w:rPr>
                <w:rFonts w:asciiTheme="majorHAnsi" w:hAnsiTheme="majorHAnsi" w:cstheme="majorHAnsi"/>
                <w:szCs w:val="24"/>
              </w:rPr>
            </w:pPr>
            <w:r>
              <w:rPr>
                <w:rFonts w:asciiTheme="majorHAnsi" w:hAnsiTheme="majorHAnsi" w:cstheme="majorHAnsi"/>
                <w:szCs w:val="24"/>
              </w:rPr>
              <w:t xml:space="preserve">Discussion Board: </w:t>
            </w:r>
            <w:r w:rsidRPr="00725EB3">
              <w:rPr>
                <w:rFonts w:asciiTheme="majorHAnsi" w:hAnsiTheme="majorHAnsi" w:cstheme="majorHAnsi"/>
                <w:color w:val="000000" w:themeColor="text1"/>
                <w:szCs w:val="24"/>
              </w:rPr>
              <w:t>Learning Styles and Learning Style Strategies</w:t>
            </w:r>
          </w:p>
          <w:p w14:paraId="2E7ECB3E" w14:textId="6F685B5B" w:rsidR="001F4F78" w:rsidRPr="00C446C1" w:rsidRDefault="00A01EDE" w:rsidP="001F4F78">
            <w:pPr>
              <w:pStyle w:val="ListParagraph"/>
              <w:numPr>
                <w:ilvl w:val="0"/>
                <w:numId w:val="27"/>
              </w:numPr>
              <w:spacing w:after="0" w:line="276" w:lineRule="auto"/>
              <w:contextualSpacing w:val="0"/>
              <w:rPr>
                <w:rFonts w:asciiTheme="majorHAnsi" w:hAnsiTheme="majorHAnsi" w:cstheme="majorHAnsi"/>
                <w:szCs w:val="24"/>
              </w:rPr>
            </w:pPr>
            <w:r w:rsidRPr="00DF7BF3">
              <w:rPr>
                <w:rFonts w:asciiTheme="majorHAnsi" w:hAnsiTheme="majorHAnsi" w:cstheme="majorHAnsi"/>
                <w:b/>
                <w:noProof/>
                <w:color w:val="0070C0"/>
                <w:szCs w:val="24"/>
              </w:rPr>
              <w:drawing>
                <wp:anchor distT="0" distB="0" distL="114300" distR="114300" simplePos="0" relativeHeight="251664384" behindDoc="1" locked="0" layoutInCell="1" allowOverlap="1" wp14:anchorId="6CF38EAF" wp14:editId="6536B99B">
                  <wp:simplePos x="0" y="0"/>
                  <wp:positionH relativeFrom="column">
                    <wp:posOffset>-58420</wp:posOffset>
                  </wp:positionH>
                  <wp:positionV relativeFrom="paragraph">
                    <wp:posOffset>147810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r w:rsidR="001F4F78" w:rsidRPr="00725EB3">
              <w:rPr>
                <w:rFonts w:asciiTheme="majorHAnsi" w:hAnsiTheme="majorHAnsi" w:cstheme="majorHAnsi"/>
                <w:color w:val="000000" w:themeColor="text1"/>
                <w:szCs w:val="24"/>
              </w:rPr>
              <w:t>Discussion Board</w:t>
            </w:r>
            <w:r w:rsidR="001F4F78">
              <w:rPr>
                <w:rFonts w:asciiTheme="majorHAnsi" w:hAnsiTheme="majorHAnsi" w:cstheme="majorHAnsi"/>
                <w:color w:val="000000" w:themeColor="text1"/>
                <w:szCs w:val="24"/>
              </w:rPr>
              <w:t>:</w:t>
            </w:r>
            <w:r w:rsidR="001F4F78" w:rsidRPr="00725EB3">
              <w:rPr>
                <w:rFonts w:asciiTheme="majorHAnsi" w:hAnsiTheme="majorHAnsi" w:cstheme="majorHAnsi"/>
                <w:color w:val="000000" w:themeColor="text1"/>
                <w:szCs w:val="24"/>
              </w:rPr>
              <w:t xml:space="preserve"> Time Management and </w:t>
            </w:r>
            <w:r w:rsidR="001F4F78">
              <w:rPr>
                <w:rFonts w:asciiTheme="majorHAnsi" w:hAnsiTheme="majorHAnsi" w:cstheme="majorHAnsi"/>
                <w:color w:val="000000" w:themeColor="text1"/>
                <w:szCs w:val="24"/>
              </w:rPr>
              <w:t>S</w:t>
            </w:r>
            <w:r w:rsidR="001F4F78" w:rsidRPr="00725EB3">
              <w:rPr>
                <w:rFonts w:asciiTheme="majorHAnsi" w:hAnsiTheme="majorHAnsi" w:cstheme="majorHAnsi"/>
                <w:color w:val="000000" w:themeColor="text1"/>
                <w:szCs w:val="24"/>
              </w:rPr>
              <w:t>trategies</w:t>
            </w:r>
          </w:p>
          <w:p w14:paraId="5147E649" w14:textId="36261E62" w:rsidR="001F4F78" w:rsidRPr="00A01EDE" w:rsidRDefault="00A01EDE" w:rsidP="00A01EDE">
            <w:pPr>
              <w:rPr>
                <w:rFonts w:asciiTheme="majorHAnsi" w:hAnsiTheme="majorHAnsi" w:cstheme="majorHAnsi"/>
                <w:b/>
                <w:color w:val="0070C0"/>
                <w:szCs w:val="24"/>
              </w:rPr>
            </w:pPr>
            <w:r w:rsidRPr="00DF7BF3">
              <w:rPr>
                <w:rFonts w:asciiTheme="majorHAnsi" w:hAnsiTheme="majorHAnsi" w:cstheme="majorHAnsi"/>
                <w:b/>
                <w:color w:val="0070C0"/>
                <w:szCs w:val="24"/>
              </w:rPr>
              <w:t xml:space="preserve">Complete WBU Academic Catalog online Quiz </w:t>
            </w:r>
          </w:p>
        </w:tc>
      </w:tr>
      <w:tr w:rsidR="001F4F78" w:rsidRPr="00F93A0C" w14:paraId="37D40F03" w14:textId="77777777" w:rsidTr="00EA41FC">
        <w:trPr>
          <w:trHeight w:val="687"/>
        </w:trPr>
        <w:tc>
          <w:tcPr>
            <w:tcW w:w="2917" w:type="dxa"/>
            <w:tcBorders>
              <w:top w:val="single" w:sz="6" w:space="0" w:color="auto"/>
              <w:bottom w:val="single" w:sz="6" w:space="0" w:color="auto"/>
            </w:tcBorders>
            <w:shd w:val="clear" w:color="auto" w:fill="FFFFFF"/>
          </w:tcPr>
          <w:p w14:paraId="31C0C272" w14:textId="4AF059E4" w:rsidR="00D135B1" w:rsidRPr="000233DF" w:rsidRDefault="001F4F78" w:rsidP="00EA41FC">
            <w:pPr>
              <w:rPr>
                <w:rFonts w:asciiTheme="majorHAnsi" w:hAnsiTheme="majorHAnsi" w:cstheme="majorHAnsi"/>
                <w:b/>
                <w:szCs w:val="24"/>
              </w:rPr>
            </w:pPr>
            <w:r>
              <w:rPr>
                <w:rFonts w:asciiTheme="majorHAnsi" w:hAnsiTheme="majorHAnsi" w:cstheme="majorHAnsi"/>
                <w:b/>
                <w:szCs w:val="24"/>
              </w:rPr>
              <w:t>WEEK #4</w:t>
            </w:r>
          </w:p>
          <w:p w14:paraId="587C8C53" w14:textId="266C70C4" w:rsidR="001F4F78" w:rsidRPr="000233DF" w:rsidRDefault="00D135B1" w:rsidP="00EA41FC">
            <w:pPr>
              <w:rPr>
                <w:rFonts w:asciiTheme="majorHAnsi" w:hAnsiTheme="majorHAnsi" w:cstheme="majorHAnsi"/>
                <w:color w:val="0432FF"/>
                <w:szCs w:val="24"/>
              </w:rPr>
            </w:pPr>
            <w:r w:rsidRPr="00D135B1">
              <w:rPr>
                <w:rFonts w:asciiTheme="majorHAnsi" w:hAnsiTheme="majorHAnsi" w:cstheme="majorHAnsi"/>
                <w:b/>
                <w:szCs w:val="24"/>
              </w:rPr>
              <w:t>Due September 16</w:t>
            </w:r>
          </w:p>
        </w:tc>
        <w:tc>
          <w:tcPr>
            <w:tcW w:w="7147" w:type="dxa"/>
            <w:tcBorders>
              <w:top w:val="single" w:sz="6" w:space="0" w:color="auto"/>
              <w:bottom w:val="single" w:sz="6" w:space="0" w:color="auto"/>
            </w:tcBorders>
            <w:shd w:val="clear" w:color="auto" w:fill="FFFFFF"/>
          </w:tcPr>
          <w:p w14:paraId="6E547C3D"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Pr>
                <w:rFonts w:asciiTheme="majorHAnsi" w:hAnsiTheme="majorHAnsi" w:cstheme="majorHAnsi"/>
                <w:b/>
                <w:szCs w:val="24"/>
              </w:rPr>
              <w:t xml:space="preserve"> </w:t>
            </w:r>
            <w:r>
              <w:rPr>
                <w:rFonts w:asciiTheme="majorHAnsi" w:hAnsiTheme="majorHAnsi" w:cstheme="majorHAnsi"/>
                <w:szCs w:val="24"/>
              </w:rPr>
              <w:t>R</w:t>
            </w:r>
            <w:r w:rsidRPr="000233DF">
              <w:rPr>
                <w:rFonts w:asciiTheme="majorHAnsi" w:hAnsiTheme="majorHAnsi" w:cstheme="majorHAnsi"/>
                <w:szCs w:val="24"/>
              </w:rPr>
              <w:t xml:space="preserve">ead Chapter 5 </w:t>
            </w:r>
            <w:r w:rsidRPr="000233DF">
              <w:rPr>
                <w:rFonts w:asciiTheme="majorHAnsi" w:hAnsiTheme="majorHAnsi" w:cstheme="majorHAnsi"/>
                <w:i/>
                <w:szCs w:val="24"/>
              </w:rPr>
              <w:t>Help and Support</w:t>
            </w:r>
            <w:r w:rsidRPr="000233DF">
              <w:rPr>
                <w:rFonts w:asciiTheme="majorHAnsi" w:hAnsiTheme="majorHAnsi" w:cstheme="majorHAnsi"/>
                <w:szCs w:val="24"/>
              </w:rPr>
              <w:t xml:space="preserve"> </w:t>
            </w:r>
          </w:p>
          <w:p w14:paraId="3A2F2F3D"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3F341366"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Read Journal Article found in </w:t>
            </w:r>
            <w:r>
              <w:rPr>
                <w:rFonts w:asciiTheme="majorHAnsi" w:hAnsiTheme="majorHAnsi" w:cstheme="majorHAnsi"/>
                <w:b/>
                <w:szCs w:val="24"/>
              </w:rPr>
              <w:t>Week</w:t>
            </w:r>
            <w:r w:rsidRPr="000233DF">
              <w:rPr>
                <w:rFonts w:asciiTheme="majorHAnsi" w:hAnsiTheme="majorHAnsi" w:cstheme="majorHAnsi"/>
                <w:b/>
                <w:szCs w:val="24"/>
              </w:rPr>
              <w:t xml:space="preserve"> Tab 4</w:t>
            </w:r>
            <w:r w:rsidRPr="000233DF">
              <w:rPr>
                <w:rFonts w:asciiTheme="majorHAnsi" w:hAnsiTheme="majorHAnsi" w:cstheme="majorHAnsi"/>
                <w:szCs w:val="24"/>
              </w:rPr>
              <w:t xml:space="preserve">  </w:t>
            </w:r>
          </w:p>
          <w:p w14:paraId="4BD8FA88" w14:textId="6017CD6E" w:rsidR="001F4F78" w:rsidRDefault="001F4F78" w:rsidP="001F4F78">
            <w:pPr>
              <w:pStyle w:val="ListParagraph"/>
              <w:numPr>
                <w:ilvl w:val="0"/>
                <w:numId w:val="24"/>
              </w:numPr>
              <w:spacing w:after="0" w:line="276" w:lineRule="auto"/>
              <w:ind w:left="336"/>
              <w:contextualSpacing w:val="0"/>
              <w:rPr>
                <w:rFonts w:asciiTheme="majorHAnsi" w:hAnsiTheme="majorHAnsi" w:cstheme="majorHAnsi"/>
                <w:szCs w:val="24"/>
              </w:rPr>
            </w:pPr>
            <w:r>
              <w:rPr>
                <w:rFonts w:asciiTheme="majorHAnsi" w:hAnsiTheme="majorHAnsi" w:cstheme="majorHAnsi"/>
                <w:szCs w:val="24"/>
              </w:rPr>
              <w:t>Week</w:t>
            </w:r>
            <w:r w:rsidRPr="000233DF">
              <w:rPr>
                <w:rFonts w:asciiTheme="majorHAnsi" w:hAnsiTheme="majorHAnsi" w:cstheme="majorHAnsi"/>
                <w:szCs w:val="24"/>
              </w:rPr>
              <w:t xml:space="preserve"> </w:t>
            </w:r>
            <w:r w:rsidR="004660F5">
              <w:rPr>
                <w:rFonts w:asciiTheme="majorHAnsi" w:hAnsiTheme="majorHAnsi" w:cstheme="majorHAnsi"/>
                <w:szCs w:val="24"/>
              </w:rPr>
              <w:t>4</w:t>
            </w:r>
            <w:r w:rsidRPr="000233DF">
              <w:rPr>
                <w:rFonts w:asciiTheme="majorHAnsi" w:hAnsiTheme="majorHAnsi" w:cstheme="majorHAnsi"/>
                <w:szCs w:val="24"/>
              </w:rPr>
              <w:t xml:space="preserve"> “Take-away” paper</w:t>
            </w:r>
          </w:p>
          <w:p w14:paraId="5E102260" w14:textId="77777777" w:rsidR="001F4F78" w:rsidRDefault="001F4F78" w:rsidP="001F4F78">
            <w:pPr>
              <w:pStyle w:val="ListParagraph"/>
              <w:numPr>
                <w:ilvl w:val="0"/>
                <w:numId w:val="24"/>
              </w:numPr>
              <w:spacing w:after="0" w:line="276" w:lineRule="auto"/>
              <w:ind w:left="336"/>
              <w:contextualSpacing w:val="0"/>
              <w:rPr>
                <w:rFonts w:asciiTheme="majorHAnsi" w:hAnsiTheme="majorHAnsi" w:cstheme="majorHAnsi"/>
                <w:szCs w:val="24"/>
              </w:rPr>
            </w:pPr>
            <w:r>
              <w:rPr>
                <w:rFonts w:asciiTheme="majorHAnsi" w:hAnsiTheme="majorHAnsi" w:cstheme="majorHAnsi"/>
                <w:szCs w:val="24"/>
              </w:rPr>
              <w:t>Discussion Board: 7 Habits of Successful People</w:t>
            </w:r>
          </w:p>
          <w:p w14:paraId="2C039717" w14:textId="77777777" w:rsidR="001F4F78" w:rsidRDefault="001F4F78" w:rsidP="001F4F78">
            <w:pPr>
              <w:pStyle w:val="ListParagraph"/>
              <w:numPr>
                <w:ilvl w:val="0"/>
                <w:numId w:val="24"/>
              </w:numPr>
              <w:spacing w:after="0" w:line="276" w:lineRule="auto"/>
              <w:ind w:left="336"/>
              <w:contextualSpacing w:val="0"/>
              <w:rPr>
                <w:rFonts w:asciiTheme="majorHAnsi" w:hAnsiTheme="majorHAnsi" w:cstheme="majorHAnsi"/>
                <w:szCs w:val="24"/>
              </w:rPr>
            </w:pPr>
            <w:r>
              <w:rPr>
                <w:rFonts w:asciiTheme="majorHAnsi" w:hAnsiTheme="majorHAnsi" w:cstheme="majorHAnsi"/>
                <w:szCs w:val="24"/>
              </w:rPr>
              <w:t>Discussion Board: Preferred Learning Style as related to Growth Mindset</w:t>
            </w:r>
          </w:p>
          <w:p w14:paraId="20C81B82" w14:textId="77777777" w:rsidR="001F4F78" w:rsidRPr="00F93A0C" w:rsidRDefault="001F4F78" w:rsidP="001F4F78">
            <w:pPr>
              <w:pStyle w:val="ListParagraph"/>
              <w:numPr>
                <w:ilvl w:val="0"/>
                <w:numId w:val="24"/>
              </w:numPr>
              <w:spacing w:after="0" w:line="276" w:lineRule="auto"/>
              <w:ind w:left="336"/>
              <w:contextualSpacing w:val="0"/>
              <w:rPr>
                <w:rFonts w:asciiTheme="majorHAnsi" w:hAnsiTheme="majorHAnsi" w:cstheme="majorHAnsi"/>
                <w:szCs w:val="24"/>
              </w:rPr>
            </w:pPr>
            <w:r>
              <w:rPr>
                <w:rFonts w:asciiTheme="majorHAnsi" w:hAnsiTheme="majorHAnsi" w:cstheme="majorHAnsi"/>
                <w:szCs w:val="24"/>
              </w:rPr>
              <w:t xml:space="preserve">Get a jump start on your </w:t>
            </w:r>
            <w:proofErr w:type="gramStart"/>
            <w:r>
              <w:rPr>
                <w:rFonts w:asciiTheme="majorHAnsi" w:hAnsiTheme="majorHAnsi" w:cstheme="majorHAnsi"/>
                <w:szCs w:val="24"/>
              </w:rPr>
              <w:t>Service Learning</w:t>
            </w:r>
            <w:proofErr w:type="gramEnd"/>
            <w:r>
              <w:rPr>
                <w:rFonts w:asciiTheme="majorHAnsi" w:hAnsiTheme="majorHAnsi" w:cstheme="majorHAnsi"/>
                <w:szCs w:val="24"/>
              </w:rPr>
              <w:t xml:space="preserve"> Project paper</w:t>
            </w:r>
          </w:p>
        </w:tc>
      </w:tr>
      <w:tr w:rsidR="001F4F78" w:rsidRPr="00001B40" w14:paraId="4615A25A" w14:textId="77777777" w:rsidTr="00EA41FC">
        <w:trPr>
          <w:trHeight w:val="687"/>
        </w:trPr>
        <w:tc>
          <w:tcPr>
            <w:tcW w:w="2917" w:type="dxa"/>
            <w:tcBorders>
              <w:top w:val="single" w:sz="6" w:space="0" w:color="auto"/>
              <w:bottom w:val="single" w:sz="6" w:space="0" w:color="auto"/>
            </w:tcBorders>
            <w:shd w:val="clear" w:color="auto" w:fill="D9E2F3" w:themeFill="accent5" w:themeFillTint="33"/>
          </w:tcPr>
          <w:p w14:paraId="7489DF2C" w14:textId="77777777" w:rsidR="001F4F78" w:rsidRDefault="001F4F78" w:rsidP="00EA41FC">
            <w:pPr>
              <w:rPr>
                <w:rFonts w:asciiTheme="majorHAnsi" w:hAnsiTheme="majorHAnsi" w:cstheme="majorHAnsi"/>
                <w:b/>
                <w:szCs w:val="24"/>
              </w:rPr>
            </w:pPr>
            <w:r>
              <w:rPr>
                <w:rFonts w:asciiTheme="majorHAnsi" w:hAnsiTheme="majorHAnsi" w:cstheme="majorHAnsi"/>
                <w:b/>
                <w:szCs w:val="24"/>
              </w:rPr>
              <w:t>WEEK #5</w:t>
            </w:r>
          </w:p>
          <w:p w14:paraId="5D50B630" w14:textId="079B5D6C" w:rsidR="00D135B1" w:rsidRPr="000233DF" w:rsidRDefault="00D135B1" w:rsidP="00EA41FC">
            <w:pPr>
              <w:rPr>
                <w:rFonts w:asciiTheme="majorHAnsi" w:hAnsiTheme="majorHAnsi" w:cstheme="majorHAnsi"/>
                <w:b/>
                <w:szCs w:val="24"/>
              </w:rPr>
            </w:pPr>
            <w:r>
              <w:rPr>
                <w:rFonts w:asciiTheme="majorHAnsi" w:hAnsiTheme="majorHAnsi" w:cstheme="majorHAnsi"/>
                <w:b/>
                <w:szCs w:val="24"/>
              </w:rPr>
              <w:t>Due September 23</w:t>
            </w:r>
          </w:p>
        </w:tc>
        <w:tc>
          <w:tcPr>
            <w:tcW w:w="7147" w:type="dxa"/>
            <w:tcBorders>
              <w:top w:val="single" w:sz="6" w:space="0" w:color="auto"/>
              <w:bottom w:val="single" w:sz="6" w:space="0" w:color="auto"/>
            </w:tcBorders>
            <w:shd w:val="clear" w:color="auto" w:fill="D9E2F3" w:themeFill="accent5" w:themeFillTint="33"/>
          </w:tcPr>
          <w:p w14:paraId="7C6A2FF1"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10BE2EF5"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6B1C30F6"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Read J</w:t>
            </w:r>
            <w:r>
              <w:rPr>
                <w:rFonts w:asciiTheme="majorHAnsi" w:hAnsiTheme="majorHAnsi" w:cstheme="majorHAnsi"/>
                <w:b/>
                <w:szCs w:val="24"/>
              </w:rPr>
              <w:t>ournal Article found in Week</w:t>
            </w:r>
            <w:r w:rsidRPr="000233DF">
              <w:rPr>
                <w:rFonts w:asciiTheme="majorHAnsi" w:hAnsiTheme="majorHAnsi" w:cstheme="majorHAnsi"/>
                <w:b/>
                <w:szCs w:val="24"/>
              </w:rPr>
              <w:t xml:space="preserve"> </w:t>
            </w:r>
            <w:r>
              <w:rPr>
                <w:rFonts w:asciiTheme="majorHAnsi" w:hAnsiTheme="majorHAnsi" w:cstheme="majorHAnsi"/>
                <w:b/>
                <w:szCs w:val="24"/>
              </w:rPr>
              <w:t>5</w:t>
            </w:r>
          </w:p>
          <w:p w14:paraId="338F43E8" w14:textId="5703CCC3" w:rsidR="001F4F78" w:rsidRPr="00001B40" w:rsidRDefault="001F4F78" w:rsidP="001F4F78">
            <w:pPr>
              <w:pStyle w:val="ListParagraph"/>
              <w:numPr>
                <w:ilvl w:val="0"/>
                <w:numId w:val="29"/>
              </w:numPr>
              <w:spacing w:after="0" w:line="276" w:lineRule="auto"/>
              <w:contextualSpacing w:val="0"/>
              <w:rPr>
                <w:rFonts w:asciiTheme="majorHAnsi" w:hAnsiTheme="majorHAnsi" w:cstheme="majorHAnsi"/>
                <w:szCs w:val="24"/>
              </w:rPr>
            </w:pPr>
            <w:r>
              <w:rPr>
                <w:rFonts w:asciiTheme="majorHAnsi" w:hAnsiTheme="majorHAnsi" w:cstheme="majorHAnsi"/>
                <w:szCs w:val="24"/>
              </w:rPr>
              <w:t>Week</w:t>
            </w:r>
            <w:r w:rsidRPr="00001B40">
              <w:rPr>
                <w:rFonts w:asciiTheme="majorHAnsi" w:hAnsiTheme="majorHAnsi" w:cstheme="majorHAnsi"/>
                <w:szCs w:val="24"/>
              </w:rPr>
              <w:t xml:space="preserve"> </w:t>
            </w:r>
            <w:r w:rsidR="004660F5">
              <w:rPr>
                <w:rFonts w:asciiTheme="majorHAnsi" w:hAnsiTheme="majorHAnsi" w:cstheme="majorHAnsi"/>
                <w:szCs w:val="24"/>
              </w:rPr>
              <w:t xml:space="preserve">5 </w:t>
            </w:r>
            <w:r w:rsidRPr="00001B40">
              <w:rPr>
                <w:rFonts w:asciiTheme="majorHAnsi" w:hAnsiTheme="majorHAnsi" w:cstheme="majorHAnsi"/>
                <w:szCs w:val="24"/>
              </w:rPr>
              <w:t>“Take-away” paper</w:t>
            </w:r>
          </w:p>
          <w:p w14:paraId="1A2CDC8C" w14:textId="77777777" w:rsidR="001F4F78" w:rsidRPr="00001B40" w:rsidRDefault="001F4F78" w:rsidP="001F4F78">
            <w:pPr>
              <w:pStyle w:val="ListParagraph"/>
              <w:numPr>
                <w:ilvl w:val="0"/>
                <w:numId w:val="29"/>
              </w:numPr>
              <w:spacing w:after="0" w:line="276" w:lineRule="auto"/>
              <w:contextualSpacing w:val="0"/>
              <w:rPr>
                <w:rFonts w:asciiTheme="majorHAnsi" w:hAnsiTheme="majorHAnsi" w:cstheme="majorHAnsi"/>
                <w:szCs w:val="24"/>
              </w:rPr>
            </w:pPr>
            <w:r>
              <w:rPr>
                <w:rFonts w:asciiTheme="majorHAnsi" w:hAnsiTheme="majorHAnsi" w:cstheme="majorHAnsi"/>
                <w:szCs w:val="24"/>
              </w:rPr>
              <w:lastRenderedPageBreak/>
              <w:t>Discussion Board: Self-directed Learning Style Strategies as related to Growth Mindset</w:t>
            </w:r>
          </w:p>
        </w:tc>
      </w:tr>
      <w:tr w:rsidR="001F4F78" w:rsidRPr="000233DF" w14:paraId="7C9370E0" w14:textId="77777777" w:rsidTr="00EA41FC">
        <w:trPr>
          <w:trHeight w:val="687"/>
        </w:trPr>
        <w:tc>
          <w:tcPr>
            <w:tcW w:w="2917" w:type="dxa"/>
            <w:tcBorders>
              <w:top w:val="single" w:sz="6" w:space="0" w:color="auto"/>
              <w:bottom w:val="single" w:sz="6" w:space="0" w:color="auto"/>
            </w:tcBorders>
            <w:shd w:val="clear" w:color="auto" w:fill="FFFFFF"/>
          </w:tcPr>
          <w:p w14:paraId="47023913" w14:textId="77777777" w:rsidR="001F4F78" w:rsidRPr="000233DF" w:rsidRDefault="001F4F78" w:rsidP="00EA41FC">
            <w:pPr>
              <w:rPr>
                <w:rFonts w:asciiTheme="majorHAnsi" w:hAnsiTheme="majorHAnsi" w:cstheme="majorHAnsi"/>
                <w:b/>
                <w:szCs w:val="24"/>
              </w:rPr>
            </w:pPr>
            <w:r>
              <w:rPr>
                <w:rFonts w:asciiTheme="majorHAnsi" w:hAnsiTheme="majorHAnsi" w:cstheme="majorHAnsi"/>
                <w:b/>
                <w:szCs w:val="24"/>
              </w:rPr>
              <w:lastRenderedPageBreak/>
              <w:t>WEEK #6</w:t>
            </w:r>
          </w:p>
          <w:p w14:paraId="3B547AB3" w14:textId="077B9F10" w:rsidR="001F4F78" w:rsidRPr="000233DF" w:rsidRDefault="00D135B1" w:rsidP="00EA41FC">
            <w:pPr>
              <w:rPr>
                <w:rFonts w:asciiTheme="majorHAnsi" w:hAnsiTheme="majorHAnsi" w:cstheme="majorHAnsi"/>
                <w:b/>
                <w:szCs w:val="24"/>
              </w:rPr>
            </w:pPr>
            <w:r>
              <w:rPr>
                <w:rFonts w:asciiTheme="majorHAnsi" w:hAnsiTheme="majorHAnsi" w:cstheme="majorHAnsi"/>
                <w:b/>
                <w:szCs w:val="24"/>
              </w:rPr>
              <w:t>Due September 30</w:t>
            </w:r>
          </w:p>
        </w:tc>
        <w:tc>
          <w:tcPr>
            <w:tcW w:w="7147" w:type="dxa"/>
            <w:tcBorders>
              <w:top w:val="single" w:sz="6" w:space="0" w:color="auto"/>
              <w:bottom w:val="single" w:sz="6" w:space="0" w:color="auto"/>
            </w:tcBorders>
            <w:shd w:val="clear" w:color="auto" w:fill="FFFFFF"/>
          </w:tcPr>
          <w:p w14:paraId="32F3F4FA"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5409ED64"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1BE4F59D" w14:textId="23BDF976" w:rsidR="001F4F78" w:rsidRPr="00001B40" w:rsidRDefault="001F4F78" w:rsidP="001F4F78">
            <w:pPr>
              <w:pStyle w:val="ListParagraph"/>
              <w:numPr>
                <w:ilvl w:val="0"/>
                <w:numId w:val="30"/>
              </w:numPr>
              <w:spacing w:after="0" w:line="276" w:lineRule="auto"/>
              <w:contextualSpacing w:val="0"/>
              <w:rPr>
                <w:rFonts w:asciiTheme="majorHAnsi" w:hAnsiTheme="majorHAnsi" w:cstheme="majorHAnsi"/>
                <w:szCs w:val="24"/>
              </w:rPr>
            </w:pPr>
            <w:r>
              <w:rPr>
                <w:rFonts w:asciiTheme="majorHAnsi" w:hAnsiTheme="majorHAnsi" w:cstheme="majorHAnsi"/>
                <w:szCs w:val="24"/>
              </w:rPr>
              <w:t>Week</w:t>
            </w:r>
            <w:r w:rsidRPr="00001B40">
              <w:rPr>
                <w:rFonts w:asciiTheme="majorHAnsi" w:hAnsiTheme="majorHAnsi" w:cstheme="majorHAnsi"/>
                <w:szCs w:val="24"/>
              </w:rPr>
              <w:t xml:space="preserve"> </w:t>
            </w:r>
            <w:r w:rsidR="004660F5">
              <w:rPr>
                <w:rFonts w:asciiTheme="majorHAnsi" w:hAnsiTheme="majorHAnsi" w:cstheme="majorHAnsi"/>
                <w:szCs w:val="24"/>
              </w:rPr>
              <w:t>6</w:t>
            </w:r>
            <w:r w:rsidRPr="00001B40">
              <w:rPr>
                <w:rFonts w:asciiTheme="majorHAnsi" w:hAnsiTheme="majorHAnsi" w:cstheme="majorHAnsi"/>
                <w:szCs w:val="24"/>
              </w:rPr>
              <w:t xml:space="preserve"> “Take-away” paper</w:t>
            </w:r>
          </w:p>
          <w:p w14:paraId="39007A08" w14:textId="01622F03" w:rsidR="001F4F78" w:rsidRDefault="00A01EDE" w:rsidP="004660F5">
            <w:pPr>
              <w:pStyle w:val="ListParagraph"/>
              <w:numPr>
                <w:ilvl w:val="0"/>
                <w:numId w:val="30"/>
              </w:numPr>
              <w:spacing w:after="0" w:line="276" w:lineRule="auto"/>
              <w:contextualSpacing w:val="0"/>
              <w:rPr>
                <w:rFonts w:asciiTheme="majorHAnsi" w:hAnsiTheme="majorHAnsi" w:cstheme="majorHAnsi"/>
                <w:szCs w:val="24"/>
              </w:rPr>
            </w:pPr>
            <w:bookmarkStart w:id="0" w:name="_GoBack"/>
            <w:r w:rsidRPr="000233DF">
              <w:rPr>
                <w:rFonts w:asciiTheme="majorHAnsi" w:hAnsiTheme="majorHAnsi" w:cstheme="majorHAnsi"/>
                <w:b/>
                <w:noProof/>
                <w:szCs w:val="24"/>
              </w:rPr>
              <w:drawing>
                <wp:anchor distT="0" distB="0" distL="114300" distR="114300" simplePos="0" relativeHeight="251666432" behindDoc="1" locked="0" layoutInCell="1" allowOverlap="1" wp14:anchorId="23F6D429" wp14:editId="0C5C15CF">
                  <wp:simplePos x="0" y="0"/>
                  <wp:positionH relativeFrom="column">
                    <wp:posOffset>-45085</wp:posOffset>
                  </wp:positionH>
                  <wp:positionV relativeFrom="paragraph">
                    <wp:posOffset>147810</wp:posOffset>
                  </wp:positionV>
                  <wp:extent cx="280670" cy="355600"/>
                  <wp:effectExtent l="0" t="0" r="0" b="0"/>
                  <wp:wrapThrough wrapText="bothSides">
                    <wp:wrapPolygon edited="0">
                      <wp:start x="0" y="2314"/>
                      <wp:lineTo x="0" y="18514"/>
                      <wp:lineTo x="20525" y="18514"/>
                      <wp:lineTo x="20525" y="2314"/>
                      <wp:lineTo x="0" y="2314"/>
                    </wp:wrapPolygon>
                  </wp:wrapThrough>
                  <wp:docPr id="13" name="Graphic 13"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bookmarkEnd w:id="0"/>
            <w:r w:rsidR="001F4F78">
              <w:rPr>
                <w:rFonts w:asciiTheme="majorHAnsi" w:hAnsiTheme="majorHAnsi" w:cstheme="majorHAnsi"/>
                <w:szCs w:val="24"/>
              </w:rPr>
              <w:t>Discussion Board: Thinking on Paper &amp; Tests</w:t>
            </w:r>
          </w:p>
          <w:p w14:paraId="14E3A73C" w14:textId="65CCEB0D" w:rsidR="00A01EDE" w:rsidRPr="00A01EDE" w:rsidRDefault="00A01EDE" w:rsidP="00A01EDE">
            <w:pPr>
              <w:spacing w:line="276" w:lineRule="auto"/>
              <w:rPr>
                <w:rFonts w:asciiTheme="majorHAnsi" w:hAnsiTheme="majorHAnsi" w:cstheme="majorHAnsi"/>
                <w:b/>
                <w:color w:val="0432FF"/>
                <w:szCs w:val="24"/>
              </w:rPr>
            </w:pPr>
            <w:r w:rsidRPr="00F210ED">
              <w:rPr>
                <w:rFonts w:asciiTheme="majorHAnsi" w:hAnsiTheme="majorHAnsi" w:cstheme="majorHAnsi"/>
                <w:b/>
                <w:color w:val="0432FF"/>
                <w:szCs w:val="24"/>
              </w:rPr>
              <w:t xml:space="preserve">Complete Chapters 1 through 10 online Quiz </w:t>
            </w:r>
          </w:p>
        </w:tc>
      </w:tr>
      <w:tr w:rsidR="001F4F78" w:rsidRPr="007936E0" w14:paraId="2D66E232" w14:textId="77777777" w:rsidTr="00EA41FC">
        <w:trPr>
          <w:trHeight w:val="687"/>
        </w:trPr>
        <w:tc>
          <w:tcPr>
            <w:tcW w:w="2917" w:type="dxa"/>
            <w:tcBorders>
              <w:top w:val="single" w:sz="6" w:space="0" w:color="auto"/>
              <w:bottom w:val="single" w:sz="6" w:space="0" w:color="auto"/>
            </w:tcBorders>
            <w:shd w:val="clear" w:color="auto" w:fill="D9E2F3" w:themeFill="accent5" w:themeFillTint="33"/>
          </w:tcPr>
          <w:p w14:paraId="72FC11B5" w14:textId="77777777" w:rsidR="001F4F78" w:rsidRDefault="001F4F78" w:rsidP="00EA41FC">
            <w:pPr>
              <w:rPr>
                <w:rFonts w:asciiTheme="majorHAnsi" w:hAnsiTheme="majorHAnsi" w:cstheme="majorHAnsi"/>
                <w:b/>
                <w:szCs w:val="24"/>
              </w:rPr>
            </w:pPr>
            <w:r>
              <w:rPr>
                <w:rFonts w:asciiTheme="majorHAnsi" w:hAnsiTheme="majorHAnsi" w:cstheme="majorHAnsi"/>
                <w:b/>
                <w:szCs w:val="24"/>
              </w:rPr>
              <w:t>WEEK #7</w:t>
            </w:r>
          </w:p>
          <w:p w14:paraId="3F5E378A" w14:textId="5CFD4D3B" w:rsidR="00D135B1" w:rsidRPr="000233DF" w:rsidRDefault="00D135B1" w:rsidP="00EA41FC">
            <w:pPr>
              <w:rPr>
                <w:rFonts w:asciiTheme="majorHAnsi" w:hAnsiTheme="majorHAnsi" w:cstheme="majorHAnsi"/>
                <w:b/>
                <w:szCs w:val="24"/>
              </w:rPr>
            </w:pPr>
            <w:r>
              <w:rPr>
                <w:rFonts w:asciiTheme="majorHAnsi" w:hAnsiTheme="majorHAnsi" w:cstheme="majorHAnsi"/>
                <w:b/>
                <w:szCs w:val="24"/>
              </w:rPr>
              <w:t>Due October 7</w:t>
            </w:r>
          </w:p>
        </w:tc>
        <w:tc>
          <w:tcPr>
            <w:tcW w:w="7147" w:type="dxa"/>
            <w:tcBorders>
              <w:top w:val="single" w:sz="6" w:space="0" w:color="auto"/>
              <w:bottom w:val="single" w:sz="6" w:space="0" w:color="auto"/>
            </w:tcBorders>
            <w:shd w:val="clear" w:color="auto" w:fill="D9E2F3" w:themeFill="accent5" w:themeFillTint="33"/>
          </w:tcPr>
          <w:p w14:paraId="67909235" w14:textId="77777777" w:rsidR="001F4F78" w:rsidRDefault="001F4F78" w:rsidP="00EA41FC">
            <w:pPr>
              <w:spacing w:line="276" w:lineRule="auto"/>
              <w:rPr>
                <w:rFonts w:asciiTheme="majorHAnsi" w:hAnsiTheme="majorHAnsi" w:cstheme="majorHAnsi"/>
                <w:b/>
                <w:szCs w:val="24"/>
              </w:rPr>
            </w:pPr>
          </w:p>
          <w:p w14:paraId="3045F949" w14:textId="77777777" w:rsidR="001F4F78" w:rsidRPr="007936E0" w:rsidRDefault="001F4F78" w:rsidP="00EA41FC">
            <w:pPr>
              <w:spacing w:line="276" w:lineRule="auto"/>
              <w:rPr>
                <w:rFonts w:asciiTheme="majorHAnsi" w:hAnsiTheme="majorHAnsi" w:cstheme="majorHAnsi"/>
                <w:b/>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In Week</w:t>
            </w:r>
            <w:r w:rsidRPr="000233DF">
              <w:rPr>
                <w:rFonts w:asciiTheme="majorHAnsi" w:hAnsiTheme="majorHAnsi" w:cstheme="majorHAnsi"/>
                <w:b/>
                <w:szCs w:val="24"/>
              </w:rPr>
              <w:t xml:space="preserve"> 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07792CEE" w14:textId="77777777" w:rsidR="001F4F78" w:rsidRPr="000233DF" w:rsidRDefault="001F4F78" w:rsidP="00EA41FC">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In Week</w:t>
            </w:r>
            <w:r w:rsidRPr="000233DF">
              <w:rPr>
                <w:rFonts w:asciiTheme="majorHAnsi" w:hAnsiTheme="majorHAnsi" w:cstheme="majorHAnsi"/>
                <w:b/>
                <w:szCs w:val="24"/>
              </w:rPr>
              <w:t xml:space="preserve"> 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51C87701" w14:textId="04EF7BBF"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Pr>
                <w:rFonts w:asciiTheme="majorHAnsi" w:hAnsiTheme="majorHAnsi" w:cstheme="majorHAnsi"/>
                <w:b/>
                <w:szCs w:val="24"/>
              </w:rPr>
              <w:t xml:space="preserve">In Week </w:t>
            </w:r>
            <w:r w:rsidRPr="000233DF">
              <w:rPr>
                <w:rFonts w:asciiTheme="majorHAnsi" w:hAnsiTheme="majorHAnsi" w:cstheme="majorHAnsi"/>
                <w:b/>
                <w:szCs w:val="24"/>
              </w:rPr>
              <w:t>7</w:t>
            </w:r>
            <w:r>
              <w:rPr>
                <w:rFonts w:asciiTheme="majorHAnsi" w:hAnsiTheme="majorHAnsi" w:cstheme="majorHAnsi"/>
                <w:b/>
                <w:szCs w:val="24"/>
              </w:rPr>
              <w:t xml:space="preserve"> Folder</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128A4685" w14:textId="79092077" w:rsidR="001F4F78" w:rsidRPr="004D055D" w:rsidRDefault="001F4F78" w:rsidP="001F4F78">
            <w:pPr>
              <w:pStyle w:val="ListParagraph"/>
              <w:numPr>
                <w:ilvl w:val="0"/>
                <w:numId w:val="31"/>
              </w:numPr>
              <w:spacing w:after="0" w:line="276" w:lineRule="auto"/>
              <w:contextualSpacing w:val="0"/>
              <w:rPr>
                <w:rFonts w:asciiTheme="majorHAnsi" w:hAnsiTheme="majorHAnsi" w:cstheme="majorHAnsi"/>
                <w:szCs w:val="24"/>
              </w:rPr>
            </w:pPr>
            <w:r>
              <w:rPr>
                <w:rFonts w:asciiTheme="majorHAnsi" w:hAnsiTheme="majorHAnsi" w:cstheme="majorHAnsi"/>
                <w:szCs w:val="24"/>
              </w:rPr>
              <w:t>Week</w:t>
            </w:r>
            <w:r w:rsidRPr="004D055D">
              <w:rPr>
                <w:rFonts w:asciiTheme="majorHAnsi" w:hAnsiTheme="majorHAnsi" w:cstheme="majorHAnsi"/>
                <w:szCs w:val="24"/>
              </w:rPr>
              <w:t xml:space="preserve"> </w:t>
            </w:r>
            <w:r w:rsidR="004660F5">
              <w:rPr>
                <w:rFonts w:asciiTheme="majorHAnsi" w:hAnsiTheme="majorHAnsi" w:cstheme="majorHAnsi"/>
                <w:szCs w:val="24"/>
              </w:rPr>
              <w:t>7</w:t>
            </w:r>
            <w:r w:rsidRPr="004D055D">
              <w:rPr>
                <w:rFonts w:asciiTheme="majorHAnsi" w:hAnsiTheme="majorHAnsi" w:cstheme="majorHAnsi"/>
                <w:szCs w:val="24"/>
              </w:rPr>
              <w:t xml:space="preserve"> “Take-away” paper</w:t>
            </w:r>
          </w:p>
          <w:p w14:paraId="5DC01808" w14:textId="77777777" w:rsidR="001F4F78" w:rsidRPr="007936E0" w:rsidRDefault="001F4F78" w:rsidP="001F4F78">
            <w:pPr>
              <w:pStyle w:val="ListParagraph"/>
              <w:numPr>
                <w:ilvl w:val="0"/>
                <w:numId w:val="31"/>
              </w:numPr>
              <w:spacing w:after="0" w:line="276" w:lineRule="auto"/>
              <w:contextualSpacing w:val="0"/>
              <w:rPr>
                <w:rFonts w:asciiTheme="majorHAnsi" w:hAnsiTheme="majorHAnsi" w:cstheme="majorHAnsi"/>
                <w:szCs w:val="24"/>
              </w:rPr>
            </w:pPr>
            <w:r>
              <w:rPr>
                <w:rFonts w:asciiTheme="majorHAnsi" w:hAnsiTheme="majorHAnsi" w:cstheme="majorHAnsi"/>
                <w:szCs w:val="24"/>
              </w:rPr>
              <w:t>Select topic, Develop a Thesis and Thesis outline</w:t>
            </w:r>
          </w:p>
        </w:tc>
      </w:tr>
      <w:tr w:rsidR="001F4F78" w:rsidRPr="007936E0" w14:paraId="2C284FBD" w14:textId="77777777" w:rsidTr="00EA41FC">
        <w:trPr>
          <w:trHeight w:val="687"/>
        </w:trPr>
        <w:tc>
          <w:tcPr>
            <w:tcW w:w="2917" w:type="dxa"/>
            <w:tcBorders>
              <w:top w:val="single" w:sz="6" w:space="0" w:color="auto"/>
              <w:bottom w:val="single" w:sz="6" w:space="0" w:color="auto"/>
            </w:tcBorders>
            <w:shd w:val="clear" w:color="auto" w:fill="FFFFFF"/>
          </w:tcPr>
          <w:p w14:paraId="2244AF7C" w14:textId="4C9B63D2" w:rsidR="00D135B1" w:rsidRDefault="001F4F78" w:rsidP="00D135B1">
            <w:pPr>
              <w:rPr>
                <w:rFonts w:asciiTheme="majorHAnsi" w:hAnsiTheme="majorHAnsi" w:cstheme="majorHAnsi"/>
                <w:b/>
                <w:szCs w:val="24"/>
              </w:rPr>
            </w:pPr>
            <w:r>
              <w:rPr>
                <w:rFonts w:asciiTheme="majorHAnsi" w:hAnsiTheme="majorHAnsi" w:cstheme="majorHAnsi"/>
                <w:b/>
                <w:szCs w:val="24"/>
              </w:rPr>
              <w:t>WEEK 8</w:t>
            </w:r>
            <w:r w:rsidR="00D135B1">
              <w:rPr>
                <w:rFonts w:asciiTheme="majorHAnsi" w:hAnsiTheme="majorHAnsi" w:cstheme="majorHAnsi"/>
                <w:b/>
                <w:szCs w:val="24"/>
              </w:rPr>
              <w:t xml:space="preserve"> </w:t>
            </w:r>
          </w:p>
          <w:p w14:paraId="5F00523B" w14:textId="4588A76C" w:rsidR="001F4F78" w:rsidRPr="000233DF" w:rsidRDefault="00D135B1" w:rsidP="00D135B1">
            <w:pPr>
              <w:rPr>
                <w:rFonts w:asciiTheme="majorHAnsi" w:hAnsiTheme="majorHAnsi" w:cstheme="majorHAnsi"/>
                <w:b/>
                <w:szCs w:val="24"/>
              </w:rPr>
            </w:pPr>
            <w:r>
              <w:rPr>
                <w:rFonts w:asciiTheme="majorHAnsi" w:hAnsiTheme="majorHAnsi" w:cstheme="majorHAnsi"/>
                <w:b/>
                <w:szCs w:val="24"/>
              </w:rPr>
              <w:t xml:space="preserve">Due October </w:t>
            </w:r>
            <w:r>
              <w:rPr>
                <w:rFonts w:asciiTheme="majorHAnsi" w:hAnsiTheme="majorHAnsi" w:cstheme="majorHAnsi"/>
                <w:b/>
                <w:szCs w:val="24"/>
              </w:rPr>
              <w:t>14</w:t>
            </w:r>
          </w:p>
        </w:tc>
        <w:tc>
          <w:tcPr>
            <w:tcW w:w="7147" w:type="dxa"/>
            <w:tcBorders>
              <w:top w:val="single" w:sz="6" w:space="0" w:color="auto"/>
              <w:bottom w:val="single" w:sz="6" w:space="0" w:color="auto"/>
            </w:tcBorders>
            <w:shd w:val="clear" w:color="auto" w:fill="FFFFFF"/>
          </w:tcPr>
          <w:p w14:paraId="2A5F98DF" w14:textId="77777777" w:rsidR="001F4F78" w:rsidRPr="00725EB3" w:rsidRDefault="001F4F78" w:rsidP="00EA41FC">
            <w:pPr>
              <w:spacing w:line="276" w:lineRule="auto"/>
              <w:contextualSpacing/>
              <w:rPr>
                <w:rFonts w:asciiTheme="majorHAnsi" w:hAnsiTheme="majorHAnsi" w:cstheme="majorHAnsi"/>
                <w:color w:val="000000" w:themeColor="text1"/>
                <w:szCs w:val="24"/>
              </w:rPr>
            </w:pPr>
            <w:r w:rsidRPr="00725EB3">
              <w:rPr>
                <w:rFonts w:asciiTheme="majorHAnsi" w:hAnsiTheme="majorHAnsi" w:cstheme="majorHAnsi"/>
                <w:color w:val="000000" w:themeColor="text1"/>
                <w:szCs w:val="24"/>
              </w:rPr>
              <w:t xml:space="preserve">Putting it all together – Thinking on Paper </w:t>
            </w:r>
          </w:p>
          <w:p w14:paraId="30786B05" w14:textId="77777777" w:rsidR="001F4F78" w:rsidRPr="000233DF" w:rsidRDefault="001F4F78" w:rsidP="001F4F78">
            <w:pPr>
              <w:pStyle w:val="ListParagraph"/>
              <w:numPr>
                <w:ilvl w:val="0"/>
                <w:numId w:val="18"/>
              </w:numPr>
              <w:spacing w:after="0" w:line="276" w:lineRule="auto"/>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Critical Thinking</w:t>
            </w:r>
          </w:p>
          <w:p w14:paraId="16AE67A6" w14:textId="77777777" w:rsidR="001F4F78" w:rsidRPr="000233DF" w:rsidRDefault="001F4F78" w:rsidP="001F4F78">
            <w:pPr>
              <w:pStyle w:val="ListParagraph"/>
              <w:numPr>
                <w:ilvl w:val="0"/>
                <w:numId w:val="18"/>
              </w:numPr>
              <w:spacing w:after="0" w:line="276" w:lineRule="auto"/>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Topic Research and online WBU Library</w:t>
            </w:r>
          </w:p>
          <w:p w14:paraId="3BCB1410" w14:textId="77777777" w:rsidR="001F4F78" w:rsidRPr="000233DF" w:rsidRDefault="001F4F78" w:rsidP="001F4F78">
            <w:pPr>
              <w:pStyle w:val="ListParagraph"/>
              <w:numPr>
                <w:ilvl w:val="0"/>
                <w:numId w:val="18"/>
              </w:numPr>
              <w:spacing w:after="0" w:line="276" w:lineRule="auto"/>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Thesis and the Thesis Outline</w:t>
            </w:r>
          </w:p>
          <w:p w14:paraId="78CD6B99" w14:textId="77777777" w:rsidR="001F4F78" w:rsidRPr="000233DF" w:rsidRDefault="001F4F78" w:rsidP="001F4F78">
            <w:pPr>
              <w:pStyle w:val="ListParagraph"/>
              <w:numPr>
                <w:ilvl w:val="0"/>
                <w:numId w:val="18"/>
              </w:numPr>
              <w:spacing w:after="0" w:line="276" w:lineRule="auto"/>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Writing to the Thesis</w:t>
            </w:r>
          </w:p>
          <w:p w14:paraId="7BA5B8DA" w14:textId="77777777" w:rsidR="001F4F78" w:rsidRPr="00F210ED" w:rsidRDefault="001F4F78" w:rsidP="00EA41FC">
            <w:pPr>
              <w:spacing w:line="276" w:lineRule="auto"/>
              <w:rPr>
                <w:rFonts w:asciiTheme="majorHAnsi" w:hAnsiTheme="majorHAnsi" w:cstheme="majorHAnsi"/>
                <w:b/>
                <w:color w:val="0432FF"/>
                <w:szCs w:val="24"/>
              </w:rPr>
            </w:pPr>
          </w:p>
          <w:p w14:paraId="1FB16F2B" w14:textId="61CCF3B5" w:rsidR="001F4F78" w:rsidRDefault="001F4F78" w:rsidP="001F4F78">
            <w:pPr>
              <w:pStyle w:val="ListParagraph"/>
              <w:numPr>
                <w:ilvl w:val="0"/>
                <w:numId w:val="31"/>
              </w:numPr>
              <w:spacing w:after="0" w:line="276" w:lineRule="auto"/>
              <w:contextualSpacing w:val="0"/>
              <w:rPr>
                <w:rFonts w:asciiTheme="majorHAnsi" w:hAnsiTheme="majorHAnsi" w:cstheme="majorHAnsi"/>
                <w:szCs w:val="24"/>
              </w:rPr>
            </w:pPr>
            <w:r>
              <w:rPr>
                <w:rFonts w:asciiTheme="majorHAnsi" w:hAnsiTheme="majorHAnsi" w:cstheme="majorHAnsi"/>
                <w:szCs w:val="24"/>
              </w:rPr>
              <w:t xml:space="preserve">Week </w:t>
            </w:r>
            <w:r w:rsidR="004660F5">
              <w:rPr>
                <w:rFonts w:asciiTheme="majorHAnsi" w:hAnsiTheme="majorHAnsi" w:cstheme="majorHAnsi"/>
                <w:szCs w:val="24"/>
              </w:rPr>
              <w:t>8</w:t>
            </w:r>
            <w:r w:rsidRPr="004D055D">
              <w:rPr>
                <w:rFonts w:asciiTheme="majorHAnsi" w:hAnsiTheme="majorHAnsi" w:cstheme="majorHAnsi"/>
                <w:szCs w:val="24"/>
              </w:rPr>
              <w:t xml:space="preserve"> “Take-away” paper</w:t>
            </w:r>
          </w:p>
          <w:p w14:paraId="7F103759" w14:textId="27893064" w:rsidR="001F4F78" w:rsidRPr="004660F5" w:rsidRDefault="001F4F78" w:rsidP="00EA41FC">
            <w:pPr>
              <w:pStyle w:val="ListParagraph"/>
              <w:numPr>
                <w:ilvl w:val="0"/>
                <w:numId w:val="31"/>
              </w:numPr>
              <w:spacing w:after="0" w:line="276" w:lineRule="auto"/>
              <w:contextualSpacing w:val="0"/>
              <w:rPr>
                <w:rFonts w:asciiTheme="majorHAnsi" w:hAnsiTheme="majorHAnsi" w:cstheme="majorHAnsi"/>
                <w:szCs w:val="24"/>
              </w:rPr>
            </w:pPr>
            <w:r>
              <w:rPr>
                <w:rFonts w:asciiTheme="majorHAnsi" w:hAnsiTheme="majorHAnsi" w:cstheme="majorHAnsi"/>
                <w:szCs w:val="24"/>
              </w:rPr>
              <w:t>Submit Sample Thesis</w:t>
            </w:r>
          </w:p>
        </w:tc>
      </w:tr>
      <w:tr w:rsidR="001F4F78" w:rsidRPr="007936E0" w14:paraId="60D6261E" w14:textId="77777777" w:rsidTr="00EA41FC">
        <w:trPr>
          <w:trHeight w:val="687"/>
        </w:trPr>
        <w:tc>
          <w:tcPr>
            <w:tcW w:w="2917" w:type="dxa"/>
            <w:tcBorders>
              <w:top w:val="single" w:sz="6" w:space="0" w:color="auto"/>
              <w:bottom w:val="single" w:sz="6" w:space="0" w:color="auto"/>
            </w:tcBorders>
            <w:shd w:val="clear" w:color="auto" w:fill="D9E2F3" w:themeFill="accent5" w:themeFillTint="33"/>
          </w:tcPr>
          <w:p w14:paraId="268BBF9D" w14:textId="77777777" w:rsidR="00D135B1" w:rsidRDefault="001F4F78" w:rsidP="00D135B1">
            <w:pPr>
              <w:rPr>
                <w:rFonts w:asciiTheme="majorHAnsi" w:hAnsiTheme="majorHAnsi" w:cstheme="majorHAnsi"/>
                <w:b/>
                <w:szCs w:val="24"/>
              </w:rPr>
            </w:pPr>
            <w:r>
              <w:rPr>
                <w:rFonts w:asciiTheme="majorHAnsi" w:hAnsiTheme="majorHAnsi" w:cstheme="majorHAnsi"/>
                <w:b/>
                <w:szCs w:val="24"/>
              </w:rPr>
              <w:t xml:space="preserve">WEEK </w:t>
            </w:r>
            <w:r w:rsidRPr="000233DF">
              <w:rPr>
                <w:rFonts w:asciiTheme="majorHAnsi" w:hAnsiTheme="majorHAnsi" w:cstheme="majorHAnsi"/>
                <w:b/>
                <w:szCs w:val="24"/>
              </w:rPr>
              <w:t xml:space="preserve">9 </w:t>
            </w:r>
          </w:p>
          <w:p w14:paraId="714EA8EF" w14:textId="6A5DDE2F" w:rsidR="001F4F78" w:rsidRPr="000233DF" w:rsidRDefault="00D135B1" w:rsidP="00EA41FC">
            <w:pPr>
              <w:rPr>
                <w:rFonts w:asciiTheme="majorHAnsi" w:hAnsiTheme="majorHAnsi" w:cstheme="majorHAnsi"/>
                <w:b/>
                <w:szCs w:val="24"/>
              </w:rPr>
            </w:pPr>
            <w:r>
              <w:rPr>
                <w:rFonts w:asciiTheme="majorHAnsi" w:hAnsiTheme="majorHAnsi" w:cstheme="majorHAnsi"/>
                <w:b/>
                <w:szCs w:val="24"/>
              </w:rPr>
              <w:t xml:space="preserve">Due October </w:t>
            </w:r>
            <w:r>
              <w:rPr>
                <w:rFonts w:asciiTheme="majorHAnsi" w:hAnsiTheme="majorHAnsi" w:cstheme="majorHAnsi"/>
                <w:b/>
                <w:szCs w:val="24"/>
              </w:rPr>
              <w:t>21</w:t>
            </w:r>
          </w:p>
        </w:tc>
        <w:tc>
          <w:tcPr>
            <w:tcW w:w="7147" w:type="dxa"/>
            <w:tcBorders>
              <w:top w:val="single" w:sz="6" w:space="0" w:color="auto"/>
              <w:bottom w:val="single" w:sz="6" w:space="0" w:color="auto"/>
            </w:tcBorders>
            <w:shd w:val="clear" w:color="auto" w:fill="D9E2F3" w:themeFill="accent5" w:themeFillTint="33"/>
          </w:tcPr>
          <w:p w14:paraId="71B3C04C" w14:textId="77777777" w:rsidR="001F4F78" w:rsidRPr="000233DF" w:rsidRDefault="001F4F78" w:rsidP="00EA41FC">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w:t>
            </w:r>
            <w:r>
              <w:rPr>
                <w:rFonts w:asciiTheme="majorHAnsi" w:hAnsiTheme="majorHAnsi" w:cstheme="majorHAnsi"/>
                <w:b/>
                <w:szCs w:val="24"/>
              </w:rPr>
              <w:t>Week</w:t>
            </w:r>
            <w:r w:rsidRPr="000233DF">
              <w:rPr>
                <w:rFonts w:asciiTheme="majorHAnsi" w:hAnsiTheme="majorHAnsi" w:cstheme="majorHAnsi"/>
                <w:b/>
                <w:szCs w:val="24"/>
              </w:rPr>
              <w:t xml:space="preserve">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17E51DF8" w14:textId="77777777" w:rsidR="001F4F78" w:rsidRPr="000233DF" w:rsidRDefault="001F4F78" w:rsidP="00EA41FC">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w:t>
            </w:r>
            <w:r>
              <w:rPr>
                <w:rFonts w:asciiTheme="majorHAnsi" w:hAnsiTheme="majorHAnsi" w:cstheme="majorHAnsi"/>
                <w:b/>
                <w:szCs w:val="24"/>
              </w:rPr>
              <w:t>Week</w:t>
            </w:r>
            <w:r w:rsidRPr="000233DF">
              <w:rPr>
                <w:rFonts w:asciiTheme="majorHAnsi" w:hAnsiTheme="majorHAnsi" w:cstheme="majorHAnsi"/>
                <w:b/>
                <w:szCs w:val="24"/>
              </w:rPr>
              <w:t xml:space="preserve">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4BBB7E65" w14:textId="77777777" w:rsidR="001F4F78" w:rsidRPr="000233DF" w:rsidRDefault="001F4F78" w:rsidP="00EA41FC">
            <w:pPr>
              <w:spacing w:line="276" w:lineRule="auto"/>
              <w:rPr>
                <w:rFonts w:asciiTheme="majorHAnsi" w:hAnsiTheme="majorHAnsi" w:cstheme="majorHAnsi"/>
                <w:szCs w:val="24"/>
              </w:rPr>
            </w:pPr>
          </w:p>
          <w:p w14:paraId="72ECD795" w14:textId="3BC49535" w:rsidR="001F4F78" w:rsidRDefault="001F4F78" w:rsidP="00EA41FC">
            <w:pPr>
              <w:spacing w:line="276" w:lineRule="auto"/>
              <w:rPr>
                <w:rFonts w:asciiTheme="majorHAnsi" w:hAnsiTheme="majorHAnsi" w:cstheme="majorHAnsi"/>
                <w:szCs w:val="24"/>
              </w:rPr>
            </w:pPr>
            <w:r w:rsidRPr="000233DF">
              <w:rPr>
                <w:rFonts w:asciiTheme="majorHAnsi" w:hAnsiTheme="majorHAnsi" w:cstheme="majorHAnsi"/>
                <w:noProof/>
                <w:szCs w:val="24"/>
              </w:rPr>
              <w:drawing>
                <wp:inline distT="0" distB="0" distL="0" distR="0" wp14:anchorId="3F4C7EA5" wp14:editId="74A344B9">
                  <wp:extent cx="172720" cy="167487"/>
                  <wp:effectExtent l="0" t="0" r="5080" b="0"/>
                  <wp:docPr id="19" name="Graphic 1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kZp9b1.svg"/>
                          <pic:cNvPicPr/>
                        </pic:nvPicPr>
                        <pic:blipFill>
                          <a:blip r:embed="rId14">
                            <a:extLst>
                              <a:ext uri="{96DAC541-7B7A-43D3-8B79-37D633B846F1}">
                                <asvg:svgBlip xmlns:asvg="http://schemas.microsoft.com/office/drawing/2016/SVG/main" r:embed="rId15"/>
                              </a:ext>
                            </a:extLst>
                          </a:blip>
                          <a:stretch>
                            <a:fillRect/>
                          </a:stretch>
                        </pic:blipFill>
                        <pic:spPr>
                          <a:xfrm>
                            <a:off x="0" y="0"/>
                            <a:ext cx="180219" cy="174759"/>
                          </a:xfrm>
                          <a:prstGeom prst="rect">
                            <a:avLst/>
                          </a:prstGeom>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Week</w:t>
            </w:r>
            <w:r w:rsidRPr="000233DF">
              <w:rPr>
                <w:rFonts w:asciiTheme="majorHAnsi" w:hAnsiTheme="majorHAnsi" w:cstheme="majorHAnsi"/>
                <w:szCs w:val="24"/>
              </w:rPr>
              <w:t xml:space="preserve"> </w:t>
            </w:r>
            <w:r w:rsidR="004660F5">
              <w:rPr>
                <w:rFonts w:asciiTheme="majorHAnsi" w:hAnsiTheme="majorHAnsi" w:cstheme="majorHAnsi"/>
                <w:szCs w:val="24"/>
              </w:rPr>
              <w:t>9</w:t>
            </w:r>
            <w:r w:rsidRPr="000233DF">
              <w:rPr>
                <w:rFonts w:asciiTheme="majorHAnsi" w:hAnsiTheme="majorHAnsi" w:cstheme="majorHAnsi"/>
                <w:szCs w:val="24"/>
              </w:rPr>
              <w:t xml:space="preserve"> “Take-away” paper</w:t>
            </w:r>
          </w:p>
          <w:p w14:paraId="031768BE" w14:textId="77777777" w:rsidR="001F4F78" w:rsidRPr="007936E0" w:rsidRDefault="001F4F78" w:rsidP="001F4F78">
            <w:pPr>
              <w:pStyle w:val="ListParagraph"/>
              <w:numPr>
                <w:ilvl w:val="0"/>
                <w:numId w:val="32"/>
              </w:numPr>
              <w:spacing w:after="0" w:line="276" w:lineRule="auto"/>
              <w:contextualSpacing w:val="0"/>
              <w:rPr>
                <w:rFonts w:asciiTheme="majorHAnsi" w:hAnsiTheme="majorHAnsi" w:cstheme="majorHAnsi"/>
                <w:szCs w:val="24"/>
              </w:rPr>
            </w:pPr>
            <w:r w:rsidRPr="007936E0">
              <w:rPr>
                <w:rFonts w:asciiTheme="majorHAnsi" w:hAnsiTheme="majorHAnsi" w:cstheme="majorHAnsi"/>
                <w:szCs w:val="24"/>
              </w:rPr>
              <w:t>Answer Service-Learning Reflection Questions in Week 9 folder</w:t>
            </w:r>
          </w:p>
          <w:p w14:paraId="3419ED02" w14:textId="77777777" w:rsidR="001F4F78" w:rsidRDefault="001F4F78" w:rsidP="001F4F78">
            <w:pPr>
              <w:pStyle w:val="ListParagraph"/>
              <w:numPr>
                <w:ilvl w:val="0"/>
                <w:numId w:val="32"/>
              </w:numPr>
              <w:spacing w:after="0" w:line="276" w:lineRule="auto"/>
              <w:contextualSpacing w:val="0"/>
              <w:rPr>
                <w:rFonts w:asciiTheme="majorHAnsi" w:hAnsiTheme="majorHAnsi" w:cstheme="majorHAnsi"/>
                <w:szCs w:val="24"/>
              </w:rPr>
            </w:pPr>
            <w:r>
              <w:rPr>
                <w:rFonts w:asciiTheme="majorHAnsi" w:hAnsiTheme="majorHAnsi" w:cstheme="majorHAnsi"/>
                <w:szCs w:val="24"/>
              </w:rPr>
              <w:t>Upload Service-Learning Project Paper in Week 9 folder</w:t>
            </w:r>
          </w:p>
          <w:p w14:paraId="61A6311B" w14:textId="77777777" w:rsidR="001F4F78" w:rsidRDefault="001F4F78" w:rsidP="00EA41FC">
            <w:pPr>
              <w:pStyle w:val="ListParagraph"/>
              <w:spacing w:line="276" w:lineRule="auto"/>
              <w:ind w:left="360"/>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61312" behindDoc="1" locked="0" layoutInCell="1" allowOverlap="1" wp14:anchorId="369063AB" wp14:editId="5C4C77B4">
                  <wp:simplePos x="0" y="0"/>
                  <wp:positionH relativeFrom="column">
                    <wp:posOffset>-64135</wp:posOffset>
                  </wp:positionH>
                  <wp:positionV relativeFrom="paragraph">
                    <wp:posOffset>54610</wp:posOffset>
                  </wp:positionV>
                  <wp:extent cx="325120" cy="325120"/>
                  <wp:effectExtent l="0" t="0" r="0" b="5080"/>
                  <wp:wrapTight wrapText="bothSides">
                    <wp:wrapPolygon edited="0">
                      <wp:start x="5063" y="0"/>
                      <wp:lineTo x="1688" y="5906"/>
                      <wp:lineTo x="1688" y="8438"/>
                      <wp:lineTo x="3375" y="21094"/>
                      <wp:lineTo x="14344" y="21094"/>
                      <wp:lineTo x="15188" y="19406"/>
                      <wp:lineTo x="19406" y="13500"/>
                      <wp:lineTo x="18563" y="7594"/>
                      <wp:lineTo x="14344" y="0"/>
                      <wp:lineTo x="5063" y="0"/>
                    </wp:wrapPolygon>
                  </wp:wrapTight>
                  <wp:docPr id="16" name="Graphic 16" descr="Brain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Zc8iD.svg"/>
                          <pic:cNvPicPr/>
                        </pic:nvPicPr>
                        <pic:blipFill>
                          <a:blip r:embed="rId16">
                            <a:extLst>
                              <a:ext uri="{96DAC541-7B7A-43D3-8B79-37D633B846F1}">
                                <asvg:svgBlip xmlns:asvg="http://schemas.microsoft.com/office/drawing/2016/SVG/main" r:embed="rId17"/>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p>
          <w:p w14:paraId="3FB6BF50" w14:textId="77777777" w:rsidR="001F4F78" w:rsidRPr="007936E0" w:rsidRDefault="001F4F78" w:rsidP="00EA41FC">
            <w:pPr>
              <w:rPr>
                <w:rFonts w:asciiTheme="majorHAnsi" w:hAnsiTheme="majorHAnsi" w:cstheme="majorHAnsi"/>
                <w:szCs w:val="24"/>
              </w:rPr>
            </w:pPr>
            <w:r w:rsidRPr="000233DF">
              <w:rPr>
                <w:rFonts w:asciiTheme="majorHAnsi" w:hAnsiTheme="majorHAnsi" w:cstheme="majorHAnsi"/>
                <w:b/>
                <w:szCs w:val="24"/>
              </w:rPr>
              <w:t>C</w:t>
            </w:r>
            <w:r>
              <w:rPr>
                <w:rFonts w:asciiTheme="majorHAnsi" w:hAnsiTheme="majorHAnsi" w:cstheme="majorHAnsi"/>
                <w:b/>
                <w:szCs w:val="24"/>
              </w:rPr>
              <w:t>omplete Growth Mindset Post Test</w:t>
            </w:r>
          </w:p>
        </w:tc>
      </w:tr>
      <w:tr w:rsidR="001F4F78" w:rsidRPr="007936E0" w14:paraId="778574DE" w14:textId="77777777" w:rsidTr="00EA41FC">
        <w:trPr>
          <w:trHeight w:val="687"/>
        </w:trPr>
        <w:tc>
          <w:tcPr>
            <w:tcW w:w="2917" w:type="dxa"/>
            <w:tcBorders>
              <w:top w:val="single" w:sz="6" w:space="0" w:color="auto"/>
              <w:bottom w:val="single" w:sz="6" w:space="0" w:color="auto"/>
            </w:tcBorders>
            <w:shd w:val="clear" w:color="auto" w:fill="FFFFFF"/>
          </w:tcPr>
          <w:p w14:paraId="2E21A5E4" w14:textId="1B54493E" w:rsidR="00D135B1" w:rsidRDefault="001F4F78" w:rsidP="00D135B1">
            <w:pPr>
              <w:rPr>
                <w:rFonts w:asciiTheme="majorHAnsi" w:hAnsiTheme="majorHAnsi" w:cstheme="majorHAnsi"/>
                <w:b/>
                <w:szCs w:val="24"/>
              </w:rPr>
            </w:pPr>
            <w:r>
              <w:rPr>
                <w:rFonts w:asciiTheme="majorHAnsi" w:hAnsiTheme="majorHAnsi" w:cstheme="majorHAnsi"/>
                <w:b/>
                <w:szCs w:val="24"/>
              </w:rPr>
              <w:t>WEEK 10</w:t>
            </w:r>
          </w:p>
          <w:p w14:paraId="04835B1D" w14:textId="59477DF4" w:rsidR="001F4F78" w:rsidRPr="000233DF" w:rsidRDefault="00D135B1" w:rsidP="00D135B1">
            <w:pPr>
              <w:rPr>
                <w:rFonts w:asciiTheme="majorHAnsi" w:hAnsiTheme="majorHAnsi" w:cstheme="majorHAnsi"/>
                <w:b/>
                <w:szCs w:val="24"/>
              </w:rPr>
            </w:pPr>
            <w:r>
              <w:rPr>
                <w:rFonts w:asciiTheme="majorHAnsi" w:hAnsiTheme="majorHAnsi" w:cstheme="majorHAnsi"/>
                <w:b/>
                <w:szCs w:val="24"/>
              </w:rPr>
              <w:t xml:space="preserve">Due October </w:t>
            </w:r>
            <w:r>
              <w:rPr>
                <w:rFonts w:asciiTheme="majorHAnsi" w:hAnsiTheme="majorHAnsi" w:cstheme="majorHAnsi"/>
                <w:b/>
                <w:szCs w:val="24"/>
              </w:rPr>
              <w:t>28</w:t>
            </w:r>
          </w:p>
        </w:tc>
        <w:tc>
          <w:tcPr>
            <w:tcW w:w="7147" w:type="dxa"/>
            <w:tcBorders>
              <w:top w:val="single" w:sz="6" w:space="0" w:color="auto"/>
              <w:bottom w:val="single" w:sz="6" w:space="0" w:color="auto"/>
            </w:tcBorders>
            <w:shd w:val="clear" w:color="auto" w:fill="FFFFFF"/>
          </w:tcPr>
          <w:p w14:paraId="3E4B1F95" w14:textId="77777777" w:rsidR="001F4F78" w:rsidRDefault="001F4F78" w:rsidP="00EA41FC">
            <w:pPr>
              <w:spacing w:line="276" w:lineRule="auto"/>
              <w:rPr>
                <w:rFonts w:asciiTheme="majorHAnsi" w:hAnsiTheme="majorHAnsi" w:cstheme="majorHAnsi"/>
                <w:b/>
                <w:color w:val="0070C0"/>
                <w:szCs w:val="24"/>
              </w:rPr>
            </w:pPr>
            <w:r w:rsidRPr="00DF7BF3">
              <w:rPr>
                <w:rFonts w:asciiTheme="majorHAnsi" w:hAnsiTheme="majorHAnsi" w:cstheme="majorHAnsi"/>
                <w:b/>
                <w:noProof/>
                <w:color w:val="0070C0"/>
                <w:szCs w:val="24"/>
              </w:rPr>
              <w:drawing>
                <wp:anchor distT="0" distB="0" distL="114300" distR="114300" simplePos="0" relativeHeight="251662336" behindDoc="1" locked="0" layoutInCell="1" allowOverlap="1" wp14:anchorId="7C991365" wp14:editId="178A162F">
                  <wp:simplePos x="0" y="0"/>
                  <wp:positionH relativeFrom="column">
                    <wp:posOffset>-31750</wp:posOffset>
                  </wp:positionH>
                  <wp:positionV relativeFrom="paragraph">
                    <wp:posOffset>109220</wp:posOffset>
                  </wp:positionV>
                  <wp:extent cx="280670" cy="355600"/>
                  <wp:effectExtent l="0" t="0" r="0" b="0"/>
                  <wp:wrapThrough wrapText="bothSides">
                    <wp:wrapPolygon edited="0">
                      <wp:start x="0" y="2314"/>
                      <wp:lineTo x="0" y="18514"/>
                      <wp:lineTo x="20525" y="18514"/>
                      <wp:lineTo x="20525" y="2314"/>
                      <wp:lineTo x="0" y="2314"/>
                    </wp:wrapPolygon>
                  </wp:wrapThrough>
                  <wp:docPr id="1" name="Graphic 13"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63076BDF" w14:textId="77777777" w:rsidR="001F4F78" w:rsidRPr="00DF7BF3" w:rsidRDefault="001F4F78" w:rsidP="00EA41FC">
            <w:pPr>
              <w:spacing w:line="276" w:lineRule="auto"/>
              <w:rPr>
                <w:rFonts w:asciiTheme="majorHAnsi" w:hAnsiTheme="majorHAnsi" w:cstheme="majorHAnsi"/>
                <w:b/>
                <w:color w:val="0070C0"/>
                <w:szCs w:val="24"/>
              </w:rPr>
            </w:pPr>
            <w:r w:rsidRPr="00DF7BF3">
              <w:rPr>
                <w:rFonts w:asciiTheme="majorHAnsi" w:hAnsiTheme="majorHAnsi" w:cstheme="majorHAnsi"/>
                <w:b/>
                <w:color w:val="0070C0"/>
                <w:szCs w:val="24"/>
              </w:rPr>
              <w:t xml:space="preserve">Complete Final </w:t>
            </w:r>
            <w:r>
              <w:rPr>
                <w:rFonts w:asciiTheme="majorHAnsi" w:hAnsiTheme="majorHAnsi" w:cstheme="majorHAnsi"/>
                <w:b/>
                <w:color w:val="0070C0"/>
                <w:szCs w:val="24"/>
              </w:rPr>
              <w:t xml:space="preserve">On-Line </w:t>
            </w:r>
            <w:r w:rsidRPr="00DF7BF3">
              <w:rPr>
                <w:rFonts w:asciiTheme="majorHAnsi" w:hAnsiTheme="majorHAnsi" w:cstheme="majorHAnsi"/>
                <w:b/>
                <w:color w:val="0070C0"/>
                <w:szCs w:val="24"/>
              </w:rPr>
              <w:t>Test</w:t>
            </w:r>
          </w:p>
          <w:p w14:paraId="2EC23490" w14:textId="77777777" w:rsidR="001F4F78" w:rsidRDefault="001F4F78" w:rsidP="00EA41FC">
            <w:pPr>
              <w:spacing w:line="276" w:lineRule="auto"/>
              <w:rPr>
                <w:rFonts w:asciiTheme="majorHAnsi" w:hAnsiTheme="majorHAnsi" w:cstheme="majorHAnsi"/>
                <w:szCs w:val="24"/>
              </w:rPr>
            </w:pPr>
          </w:p>
          <w:p w14:paraId="6B673706" w14:textId="36191686" w:rsidR="001F4F78" w:rsidRDefault="001F4F78" w:rsidP="00EA41FC">
            <w:pPr>
              <w:spacing w:line="276" w:lineRule="auto"/>
              <w:rPr>
                <w:rFonts w:asciiTheme="majorHAnsi" w:hAnsiTheme="majorHAnsi" w:cstheme="majorHAnsi"/>
                <w:szCs w:val="24"/>
              </w:rPr>
            </w:pPr>
            <w:r w:rsidRPr="000233DF">
              <w:rPr>
                <w:rFonts w:asciiTheme="majorHAnsi" w:hAnsiTheme="majorHAnsi" w:cstheme="majorHAnsi"/>
                <w:noProof/>
                <w:szCs w:val="24"/>
              </w:rPr>
              <w:drawing>
                <wp:inline distT="0" distB="0" distL="0" distR="0" wp14:anchorId="2781D2BB" wp14:editId="3A7E189D">
                  <wp:extent cx="172720" cy="167487"/>
                  <wp:effectExtent l="0" t="0" r="5080" b="0"/>
                  <wp:docPr id="7" name="Graphic 1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kZp9b1.svg"/>
                          <pic:cNvPicPr/>
                        </pic:nvPicPr>
                        <pic:blipFill>
                          <a:blip r:embed="rId14">
                            <a:extLst>
                              <a:ext uri="{96DAC541-7B7A-43D3-8B79-37D633B846F1}">
                                <asvg:svgBlip xmlns:asvg="http://schemas.microsoft.com/office/drawing/2016/SVG/main" r:embed="rId15"/>
                              </a:ext>
                            </a:extLst>
                          </a:blip>
                          <a:stretch>
                            <a:fillRect/>
                          </a:stretch>
                        </pic:blipFill>
                        <pic:spPr>
                          <a:xfrm>
                            <a:off x="0" y="0"/>
                            <a:ext cx="180219" cy="174759"/>
                          </a:xfrm>
                          <a:prstGeom prst="rect">
                            <a:avLst/>
                          </a:prstGeom>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Week</w:t>
            </w:r>
            <w:r w:rsidRPr="000233DF">
              <w:rPr>
                <w:rFonts w:asciiTheme="majorHAnsi" w:hAnsiTheme="majorHAnsi" w:cstheme="majorHAnsi"/>
                <w:szCs w:val="24"/>
              </w:rPr>
              <w:t xml:space="preserve"> </w:t>
            </w:r>
            <w:r w:rsidR="004660F5">
              <w:rPr>
                <w:rFonts w:asciiTheme="majorHAnsi" w:hAnsiTheme="majorHAnsi" w:cstheme="majorHAnsi"/>
                <w:szCs w:val="24"/>
              </w:rPr>
              <w:t>10</w:t>
            </w:r>
            <w:r w:rsidRPr="000233DF">
              <w:rPr>
                <w:rFonts w:asciiTheme="majorHAnsi" w:hAnsiTheme="majorHAnsi" w:cstheme="majorHAnsi"/>
                <w:szCs w:val="24"/>
              </w:rPr>
              <w:t xml:space="preserve"> “Take-away” paper</w:t>
            </w:r>
          </w:p>
          <w:p w14:paraId="71B6E2A7" w14:textId="77777777" w:rsidR="001F4F78" w:rsidRPr="00483CEB" w:rsidRDefault="001F4F78" w:rsidP="001F4F78">
            <w:pPr>
              <w:pStyle w:val="ListParagraph"/>
              <w:numPr>
                <w:ilvl w:val="0"/>
                <w:numId w:val="22"/>
              </w:numPr>
              <w:spacing w:after="0" w:line="276" w:lineRule="auto"/>
              <w:ind w:left="336"/>
              <w:rPr>
                <w:rFonts w:asciiTheme="majorHAnsi" w:hAnsiTheme="majorHAnsi" w:cstheme="majorHAnsi"/>
                <w:b/>
                <w:color w:val="FF0000"/>
                <w:szCs w:val="24"/>
              </w:rPr>
            </w:pPr>
            <w:r w:rsidRPr="00483CEB">
              <w:rPr>
                <w:rFonts w:asciiTheme="majorHAnsi" w:hAnsiTheme="majorHAnsi" w:cstheme="majorHAnsi"/>
                <w:b/>
                <w:color w:val="FF0000"/>
                <w:szCs w:val="24"/>
              </w:rPr>
              <w:t>Submit Growth Mindset Portfolio</w:t>
            </w:r>
          </w:p>
          <w:p w14:paraId="10221C14" w14:textId="77777777" w:rsidR="001F4F78" w:rsidRDefault="001F4F78" w:rsidP="001F4F78">
            <w:pPr>
              <w:pStyle w:val="ListParagraph"/>
              <w:numPr>
                <w:ilvl w:val="0"/>
                <w:numId w:val="22"/>
              </w:numPr>
              <w:spacing w:after="0" w:line="276" w:lineRule="auto"/>
              <w:ind w:left="336"/>
              <w:rPr>
                <w:rFonts w:asciiTheme="majorHAnsi" w:hAnsiTheme="majorHAnsi" w:cstheme="majorHAnsi"/>
                <w:color w:val="000000" w:themeColor="text1"/>
                <w:szCs w:val="24"/>
              </w:rPr>
            </w:pPr>
            <w:r>
              <w:rPr>
                <w:rFonts w:asciiTheme="majorHAnsi" w:hAnsiTheme="majorHAnsi" w:cstheme="majorHAnsi"/>
                <w:color w:val="000000" w:themeColor="text1"/>
                <w:szCs w:val="24"/>
              </w:rPr>
              <w:t>Submit</w:t>
            </w:r>
            <w:r w:rsidRPr="000233DF">
              <w:rPr>
                <w:rFonts w:asciiTheme="majorHAnsi" w:hAnsiTheme="majorHAnsi" w:cstheme="majorHAnsi"/>
                <w:color w:val="000000" w:themeColor="text1"/>
                <w:szCs w:val="24"/>
              </w:rPr>
              <w:t xml:space="preserve"> Learning Presentations</w:t>
            </w:r>
          </w:p>
          <w:p w14:paraId="079BE50A" w14:textId="77777777" w:rsidR="001F4F78" w:rsidRPr="00DF7BF3" w:rsidRDefault="001F4F78" w:rsidP="001F4F78">
            <w:pPr>
              <w:pStyle w:val="ListParagraph"/>
              <w:numPr>
                <w:ilvl w:val="0"/>
                <w:numId w:val="22"/>
              </w:numPr>
              <w:spacing w:after="0" w:line="276" w:lineRule="auto"/>
              <w:ind w:left="336"/>
              <w:rPr>
                <w:rFonts w:asciiTheme="majorHAnsi" w:hAnsiTheme="majorHAnsi" w:cstheme="majorHAnsi"/>
                <w:szCs w:val="24"/>
              </w:rPr>
            </w:pPr>
            <w:r w:rsidRPr="00DF7BF3">
              <w:rPr>
                <w:rFonts w:asciiTheme="majorHAnsi" w:hAnsiTheme="majorHAnsi" w:cstheme="majorHAnsi"/>
                <w:color w:val="000000" w:themeColor="text1"/>
                <w:szCs w:val="24"/>
              </w:rPr>
              <w:t>Upload Visual Presentations to Week 10 Folder</w:t>
            </w:r>
          </w:p>
          <w:p w14:paraId="02AE65D6" w14:textId="77777777" w:rsidR="001F4F78" w:rsidRPr="007936E0" w:rsidRDefault="001F4F78" w:rsidP="00EA41FC">
            <w:pPr>
              <w:spacing w:line="276" w:lineRule="auto"/>
              <w:contextualSpacing/>
              <w:rPr>
                <w:rFonts w:asciiTheme="majorHAnsi" w:hAnsiTheme="majorHAnsi" w:cstheme="majorHAnsi"/>
                <w:szCs w:val="24"/>
              </w:rPr>
            </w:pPr>
          </w:p>
        </w:tc>
      </w:tr>
      <w:tr w:rsidR="001F4F78" w:rsidRPr="000233DF" w14:paraId="40BA5BE4" w14:textId="77777777" w:rsidTr="00EA41FC">
        <w:trPr>
          <w:trHeight w:val="450"/>
        </w:trPr>
        <w:tc>
          <w:tcPr>
            <w:tcW w:w="10064" w:type="dxa"/>
            <w:gridSpan w:val="2"/>
            <w:tcBorders>
              <w:top w:val="double" w:sz="6" w:space="0" w:color="auto"/>
              <w:bottom w:val="double" w:sz="6" w:space="0" w:color="auto"/>
            </w:tcBorders>
            <w:shd w:val="clear" w:color="auto" w:fill="E2EFD9" w:themeFill="accent6" w:themeFillTint="33"/>
          </w:tcPr>
          <w:p w14:paraId="55E15658" w14:textId="4BFCBAA3" w:rsidR="001F4F78" w:rsidRPr="000233DF" w:rsidRDefault="001F4F78" w:rsidP="00EA41FC">
            <w:pPr>
              <w:rPr>
                <w:rFonts w:asciiTheme="majorHAnsi" w:hAnsiTheme="majorHAnsi" w:cstheme="majorHAnsi"/>
                <w:color w:val="FFFFFF"/>
                <w:szCs w:val="24"/>
              </w:rPr>
            </w:pPr>
            <w:r w:rsidRPr="000233DF">
              <w:rPr>
                <w:rFonts w:asciiTheme="majorHAnsi" w:hAnsiTheme="majorHAnsi" w:cstheme="majorHAnsi"/>
                <w:b/>
                <w:color w:val="000000" w:themeColor="text1"/>
                <w:szCs w:val="24"/>
              </w:rPr>
              <w:lastRenderedPageBreak/>
              <w:t>Note:</w:t>
            </w:r>
            <w:r w:rsidRPr="000233DF">
              <w:rPr>
                <w:rFonts w:asciiTheme="majorHAnsi" w:hAnsiTheme="majorHAnsi" w:cstheme="majorHAnsi"/>
                <w:color w:val="000000" w:themeColor="text1"/>
                <w:szCs w:val="24"/>
              </w:rPr>
              <w:t xml:space="preserve"> This course schedule may be subject to revision. </w:t>
            </w:r>
            <w:r w:rsidR="00ED21B8">
              <w:rPr>
                <w:rFonts w:asciiTheme="majorHAnsi" w:hAnsiTheme="majorHAnsi" w:cstheme="majorHAnsi"/>
                <w:color w:val="000000" w:themeColor="text1"/>
                <w:szCs w:val="24"/>
              </w:rPr>
              <w:t>All assignments due by the end of the day of the due dates according to Central time.</w:t>
            </w:r>
            <w:r w:rsidRPr="000233DF">
              <w:rPr>
                <w:rFonts w:asciiTheme="majorHAnsi" w:hAnsiTheme="majorHAnsi" w:cstheme="majorHAnsi"/>
                <w:color w:val="000000" w:themeColor="text1"/>
                <w:szCs w:val="24"/>
              </w:rPr>
              <w:t xml:space="preserve">  Any revisions to this course schedule will be posted on</w:t>
            </w:r>
            <w:r w:rsidR="00ED21B8">
              <w:rPr>
                <w:rFonts w:asciiTheme="majorHAnsi" w:hAnsiTheme="majorHAnsi" w:cstheme="majorHAnsi"/>
                <w:color w:val="000000" w:themeColor="text1"/>
                <w:szCs w:val="24"/>
              </w:rPr>
              <w:t xml:space="preserve"> the</w:t>
            </w:r>
            <w:r w:rsidRPr="000233DF">
              <w:rPr>
                <w:rFonts w:asciiTheme="majorHAnsi" w:hAnsiTheme="majorHAnsi" w:cstheme="majorHAnsi"/>
                <w:color w:val="000000" w:themeColor="text1"/>
                <w:szCs w:val="24"/>
              </w:rPr>
              <w:t xml:space="preserve"> Black</w:t>
            </w:r>
            <w:r w:rsidR="00D135B1">
              <w:rPr>
                <w:rFonts w:asciiTheme="majorHAnsi" w:hAnsiTheme="majorHAnsi" w:cstheme="majorHAnsi"/>
                <w:color w:val="000000" w:themeColor="text1"/>
                <w:szCs w:val="24"/>
              </w:rPr>
              <w:t>b</w:t>
            </w:r>
            <w:r w:rsidRPr="000233DF">
              <w:rPr>
                <w:rFonts w:asciiTheme="majorHAnsi" w:hAnsiTheme="majorHAnsi" w:cstheme="majorHAnsi"/>
                <w:color w:val="000000" w:themeColor="text1"/>
                <w:szCs w:val="24"/>
              </w:rPr>
              <w:t xml:space="preserve">oard course announcement page, and sent by email to all students before any revisions are made.  </w:t>
            </w:r>
          </w:p>
        </w:tc>
      </w:tr>
    </w:tbl>
    <w:p w14:paraId="74D8CE45" w14:textId="77777777" w:rsidR="000B0EBD" w:rsidRDefault="000B0EBD" w:rsidP="000B0EBD"/>
    <w:p w14:paraId="3C6E295F" w14:textId="77777777" w:rsidR="000B0EBD" w:rsidRPr="000B0EBD" w:rsidRDefault="000B0EBD" w:rsidP="000B0EBD"/>
    <w:p w14:paraId="69360889" w14:textId="77777777" w:rsidR="00322CF7" w:rsidRPr="00DC2DC2" w:rsidRDefault="00322CF7" w:rsidP="00DC2DC2">
      <w:pPr>
        <w:pStyle w:val="Heading2"/>
      </w:pPr>
      <w:r w:rsidRPr="00DC2DC2">
        <w:t>ADDITIONAL INFORMATION</w:t>
      </w:r>
    </w:p>
    <w:p w14:paraId="021155FA" w14:textId="77777777" w:rsidR="001F4F78" w:rsidRDefault="001F4F78" w:rsidP="001F4F78">
      <w:pPr>
        <w:pStyle w:val="ListParagraph"/>
        <w:numPr>
          <w:ilvl w:val="0"/>
          <w:numId w:val="34"/>
        </w:numPr>
        <w:spacing w:after="0" w:line="240" w:lineRule="auto"/>
        <w:rPr>
          <w:rFonts w:asciiTheme="majorHAnsi" w:hAnsiTheme="majorHAnsi" w:cstheme="majorHAnsi"/>
          <w:szCs w:val="24"/>
        </w:rPr>
      </w:pPr>
      <w:r w:rsidRPr="001F4F78">
        <w:rPr>
          <w:rFonts w:asciiTheme="majorHAnsi" w:hAnsiTheme="majorHAnsi" w:cstheme="majorHAnsi"/>
          <w:b/>
          <w:bCs/>
          <w:szCs w:val="24"/>
        </w:rPr>
        <w:t xml:space="preserve">Textbook Policy: </w:t>
      </w:r>
      <w:r w:rsidRPr="001F4F78">
        <w:rPr>
          <w:rFonts w:asciiTheme="majorHAnsi" w:hAnsiTheme="majorHAnsi" w:cstheme="majorHAnsi"/>
          <w:szCs w:val="24"/>
        </w:rPr>
        <w:t>All students are responsible to have required course materials in hand by Week 2.</w:t>
      </w:r>
    </w:p>
    <w:p w14:paraId="47FC74B1" w14:textId="77777777" w:rsidR="001F4F78" w:rsidRPr="001F4F78" w:rsidRDefault="001F4F78" w:rsidP="001F4F78">
      <w:pPr>
        <w:pStyle w:val="ListParagraph"/>
        <w:numPr>
          <w:ilvl w:val="0"/>
          <w:numId w:val="34"/>
        </w:numPr>
        <w:spacing w:after="0" w:line="240" w:lineRule="auto"/>
        <w:rPr>
          <w:rFonts w:asciiTheme="majorHAnsi" w:hAnsiTheme="majorHAnsi" w:cstheme="majorHAnsi"/>
          <w:szCs w:val="24"/>
        </w:rPr>
      </w:pPr>
      <w:r w:rsidRPr="001F4F78">
        <w:rPr>
          <w:rFonts w:asciiTheme="majorHAnsi" w:hAnsiTheme="majorHAnsi" w:cstheme="majorHAnsi"/>
          <w:b/>
          <w:bCs/>
          <w:color w:val="000000"/>
          <w:szCs w:val="24"/>
        </w:rPr>
        <w:t xml:space="preserve">BLACKBOARD: </w:t>
      </w:r>
      <w:r w:rsidRPr="001F4F78">
        <w:rPr>
          <w:rFonts w:asciiTheme="majorHAnsi" w:hAnsiTheme="majorHAnsi" w:cstheme="majorHAnsi"/>
          <w:color w:val="000000"/>
          <w:szCs w:val="24"/>
        </w:rPr>
        <w:t xml:space="preserve">This course will be use Blackboard courseware. All registered students automatically have access to Blackboard. An enrolled student can link to Blackboard through the Wayland Baptist University Virtual Campus web page at </w:t>
      </w:r>
      <w:hyperlink r:id="rId18" w:history="1">
        <w:r w:rsidRPr="001F4F78">
          <w:rPr>
            <w:rStyle w:val="Hyperlink"/>
            <w:rFonts w:asciiTheme="majorHAnsi" w:hAnsiTheme="majorHAnsi" w:cstheme="majorHAnsi"/>
          </w:rPr>
          <w:t>http://virtualcampus.wbu.edu</w:t>
        </w:r>
      </w:hyperlink>
      <w:r w:rsidRPr="001F4F78">
        <w:rPr>
          <w:rFonts w:asciiTheme="majorHAnsi" w:hAnsiTheme="majorHAnsi" w:cstheme="majorHAnsi"/>
          <w:color w:val="000000"/>
          <w:szCs w:val="24"/>
        </w:rPr>
        <w:t xml:space="preserve">.   For first time users of </w:t>
      </w:r>
      <w:r w:rsidRPr="001F4F78">
        <w:rPr>
          <w:rFonts w:asciiTheme="majorHAnsi" w:hAnsiTheme="majorHAnsi" w:cstheme="majorHAnsi"/>
          <w:color w:val="000000"/>
          <w:szCs w:val="24"/>
        </w:rPr>
        <w:t>Blackboard</w:t>
      </w:r>
      <w:r w:rsidRPr="001F4F78">
        <w:rPr>
          <w:rFonts w:asciiTheme="majorHAnsi" w:hAnsiTheme="majorHAnsi" w:cstheme="majorHAnsi"/>
          <w:color w:val="000000"/>
          <w:szCs w:val="24"/>
        </w:rPr>
        <w:t>, see instructions at Log-in page for accessing Black</w:t>
      </w:r>
      <w:r>
        <w:rPr>
          <w:rFonts w:asciiTheme="majorHAnsi" w:hAnsiTheme="majorHAnsi" w:cstheme="majorHAnsi"/>
          <w:color w:val="000000"/>
          <w:szCs w:val="24"/>
        </w:rPr>
        <w:t>b</w:t>
      </w:r>
      <w:r w:rsidRPr="001F4F78">
        <w:rPr>
          <w:rFonts w:asciiTheme="majorHAnsi" w:hAnsiTheme="majorHAnsi" w:cstheme="majorHAnsi"/>
          <w:color w:val="000000"/>
          <w:szCs w:val="24"/>
        </w:rPr>
        <w:t>oard.  It is important that all graduate students enrolled in this course establish a Wayland Email account, as the instructor will periodically send emails to enrolled students through Black</w:t>
      </w:r>
      <w:r>
        <w:rPr>
          <w:rFonts w:asciiTheme="majorHAnsi" w:hAnsiTheme="majorHAnsi" w:cstheme="majorHAnsi"/>
          <w:color w:val="000000"/>
          <w:szCs w:val="24"/>
        </w:rPr>
        <w:t>b</w:t>
      </w:r>
      <w:r w:rsidRPr="001F4F78">
        <w:rPr>
          <w:rFonts w:asciiTheme="majorHAnsi" w:hAnsiTheme="majorHAnsi" w:cstheme="majorHAnsi"/>
          <w:color w:val="000000"/>
          <w:szCs w:val="24"/>
        </w:rPr>
        <w:t xml:space="preserve">oard. </w:t>
      </w:r>
    </w:p>
    <w:p w14:paraId="5615B561" w14:textId="77777777" w:rsidR="001F4F78" w:rsidRPr="001F4F78" w:rsidRDefault="001F4F78" w:rsidP="001F4F78">
      <w:pPr>
        <w:pStyle w:val="ListParagraph"/>
        <w:numPr>
          <w:ilvl w:val="0"/>
          <w:numId w:val="34"/>
        </w:numPr>
        <w:spacing w:after="0" w:line="240" w:lineRule="auto"/>
        <w:rPr>
          <w:rFonts w:asciiTheme="majorHAnsi" w:hAnsiTheme="majorHAnsi" w:cstheme="majorHAnsi"/>
          <w:szCs w:val="24"/>
        </w:rPr>
      </w:pPr>
      <w:r w:rsidRPr="001F4F78">
        <w:rPr>
          <w:rFonts w:asciiTheme="majorHAnsi" w:hAnsiTheme="majorHAnsi" w:cstheme="majorHAnsi"/>
          <w:b/>
          <w:bCs/>
          <w:color w:val="000000" w:themeColor="text1"/>
          <w:szCs w:val="24"/>
        </w:rPr>
        <w:t xml:space="preserve">How to Login in to </w:t>
      </w:r>
      <w:proofErr w:type="spellStart"/>
      <w:r w:rsidRPr="001F4F78">
        <w:rPr>
          <w:rFonts w:asciiTheme="majorHAnsi" w:hAnsiTheme="majorHAnsi" w:cstheme="majorHAnsi"/>
          <w:b/>
          <w:bCs/>
          <w:color w:val="0000FF"/>
          <w:szCs w:val="24"/>
        </w:rPr>
        <w:t>MyWBU</w:t>
      </w:r>
      <w:proofErr w:type="spellEnd"/>
      <w:r w:rsidRPr="001F4F78">
        <w:rPr>
          <w:rFonts w:asciiTheme="majorHAnsi" w:hAnsiTheme="majorHAnsi" w:cstheme="majorHAnsi"/>
          <w:b/>
          <w:bCs/>
          <w:color w:val="0000FF"/>
          <w:szCs w:val="24"/>
        </w:rPr>
        <w:t>:</w:t>
      </w:r>
      <w:r>
        <w:rPr>
          <w:rFonts w:asciiTheme="majorHAnsi" w:hAnsiTheme="majorHAnsi" w:cstheme="majorHAnsi"/>
          <w:b/>
          <w:bCs/>
          <w:color w:val="0000FF"/>
          <w:szCs w:val="24"/>
        </w:rPr>
        <w:t xml:space="preserve"> </w:t>
      </w:r>
    </w:p>
    <w:p w14:paraId="14E9193F" w14:textId="77777777" w:rsidR="001F4F78" w:rsidRPr="001F4F78" w:rsidRDefault="001F4F78" w:rsidP="001F4F78">
      <w:pPr>
        <w:pStyle w:val="ListParagraph"/>
        <w:numPr>
          <w:ilvl w:val="1"/>
          <w:numId w:val="34"/>
        </w:numPr>
        <w:spacing w:after="0" w:line="240" w:lineRule="auto"/>
        <w:rPr>
          <w:rFonts w:asciiTheme="majorHAnsi" w:hAnsiTheme="majorHAnsi" w:cstheme="majorHAnsi"/>
          <w:szCs w:val="24"/>
        </w:rPr>
      </w:pPr>
      <w:r w:rsidRPr="001F4F78">
        <w:rPr>
          <w:rFonts w:asciiTheme="majorHAnsi" w:hAnsiTheme="majorHAnsi" w:cstheme="majorHAnsi"/>
          <w:color w:val="000000"/>
          <w:szCs w:val="24"/>
        </w:rPr>
        <w:t xml:space="preserve">Login:             </w:t>
      </w:r>
      <w:proofErr w:type="spellStart"/>
      <w:proofErr w:type="gramStart"/>
      <w:r w:rsidRPr="001F4F78">
        <w:rPr>
          <w:rFonts w:asciiTheme="majorHAnsi" w:hAnsiTheme="majorHAnsi" w:cstheme="majorHAnsi"/>
          <w:color w:val="000000"/>
          <w:szCs w:val="24"/>
        </w:rPr>
        <w:t>firstname.lastname</w:t>
      </w:r>
      <w:proofErr w:type="spellEnd"/>
      <w:proofErr w:type="gramEnd"/>
      <w:r w:rsidRPr="001F4F78">
        <w:rPr>
          <w:rFonts w:asciiTheme="majorHAnsi" w:hAnsiTheme="majorHAnsi" w:cstheme="majorHAnsi"/>
          <w:color w:val="000000"/>
          <w:szCs w:val="24"/>
        </w:rPr>
        <w:t> </w:t>
      </w:r>
    </w:p>
    <w:p w14:paraId="72254724" w14:textId="77777777" w:rsidR="001F4F78" w:rsidRPr="001F4F78" w:rsidRDefault="001F4F78" w:rsidP="001F4F78">
      <w:pPr>
        <w:pStyle w:val="ListParagraph"/>
        <w:numPr>
          <w:ilvl w:val="1"/>
          <w:numId w:val="34"/>
        </w:numPr>
        <w:spacing w:after="0" w:line="240" w:lineRule="auto"/>
        <w:rPr>
          <w:rFonts w:asciiTheme="majorHAnsi" w:hAnsiTheme="majorHAnsi" w:cstheme="majorHAnsi"/>
          <w:szCs w:val="24"/>
        </w:rPr>
      </w:pPr>
      <w:r w:rsidRPr="001F4F78">
        <w:rPr>
          <w:rFonts w:asciiTheme="majorHAnsi" w:hAnsiTheme="majorHAnsi" w:cstheme="majorHAnsi"/>
          <w:color w:val="000000"/>
          <w:szCs w:val="24"/>
        </w:rPr>
        <w:t>Password:      firs.LAST.1234 (same as Student services)</w:t>
      </w:r>
      <w:r>
        <w:rPr>
          <w:rFonts w:asciiTheme="majorHAnsi" w:hAnsiTheme="majorHAnsi" w:cstheme="majorHAnsi"/>
          <w:color w:val="000000"/>
          <w:szCs w:val="24"/>
        </w:rPr>
        <w:br/>
      </w:r>
      <w:r w:rsidRPr="001F4F78">
        <w:rPr>
          <w:rFonts w:asciiTheme="majorHAnsi" w:hAnsiTheme="majorHAnsi" w:cstheme="majorHAnsi"/>
          <w:b/>
          <w:color w:val="000000"/>
          <w:szCs w:val="24"/>
        </w:rPr>
        <w:t>NOTE</w:t>
      </w:r>
      <w:r w:rsidRPr="001F4F78">
        <w:rPr>
          <w:rFonts w:asciiTheme="majorHAnsi" w:hAnsiTheme="majorHAnsi" w:cstheme="majorHAnsi"/>
          <w:color w:val="000000"/>
          <w:szCs w:val="24"/>
        </w:rPr>
        <w:t xml:space="preserve">:  If login to </w:t>
      </w:r>
      <w:proofErr w:type="spellStart"/>
      <w:r w:rsidRPr="001F4F78">
        <w:rPr>
          <w:rFonts w:asciiTheme="majorHAnsi" w:hAnsiTheme="majorHAnsi" w:cstheme="majorHAnsi"/>
          <w:b/>
          <w:color w:val="000000" w:themeColor="text1"/>
          <w:szCs w:val="24"/>
        </w:rPr>
        <w:t>MyWBU</w:t>
      </w:r>
      <w:proofErr w:type="spellEnd"/>
      <w:r w:rsidRPr="001F4F78">
        <w:rPr>
          <w:rFonts w:asciiTheme="majorHAnsi" w:hAnsiTheme="majorHAnsi" w:cstheme="majorHAnsi"/>
          <w:b/>
          <w:color w:val="FF0000"/>
          <w:szCs w:val="24"/>
        </w:rPr>
        <w:t xml:space="preserve"> fails</w:t>
      </w:r>
      <w:r w:rsidRPr="001F4F78">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41D3F692" w14:textId="77777777" w:rsidR="001F4F78" w:rsidRPr="001F4F78" w:rsidRDefault="001F4F78" w:rsidP="001F4F78">
      <w:pPr>
        <w:pStyle w:val="ListParagraph"/>
        <w:numPr>
          <w:ilvl w:val="0"/>
          <w:numId w:val="34"/>
        </w:numPr>
        <w:spacing w:after="0" w:line="240" w:lineRule="auto"/>
        <w:rPr>
          <w:rFonts w:asciiTheme="majorHAnsi" w:hAnsiTheme="majorHAnsi" w:cstheme="majorHAnsi"/>
          <w:szCs w:val="24"/>
        </w:rPr>
      </w:pPr>
      <w:r w:rsidRPr="001F4F78">
        <w:rPr>
          <w:rFonts w:asciiTheme="majorHAnsi" w:hAnsiTheme="majorHAnsi" w:cstheme="majorHAnsi"/>
          <w:color w:val="000000"/>
          <w:szCs w:val="24"/>
        </w:rPr>
        <w:t xml:space="preserve">How to login to </w:t>
      </w:r>
      <w:r w:rsidRPr="001F4F78">
        <w:rPr>
          <w:rFonts w:asciiTheme="majorHAnsi" w:hAnsiTheme="majorHAnsi" w:cstheme="majorHAnsi"/>
          <w:b/>
          <w:bCs/>
          <w:color w:val="0000FF"/>
          <w:szCs w:val="24"/>
          <w:u w:val="single"/>
        </w:rPr>
        <w:t>selfservice.wbu.edu</w:t>
      </w:r>
      <w:r w:rsidRPr="001F4F78">
        <w:rPr>
          <w:rFonts w:asciiTheme="majorHAnsi" w:hAnsiTheme="majorHAnsi" w:cstheme="majorHAnsi"/>
          <w:color w:val="0000FF"/>
          <w:szCs w:val="24"/>
        </w:rPr>
        <w:t> </w:t>
      </w:r>
      <w:r w:rsidRPr="001F4F78">
        <w:rPr>
          <w:rFonts w:asciiTheme="majorHAnsi" w:hAnsiTheme="majorHAnsi" w:cstheme="majorHAnsi"/>
          <w:color w:val="000000"/>
          <w:szCs w:val="24"/>
        </w:rPr>
        <w:t>to register. This will open into </w:t>
      </w:r>
      <w:r w:rsidRPr="001F4F78">
        <w:rPr>
          <w:rFonts w:asciiTheme="majorHAnsi" w:hAnsiTheme="majorHAnsi" w:cstheme="majorHAnsi"/>
          <w:color w:val="0000FF"/>
          <w:szCs w:val="24"/>
        </w:rPr>
        <w:t>Student Services</w:t>
      </w:r>
      <w:r w:rsidRPr="001F4F78">
        <w:rPr>
          <w:rFonts w:asciiTheme="majorHAnsi" w:hAnsiTheme="majorHAnsi" w:cstheme="majorHAnsi"/>
          <w:color w:val="000000"/>
          <w:szCs w:val="24"/>
        </w:rPr>
        <w:t>.  New student logins will be as follows:</w:t>
      </w:r>
    </w:p>
    <w:p w14:paraId="1FA800C8" w14:textId="77777777" w:rsidR="001F4F78" w:rsidRPr="001F4F78" w:rsidRDefault="001F4F78" w:rsidP="001F4F78">
      <w:pPr>
        <w:pStyle w:val="ListParagraph"/>
        <w:numPr>
          <w:ilvl w:val="1"/>
          <w:numId w:val="34"/>
        </w:numPr>
        <w:spacing w:after="0" w:line="240" w:lineRule="auto"/>
        <w:rPr>
          <w:rFonts w:asciiTheme="majorHAnsi" w:hAnsiTheme="majorHAnsi" w:cstheme="majorHAnsi"/>
          <w:szCs w:val="24"/>
        </w:rPr>
      </w:pPr>
      <w:r w:rsidRPr="001F4F78">
        <w:rPr>
          <w:rFonts w:asciiTheme="majorHAnsi" w:hAnsiTheme="majorHAnsi" w:cstheme="majorHAnsi"/>
          <w:color w:val="000000"/>
          <w:szCs w:val="24"/>
        </w:rPr>
        <w:t>Login:             WBU Student ID Number (Example: 000321578)</w:t>
      </w:r>
    </w:p>
    <w:p w14:paraId="56D1EC21" w14:textId="77777777" w:rsidR="001F4F78" w:rsidRPr="001F4F78" w:rsidRDefault="001F4F78" w:rsidP="001F4F78">
      <w:pPr>
        <w:pStyle w:val="ListParagraph"/>
        <w:numPr>
          <w:ilvl w:val="1"/>
          <w:numId w:val="34"/>
        </w:numPr>
        <w:spacing w:after="0" w:line="240" w:lineRule="auto"/>
        <w:rPr>
          <w:rFonts w:asciiTheme="majorHAnsi" w:hAnsiTheme="majorHAnsi" w:cstheme="majorHAnsi"/>
          <w:szCs w:val="24"/>
        </w:rPr>
      </w:pPr>
      <w:r w:rsidRPr="001F4F78">
        <w:rPr>
          <w:rFonts w:asciiTheme="majorHAnsi" w:hAnsiTheme="majorHAnsi" w:cstheme="majorHAnsi"/>
          <w:color w:val="000000"/>
          <w:szCs w:val="24"/>
        </w:rPr>
        <w:t>Password:    </w:t>
      </w:r>
      <w:proofErr w:type="gramStart"/>
      <w:r w:rsidRPr="001F4F78">
        <w:rPr>
          <w:rFonts w:asciiTheme="majorHAnsi" w:hAnsiTheme="majorHAnsi" w:cstheme="majorHAnsi"/>
          <w:color w:val="000000"/>
          <w:szCs w:val="24"/>
        </w:rPr>
        <w:t>firs.LAST</w:t>
      </w:r>
      <w:proofErr w:type="gramEnd"/>
      <w:r w:rsidRPr="001F4F78">
        <w:rPr>
          <w:rFonts w:asciiTheme="majorHAnsi" w:hAnsiTheme="majorHAnsi" w:cstheme="majorHAnsi"/>
          <w:color w:val="000000"/>
          <w:szCs w:val="24"/>
        </w:rPr>
        <w:t>.1234          (1</w:t>
      </w:r>
      <w:r w:rsidRPr="001F4F78">
        <w:rPr>
          <w:rFonts w:asciiTheme="majorHAnsi" w:hAnsiTheme="majorHAnsi" w:cstheme="majorHAnsi"/>
          <w:color w:val="000000"/>
          <w:szCs w:val="24"/>
          <w:vertAlign w:val="superscript"/>
        </w:rPr>
        <w:t>st</w:t>
      </w:r>
      <w:r w:rsidRPr="001F4F78">
        <w:rPr>
          <w:rFonts w:asciiTheme="majorHAnsi" w:hAnsiTheme="majorHAnsi" w:cstheme="majorHAnsi"/>
          <w:color w:val="000000"/>
          <w:szCs w:val="24"/>
        </w:rPr>
        <w:t> four of first name, lowercase; 1</w:t>
      </w:r>
      <w:r w:rsidRPr="001F4F78">
        <w:rPr>
          <w:rFonts w:asciiTheme="majorHAnsi" w:hAnsiTheme="majorHAnsi" w:cstheme="majorHAnsi"/>
          <w:color w:val="000000"/>
          <w:szCs w:val="24"/>
          <w:vertAlign w:val="superscript"/>
        </w:rPr>
        <w:t>st</w:t>
      </w:r>
      <w:r w:rsidRPr="001F4F78">
        <w:rPr>
          <w:rFonts w:asciiTheme="majorHAnsi" w:hAnsiTheme="majorHAnsi" w:cstheme="majorHAnsi"/>
          <w:color w:val="000000"/>
          <w:szCs w:val="24"/>
        </w:rPr>
        <w:t> four of last name, capital letters; last four of SSN with periods in between.</w:t>
      </w:r>
    </w:p>
    <w:p w14:paraId="6657254B" w14:textId="6D1E2BF3" w:rsidR="006B7776" w:rsidRPr="001F4F78" w:rsidRDefault="001F4F78" w:rsidP="001F4F78">
      <w:pPr>
        <w:pStyle w:val="ListParagraph"/>
        <w:numPr>
          <w:ilvl w:val="1"/>
          <w:numId w:val="34"/>
        </w:numPr>
        <w:spacing w:after="0" w:line="240" w:lineRule="auto"/>
        <w:rPr>
          <w:rFonts w:asciiTheme="majorHAnsi" w:hAnsiTheme="majorHAnsi" w:cstheme="majorHAnsi"/>
          <w:szCs w:val="24"/>
        </w:rPr>
      </w:pPr>
      <w:r w:rsidRPr="001F4F78">
        <w:rPr>
          <w:rFonts w:asciiTheme="majorHAnsi" w:hAnsiTheme="majorHAnsi" w:cstheme="majorHAnsi"/>
          <w:color w:val="000000"/>
          <w:szCs w:val="24"/>
        </w:rPr>
        <w:t>This is the same login that students use to login to computers in your labs on campus. </w:t>
      </w:r>
    </w:p>
    <w:sectPr w:rsidR="006B7776" w:rsidRPr="001F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alt="Pencil" style="width:27.35pt;height:27.3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" o:bullet="t">
        <v:imagedata r:id="rId1" o:title="" cropbottom="-756f" cropright="-3024f"/>
      </v:shape>
    </w:pict>
  </w:numPicBullet>
  <w:numPicBullet w:numPicBulletId="1">
    <w:pict>
      <v:shape id="_x0000_i1200" type="#_x0000_t75" alt="Pencil" style="width:383.7pt;height:383.7pt;visibility:visible;mso-wrap-style:square" o:bullet="t">
        <v:imagedata r:id="rId2" o:title="Pencil"/>
      </v:shape>
    </w:pict>
  </w:numPicBullet>
  <w:numPicBullet w:numPicBulletId="2">
    <w:pict>
      <v:shape id="_x0000_i1201" type="#_x0000_t75" style="width:28.25pt;height:27.35pt;visibility:visible;mso-wrap-style:square" o:bullet="t">
        <v:imagedata r:id="rId3" o:title=""/>
      </v:shape>
    </w:pict>
  </w:numPicBullet>
  <w:abstractNum w:abstractNumId="0" w15:restartNumberingAfterBreak="0">
    <w:nsid w:val="038007C8"/>
    <w:multiLevelType w:val="hybridMultilevel"/>
    <w:tmpl w:val="F1DE888A"/>
    <w:lvl w:ilvl="0" w:tplc="0A128FB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F1D7A3F"/>
    <w:multiLevelType w:val="hybridMultilevel"/>
    <w:tmpl w:val="350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44F4E"/>
    <w:multiLevelType w:val="hybridMultilevel"/>
    <w:tmpl w:val="1FBE277A"/>
    <w:lvl w:ilvl="0" w:tplc="0A128FB6">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9"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E593F"/>
    <w:multiLevelType w:val="hybridMultilevel"/>
    <w:tmpl w:val="FF38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96ECF"/>
    <w:multiLevelType w:val="multilevel"/>
    <w:tmpl w:val="1FBE277A"/>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D33605"/>
    <w:multiLevelType w:val="hybridMultilevel"/>
    <w:tmpl w:val="012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51C14"/>
    <w:multiLevelType w:val="hybridMultilevel"/>
    <w:tmpl w:val="D6AAD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E243E"/>
    <w:multiLevelType w:val="hybridMultilevel"/>
    <w:tmpl w:val="2774FE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3ED77F85"/>
    <w:multiLevelType w:val="hybridMultilevel"/>
    <w:tmpl w:val="A9EC5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B04ED"/>
    <w:multiLevelType w:val="hybridMultilevel"/>
    <w:tmpl w:val="E10E5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38C0FCE"/>
    <w:multiLevelType w:val="hybridMultilevel"/>
    <w:tmpl w:val="13EE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37251"/>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15:restartNumberingAfterBreak="0">
    <w:nsid w:val="52413E20"/>
    <w:multiLevelType w:val="hybridMultilevel"/>
    <w:tmpl w:val="1292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6C3D91"/>
    <w:multiLevelType w:val="hybridMultilevel"/>
    <w:tmpl w:val="5B10F7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020EC2"/>
    <w:multiLevelType w:val="hybridMultilevel"/>
    <w:tmpl w:val="CA7EFAF4"/>
    <w:lvl w:ilvl="0" w:tplc="2BD882E6">
      <w:start w:val="1"/>
      <w:numFmt w:val="bullet"/>
      <w:lvlText w:val=""/>
      <w:lvlPicBulletId w:val="1"/>
      <w:lvlJc w:val="left"/>
      <w:pPr>
        <w:tabs>
          <w:tab w:val="num" w:pos="720"/>
        </w:tabs>
        <w:ind w:left="720" w:hanging="360"/>
      </w:pPr>
      <w:rPr>
        <w:rFonts w:ascii="Symbol" w:hAnsi="Symbol" w:hint="default"/>
      </w:rPr>
    </w:lvl>
    <w:lvl w:ilvl="1" w:tplc="260286D0" w:tentative="1">
      <w:start w:val="1"/>
      <w:numFmt w:val="bullet"/>
      <w:lvlText w:val=""/>
      <w:lvlJc w:val="left"/>
      <w:pPr>
        <w:tabs>
          <w:tab w:val="num" w:pos="1440"/>
        </w:tabs>
        <w:ind w:left="1440" w:hanging="360"/>
      </w:pPr>
      <w:rPr>
        <w:rFonts w:ascii="Symbol" w:hAnsi="Symbol" w:hint="default"/>
      </w:rPr>
    </w:lvl>
    <w:lvl w:ilvl="2" w:tplc="646ABF5C" w:tentative="1">
      <w:start w:val="1"/>
      <w:numFmt w:val="bullet"/>
      <w:lvlText w:val=""/>
      <w:lvlJc w:val="left"/>
      <w:pPr>
        <w:tabs>
          <w:tab w:val="num" w:pos="2160"/>
        </w:tabs>
        <w:ind w:left="2160" w:hanging="360"/>
      </w:pPr>
      <w:rPr>
        <w:rFonts w:ascii="Symbol" w:hAnsi="Symbol" w:hint="default"/>
      </w:rPr>
    </w:lvl>
    <w:lvl w:ilvl="3" w:tplc="9E4A14DE" w:tentative="1">
      <w:start w:val="1"/>
      <w:numFmt w:val="bullet"/>
      <w:lvlText w:val=""/>
      <w:lvlJc w:val="left"/>
      <w:pPr>
        <w:tabs>
          <w:tab w:val="num" w:pos="2880"/>
        </w:tabs>
        <w:ind w:left="2880" w:hanging="360"/>
      </w:pPr>
      <w:rPr>
        <w:rFonts w:ascii="Symbol" w:hAnsi="Symbol" w:hint="default"/>
      </w:rPr>
    </w:lvl>
    <w:lvl w:ilvl="4" w:tplc="0576DE60" w:tentative="1">
      <w:start w:val="1"/>
      <w:numFmt w:val="bullet"/>
      <w:lvlText w:val=""/>
      <w:lvlJc w:val="left"/>
      <w:pPr>
        <w:tabs>
          <w:tab w:val="num" w:pos="3600"/>
        </w:tabs>
        <w:ind w:left="3600" w:hanging="360"/>
      </w:pPr>
      <w:rPr>
        <w:rFonts w:ascii="Symbol" w:hAnsi="Symbol" w:hint="default"/>
      </w:rPr>
    </w:lvl>
    <w:lvl w:ilvl="5" w:tplc="CC88F33A" w:tentative="1">
      <w:start w:val="1"/>
      <w:numFmt w:val="bullet"/>
      <w:lvlText w:val=""/>
      <w:lvlJc w:val="left"/>
      <w:pPr>
        <w:tabs>
          <w:tab w:val="num" w:pos="4320"/>
        </w:tabs>
        <w:ind w:left="4320" w:hanging="360"/>
      </w:pPr>
      <w:rPr>
        <w:rFonts w:ascii="Symbol" w:hAnsi="Symbol" w:hint="default"/>
      </w:rPr>
    </w:lvl>
    <w:lvl w:ilvl="6" w:tplc="BAF876BC" w:tentative="1">
      <w:start w:val="1"/>
      <w:numFmt w:val="bullet"/>
      <w:lvlText w:val=""/>
      <w:lvlJc w:val="left"/>
      <w:pPr>
        <w:tabs>
          <w:tab w:val="num" w:pos="5040"/>
        </w:tabs>
        <w:ind w:left="5040" w:hanging="360"/>
      </w:pPr>
      <w:rPr>
        <w:rFonts w:ascii="Symbol" w:hAnsi="Symbol" w:hint="default"/>
      </w:rPr>
    </w:lvl>
    <w:lvl w:ilvl="7" w:tplc="83164748" w:tentative="1">
      <w:start w:val="1"/>
      <w:numFmt w:val="bullet"/>
      <w:lvlText w:val=""/>
      <w:lvlJc w:val="left"/>
      <w:pPr>
        <w:tabs>
          <w:tab w:val="num" w:pos="5760"/>
        </w:tabs>
        <w:ind w:left="5760" w:hanging="360"/>
      </w:pPr>
      <w:rPr>
        <w:rFonts w:ascii="Symbol" w:hAnsi="Symbol" w:hint="default"/>
      </w:rPr>
    </w:lvl>
    <w:lvl w:ilvl="8" w:tplc="1FDC8DD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F4B1CFD"/>
    <w:multiLevelType w:val="hybridMultilevel"/>
    <w:tmpl w:val="E83E1748"/>
    <w:lvl w:ilvl="0" w:tplc="9A7AA98E">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047C17"/>
    <w:multiLevelType w:val="hybridMultilevel"/>
    <w:tmpl w:val="097E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C076E"/>
    <w:multiLevelType w:val="hybridMultilevel"/>
    <w:tmpl w:val="4E0ECE22"/>
    <w:lvl w:ilvl="0" w:tplc="04090019">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97653A"/>
    <w:multiLevelType w:val="hybridMultilevel"/>
    <w:tmpl w:val="097E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71407CBF"/>
    <w:multiLevelType w:val="hybridMultilevel"/>
    <w:tmpl w:val="FF2C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35"/>
  </w:num>
  <w:num w:numId="4">
    <w:abstractNumId w:val="31"/>
  </w:num>
  <w:num w:numId="5">
    <w:abstractNumId w:val="38"/>
  </w:num>
  <w:num w:numId="6">
    <w:abstractNumId w:val="30"/>
  </w:num>
  <w:num w:numId="7">
    <w:abstractNumId w:val="33"/>
  </w:num>
  <w:num w:numId="8">
    <w:abstractNumId w:val="23"/>
  </w:num>
  <w:num w:numId="9">
    <w:abstractNumId w:val="12"/>
  </w:num>
  <w:num w:numId="10">
    <w:abstractNumId w:val="37"/>
  </w:num>
  <w:num w:numId="11">
    <w:abstractNumId w:val="11"/>
  </w:num>
  <w:num w:numId="12">
    <w:abstractNumId w:val="25"/>
  </w:num>
  <w:num w:numId="13">
    <w:abstractNumId w:val="21"/>
  </w:num>
  <w:num w:numId="14">
    <w:abstractNumId w:val="2"/>
  </w:num>
  <w:num w:numId="15">
    <w:abstractNumId w:val="36"/>
  </w:num>
  <w:num w:numId="16">
    <w:abstractNumId w:val="4"/>
  </w:num>
  <w:num w:numId="17">
    <w:abstractNumId w:val="14"/>
  </w:num>
  <w:num w:numId="18">
    <w:abstractNumId w:val="8"/>
  </w:num>
  <w:num w:numId="19">
    <w:abstractNumId w:val="6"/>
  </w:num>
  <w:num w:numId="20">
    <w:abstractNumId w:val="10"/>
  </w:num>
  <w:num w:numId="21">
    <w:abstractNumId w:val="5"/>
  </w:num>
  <w:num w:numId="22">
    <w:abstractNumId w:val="26"/>
  </w:num>
  <w:num w:numId="23">
    <w:abstractNumId w:val="7"/>
  </w:num>
  <w:num w:numId="24">
    <w:abstractNumId w:val="15"/>
  </w:num>
  <w:num w:numId="25">
    <w:abstractNumId w:val="1"/>
  </w:num>
  <w:num w:numId="26">
    <w:abstractNumId w:val="0"/>
  </w:num>
  <w:num w:numId="27">
    <w:abstractNumId w:val="9"/>
  </w:num>
  <w:num w:numId="28">
    <w:abstractNumId w:val="27"/>
  </w:num>
  <w:num w:numId="29">
    <w:abstractNumId w:val="3"/>
  </w:num>
  <w:num w:numId="30">
    <w:abstractNumId w:val="28"/>
  </w:num>
  <w:num w:numId="31">
    <w:abstractNumId w:val="22"/>
  </w:num>
  <w:num w:numId="32">
    <w:abstractNumId w:val="32"/>
  </w:num>
  <w:num w:numId="33">
    <w:abstractNumId w:val="29"/>
  </w:num>
  <w:num w:numId="34">
    <w:abstractNumId w:val="18"/>
  </w:num>
  <w:num w:numId="35">
    <w:abstractNumId w:val="16"/>
  </w:num>
  <w:num w:numId="36">
    <w:abstractNumId w:val="19"/>
  </w:num>
  <w:num w:numId="37">
    <w:abstractNumId w:val="24"/>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46044"/>
    <w:rsid w:val="000B0EBD"/>
    <w:rsid w:val="000C52CA"/>
    <w:rsid w:val="00147189"/>
    <w:rsid w:val="001B372D"/>
    <w:rsid w:val="001F4F78"/>
    <w:rsid w:val="002036D6"/>
    <w:rsid w:val="00241ADA"/>
    <w:rsid w:val="002F7A50"/>
    <w:rsid w:val="00322CF7"/>
    <w:rsid w:val="004660F5"/>
    <w:rsid w:val="00477711"/>
    <w:rsid w:val="004A078F"/>
    <w:rsid w:val="004A682C"/>
    <w:rsid w:val="004B2CBF"/>
    <w:rsid w:val="005B6D4A"/>
    <w:rsid w:val="005F5504"/>
    <w:rsid w:val="006532FD"/>
    <w:rsid w:val="006C7981"/>
    <w:rsid w:val="00751199"/>
    <w:rsid w:val="00825895"/>
    <w:rsid w:val="00A01EDE"/>
    <w:rsid w:val="00A66664"/>
    <w:rsid w:val="00BC3D1A"/>
    <w:rsid w:val="00D135B1"/>
    <w:rsid w:val="00D463DA"/>
    <w:rsid w:val="00DC2DC2"/>
    <w:rsid w:val="00EC20A2"/>
    <w:rsid w:val="00EC2F4B"/>
    <w:rsid w:val="00ED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F3D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paragraph" w:styleId="ListParagraph">
    <w:name w:val="List Paragraph"/>
    <w:basedOn w:val="Normal"/>
    <w:uiPriority w:val="34"/>
    <w:qFormat/>
    <w:rsid w:val="004A078F"/>
    <w:pPr>
      <w:ind w:left="720"/>
      <w:contextualSpacing/>
    </w:pPr>
  </w:style>
  <w:style w:type="table" w:styleId="TableGrid">
    <w:name w:val="Table Grid"/>
    <w:basedOn w:val="TableNormal"/>
    <w:uiPriority w:val="39"/>
    <w:rsid w:val="005F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5504"/>
    <w:rPr>
      <w:color w:val="0000FF"/>
      <w:u w:val="single"/>
    </w:rPr>
  </w:style>
  <w:style w:type="character" w:styleId="UnresolvedMention">
    <w:name w:val="Unresolved Mention"/>
    <w:basedOn w:val="DefaultParagraphFont"/>
    <w:uiPriority w:val="99"/>
    <w:semiHidden/>
    <w:unhideWhenUsed/>
    <w:rsid w:val="00477711"/>
    <w:rPr>
      <w:color w:val="605E5C"/>
      <w:shd w:val="clear" w:color="auto" w:fill="E1DFDD"/>
    </w:rPr>
  </w:style>
  <w:style w:type="character" w:styleId="CommentReference">
    <w:name w:val="annotation reference"/>
    <w:basedOn w:val="DefaultParagraphFont"/>
    <w:uiPriority w:val="99"/>
    <w:semiHidden/>
    <w:unhideWhenUsed/>
    <w:rsid w:val="00477711"/>
    <w:rPr>
      <w:sz w:val="16"/>
      <w:szCs w:val="16"/>
    </w:rPr>
  </w:style>
  <w:style w:type="paragraph" w:styleId="CommentText">
    <w:name w:val="annotation text"/>
    <w:basedOn w:val="Normal"/>
    <w:link w:val="CommentTextChar"/>
    <w:uiPriority w:val="99"/>
    <w:semiHidden/>
    <w:unhideWhenUsed/>
    <w:rsid w:val="00477711"/>
    <w:pPr>
      <w:spacing w:line="240" w:lineRule="auto"/>
    </w:pPr>
    <w:rPr>
      <w:sz w:val="20"/>
      <w:szCs w:val="20"/>
    </w:rPr>
  </w:style>
  <w:style w:type="character" w:customStyle="1" w:styleId="CommentTextChar">
    <w:name w:val="Comment Text Char"/>
    <w:basedOn w:val="DefaultParagraphFont"/>
    <w:link w:val="CommentText"/>
    <w:uiPriority w:val="99"/>
    <w:semiHidden/>
    <w:rsid w:val="00477711"/>
    <w:rPr>
      <w:sz w:val="20"/>
      <w:szCs w:val="20"/>
    </w:rPr>
  </w:style>
  <w:style w:type="paragraph" w:styleId="CommentSubject">
    <w:name w:val="annotation subject"/>
    <w:basedOn w:val="CommentText"/>
    <w:next w:val="CommentText"/>
    <w:link w:val="CommentSubjectChar"/>
    <w:uiPriority w:val="99"/>
    <w:semiHidden/>
    <w:unhideWhenUsed/>
    <w:rsid w:val="00477711"/>
    <w:rPr>
      <w:b/>
      <w:bCs/>
    </w:rPr>
  </w:style>
  <w:style w:type="character" w:customStyle="1" w:styleId="CommentSubjectChar">
    <w:name w:val="Comment Subject Char"/>
    <w:basedOn w:val="CommentTextChar"/>
    <w:link w:val="CommentSubject"/>
    <w:uiPriority w:val="99"/>
    <w:semiHidden/>
    <w:rsid w:val="00477711"/>
    <w:rPr>
      <w:b/>
      <w:bCs/>
      <w:sz w:val="20"/>
      <w:szCs w:val="20"/>
    </w:rPr>
  </w:style>
  <w:style w:type="paragraph" w:styleId="BalloonText">
    <w:name w:val="Balloon Text"/>
    <w:basedOn w:val="Normal"/>
    <w:link w:val="BalloonTextChar"/>
    <w:uiPriority w:val="99"/>
    <w:semiHidden/>
    <w:unhideWhenUsed/>
    <w:rsid w:val="004777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7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 w:id="13574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image" Target="media/image6.svg"/><Relationship Id="rId18" Type="http://schemas.openxmlformats.org/officeDocument/2006/relationships/hyperlink" Target="http://virtualcampus.wbu.edu" TargetMode="External"/><Relationship Id="rId3" Type="http://schemas.openxmlformats.org/officeDocument/2006/relationships/styles" Target="styles.xml"/><Relationship Id="rId7" Type="http://schemas.openxmlformats.org/officeDocument/2006/relationships/hyperlink" Target="mailto:krista.favela@wayland.wbu.edu" TargetMode="Externa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4.png"/><Relationship Id="rId11" Type="http://schemas.openxmlformats.org/officeDocument/2006/relationships/hyperlink" Target="http://www.wbu.edu/academics/library/index.htm" TargetMode="External"/><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hyperlink" Target="http://www.wbu.edu/online/contac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bu.blackboard.com"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3026-CE7E-6144-BCCB-CAE94194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Favela, Krista</cp:lastModifiedBy>
  <cp:revision>7</cp:revision>
  <dcterms:created xsi:type="dcterms:W3CDTF">2018-07-03T03:25:00Z</dcterms:created>
  <dcterms:modified xsi:type="dcterms:W3CDTF">2019-08-18T20:25:00Z</dcterms:modified>
</cp:coreProperties>
</file>