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6228BF">
      <w:pPr>
        <w:spacing w:after="60"/>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5A3B5E" w:rsidRDefault="00C43F28" w:rsidP="006228BF">
      <w:pPr>
        <w:spacing w:after="120"/>
        <w:jc w:val="center"/>
        <w:rPr>
          <w:rFonts w:asciiTheme="minorHAnsi" w:hAnsiTheme="minorHAnsi" w:cstheme="minorHAnsi"/>
          <w:sz w:val="28"/>
          <w:szCs w:val="28"/>
        </w:rPr>
      </w:pPr>
      <w:r w:rsidRPr="005A3B5E">
        <w:rPr>
          <w:rFonts w:asciiTheme="minorHAnsi" w:hAnsiTheme="minorHAnsi" w:cstheme="minorHAnsi"/>
          <w:sz w:val="28"/>
          <w:szCs w:val="28"/>
        </w:rPr>
        <w:t>WBUonline</w:t>
      </w:r>
    </w:p>
    <w:p w:rsidR="007D7EFD" w:rsidRPr="005A3B5E" w:rsidRDefault="007D7EFD" w:rsidP="006228BF">
      <w:pPr>
        <w:spacing w:after="120"/>
        <w:jc w:val="center"/>
        <w:rPr>
          <w:rFonts w:asciiTheme="majorHAnsi" w:hAnsiTheme="majorHAnsi" w:cs="Times New Roman"/>
          <w:sz w:val="28"/>
          <w:szCs w:val="28"/>
        </w:rPr>
      </w:pPr>
      <w:r w:rsidRPr="005A3B5E">
        <w:rPr>
          <w:rFonts w:asciiTheme="majorHAnsi" w:hAnsiTheme="majorHAnsi" w:cs="Times New Roman"/>
          <w:sz w:val="28"/>
          <w:szCs w:val="28"/>
        </w:rPr>
        <w:t>School of B</w:t>
      </w:r>
      <w:r w:rsidR="00564424" w:rsidRPr="005A3B5E">
        <w:rPr>
          <w:rFonts w:asciiTheme="majorHAnsi" w:hAnsiTheme="majorHAnsi" w:cs="Times New Roman"/>
          <w:sz w:val="28"/>
          <w:szCs w:val="28"/>
        </w:rPr>
        <w:t>usiness</w:t>
      </w:r>
      <w:r w:rsidR="00437080" w:rsidRPr="005A3B5E">
        <w:rPr>
          <w:rFonts w:asciiTheme="majorHAnsi" w:hAnsiTheme="majorHAnsi" w:cs="Times New Roman"/>
          <w:sz w:val="28"/>
          <w:szCs w:val="28"/>
        </w:rPr>
        <w:t xml:space="preserve"> BUAD 5315 Syllabus</w:t>
      </w:r>
      <w:r w:rsidR="00CA41F9" w:rsidRPr="005A3B5E">
        <w:rPr>
          <w:rFonts w:asciiTheme="majorHAnsi" w:hAnsiTheme="majorHAnsi" w:cs="Times New Roman"/>
          <w:sz w:val="28"/>
          <w:szCs w:val="28"/>
        </w:rPr>
        <w:t xml:space="preserve"> (revised)</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UNIVERSITY MISSION STATEMENT</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Wayland Baptist University</w:t>
      </w:r>
      <w:bookmarkStart w:id="0" w:name="_GoBack"/>
      <w:bookmarkEnd w:id="0"/>
      <w:r w:rsidRPr="00ED5084">
        <w:rPr>
          <w:rFonts w:asciiTheme="minorHAnsi" w:hAnsiTheme="minorHAnsi" w:cstheme="minorHAnsi"/>
          <w:szCs w:val="24"/>
        </w:rPr>
        <w:t xml:space="preserve"> exists to educate students in an academically challenging, learning-focused and distinctively Christian environment for professional success and service to God and humankind.</w:t>
      </w:r>
    </w:p>
    <w:p w:rsidR="00C43F28" w:rsidRPr="00ED5084" w:rsidRDefault="007D7EFD" w:rsidP="00ED5084">
      <w:pPr>
        <w:pStyle w:val="Heading1"/>
        <w:numPr>
          <w:ilvl w:val="0"/>
          <w:numId w:val="10"/>
        </w:numPr>
        <w:tabs>
          <w:tab w:val="left" w:pos="360"/>
        </w:tabs>
        <w:ind w:left="360"/>
        <w:rPr>
          <w:rFonts w:asciiTheme="minorHAnsi" w:hAnsiTheme="minorHAnsi" w:cstheme="minorHAnsi"/>
          <w:color w:val="auto"/>
        </w:rPr>
      </w:pPr>
      <w:r w:rsidRPr="00ED5084">
        <w:rPr>
          <w:rFonts w:asciiTheme="minorHAnsi" w:hAnsiTheme="minorHAnsi" w:cstheme="minorHAnsi"/>
          <w:color w:val="auto"/>
        </w:rPr>
        <w:t>COURSE NUMBER &amp; NAME</w:t>
      </w:r>
    </w:p>
    <w:p w:rsidR="007D7EFD" w:rsidRPr="00ED5084" w:rsidRDefault="00564424"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B</w:t>
      </w:r>
      <w:r w:rsidR="007D7EFD" w:rsidRPr="00ED5084">
        <w:rPr>
          <w:rFonts w:asciiTheme="minorHAnsi" w:hAnsiTheme="minorHAnsi" w:cstheme="minorHAnsi"/>
          <w:szCs w:val="24"/>
        </w:rPr>
        <w:t>UAD 53</w:t>
      </w:r>
      <w:r w:rsidRPr="00ED5084">
        <w:rPr>
          <w:rFonts w:asciiTheme="minorHAnsi" w:hAnsiTheme="minorHAnsi" w:cstheme="minorHAnsi"/>
          <w:szCs w:val="24"/>
        </w:rPr>
        <w:t>15</w:t>
      </w:r>
      <w:r w:rsidR="009E32B6" w:rsidRPr="00ED5084">
        <w:rPr>
          <w:rFonts w:asciiTheme="minorHAnsi" w:hAnsiTheme="minorHAnsi" w:cstheme="minorHAnsi"/>
          <w:szCs w:val="24"/>
        </w:rPr>
        <w:t xml:space="preserve"> – VC</w:t>
      </w:r>
      <w:r w:rsidR="007D7EFD" w:rsidRPr="00ED5084">
        <w:rPr>
          <w:rFonts w:asciiTheme="minorHAnsi" w:hAnsiTheme="minorHAnsi" w:cstheme="minorHAnsi"/>
          <w:szCs w:val="24"/>
        </w:rPr>
        <w:t xml:space="preserve">01, </w:t>
      </w:r>
      <w:r w:rsidRPr="00ED5084">
        <w:rPr>
          <w:rFonts w:asciiTheme="minorHAnsi" w:hAnsiTheme="minorHAnsi" w:cstheme="minorHAnsi"/>
          <w:szCs w:val="24"/>
        </w:rPr>
        <w:t>Legal Environment</w:t>
      </w:r>
    </w:p>
    <w:p w:rsidR="00C43F28"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TERM</w:t>
      </w:r>
    </w:p>
    <w:p w:rsidR="007D7EFD" w:rsidRPr="00ED5084" w:rsidRDefault="00AF54DC" w:rsidP="006228BF">
      <w:pPr>
        <w:tabs>
          <w:tab w:val="left" w:pos="360"/>
        </w:tabs>
        <w:spacing w:after="120"/>
        <w:ind w:left="360"/>
        <w:rPr>
          <w:rFonts w:asciiTheme="minorHAnsi" w:hAnsiTheme="minorHAnsi" w:cstheme="minorHAnsi"/>
          <w:szCs w:val="24"/>
        </w:rPr>
      </w:pPr>
      <w:r>
        <w:rPr>
          <w:rFonts w:asciiTheme="minorHAnsi" w:hAnsiTheme="minorHAnsi" w:cstheme="minorHAnsi"/>
          <w:szCs w:val="24"/>
        </w:rPr>
        <w:t xml:space="preserve">Fall - </w:t>
      </w:r>
      <w:r w:rsidR="00033BB5">
        <w:rPr>
          <w:rFonts w:asciiTheme="minorHAnsi" w:hAnsiTheme="minorHAnsi" w:cstheme="minorHAnsi"/>
          <w:szCs w:val="24"/>
        </w:rPr>
        <w:t>2</w:t>
      </w:r>
      <w:r w:rsidR="00BF114E" w:rsidRPr="00ED5084">
        <w:rPr>
          <w:rFonts w:asciiTheme="minorHAnsi" w:hAnsiTheme="minorHAnsi" w:cstheme="minorHAnsi"/>
          <w:szCs w:val="24"/>
        </w:rPr>
        <w:t xml:space="preserve"> 2020 (</w:t>
      </w:r>
      <w:r w:rsidR="00033BB5">
        <w:rPr>
          <w:rFonts w:asciiTheme="minorHAnsi" w:hAnsiTheme="minorHAnsi" w:cstheme="minorHAnsi"/>
          <w:szCs w:val="24"/>
        </w:rPr>
        <w:t>October 19</w:t>
      </w:r>
      <w:r w:rsidR="00AF7FAD" w:rsidRPr="00ED5084">
        <w:rPr>
          <w:rFonts w:asciiTheme="minorHAnsi" w:hAnsiTheme="minorHAnsi" w:cstheme="minorHAnsi"/>
          <w:szCs w:val="24"/>
        </w:rPr>
        <w:t xml:space="preserve"> – </w:t>
      </w:r>
      <w:r w:rsidR="00033BB5">
        <w:rPr>
          <w:rFonts w:asciiTheme="minorHAnsi" w:hAnsiTheme="minorHAnsi" w:cstheme="minorHAnsi"/>
          <w:szCs w:val="24"/>
        </w:rPr>
        <w:t>December 19</w:t>
      </w:r>
      <w:r w:rsidR="00BF114E" w:rsidRPr="00ED5084">
        <w:rPr>
          <w:rFonts w:asciiTheme="minorHAnsi" w:hAnsiTheme="minorHAnsi" w:cstheme="minorHAnsi"/>
          <w:szCs w:val="24"/>
        </w:rPr>
        <w:t>)</w:t>
      </w:r>
    </w:p>
    <w:p w:rsidR="0018335A"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INSTRUCTOR</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Dr. Richard Boyer</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 xml:space="preserve">CONTACT INFORMATION </w:t>
      </w:r>
    </w:p>
    <w:p w:rsidR="007A6DAA"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Office/Cell phone:</w:t>
      </w:r>
      <w:r w:rsidRPr="00ED5084">
        <w:rPr>
          <w:rFonts w:asciiTheme="minorHAnsi" w:hAnsiTheme="minorHAnsi" w:cstheme="minorHAnsi"/>
          <w:szCs w:val="24"/>
        </w:rPr>
        <w:t xml:space="preserve"> 520 220 2377</w:t>
      </w:r>
    </w:p>
    <w:p w:rsidR="009E32B6"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 xml:space="preserve">WBU Email: </w:t>
      </w:r>
      <w:hyperlink r:id="rId9" w:history="1">
        <w:r w:rsidRPr="00ED5084">
          <w:rPr>
            <w:rStyle w:val="Hyperlink"/>
            <w:rFonts w:asciiTheme="minorHAnsi" w:hAnsiTheme="minorHAnsi" w:cstheme="minorHAnsi"/>
            <w:szCs w:val="24"/>
          </w:rPr>
          <w:t>boyerr@wbu.edu</w:t>
        </w:r>
      </w:hyperlink>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OFFICE HOURS, BUILDING &amp; LOCATION</w:t>
      </w:r>
    </w:p>
    <w:p w:rsidR="009E32B6" w:rsidRPr="00ED5084" w:rsidRDefault="00033BB5" w:rsidP="006228BF">
      <w:pPr>
        <w:tabs>
          <w:tab w:val="left" w:pos="360"/>
        </w:tabs>
        <w:spacing w:after="120"/>
        <w:ind w:left="360"/>
        <w:rPr>
          <w:rFonts w:asciiTheme="minorHAnsi" w:hAnsiTheme="minorHAnsi" w:cstheme="minorHAnsi"/>
          <w:szCs w:val="24"/>
        </w:rPr>
      </w:pPr>
      <w:proofErr w:type="spellStart"/>
      <w:r>
        <w:rPr>
          <w:rFonts w:asciiTheme="minorHAnsi" w:hAnsiTheme="minorHAnsi" w:cstheme="minorHAnsi"/>
          <w:szCs w:val="24"/>
        </w:rPr>
        <w:t>WBU</w:t>
      </w:r>
      <w:r w:rsidR="0018335A" w:rsidRPr="00ED5084">
        <w:rPr>
          <w:rFonts w:asciiTheme="minorHAnsi" w:hAnsiTheme="minorHAnsi" w:cstheme="minorHAnsi"/>
          <w:szCs w:val="24"/>
        </w:rPr>
        <w:t>O</w:t>
      </w:r>
      <w:r w:rsidR="007D7EFD" w:rsidRPr="00ED5084">
        <w:rPr>
          <w:rFonts w:asciiTheme="minorHAnsi" w:hAnsiTheme="minorHAnsi" w:cstheme="minorHAnsi"/>
          <w:szCs w:val="24"/>
        </w:rPr>
        <w:t>nline</w:t>
      </w:r>
      <w:proofErr w:type="spellEnd"/>
      <w:r w:rsidR="007D7EFD" w:rsidRPr="00ED5084">
        <w:rPr>
          <w:rFonts w:asciiTheme="minorHAnsi" w:hAnsiTheme="minorHAnsi" w:cstheme="minorHAnsi"/>
          <w:szCs w:val="24"/>
        </w:rPr>
        <w:t xml:space="preserve"> Mon. – Sat. 8 am – 6 pm </w:t>
      </w:r>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COURSE MEETING TIME &amp; LOCATION</w:t>
      </w:r>
    </w:p>
    <w:p w:rsidR="007D7EFD" w:rsidRPr="00ED5084" w:rsidRDefault="00824CEC"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Online</w:t>
      </w:r>
      <w:r w:rsidR="007D7EFD" w:rsidRPr="00ED5084">
        <w:rPr>
          <w:rFonts w:asciiTheme="minorHAnsi" w:hAnsiTheme="minorHAnsi" w:cstheme="minorHAnsi"/>
          <w:szCs w:val="24"/>
        </w:rPr>
        <w:t xml:space="preserve"> via Blackboard</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CATALOG DESCRIPTION</w:t>
      </w:r>
    </w:p>
    <w:p w:rsidR="007D7EFD" w:rsidRPr="00ED5084" w:rsidRDefault="00E33D08"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7D7EFD" w:rsidRPr="00ED5084">
        <w:rPr>
          <w:rFonts w:asciiTheme="minorHAnsi" w:hAnsiTheme="minorHAnsi" w:cstheme="minorHAnsi"/>
          <w:szCs w:val="24"/>
        </w:rPr>
        <w:t>.</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PREREQUISITE</w:t>
      </w:r>
    </w:p>
    <w:p w:rsidR="00B9441C" w:rsidRPr="00ED5084" w:rsidRDefault="00D97575"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None</w:t>
      </w:r>
    </w:p>
    <w:p w:rsidR="006E756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REQUIRED TEXTBOOK AND RESOURCE MATERIAL</w:t>
      </w:r>
    </w:p>
    <w:p w:rsidR="00A35324" w:rsidRDefault="005E05BB" w:rsidP="00A35324">
      <w:pPr>
        <w:pStyle w:val="xmsonormal"/>
        <w:shd w:val="clear" w:color="auto" w:fill="FFFFFF"/>
        <w:spacing w:before="0" w:beforeAutospacing="0" w:after="120" w:afterAutospacing="0"/>
        <w:ind w:left="360" w:right="720"/>
        <w:jc w:val="both"/>
        <w:rPr>
          <w:rFonts w:asciiTheme="minorHAnsi" w:hAnsiTheme="minorHAnsi" w:cstheme="minorHAnsi"/>
          <w:color w:val="000000"/>
        </w:rPr>
      </w:pPr>
      <w:r w:rsidRPr="00ED5084">
        <w:rPr>
          <w:rFonts w:asciiTheme="minorHAnsi" w:hAnsiTheme="minorHAnsi" w:cstheme="minorHAnsi"/>
          <w:i/>
          <w:iCs/>
          <w:color w:val="000000"/>
        </w:rPr>
        <w:t>Business Law </w:t>
      </w:r>
      <w:r w:rsidRPr="00ED5084">
        <w:rPr>
          <w:rFonts w:asciiTheme="minorHAnsi" w:hAnsiTheme="minorHAnsi" w:cstheme="minorHAnsi"/>
          <w:color w:val="000000"/>
        </w:rPr>
        <w:t>by Morgan, James, E. (6</w:t>
      </w:r>
      <w:r w:rsidRPr="00ED5084">
        <w:rPr>
          <w:rFonts w:asciiTheme="minorHAnsi" w:hAnsiTheme="minorHAnsi" w:cstheme="minorHAnsi"/>
          <w:color w:val="000000"/>
          <w:vertAlign w:val="superscript"/>
        </w:rPr>
        <w:t>th</w:t>
      </w:r>
      <w:r w:rsidRPr="00ED5084">
        <w:rPr>
          <w:rFonts w:asciiTheme="minorHAnsi" w:hAnsiTheme="minorHAnsi" w:cstheme="minorHAnsi"/>
          <w:color w:val="000000"/>
        </w:rPr>
        <w:t> ed. 2020), BVT Publishing, ISBN 9781 51780 4022</w:t>
      </w:r>
      <w:r w:rsidRPr="00ED5084">
        <w:rPr>
          <w:rFonts w:asciiTheme="minorHAnsi" w:hAnsiTheme="minorHAnsi" w:cstheme="minorHAnsi"/>
          <w:color w:val="212121"/>
        </w:rPr>
        <w:t xml:space="preserve">. </w:t>
      </w:r>
      <w:r w:rsidR="00467C92" w:rsidRPr="00ED5084">
        <w:rPr>
          <w:rFonts w:asciiTheme="minorHAnsi" w:hAnsiTheme="minorHAnsi" w:cstheme="minorHAnsi"/>
          <w:b/>
          <w:color w:val="212121"/>
        </w:rPr>
        <w:t>Please note that your textbook is an eTextbook and the cost is included at registration. If you want to buy a hard copy that is fine but you must OPT-OUT of the eTextbook in the classroom link prior to June 9 or be charged</w:t>
      </w:r>
      <w:r w:rsidRPr="00ED5084">
        <w:rPr>
          <w:rFonts w:asciiTheme="minorHAnsi" w:hAnsiTheme="minorHAnsi" w:cstheme="minorHAnsi"/>
          <w:color w:val="000000"/>
        </w:rPr>
        <w:t>.</w:t>
      </w:r>
    </w:p>
    <w:p w:rsidR="00ED5084" w:rsidRPr="00A35324" w:rsidRDefault="00A35324" w:rsidP="00A35324">
      <w:pPr>
        <w:spacing w:after="200" w:line="276" w:lineRule="auto"/>
        <w:rPr>
          <w:rFonts w:asciiTheme="minorHAnsi" w:eastAsia="Times New Roman" w:hAnsiTheme="minorHAnsi" w:cstheme="minorHAnsi"/>
          <w:color w:val="000000"/>
          <w:szCs w:val="24"/>
        </w:rPr>
      </w:pPr>
      <w:r>
        <w:rPr>
          <w:rFonts w:asciiTheme="minorHAnsi" w:hAnsiTheme="minorHAnsi" w:cstheme="minorHAnsi"/>
          <w:color w:val="000000"/>
        </w:rPr>
        <w:br w:type="page"/>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lastRenderedPageBreak/>
        <w:t>OPTIONAL MATERIALS</w:t>
      </w:r>
    </w:p>
    <w:p w:rsidR="006228BF" w:rsidRPr="00ED5084" w:rsidRDefault="00CA41F9" w:rsidP="006228BF">
      <w:pPr>
        <w:tabs>
          <w:tab w:val="left" w:pos="360"/>
        </w:tabs>
        <w:spacing w:after="120"/>
        <w:ind w:left="360"/>
        <w:rPr>
          <w:rFonts w:asciiTheme="minorHAnsi" w:hAnsiTheme="minorHAnsi" w:cstheme="minorHAnsi"/>
          <w:szCs w:val="24"/>
        </w:rPr>
      </w:pPr>
      <w:r w:rsidRPr="00CA41F9">
        <w:rPr>
          <w:rFonts w:asciiTheme="minorHAnsi" w:hAnsiTheme="minorHAnsi" w:cstheme="minorHAnsi"/>
          <w:i/>
          <w:iCs/>
          <w:szCs w:val="24"/>
        </w:rPr>
        <w:t>Concise Guide to APA Style</w:t>
      </w:r>
      <w:r w:rsidRPr="00CA41F9">
        <w:rPr>
          <w:rFonts w:asciiTheme="minorHAnsi" w:hAnsiTheme="minorHAnsi" w:cstheme="minorHAnsi"/>
          <w:szCs w:val="24"/>
        </w:rPr>
        <w:t>: Seventh Edition (newest, 2020 copyright) by American Psychological Association Spiral-bound ISBN-13: 978-1433832734ISBN-10: 1433832739</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COURSE OUTCOMES AND COMPETENCIES</w:t>
      </w:r>
    </w:p>
    <w:p w:rsidR="007D7EFD" w:rsidRPr="00ED5084" w:rsidRDefault="007D7EFD" w:rsidP="00ED5084">
      <w:pPr>
        <w:tabs>
          <w:tab w:val="left" w:pos="360"/>
        </w:tabs>
        <w:spacing w:after="0" w:line="240" w:lineRule="auto"/>
        <w:ind w:left="360"/>
        <w:rPr>
          <w:rFonts w:asciiTheme="minorHAnsi" w:hAnsiTheme="minorHAnsi" w:cstheme="minorHAnsi"/>
          <w:b/>
          <w:szCs w:val="24"/>
        </w:rPr>
      </w:pPr>
      <w:r w:rsidRPr="00ED5084">
        <w:rPr>
          <w:rFonts w:asciiTheme="minorHAnsi" w:hAnsiTheme="minorHAnsi" w:cstheme="minorHAnsi"/>
          <w:szCs w:val="24"/>
        </w:rPr>
        <w:t>Upon completion of this course, each student will</w:t>
      </w:r>
      <w:r w:rsidR="00AD7F47" w:rsidRPr="00ED5084">
        <w:rPr>
          <w:rFonts w:asciiTheme="minorHAnsi" w:hAnsiTheme="minorHAnsi" w:cstheme="minorHAnsi"/>
          <w:szCs w:val="24"/>
        </w:rPr>
        <w:t>:</w:t>
      </w:r>
      <w:r w:rsidRPr="00ED5084">
        <w:rPr>
          <w:rFonts w:asciiTheme="minorHAnsi" w:hAnsiTheme="minorHAnsi" w:cstheme="minorHAnsi"/>
          <w:szCs w:val="24"/>
        </w:rPr>
        <w:t xml:space="preserve">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 xml:space="preserve">Demonstrate a basic understanding of legal and regulatory processes and legal system as it relates to business organizations.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Develop the fundamentals of legal research, learn methods of legal reasoning and analysis, and apply these skills in reading law cases.</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Become familiar with the terminology and concepts of Constitutional law, contracts, sales, torts, agency, wills, trusts, property, administrative law, the basic business organizations, intellectual property, and cyber-law.</w:t>
      </w:r>
    </w:p>
    <w:p w:rsidR="00E33D08" w:rsidRPr="00ED5084" w:rsidRDefault="00B25B14" w:rsidP="00F0279A">
      <w:pPr>
        <w:numPr>
          <w:ilvl w:val="0"/>
          <w:numId w:val="18"/>
        </w:numPr>
        <w:tabs>
          <w:tab w:val="clear" w:pos="1080"/>
          <w:tab w:val="left" w:pos="-720"/>
        </w:tabs>
        <w:suppressAutoHyphens/>
        <w:overflowPunct w:val="0"/>
        <w:autoSpaceDE w:val="0"/>
        <w:autoSpaceDN w:val="0"/>
        <w:adjustRightInd w:val="0"/>
        <w:spacing w:after="120" w:line="240" w:lineRule="auto"/>
        <w:rPr>
          <w:rFonts w:asciiTheme="minorHAnsi" w:hAnsiTheme="minorHAnsi" w:cstheme="minorHAnsi"/>
          <w:spacing w:val="-3"/>
          <w:szCs w:val="24"/>
        </w:rPr>
      </w:pPr>
      <w:r w:rsidRPr="00ED5084">
        <w:rPr>
          <w:rFonts w:asciiTheme="minorHAnsi" w:hAnsiTheme="minorHAnsi" w:cstheme="minorHAnsi"/>
          <w:spacing w:val="-3"/>
          <w:szCs w:val="24"/>
        </w:rPr>
        <w:t>Know the different types of business organizations and their advantage and disadvantages and the process for establishing a business organization; go through the formalities of setting up a specific type of business.</w:t>
      </w:r>
    </w:p>
    <w:p w:rsidR="007B6A8D" w:rsidRPr="00ED5084" w:rsidRDefault="007D7EFD" w:rsidP="00ED5084">
      <w:pPr>
        <w:pStyle w:val="Heading1"/>
        <w:numPr>
          <w:ilvl w:val="0"/>
          <w:numId w:val="14"/>
        </w:numPr>
        <w:tabs>
          <w:tab w:val="left" w:pos="360"/>
        </w:tabs>
        <w:rPr>
          <w:rFonts w:asciiTheme="minorHAnsi" w:eastAsiaTheme="majorEastAsia" w:hAnsiTheme="minorHAnsi" w:cstheme="minorHAnsi"/>
        </w:rPr>
      </w:pPr>
      <w:r w:rsidRPr="00ED5084">
        <w:rPr>
          <w:rFonts w:asciiTheme="minorHAnsi" w:hAnsiTheme="minorHAnsi" w:cstheme="minorHAnsi"/>
        </w:rPr>
        <w:t>ATTENDANCE REQUIREMENTS</w:t>
      </w:r>
    </w:p>
    <w:p w:rsidR="006228BF" w:rsidRDefault="00A35324" w:rsidP="00A35324">
      <w:pPr>
        <w:spacing w:after="120" w:line="240" w:lineRule="auto"/>
        <w:ind w:left="360"/>
        <w:rPr>
          <w:rFonts w:asciiTheme="minorHAnsi" w:hAnsiTheme="minorHAnsi" w:cstheme="minorHAnsi"/>
          <w:szCs w:val="24"/>
        </w:rPr>
      </w:pPr>
      <w:r w:rsidRPr="00A35324">
        <w:rPr>
          <w:rFonts w:asciiTheme="minorHAnsi" w:hAnsiTheme="minorHAnsi" w:cstheme="minorHAnsi"/>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A35324">
        <w:rPr>
          <w:rFonts w:asciiTheme="minorHAnsi" w:hAnsiTheme="minorHAnsi" w:cstheme="minorHAnsi"/>
          <w:szCs w:val="24"/>
        </w:rPr>
        <w:t>absent</w:t>
      </w:r>
      <w:proofErr w:type="gramEnd"/>
      <w:r w:rsidRPr="00A35324">
        <w:rPr>
          <w:rFonts w:asciiTheme="minorHAnsi" w:hAnsiTheme="minorHAnsi" w:cstheme="minorHAnsi"/>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AF7FAD" w:rsidRPr="00ED5084">
        <w:rPr>
          <w:rFonts w:asciiTheme="minorHAnsi" w:hAnsiTheme="minorHAnsi" w:cstheme="minorHAnsi"/>
          <w:szCs w:val="24"/>
        </w:rPr>
        <w:t>.</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STATEMENT ON PLAGIARISM &amp; ACADEMIC DISHONESTY</w:t>
      </w:r>
    </w:p>
    <w:p w:rsidR="000542F3" w:rsidRDefault="007D17A2" w:rsidP="00A35324">
      <w:pPr>
        <w:tabs>
          <w:tab w:val="left" w:pos="360"/>
        </w:tabs>
        <w:spacing w:after="0" w:line="240" w:lineRule="auto"/>
        <w:ind w:left="360"/>
        <w:rPr>
          <w:rFonts w:asciiTheme="minorHAnsi" w:hAnsiTheme="minorHAnsi" w:cstheme="minorHAnsi"/>
          <w:szCs w:val="24"/>
        </w:rPr>
      </w:pPr>
      <w:r w:rsidRPr="00C61557">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D17A2" w:rsidRDefault="000542F3" w:rsidP="000542F3">
      <w:pPr>
        <w:spacing w:after="200" w:line="276" w:lineRule="auto"/>
        <w:rPr>
          <w:rFonts w:asciiTheme="minorHAnsi" w:hAnsiTheme="minorHAnsi" w:cstheme="minorHAnsi"/>
          <w:szCs w:val="24"/>
        </w:rPr>
      </w:pPr>
      <w:r>
        <w:rPr>
          <w:rFonts w:asciiTheme="minorHAnsi" w:hAnsiTheme="minorHAnsi" w:cstheme="minorHAnsi"/>
          <w:szCs w:val="24"/>
        </w:rPr>
        <w:br w:type="page"/>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lastRenderedPageBreak/>
        <w:t>DISABILITY STATEMENT</w:t>
      </w:r>
    </w:p>
    <w:p w:rsidR="007D17A2" w:rsidRPr="00C61557" w:rsidRDefault="007D17A2" w:rsidP="00A35324">
      <w:pPr>
        <w:tabs>
          <w:tab w:val="left" w:pos="360"/>
        </w:tabs>
        <w:spacing w:after="120" w:line="240" w:lineRule="auto"/>
        <w:ind w:left="360"/>
        <w:rPr>
          <w:rFonts w:asciiTheme="minorHAnsi" w:hAnsiTheme="minorHAnsi" w:cstheme="minorHAnsi"/>
          <w:szCs w:val="24"/>
        </w:rPr>
      </w:pPr>
      <w:r w:rsidRPr="00C61557">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REQUIREMENTS and STANDARD GRADING CRITERIA</w:t>
      </w:r>
    </w:p>
    <w:tbl>
      <w:tblPr>
        <w:tblpPr w:leftFromText="180" w:rightFromText="180" w:vertAnchor="text" w:horzAnchor="margin" w:tblpX="108"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990"/>
        <w:gridCol w:w="1350"/>
        <w:gridCol w:w="810"/>
        <w:gridCol w:w="1620"/>
        <w:gridCol w:w="1890"/>
      </w:tblGrid>
      <w:tr w:rsidR="007D17A2" w:rsidRPr="00C61557" w:rsidTr="00A35324">
        <w:tc>
          <w:tcPr>
            <w:tcW w:w="3258" w:type="dxa"/>
          </w:tcPr>
          <w:p w:rsidR="007D17A2" w:rsidRPr="00C61557" w:rsidRDefault="007D17A2" w:rsidP="00F21C7E">
            <w:pPr>
              <w:tabs>
                <w:tab w:val="left" w:pos="360"/>
              </w:tabs>
              <w:spacing w:after="0"/>
              <w:rPr>
                <w:rFonts w:asciiTheme="minorHAnsi" w:hAnsiTheme="minorHAnsi" w:cstheme="minorHAnsi"/>
                <w:b/>
                <w:szCs w:val="24"/>
              </w:rPr>
            </w:pPr>
            <w:r w:rsidRPr="00C61557">
              <w:rPr>
                <w:rFonts w:asciiTheme="minorHAnsi" w:hAnsiTheme="minorHAnsi" w:cstheme="minorHAnsi"/>
                <w:b/>
                <w:szCs w:val="24"/>
              </w:rPr>
              <w:t>Subject of Evaluation</w:t>
            </w:r>
          </w:p>
        </w:tc>
        <w:tc>
          <w:tcPr>
            <w:tcW w:w="990" w:type="dxa"/>
          </w:tcPr>
          <w:p w:rsidR="007D17A2" w:rsidRPr="00C61557" w:rsidRDefault="00A35324" w:rsidP="00F21C7E">
            <w:pPr>
              <w:tabs>
                <w:tab w:val="left" w:pos="360"/>
              </w:tabs>
              <w:spacing w:after="0"/>
              <w:jc w:val="center"/>
              <w:rPr>
                <w:rFonts w:asciiTheme="minorHAnsi" w:hAnsiTheme="minorHAnsi" w:cstheme="minorHAnsi"/>
                <w:b/>
                <w:szCs w:val="24"/>
              </w:rPr>
            </w:pPr>
            <w:r>
              <w:rPr>
                <w:rFonts w:asciiTheme="minorHAnsi" w:hAnsiTheme="minorHAnsi" w:cstheme="minorHAnsi"/>
                <w:b/>
                <w:szCs w:val="24"/>
              </w:rPr>
              <w:t>Points</w:t>
            </w:r>
          </w:p>
        </w:tc>
        <w:tc>
          <w:tcPr>
            <w:tcW w:w="1350" w:type="dxa"/>
          </w:tcPr>
          <w:p w:rsidR="007D17A2" w:rsidRPr="00C61557" w:rsidRDefault="00A35324" w:rsidP="00F21C7E">
            <w:pPr>
              <w:tabs>
                <w:tab w:val="left" w:pos="360"/>
              </w:tabs>
              <w:spacing w:after="0"/>
              <w:jc w:val="center"/>
              <w:rPr>
                <w:rFonts w:asciiTheme="minorHAnsi" w:hAnsiTheme="minorHAnsi" w:cstheme="minorHAnsi"/>
                <w:b/>
                <w:szCs w:val="24"/>
              </w:rPr>
            </w:pPr>
            <w:r>
              <w:rPr>
                <w:rFonts w:asciiTheme="minorHAnsi" w:hAnsiTheme="minorHAnsi" w:cstheme="minorHAnsi"/>
                <w:b/>
                <w:szCs w:val="24"/>
              </w:rPr>
              <w:t>Percentage</w:t>
            </w:r>
          </w:p>
        </w:tc>
        <w:tc>
          <w:tcPr>
            <w:tcW w:w="810" w:type="dxa"/>
            <w:shd w:val="clear" w:color="auto" w:fill="1F497D"/>
          </w:tcPr>
          <w:p w:rsidR="007D17A2" w:rsidRPr="00C61557" w:rsidRDefault="007D17A2" w:rsidP="00F21C7E">
            <w:pPr>
              <w:tabs>
                <w:tab w:val="left" w:pos="360"/>
              </w:tabs>
              <w:spacing w:after="0"/>
              <w:jc w:val="center"/>
              <w:rPr>
                <w:rFonts w:asciiTheme="minorHAnsi" w:hAnsiTheme="minorHAnsi" w:cstheme="minorHAnsi"/>
                <w:b/>
                <w:szCs w:val="24"/>
              </w:rPr>
            </w:pPr>
          </w:p>
        </w:tc>
        <w:tc>
          <w:tcPr>
            <w:tcW w:w="1620" w:type="dxa"/>
          </w:tcPr>
          <w:p w:rsidR="007D17A2" w:rsidRPr="00C61557" w:rsidRDefault="007D17A2" w:rsidP="00F21C7E">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Course Grade</w:t>
            </w:r>
          </w:p>
        </w:tc>
        <w:tc>
          <w:tcPr>
            <w:tcW w:w="1890" w:type="dxa"/>
          </w:tcPr>
          <w:p w:rsidR="007D17A2" w:rsidRPr="00C61557" w:rsidRDefault="007D17A2" w:rsidP="00F21C7E">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Percentage</w:t>
            </w:r>
          </w:p>
        </w:tc>
      </w:tr>
      <w:tr w:rsidR="007D17A2" w:rsidRPr="00C61557" w:rsidTr="00A35324">
        <w:tc>
          <w:tcPr>
            <w:tcW w:w="3258" w:type="dxa"/>
          </w:tcPr>
          <w:p w:rsidR="007D17A2" w:rsidRPr="00C61557" w:rsidRDefault="00A63C15" w:rsidP="00A63C15">
            <w:pPr>
              <w:tabs>
                <w:tab w:val="left" w:pos="360"/>
              </w:tabs>
              <w:spacing w:after="0"/>
              <w:rPr>
                <w:rFonts w:asciiTheme="minorHAnsi" w:hAnsiTheme="minorHAnsi" w:cstheme="minorHAnsi"/>
                <w:szCs w:val="24"/>
              </w:rPr>
            </w:pPr>
            <w:r>
              <w:rPr>
                <w:rFonts w:asciiTheme="minorHAnsi" w:hAnsiTheme="minorHAnsi" w:cstheme="minorHAnsi"/>
                <w:szCs w:val="24"/>
              </w:rPr>
              <w:t xml:space="preserve">Unit I Bio Requirement </w:t>
            </w:r>
          </w:p>
        </w:tc>
        <w:tc>
          <w:tcPr>
            <w:tcW w:w="990" w:type="dxa"/>
          </w:tcPr>
          <w:p w:rsidR="007D17A2" w:rsidRPr="00C61557" w:rsidRDefault="00A63C15"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10 </w:t>
            </w:r>
          </w:p>
        </w:tc>
        <w:tc>
          <w:tcPr>
            <w:tcW w:w="1350" w:type="dxa"/>
          </w:tcPr>
          <w:p w:rsidR="007D17A2" w:rsidRPr="00C61557" w:rsidRDefault="00A35324" w:rsidP="00F21C7E">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2 ½ </w:t>
            </w:r>
          </w:p>
        </w:tc>
        <w:tc>
          <w:tcPr>
            <w:tcW w:w="810" w:type="dxa"/>
            <w:shd w:val="clear" w:color="auto" w:fill="1F497D"/>
          </w:tcPr>
          <w:p w:rsidR="007D17A2" w:rsidRPr="00C61557" w:rsidRDefault="007D17A2" w:rsidP="00F21C7E">
            <w:pPr>
              <w:tabs>
                <w:tab w:val="left" w:pos="360"/>
              </w:tabs>
              <w:spacing w:after="0"/>
              <w:rPr>
                <w:rFonts w:asciiTheme="minorHAnsi" w:hAnsiTheme="minorHAnsi" w:cstheme="minorHAnsi"/>
                <w:szCs w:val="24"/>
              </w:rPr>
            </w:pPr>
          </w:p>
        </w:tc>
        <w:tc>
          <w:tcPr>
            <w:tcW w:w="1620" w:type="dxa"/>
          </w:tcPr>
          <w:p w:rsidR="007D17A2" w:rsidRPr="00C61557" w:rsidRDefault="007D17A2" w:rsidP="00F21C7E">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A</w:t>
            </w:r>
          </w:p>
        </w:tc>
        <w:tc>
          <w:tcPr>
            <w:tcW w:w="1890" w:type="dxa"/>
          </w:tcPr>
          <w:p w:rsidR="007D17A2" w:rsidRPr="00C61557" w:rsidRDefault="007D17A2" w:rsidP="00A8656B">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90 - 100</w:t>
            </w:r>
          </w:p>
        </w:tc>
      </w:tr>
      <w:tr w:rsidR="00A63C15" w:rsidRPr="00C61557" w:rsidTr="00A35324">
        <w:tc>
          <w:tcPr>
            <w:tcW w:w="3258" w:type="dxa"/>
          </w:tcPr>
          <w:p w:rsidR="00A63C15" w:rsidRPr="00C61557" w:rsidRDefault="00A63C15" w:rsidP="00A63C15">
            <w:pPr>
              <w:tabs>
                <w:tab w:val="left" w:pos="360"/>
              </w:tabs>
              <w:spacing w:after="0"/>
              <w:rPr>
                <w:rFonts w:asciiTheme="minorHAnsi" w:hAnsiTheme="minorHAnsi" w:cstheme="minorHAnsi"/>
                <w:szCs w:val="24"/>
              </w:rPr>
            </w:pPr>
            <w:r w:rsidRPr="00C61557">
              <w:rPr>
                <w:rFonts w:asciiTheme="minorHAnsi" w:hAnsiTheme="minorHAnsi" w:cstheme="minorHAnsi"/>
                <w:szCs w:val="24"/>
              </w:rPr>
              <w:t>Unit I &amp; II Discussion Boards</w:t>
            </w:r>
          </w:p>
        </w:tc>
        <w:tc>
          <w:tcPr>
            <w:tcW w:w="990" w:type="dxa"/>
          </w:tcPr>
          <w:p w:rsidR="00A63C15" w:rsidRPr="00C61557" w:rsidRDefault="00A63C15"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90 </w:t>
            </w:r>
          </w:p>
        </w:tc>
        <w:tc>
          <w:tcPr>
            <w:tcW w:w="1350" w:type="dxa"/>
          </w:tcPr>
          <w:p w:rsidR="00A63C15" w:rsidRPr="00C61557" w:rsidRDefault="00A35324" w:rsidP="00A63C15">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22 ½ </w:t>
            </w:r>
          </w:p>
        </w:tc>
        <w:tc>
          <w:tcPr>
            <w:tcW w:w="810" w:type="dxa"/>
            <w:shd w:val="clear" w:color="auto" w:fill="1F497D"/>
          </w:tcPr>
          <w:p w:rsidR="00A63C15" w:rsidRPr="00C61557" w:rsidRDefault="00A63C15" w:rsidP="00A63C15">
            <w:pPr>
              <w:tabs>
                <w:tab w:val="left" w:pos="360"/>
              </w:tabs>
              <w:spacing w:after="0"/>
              <w:rPr>
                <w:rFonts w:asciiTheme="minorHAnsi" w:hAnsiTheme="minorHAnsi" w:cstheme="minorHAnsi"/>
                <w:szCs w:val="24"/>
              </w:rPr>
            </w:pPr>
          </w:p>
        </w:tc>
        <w:tc>
          <w:tcPr>
            <w:tcW w:w="1620" w:type="dxa"/>
          </w:tcPr>
          <w:p w:rsidR="00A63C15" w:rsidRPr="00C61557" w:rsidRDefault="00A63C15" w:rsidP="00A63C15">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B</w:t>
            </w:r>
          </w:p>
        </w:tc>
        <w:tc>
          <w:tcPr>
            <w:tcW w:w="1890" w:type="dxa"/>
          </w:tcPr>
          <w:p w:rsidR="00A63C15" w:rsidRPr="00C61557" w:rsidRDefault="00A63C15" w:rsidP="00A63C15">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80 -89</w:t>
            </w:r>
          </w:p>
        </w:tc>
      </w:tr>
      <w:tr w:rsidR="00A63C15" w:rsidRPr="00C61557" w:rsidTr="00A35324">
        <w:tc>
          <w:tcPr>
            <w:tcW w:w="3258" w:type="dxa"/>
          </w:tcPr>
          <w:p w:rsidR="00A63C15" w:rsidRPr="00C61557" w:rsidRDefault="00A63C15" w:rsidP="00A63C15">
            <w:pPr>
              <w:tabs>
                <w:tab w:val="left" w:pos="360"/>
              </w:tabs>
              <w:spacing w:after="0"/>
              <w:rPr>
                <w:rFonts w:asciiTheme="minorHAnsi" w:hAnsiTheme="minorHAnsi" w:cstheme="minorHAnsi"/>
                <w:szCs w:val="24"/>
              </w:rPr>
            </w:pPr>
            <w:r w:rsidRPr="00C61557">
              <w:rPr>
                <w:rFonts w:asciiTheme="minorHAnsi" w:hAnsiTheme="minorHAnsi" w:cstheme="minorHAnsi"/>
                <w:szCs w:val="24"/>
              </w:rPr>
              <w:t xml:space="preserve">Unit III </w:t>
            </w:r>
            <w:r>
              <w:rPr>
                <w:rFonts w:asciiTheme="minorHAnsi" w:hAnsiTheme="minorHAnsi" w:cstheme="minorHAnsi"/>
                <w:szCs w:val="24"/>
              </w:rPr>
              <w:t>Current Event Analysis</w:t>
            </w:r>
          </w:p>
        </w:tc>
        <w:tc>
          <w:tcPr>
            <w:tcW w:w="990" w:type="dxa"/>
          </w:tcPr>
          <w:p w:rsidR="00A63C15" w:rsidRPr="00C61557" w:rsidRDefault="00A63C15"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100 </w:t>
            </w:r>
          </w:p>
        </w:tc>
        <w:tc>
          <w:tcPr>
            <w:tcW w:w="1350" w:type="dxa"/>
          </w:tcPr>
          <w:p w:rsidR="00A63C15" w:rsidRPr="00C61557" w:rsidRDefault="00A35324" w:rsidP="00A63C15">
            <w:pPr>
              <w:tabs>
                <w:tab w:val="left" w:pos="360"/>
              </w:tabs>
              <w:spacing w:after="0"/>
              <w:jc w:val="center"/>
              <w:rPr>
                <w:rFonts w:asciiTheme="minorHAnsi" w:hAnsiTheme="minorHAnsi" w:cstheme="minorHAnsi"/>
                <w:szCs w:val="24"/>
              </w:rPr>
            </w:pPr>
            <w:r>
              <w:rPr>
                <w:rFonts w:asciiTheme="minorHAnsi" w:hAnsiTheme="minorHAnsi" w:cstheme="minorHAnsi"/>
                <w:szCs w:val="24"/>
              </w:rPr>
              <w:t>25</w:t>
            </w:r>
          </w:p>
        </w:tc>
        <w:tc>
          <w:tcPr>
            <w:tcW w:w="810" w:type="dxa"/>
            <w:shd w:val="clear" w:color="auto" w:fill="1F497D"/>
          </w:tcPr>
          <w:p w:rsidR="00A63C15" w:rsidRPr="00C61557" w:rsidRDefault="00A63C15" w:rsidP="00A63C15">
            <w:pPr>
              <w:tabs>
                <w:tab w:val="left" w:pos="360"/>
              </w:tabs>
              <w:spacing w:after="0"/>
              <w:rPr>
                <w:rFonts w:asciiTheme="minorHAnsi" w:hAnsiTheme="minorHAnsi" w:cstheme="minorHAnsi"/>
                <w:szCs w:val="24"/>
              </w:rPr>
            </w:pPr>
          </w:p>
        </w:tc>
        <w:tc>
          <w:tcPr>
            <w:tcW w:w="1620" w:type="dxa"/>
          </w:tcPr>
          <w:p w:rsidR="00A63C15" w:rsidRPr="00C61557" w:rsidRDefault="00A63C15" w:rsidP="00A63C15">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w:t>
            </w:r>
          </w:p>
        </w:tc>
        <w:tc>
          <w:tcPr>
            <w:tcW w:w="1890" w:type="dxa"/>
          </w:tcPr>
          <w:p w:rsidR="00A63C15" w:rsidRPr="00C61557" w:rsidRDefault="00A63C15" w:rsidP="00A63C15">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70 -79</w:t>
            </w:r>
          </w:p>
        </w:tc>
      </w:tr>
      <w:tr w:rsidR="00A63C15" w:rsidRPr="00C61557" w:rsidTr="00A35324">
        <w:tc>
          <w:tcPr>
            <w:tcW w:w="3258" w:type="dxa"/>
          </w:tcPr>
          <w:p w:rsidR="00A63C15" w:rsidRPr="00C61557" w:rsidRDefault="00A63C15" w:rsidP="00A63C15">
            <w:pPr>
              <w:tabs>
                <w:tab w:val="left" w:pos="360"/>
              </w:tabs>
              <w:spacing w:after="0"/>
              <w:rPr>
                <w:rFonts w:asciiTheme="minorHAnsi" w:hAnsiTheme="minorHAnsi" w:cstheme="minorHAnsi"/>
                <w:szCs w:val="24"/>
              </w:rPr>
            </w:pPr>
            <w:r>
              <w:rPr>
                <w:rFonts w:asciiTheme="minorHAnsi" w:hAnsiTheme="minorHAnsi" w:cstheme="minorHAnsi"/>
                <w:szCs w:val="24"/>
              </w:rPr>
              <w:t xml:space="preserve">Unit I – IV </w:t>
            </w:r>
            <w:r w:rsidRPr="00C61557">
              <w:rPr>
                <w:rFonts w:asciiTheme="minorHAnsi" w:hAnsiTheme="minorHAnsi" w:cstheme="minorHAnsi"/>
                <w:szCs w:val="24"/>
              </w:rPr>
              <w:t>Quizzes</w:t>
            </w:r>
          </w:p>
        </w:tc>
        <w:tc>
          <w:tcPr>
            <w:tcW w:w="990" w:type="dxa"/>
          </w:tcPr>
          <w:p w:rsidR="00A63C15" w:rsidRPr="00C61557" w:rsidRDefault="00A63C15"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100 </w:t>
            </w:r>
          </w:p>
        </w:tc>
        <w:tc>
          <w:tcPr>
            <w:tcW w:w="1350" w:type="dxa"/>
          </w:tcPr>
          <w:p w:rsidR="00A63C15" w:rsidRPr="00C61557" w:rsidRDefault="00A35324" w:rsidP="00A63C15">
            <w:pPr>
              <w:tabs>
                <w:tab w:val="left" w:pos="360"/>
              </w:tabs>
              <w:spacing w:after="0"/>
              <w:jc w:val="center"/>
              <w:rPr>
                <w:rFonts w:asciiTheme="minorHAnsi" w:hAnsiTheme="minorHAnsi" w:cstheme="minorHAnsi"/>
                <w:szCs w:val="24"/>
              </w:rPr>
            </w:pPr>
            <w:r>
              <w:rPr>
                <w:rFonts w:asciiTheme="minorHAnsi" w:hAnsiTheme="minorHAnsi" w:cstheme="minorHAnsi"/>
                <w:szCs w:val="24"/>
              </w:rPr>
              <w:t>25</w:t>
            </w:r>
          </w:p>
        </w:tc>
        <w:tc>
          <w:tcPr>
            <w:tcW w:w="810" w:type="dxa"/>
            <w:shd w:val="clear" w:color="auto" w:fill="1F497D"/>
          </w:tcPr>
          <w:p w:rsidR="00A63C15" w:rsidRPr="00C61557" w:rsidRDefault="00A63C15" w:rsidP="00A63C15">
            <w:pPr>
              <w:tabs>
                <w:tab w:val="left" w:pos="360"/>
              </w:tabs>
              <w:spacing w:after="0"/>
              <w:rPr>
                <w:rFonts w:asciiTheme="minorHAnsi" w:hAnsiTheme="minorHAnsi" w:cstheme="minorHAnsi"/>
                <w:szCs w:val="24"/>
              </w:rPr>
            </w:pPr>
          </w:p>
        </w:tc>
        <w:tc>
          <w:tcPr>
            <w:tcW w:w="1620" w:type="dxa"/>
          </w:tcPr>
          <w:p w:rsidR="00A63C15" w:rsidRPr="00C61557" w:rsidRDefault="00A63C15" w:rsidP="00A63C15">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D</w:t>
            </w:r>
          </w:p>
        </w:tc>
        <w:tc>
          <w:tcPr>
            <w:tcW w:w="1890" w:type="dxa"/>
          </w:tcPr>
          <w:p w:rsidR="00A63C15" w:rsidRPr="00C61557" w:rsidRDefault="00A63C15" w:rsidP="00A63C15">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60 -69</w:t>
            </w:r>
          </w:p>
        </w:tc>
      </w:tr>
      <w:tr w:rsidR="00A63C15" w:rsidRPr="00C61557" w:rsidTr="00A35324">
        <w:tc>
          <w:tcPr>
            <w:tcW w:w="3258" w:type="dxa"/>
          </w:tcPr>
          <w:p w:rsidR="00A63C15" w:rsidRPr="00C61557" w:rsidRDefault="00A63C15" w:rsidP="00A63C15">
            <w:pPr>
              <w:tabs>
                <w:tab w:val="left" w:pos="360"/>
              </w:tabs>
              <w:spacing w:after="0"/>
              <w:rPr>
                <w:rFonts w:asciiTheme="minorHAnsi" w:hAnsiTheme="minorHAnsi" w:cstheme="minorHAnsi"/>
                <w:szCs w:val="24"/>
              </w:rPr>
            </w:pPr>
            <w:r w:rsidRPr="00C61557">
              <w:rPr>
                <w:rFonts w:asciiTheme="minorHAnsi" w:hAnsiTheme="minorHAnsi" w:cstheme="minorHAnsi"/>
                <w:szCs w:val="24"/>
              </w:rPr>
              <w:t>Final Exam</w:t>
            </w:r>
          </w:p>
        </w:tc>
        <w:tc>
          <w:tcPr>
            <w:tcW w:w="990" w:type="dxa"/>
          </w:tcPr>
          <w:p w:rsidR="00A63C15" w:rsidRPr="00C61557" w:rsidRDefault="00A63C15"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100</w:t>
            </w:r>
            <w:r w:rsidR="00A35324">
              <w:rPr>
                <w:rFonts w:asciiTheme="minorHAnsi" w:hAnsiTheme="minorHAnsi" w:cstheme="minorHAnsi"/>
                <w:szCs w:val="24"/>
              </w:rPr>
              <w:t xml:space="preserve"> </w:t>
            </w:r>
          </w:p>
        </w:tc>
        <w:tc>
          <w:tcPr>
            <w:tcW w:w="1350" w:type="dxa"/>
          </w:tcPr>
          <w:p w:rsidR="00A63C15" w:rsidRPr="00C61557" w:rsidRDefault="00A35324" w:rsidP="00A63C15">
            <w:pPr>
              <w:tabs>
                <w:tab w:val="left" w:pos="360"/>
              </w:tabs>
              <w:spacing w:after="0"/>
              <w:jc w:val="center"/>
              <w:rPr>
                <w:rFonts w:asciiTheme="minorHAnsi" w:hAnsiTheme="minorHAnsi" w:cstheme="minorHAnsi"/>
                <w:szCs w:val="24"/>
              </w:rPr>
            </w:pPr>
            <w:r>
              <w:rPr>
                <w:rFonts w:asciiTheme="minorHAnsi" w:hAnsiTheme="minorHAnsi" w:cstheme="minorHAnsi"/>
                <w:szCs w:val="24"/>
              </w:rPr>
              <w:t>25</w:t>
            </w:r>
          </w:p>
        </w:tc>
        <w:tc>
          <w:tcPr>
            <w:tcW w:w="810" w:type="dxa"/>
            <w:shd w:val="clear" w:color="auto" w:fill="1F497D"/>
          </w:tcPr>
          <w:p w:rsidR="00A63C15" w:rsidRPr="00C61557" w:rsidRDefault="00A63C15" w:rsidP="00A63C15">
            <w:pPr>
              <w:tabs>
                <w:tab w:val="left" w:pos="360"/>
              </w:tabs>
              <w:spacing w:after="0"/>
              <w:rPr>
                <w:rFonts w:asciiTheme="minorHAnsi" w:hAnsiTheme="minorHAnsi" w:cstheme="minorHAnsi"/>
                <w:szCs w:val="24"/>
              </w:rPr>
            </w:pPr>
          </w:p>
        </w:tc>
        <w:tc>
          <w:tcPr>
            <w:tcW w:w="1620" w:type="dxa"/>
          </w:tcPr>
          <w:p w:rsidR="00A63C15" w:rsidRPr="00C61557" w:rsidRDefault="00A63C15" w:rsidP="00A63C15">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F</w:t>
            </w:r>
          </w:p>
        </w:tc>
        <w:tc>
          <w:tcPr>
            <w:tcW w:w="1890" w:type="dxa"/>
          </w:tcPr>
          <w:p w:rsidR="00A63C15" w:rsidRPr="00C61557" w:rsidRDefault="00A63C15" w:rsidP="00A63C15">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Below 60</w:t>
            </w:r>
          </w:p>
        </w:tc>
      </w:tr>
      <w:tr w:rsidR="007D17A2" w:rsidRPr="00C61557" w:rsidTr="00A35324">
        <w:tc>
          <w:tcPr>
            <w:tcW w:w="3258" w:type="dxa"/>
          </w:tcPr>
          <w:p w:rsidR="007D17A2" w:rsidRPr="00C61557" w:rsidRDefault="007D17A2" w:rsidP="00F21C7E">
            <w:pPr>
              <w:tabs>
                <w:tab w:val="left" w:pos="360"/>
              </w:tabs>
              <w:spacing w:after="0"/>
              <w:rPr>
                <w:rFonts w:asciiTheme="minorHAnsi" w:hAnsiTheme="minorHAnsi" w:cstheme="minorHAnsi"/>
                <w:szCs w:val="24"/>
              </w:rPr>
            </w:pPr>
            <w:r w:rsidRPr="00C61557">
              <w:rPr>
                <w:rFonts w:asciiTheme="minorHAnsi" w:hAnsiTheme="minorHAnsi" w:cstheme="minorHAnsi"/>
                <w:szCs w:val="24"/>
              </w:rPr>
              <w:t>Total</w:t>
            </w:r>
          </w:p>
        </w:tc>
        <w:tc>
          <w:tcPr>
            <w:tcW w:w="990" w:type="dxa"/>
          </w:tcPr>
          <w:p w:rsidR="007D17A2" w:rsidRPr="00C61557" w:rsidRDefault="00A35324" w:rsidP="00A35324">
            <w:pPr>
              <w:tabs>
                <w:tab w:val="left" w:pos="360"/>
              </w:tabs>
              <w:spacing w:after="0"/>
              <w:jc w:val="center"/>
              <w:rPr>
                <w:rFonts w:asciiTheme="minorHAnsi" w:hAnsiTheme="minorHAnsi" w:cstheme="minorHAnsi"/>
                <w:szCs w:val="24"/>
              </w:rPr>
            </w:pPr>
            <w:r>
              <w:rPr>
                <w:rFonts w:asciiTheme="minorHAnsi" w:hAnsiTheme="minorHAnsi" w:cstheme="minorHAnsi"/>
                <w:szCs w:val="24"/>
              </w:rPr>
              <w:t xml:space="preserve">400 </w:t>
            </w:r>
          </w:p>
        </w:tc>
        <w:tc>
          <w:tcPr>
            <w:tcW w:w="1350" w:type="dxa"/>
          </w:tcPr>
          <w:p w:rsidR="007D17A2" w:rsidRPr="00C61557" w:rsidRDefault="00A35324" w:rsidP="00F21C7E">
            <w:pPr>
              <w:tabs>
                <w:tab w:val="left" w:pos="360"/>
              </w:tabs>
              <w:spacing w:after="0"/>
              <w:jc w:val="center"/>
              <w:rPr>
                <w:rFonts w:asciiTheme="minorHAnsi" w:hAnsiTheme="minorHAnsi" w:cstheme="minorHAnsi"/>
                <w:szCs w:val="24"/>
              </w:rPr>
            </w:pPr>
            <w:r>
              <w:rPr>
                <w:rFonts w:asciiTheme="minorHAnsi" w:hAnsiTheme="minorHAnsi" w:cstheme="minorHAnsi"/>
                <w:szCs w:val="24"/>
              </w:rPr>
              <w:t>25</w:t>
            </w:r>
          </w:p>
        </w:tc>
        <w:tc>
          <w:tcPr>
            <w:tcW w:w="810" w:type="dxa"/>
            <w:shd w:val="clear" w:color="auto" w:fill="1F497D"/>
          </w:tcPr>
          <w:p w:rsidR="007D17A2" w:rsidRPr="00C61557" w:rsidRDefault="007D17A2" w:rsidP="00F21C7E">
            <w:pPr>
              <w:tabs>
                <w:tab w:val="left" w:pos="360"/>
              </w:tabs>
              <w:spacing w:after="0"/>
              <w:rPr>
                <w:rFonts w:asciiTheme="minorHAnsi" w:hAnsiTheme="minorHAnsi" w:cstheme="minorHAnsi"/>
                <w:szCs w:val="24"/>
              </w:rPr>
            </w:pPr>
          </w:p>
        </w:tc>
        <w:tc>
          <w:tcPr>
            <w:tcW w:w="1620" w:type="dxa"/>
          </w:tcPr>
          <w:p w:rsidR="007D17A2" w:rsidRPr="00C61557" w:rsidRDefault="00A63C15" w:rsidP="00F21C7E">
            <w:pPr>
              <w:tabs>
                <w:tab w:val="left" w:pos="360"/>
              </w:tabs>
              <w:spacing w:after="0"/>
              <w:jc w:val="center"/>
              <w:rPr>
                <w:rFonts w:asciiTheme="minorHAnsi" w:hAnsiTheme="minorHAnsi" w:cstheme="minorHAnsi"/>
                <w:b/>
                <w:szCs w:val="24"/>
              </w:rPr>
            </w:pPr>
            <w:r>
              <w:rPr>
                <w:rFonts w:asciiTheme="minorHAnsi" w:hAnsiTheme="minorHAnsi" w:cstheme="minorHAnsi"/>
                <w:b/>
                <w:szCs w:val="24"/>
              </w:rPr>
              <w:t>I</w:t>
            </w:r>
          </w:p>
        </w:tc>
        <w:tc>
          <w:tcPr>
            <w:tcW w:w="1890" w:type="dxa"/>
          </w:tcPr>
          <w:p w:rsidR="007D17A2" w:rsidRPr="00C61557" w:rsidRDefault="00A63C15" w:rsidP="00F21C7E">
            <w:pPr>
              <w:tabs>
                <w:tab w:val="left" w:pos="360"/>
              </w:tabs>
              <w:spacing w:after="0"/>
              <w:jc w:val="center"/>
              <w:rPr>
                <w:rFonts w:asciiTheme="minorHAnsi" w:hAnsiTheme="minorHAnsi" w:cstheme="minorHAnsi"/>
                <w:szCs w:val="24"/>
              </w:rPr>
            </w:pPr>
            <w:r>
              <w:rPr>
                <w:rFonts w:asciiTheme="minorHAnsi" w:hAnsiTheme="minorHAnsi" w:cstheme="minorHAnsi"/>
                <w:szCs w:val="24"/>
              </w:rPr>
              <w:t>Incomplete*</w:t>
            </w:r>
          </w:p>
        </w:tc>
      </w:tr>
    </w:tbl>
    <w:p w:rsidR="007D17A2" w:rsidRPr="00C61557" w:rsidRDefault="007D17A2" w:rsidP="00A35324">
      <w:pPr>
        <w:pStyle w:val="NormalWeb"/>
        <w:tabs>
          <w:tab w:val="left" w:pos="360"/>
        </w:tabs>
        <w:spacing w:before="0" w:beforeAutospacing="0" w:after="120" w:afterAutospacing="0"/>
        <w:ind w:left="360"/>
        <w:contextualSpacing/>
        <w:rPr>
          <w:rFonts w:asciiTheme="minorHAnsi" w:hAnsiTheme="minorHAnsi" w:cstheme="minorHAnsi"/>
        </w:rPr>
      </w:pPr>
    </w:p>
    <w:p w:rsidR="007D17A2" w:rsidRPr="00C61557" w:rsidRDefault="00A35324" w:rsidP="00A35324">
      <w:pPr>
        <w:pStyle w:val="NormalWeb"/>
        <w:tabs>
          <w:tab w:val="left" w:pos="360"/>
        </w:tabs>
        <w:spacing w:before="0" w:beforeAutospacing="0" w:after="120" w:afterAutospacing="0"/>
        <w:ind w:left="360"/>
        <w:contextualSpacing/>
        <w:rPr>
          <w:rFonts w:asciiTheme="minorHAnsi" w:hAnsiTheme="minorHAnsi" w:cstheme="minorHAnsi"/>
        </w:rPr>
      </w:pPr>
      <w:r>
        <w:rPr>
          <w:rFonts w:asciiTheme="minorHAnsi" w:hAnsiTheme="minorHAnsi" w:cstheme="minorHAnsi"/>
        </w:rPr>
        <w:t>*</w:t>
      </w:r>
      <w:r w:rsidR="007D17A2" w:rsidRPr="00C61557">
        <w:rPr>
          <w:rFonts w:asciiTheme="minorHAnsi" w:hAnsiTheme="minorHAnsi" w:cstheme="minorHAnsi"/>
        </w:rPr>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STUDENT GRADE APPEALS</w:t>
      </w:r>
    </w:p>
    <w:p w:rsidR="007D17A2" w:rsidRDefault="007D17A2" w:rsidP="007D17A2">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Pr>
          <w:rFonts w:asciiTheme="minorHAnsi" w:hAnsiTheme="minorHAnsi" w:cstheme="minorHAnsi"/>
          <w:szCs w:val="24"/>
        </w:rPr>
        <w:t xml:space="preserve">Catalog. Appeals may not be made for advanced placement examinations or </w:t>
      </w:r>
      <w:r w:rsidRPr="00C61557">
        <w:rPr>
          <w:rFonts w:asciiTheme="minorHAnsi" w:hAnsiTheme="minorHAnsi" w:cstheme="minorHAnsi"/>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D17A2" w:rsidRDefault="007D17A2" w:rsidP="005A3B5E">
      <w:pPr>
        <w:spacing w:after="0" w:line="276" w:lineRule="auto"/>
        <w:rPr>
          <w:rFonts w:asciiTheme="minorHAnsi" w:hAnsiTheme="minorHAnsi" w:cstheme="minorHAnsi"/>
          <w:szCs w:val="24"/>
        </w:rPr>
      </w:pPr>
      <w:r>
        <w:rPr>
          <w:rFonts w:asciiTheme="minorHAnsi" w:hAnsiTheme="minorHAnsi" w:cstheme="minorHAnsi"/>
          <w:szCs w:val="24"/>
        </w:rPr>
        <w:br w:type="page"/>
      </w:r>
    </w:p>
    <w:p w:rsidR="007D17A2" w:rsidRPr="00C61557" w:rsidRDefault="007D17A2" w:rsidP="005A3B5E">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lastRenderedPageBreak/>
        <w:t>TENTATIVE SCHEDULE</w:t>
      </w:r>
    </w:p>
    <w:p w:rsidR="007D17A2" w:rsidRPr="007D17A2" w:rsidRDefault="007D17A2" w:rsidP="005A3B5E">
      <w:pPr>
        <w:pStyle w:val="Heading2"/>
        <w:spacing w:after="0" w:line="240" w:lineRule="auto"/>
        <w:ind w:left="360"/>
        <w:rPr>
          <w:rFonts w:asciiTheme="minorHAnsi" w:hAnsiTheme="minorHAnsi" w:cstheme="minorHAnsi"/>
          <w:u w:val="none"/>
        </w:rPr>
      </w:pPr>
      <w:r w:rsidRPr="007D17A2">
        <w:rPr>
          <w:rFonts w:asciiTheme="minorHAnsi" w:hAnsiTheme="minorHAnsi" w:cstheme="minorHAnsi"/>
          <w:u w:val="none"/>
        </w:rPr>
        <w:t>Unit I (Weeks 1 &amp; 2)</w:t>
      </w:r>
    </w:p>
    <w:p w:rsidR="00663A92" w:rsidRPr="00663A92" w:rsidRDefault="00663A92" w:rsidP="005A3B5E">
      <w:pPr>
        <w:spacing w:after="0" w:line="240" w:lineRule="auto"/>
        <w:ind w:left="720"/>
        <w:rPr>
          <w:rFonts w:asciiTheme="minorHAnsi" w:hAnsiTheme="minorHAnsi" w:cstheme="minorHAnsi"/>
          <w:szCs w:val="24"/>
        </w:rPr>
      </w:pPr>
      <w:r w:rsidRPr="007D17A2">
        <w:rPr>
          <w:rFonts w:asciiTheme="minorHAnsi" w:hAnsiTheme="minorHAnsi" w:cstheme="minorHAnsi"/>
          <w:b/>
          <w:szCs w:val="24"/>
          <w:u w:val="single"/>
        </w:rPr>
        <w:t>Week 1 (Oct.  19 – 24</w:t>
      </w:r>
      <w:r w:rsidRPr="00663A92">
        <w:rPr>
          <w:rFonts w:asciiTheme="minorHAnsi" w:hAnsiTheme="minorHAnsi" w:cstheme="minorHAnsi"/>
          <w:szCs w:val="24"/>
        </w:rPr>
        <w:t>)</w:t>
      </w:r>
    </w:p>
    <w:p w:rsidR="007D17A2" w:rsidRPr="007D17A2" w:rsidRDefault="00663A9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Bio Requirement (</w:t>
      </w:r>
      <w:r w:rsidR="005A3B5E">
        <w:rPr>
          <w:rFonts w:asciiTheme="minorHAnsi" w:hAnsiTheme="minorHAnsi" w:cstheme="minorHAnsi"/>
          <w:b/>
          <w:szCs w:val="24"/>
        </w:rPr>
        <w:t>5</w:t>
      </w:r>
      <w:r w:rsidRPr="007D17A2">
        <w:rPr>
          <w:rFonts w:asciiTheme="minorHAnsi" w:hAnsiTheme="minorHAnsi" w:cstheme="minorHAnsi"/>
          <w:b/>
          <w:szCs w:val="24"/>
        </w:rPr>
        <w:t xml:space="preserve"> pts</w:t>
      </w:r>
      <w:r w:rsidRPr="007D17A2">
        <w:rPr>
          <w:rFonts w:asciiTheme="minorHAnsi" w:hAnsiTheme="minorHAnsi" w:cstheme="minorHAnsi"/>
          <w:szCs w:val="24"/>
        </w:rPr>
        <w:t xml:space="preserve">): Post bio by the end of the day, Thursday </w:t>
      </w:r>
      <w:r w:rsidR="000E7CB4" w:rsidRPr="000E7CB4">
        <w:rPr>
          <w:rFonts w:asciiTheme="minorHAnsi" w:hAnsiTheme="minorHAnsi" w:cstheme="minorHAnsi"/>
          <w:b/>
          <w:szCs w:val="24"/>
        </w:rPr>
        <w:t>Oct. 22</w:t>
      </w:r>
      <w:r w:rsidR="000E7CB4" w:rsidRPr="000E7CB4">
        <w:rPr>
          <w:rFonts w:asciiTheme="minorHAnsi" w:hAnsiTheme="minorHAnsi" w:cstheme="minorHAnsi"/>
          <w:b/>
          <w:szCs w:val="24"/>
          <w:vertAlign w:val="superscript"/>
        </w:rPr>
        <w:t>nd</w:t>
      </w:r>
      <w:r w:rsidR="000E7CB4">
        <w:rPr>
          <w:rFonts w:asciiTheme="minorHAnsi" w:hAnsiTheme="minorHAnsi" w:cstheme="minorHAnsi"/>
          <w:szCs w:val="24"/>
        </w:rPr>
        <w:t xml:space="preserve"> </w:t>
      </w:r>
      <w:r w:rsidRPr="007D17A2">
        <w:rPr>
          <w:rFonts w:asciiTheme="minorHAnsi" w:hAnsiTheme="minorHAnsi" w:cstheme="minorHAnsi"/>
          <w:szCs w:val="24"/>
        </w:rPr>
        <w:t>on Bio Board required and is used for attendance records.</w:t>
      </w:r>
    </w:p>
    <w:p w:rsidR="007D17A2" w:rsidRPr="00ED5084" w:rsidRDefault="007D17A2" w:rsidP="005A3B5E">
      <w:pPr>
        <w:spacing w:after="0" w:line="240" w:lineRule="auto"/>
        <w:ind w:left="1080"/>
        <w:rPr>
          <w:rFonts w:asciiTheme="minorHAnsi" w:eastAsia="Times New Roman" w:hAnsiTheme="minorHAnsi" w:cstheme="minorHAnsi"/>
          <w:szCs w:val="24"/>
        </w:rPr>
      </w:pPr>
      <w:r>
        <w:rPr>
          <w:rFonts w:asciiTheme="minorHAnsi" w:eastAsia="Times New Roman" w:hAnsiTheme="minorHAnsi" w:cstheme="minorHAnsi"/>
          <w:b/>
          <w:szCs w:val="24"/>
        </w:rPr>
        <w:t xml:space="preserve">Review: </w:t>
      </w:r>
      <w:r w:rsidRPr="00ED5084">
        <w:rPr>
          <w:rFonts w:asciiTheme="minorHAnsi" w:eastAsia="Times New Roman" w:hAnsiTheme="minorHAnsi" w:cstheme="minorHAnsi"/>
          <w:szCs w:val="24"/>
        </w:rPr>
        <w:t xml:space="preserve">basic legal principles </w:t>
      </w:r>
      <w:r w:rsidR="000E7CB4">
        <w:rPr>
          <w:rFonts w:asciiTheme="minorHAnsi" w:eastAsia="Times New Roman" w:hAnsiTheme="minorHAnsi" w:cstheme="minorHAnsi"/>
          <w:szCs w:val="24"/>
        </w:rPr>
        <w:t>covered in an undergraduate</w:t>
      </w:r>
      <w:r w:rsidRPr="00ED5084">
        <w:rPr>
          <w:rFonts w:asciiTheme="minorHAnsi" w:eastAsia="Times New Roman" w:hAnsiTheme="minorHAnsi" w:cstheme="minorHAnsi"/>
          <w:szCs w:val="24"/>
        </w:rPr>
        <w:t xml:space="preserve"> business law course</w:t>
      </w:r>
    </w:p>
    <w:p w:rsidR="007D17A2" w:rsidRPr="00ED5084" w:rsidRDefault="007D17A2" w:rsidP="005A3B5E">
      <w:pPr>
        <w:spacing w:after="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000E7CB4">
        <w:rPr>
          <w:rFonts w:asciiTheme="minorHAnsi" w:eastAsia="Times New Roman" w:hAnsiTheme="minorHAnsi" w:cstheme="minorHAnsi"/>
          <w:b/>
          <w:szCs w:val="24"/>
        </w:rPr>
        <w:t xml:space="preserve"> and Review:  </w:t>
      </w:r>
      <w:r>
        <w:rPr>
          <w:rFonts w:asciiTheme="minorHAnsi" w:eastAsia="Times New Roman" w:hAnsiTheme="minorHAnsi" w:cstheme="minorHAnsi"/>
          <w:szCs w:val="24"/>
        </w:rPr>
        <w:t>Chapters 1 – 20 in the course text</w:t>
      </w:r>
      <w:r w:rsidRPr="00ED5084">
        <w:rPr>
          <w:rFonts w:asciiTheme="minorHAnsi" w:eastAsia="Times New Roman" w:hAnsiTheme="minorHAnsi" w:cstheme="minorHAnsi"/>
          <w:szCs w:val="24"/>
        </w:rPr>
        <w:t xml:space="preserve"> </w:t>
      </w:r>
    </w:p>
    <w:p w:rsidR="007D17A2" w:rsidRPr="00ED5084" w:rsidRDefault="007D17A2" w:rsidP="005A3B5E">
      <w:pPr>
        <w:spacing w:after="0" w:line="240" w:lineRule="auto"/>
        <w:ind w:left="1080"/>
        <w:rPr>
          <w:rFonts w:asciiTheme="minorHAnsi" w:hAnsiTheme="minorHAnsi" w:cstheme="minorHAnsi"/>
          <w:szCs w:val="24"/>
        </w:rPr>
      </w:pPr>
      <w:r w:rsidRPr="00ED5084">
        <w:rPr>
          <w:rFonts w:asciiTheme="minorHAnsi" w:eastAsia="Times New Roman" w:hAnsiTheme="minorHAnsi" w:cstheme="minorHAnsi"/>
          <w:b/>
          <w:szCs w:val="24"/>
        </w:rPr>
        <w:t>Quiz I (</w:t>
      </w:r>
      <w:r>
        <w:rPr>
          <w:rFonts w:asciiTheme="minorHAnsi" w:eastAsia="Times New Roman" w:hAnsiTheme="minorHAnsi" w:cstheme="minorHAnsi"/>
          <w:b/>
          <w:szCs w:val="24"/>
        </w:rPr>
        <w:t>25</w:t>
      </w:r>
      <w:r w:rsidRPr="00ED5084">
        <w:rPr>
          <w:rFonts w:asciiTheme="minorHAnsi" w:eastAsia="Times New Roman" w:hAnsiTheme="minorHAnsi" w:cstheme="minorHAnsi"/>
          <w:b/>
          <w:szCs w:val="24"/>
        </w:rPr>
        <w:t xml:space="preserve"> pts.):</w:t>
      </w:r>
      <w:r w:rsidRPr="00ED5084">
        <w:rPr>
          <w:rFonts w:asciiTheme="minorHAnsi" w:eastAsia="Times New Roman" w:hAnsiTheme="minorHAnsi" w:cstheme="minorHAnsi"/>
          <w:szCs w:val="24"/>
        </w:rPr>
        <w:t xml:space="preserve"> open-book quiz </w:t>
      </w:r>
      <w:r w:rsidR="000E7CB4">
        <w:rPr>
          <w:rFonts w:asciiTheme="minorHAnsi" w:eastAsia="Times New Roman" w:hAnsiTheme="minorHAnsi" w:cstheme="minorHAnsi"/>
          <w:szCs w:val="24"/>
        </w:rPr>
        <w:t>d</w:t>
      </w:r>
      <w:r w:rsidR="000542F3">
        <w:rPr>
          <w:rFonts w:asciiTheme="minorHAnsi" w:eastAsia="Times New Roman" w:hAnsiTheme="minorHAnsi" w:cstheme="minorHAnsi"/>
          <w:szCs w:val="24"/>
        </w:rPr>
        <w:t xml:space="preserve">uring and by the end of </w:t>
      </w:r>
      <w:r w:rsidR="000E7CB4">
        <w:rPr>
          <w:rFonts w:asciiTheme="minorHAnsi" w:eastAsia="Times New Roman" w:hAnsiTheme="minorHAnsi" w:cstheme="minorHAnsi"/>
          <w:szCs w:val="24"/>
        </w:rPr>
        <w:t xml:space="preserve">the first week of Unit I concurrent with reading and review of </w:t>
      </w:r>
      <w:r w:rsidRPr="00ED5084">
        <w:rPr>
          <w:rFonts w:asciiTheme="minorHAnsi" w:eastAsia="Times New Roman" w:hAnsiTheme="minorHAnsi" w:cstheme="minorHAnsi"/>
          <w:szCs w:val="24"/>
        </w:rPr>
        <w:t xml:space="preserve">Ch. 1 - 20 </w:t>
      </w:r>
      <w:r w:rsidR="000E7CB4">
        <w:rPr>
          <w:rFonts w:asciiTheme="minorHAnsi" w:eastAsia="Times New Roman" w:hAnsiTheme="minorHAnsi" w:cstheme="minorHAnsi"/>
          <w:szCs w:val="24"/>
        </w:rPr>
        <w:t xml:space="preserve">which ends on </w:t>
      </w:r>
      <w:r w:rsidR="000E7CB4" w:rsidRPr="000E7CB4">
        <w:rPr>
          <w:rFonts w:asciiTheme="minorHAnsi" w:eastAsia="Times New Roman" w:hAnsiTheme="minorHAnsi" w:cstheme="minorHAnsi"/>
          <w:b/>
          <w:szCs w:val="24"/>
        </w:rPr>
        <w:t>October 24</w:t>
      </w:r>
      <w:r w:rsidR="000E7CB4" w:rsidRPr="000E7CB4">
        <w:rPr>
          <w:rFonts w:asciiTheme="minorHAnsi" w:eastAsia="Times New Roman" w:hAnsiTheme="minorHAnsi" w:cstheme="minorHAnsi"/>
          <w:b/>
          <w:szCs w:val="24"/>
          <w:vertAlign w:val="superscript"/>
        </w:rPr>
        <w:t>th</w:t>
      </w:r>
      <w:r w:rsidR="000E7CB4">
        <w:rPr>
          <w:rFonts w:asciiTheme="minorHAnsi" w:eastAsia="Times New Roman" w:hAnsiTheme="minorHAnsi" w:cstheme="minorHAnsi"/>
          <w:szCs w:val="24"/>
        </w:rPr>
        <w:t>.</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Week 2 (Oct. 25 – 31)</w:t>
      </w:r>
    </w:p>
    <w:p w:rsidR="00663A92" w:rsidRPr="00663A9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Unit I</w:t>
      </w:r>
      <w:r w:rsidR="00663A92" w:rsidRPr="007D17A2">
        <w:rPr>
          <w:rFonts w:asciiTheme="minorHAnsi" w:hAnsiTheme="minorHAnsi" w:cstheme="minorHAnsi"/>
          <w:b/>
          <w:szCs w:val="24"/>
        </w:rPr>
        <w:t xml:space="preserve"> Discussion Board–Question (</w:t>
      </w:r>
      <w:r w:rsidR="005A3B5E">
        <w:rPr>
          <w:rFonts w:asciiTheme="minorHAnsi" w:hAnsiTheme="minorHAnsi" w:cstheme="minorHAnsi"/>
          <w:b/>
          <w:szCs w:val="24"/>
        </w:rPr>
        <w:t>45</w:t>
      </w:r>
      <w:r w:rsidR="00663A92" w:rsidRPr="007D17A2">
        <w:rPr>
          <w:rFonts w:asciiTheme="minorHAnsi" w:hAnsiTheme="minorHAnsi" w:cstheme="minorHAnsi"/>
          <w:b/>
          <w:szCs w:val="24"/>
        </w:rPr>
        <w:t xml:space="preserve"> pts.) -</w:t>
      </w:r>
      <w:r w:rsidR="00663A92" w:rsidRPr="007D17A2">
        <w:rPr>
          <w:rFonts w:asciiTheme="minorHAnsi" w:hAnsiTheme="minorHAnsi" w:cstheme="minorHAnsi"/>
          <w:szCs w:val="24"/>
        </w:rPr>
        <w:t xml:space="preserve"> </w:t>
      </w:r>
      <w:r w:rsidR="000542F3">
        <w:rPr>
          <w:rFonts w:asciiTheme="minorHAnsi" w:hAnsiTheme="minorHAnsi" w:cstheme="minorHAnsi"/>
          <w:szCs w:val="24"/>
        </w:rPr>
        <w:t>answer</w:t>
      </w:r>
      <w:r w:rsidR="00663A92" w:rsidRPr="007D17A2">
        <w:rPr>
          <w:rFonts w:asciiTheme="minorHAnsi" w:hAnsiTheme="minorHAnsi" w:cstheme="minorHAnsi"/>
          <w:szCs w:val="24"/>
        </w:rPr>
        <w:t xml:space="preserve"> the </w:t>
      </w:r>
      <w:r>
        <w:rPr>
          <w:rFonts w:asciiTheme="minorHAnsi" w:hAnsiTheme="minorHAnsi" w:cstheme="minorHAnsi"/>
          <w:szCs w:val="24"/>
        </w:rPr>
        <w:t xml:space="preserve">Unit </w:t>
      </w:r>
      <w:r w:rsidR="000E7CB4">
        <w:rPr>
          <w:rFonts w:asciiTheme="minorHAnsi" w:hAnsiTheme="minorHAnsi" w:cstheme="minorHAnsi"/>
          <w:szCs w:val="24"/>
        </w:rPr>
        <w:t>I</w:t>
      </w:r>
      <w:r w:rsidR="00663A92" w:rsidRPr="007D17A2">
        <w:rPr>
          <w:rFonts w:asciiTheme="minorHAnsi" w:hAnsiTheme="minorHAnsi" w:cstheme="minorHAnsi"/>
          <w:szCs w:val="24"/>
        </w:rPr>
        <w:t xml:space="preserve"> Discussion Board-Question during the second week of </w:t>
      </w:r>
      <w:r>
        <w:rPr>
          <w:rFonts w:asciiTheme="minorHAnsi" w:hAnsiTheme="minorHAnsi" w:cstheme="minorHAnsi"/>
          <w:szCs w:val="24"/>
        </w:rPr>
        <w:t>Unit I</w:t>
      </w:r>
      <w:r w:rsidR="00663A92" w:rsidRPr="007D17A2">
        <w:rPr>
          <w:rFonts w:asciiTheme="minorHAnsi" w:hAnsiTheme="minorHAnsi" w:cstheme="minorHAnsi"/>
          <w:szCs w:val="24"/>
        </w:rPr>
        <w:t xml:space="preserve"> </w:t>
      </w:r>
      <w:r>
        <w:rPr>
          <w:rFonts w:asciiTheme="minorHAnsi" w:hAnsiTheme="minorHAnsi" w:cstheme="minorHAnsi"/>
          <w:szCs w:val="24"/>
        </w:rPr>
        <w:t>which end</w:t>
      </w:r>
      <w:r w:rsidR="000E7CB4">
        <w:rPr>
          <w:rFonts w:asciiTheme="minorHAnsi" w:hAnsiTheme="minorHAnsi" w:cstheme="minorHAnsi"/>
          <w:szCs w:val="24"/>
        </w:rPr>
        <w:t>s</w:t>
      </w:r>
      <w:r>
        <w:rPr>
          <w:rFonts w:asciiTheme="minorHAnsi" w:hAnsiTheme="minorHAnsi" w:cstheme="minorHAnsi"/>
          <w:szCs w:val="24"/>
        </w:rPr>
        <w:t xml:space="preserve"> on</w:t>
      </w:r>
      <w:r w:rsidR="00663A92" w:rsidRPr="007D17A2">
        <w:rPr>
          <w:rFonts w:asciiTheme="minorHAnsi" w:hAnsiTheme="minorHAnsi" w:cstheme="minorHAnsi"/>
          <w:szCs w:val="24"/>
        </w:rPr>
        <w:t xml:space="preserve"> </w:t>
      </w:r>
      <w:r w:rsidR="00663A92" w:rsidRPr="007D17A2">
        <w:rPr>
          <w:rFonts w:asciiTheme="minorHAnsi" w:hAnsiTheme="minorHAnsi" w:cstheme="minorHAnsi"/>
          <w:b/>
          <w:szCs w:val="24"/>
        </w:rPr>
        <w:t xml:space="preserve">Oct. </w:t>
      </w:r>
      <w:r>
        <w:rPr>
          <w:rFonts w:asciiTheme="minorHAnsi" w:hAnsiTheme="minorHAnsi" w:cstheme="minorHAnsi"/>
          <w:b/>
          <w:szCs w:val="24"/>
        </w:rPr>
        <w:t>31</w:t>
      </w:r>
      <w:r w:rsidRPr="007D17A2">
        <w:rPr>
          <w:rFonts w:asciiTheme="minorHAnsi" w:hAnsiTheme="minorHAnsi" w:cstheme="minorHAnsi"/>
          <w:b/>
          <w:szCs w:val="24"/>
          <w:vertAlign w:val="superscript"/>
        </w:rPr>
        <w:t>st</w:t>
      </w:r>
      <w:r w:rsidR="00663A92" w:rsidRPr="007D17A2">
        <w:rPr>
          <w:rFonts w:asciiTheme="minorHAnsi" w:hAnsiTheme="minorHAnsi" w:cstheme="minorHAnsi"/>
          <w:szCs w:val="24"/>
        </w:rPr>
        <w:t>.</w:t>
      </w:r>
    </w:p>
    <w:p w:rsidR="00663A92" w:rsidRPr="007D17A2" w:rsidRDefault="007D17A2" w:rsidP="005A3B5E">
      <w:pPr>
        <w:spacing w:after="0" w:line="240" w:lineRule="auto"/>
        <w:ind w:left="360"/>
        <w:rPr>
          <w:rFonts w:asciiTheme="minorHAnsi" w:hAnsiTheme="minorHAnsi" w:cstheme="minorHAnsi"/>
          <w:b/>
          <w:szCs w:val="24"/>
        </w:rPr>
      </w:pPr>
      <w:r>
        <w:rPr>
          <w:rFonts w:asciiTheme="minorHAnsi" w:hAnsiTheme="minorHAnsi" w:cstheme="minorHAnsi"/>
          <w:b/>
          <w:szCs w:val="24"/>
        </w:rPr>
        <w:t>Unit II</w:t>
      </w:r>
      <w:r w:rsidR="00663A92" w:rsidRPr="007D17A2">
        <w:rPr>
          <w:rFonts w:asciiTheme="minorHAnsi" w:hAnsiTheme="minorHAnsi" w:cstheme="minorHAnsi"/>
          <w:b/>
          <w:szCs w:val="24"/>
        </w:rPr>
        <w:t xml:space="preserve"> (Weeks 3 and 4) </w:t>
      </w:r>
    </w:p>
    <w:p w:rsidR="00663A92" w:rsidRPr="007D17A2" w:rsidRDefault="00663A92" w:rsidP="005A3B5E">
      <w:pPr>
        <w:spacing w:after="0" w:line="240" w:lineRule="auto"/>
        <w:ind w:left="720"/>
        <w:rPr>
          <w:rFonts w:asciiTheme="minorHAnsi" w:hAnsiTheme="minorHAnsi" w:cstheme="minorHAnsi"/>
          <w:b/>
          <w:szCs w:val="24"/>
          <w:u w:val="single"/>
        </w:rPr>
      </w:pPr>
      <w:r w:rsidRPr="007D17A2">
        <w:rPr>
          <w:rFonts w:asciiTheme="minorHAnsi" w:hAnsiTheme="minorHAnsi" w:cstheme="minorHAnsi"/>
          <w:b/>
          <w:szCs w:val="24"/>
          <w:u w:val="single"/>
        </w:rPr>
        <w:t>Week 3 (Nov.  1 – 7)</w:t>
      </w:r>
    </w:p>
    <w:p w:rsidR="007D17A2" w:rsidRPr="007D17A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Reading</w:t>
      </w:r>
      <w:r w:rsidRPr="007D17A2">
        <w:rPr>
          <w:rFonts w:asciiTheme="minorHAnsi" w:hAnsiTheme="minorHAnsi" w:cstheme="minorHAnsi"/>
          <w:szCs w:val="24"/>
        </w:rPr>
        <w:t xml:space="preserve">: PART IV, Ch. 21 – 23, PART VII Ch. 31 – 34, and Part VIII Ch. 35 -39 </w:t>
      </w:r>
    </w:p>
    <w:p w:rsidR="007D17A2" w:rsidRPr="007D17A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Quiz II (25 pts.):</w:t>
      </w:r>
      <w:r w:rsidRPr="007D17A2">
        <w:rPr>
          <w:rFonts w:asciiTheme="minorHAnsi" w:hAnsiTheme="minorHAnsi" w:cstheme="minorHAnsi"/>
          <w:szCs w:val="24"/>
        </w:rPr>
        <w:t xml:space="preserve"> open-book quiz </w:t>
      </w:r>
      <w:r w:rsidR="000E7CB4">
        <w:rPr>
          <w:rFonts w:asciiTheme="minorHAnsi" w:hAnsiTheme="minorHAnsi" w:cstheme="minorHAnsi"/>
          <w:szCs w:val="24"/>
        </w:rPr>
        <w:t xml:space="preserve">during </w:t>
      </w:r>
      <w:r w:rsidR="000542F3">
        <w:rPr>
          <w:rFonts w:asciiTheme="minorHAnsi" w:hAnsiTheme="minorHAnsi" w:cstheme="minorHAnsi"/>
          <w:szCs w:val="24"/>
        </w:rPr>
        <w:t xml:space="preserve">and by </w:t>
      </w:r>
      <w:r w:rsidR="000E7CB4">
        <w:rPr>
          <w:rFonts w:asciiTheme="minorHAnsi" w:hAnsiTheme="minorHAnsi" w:cstheme="minorHAnsi"/>
          <w:szCs w:val="24"/>
        </w:rPr>
        <w:t xml:space="preserve">the first week of Unit II concurrent with reading </w:t>
      </w:r>
      <w:r w:rsidRPr="007D17A2">
        <w:rPr>
          <w:rFonts w:asciiTheme="minorHAnsi" w:hAnsiTheme="minorHAnsi" w:cstheme="minorHAnsi"/>
          <w:szCs w:val="24"/>
        </w:rPr>
        <w:t xml:space="preserve">Ch. 21 – 23 and 31 – 39 </w:t>
      </w:r>
      <w:r w:rsidR="00D03A1C">
        <w:rPr>
          <w:rFonts w:asciiTheme="minorHAnsi" w:hAnsiTheme="minorHAnsi" w:cstheme="minorHAnsi"/>
          <w:szCs w:val="24"/>
        </w:rPr>
        <w:t xml:space="preserve">which ends on </w:t>
      </w:r>
      <w:r w:rsidR="00D03A1C" w:rsidRPr="00D03A1C">
        <w:rPr>
          <w:rFonts w:asciiTheme="minorHAnsi" w:hAnsiTheme="minorHAnsi" w:cstheme="minorHAnsi"/>
          <w:b/>
          <w:szCs w:val="24"/>
        </w:rPr>
        <w:t>Nov. 7</w:t>
      </w:r>
      <w:r w:rsidR="00D03A1C" w:rsidRPr="00D03A1C">
        <w:rPr>
          <w:rFonts w:asciiTheme="minorHAnsi" w:hAnsiTheme="minorHAnsi" w:cstheme="minorHAnsi"/>
          <w:b/>
          <w:szCs w:val="24"/>
          <w:vertAlign w:val="superscript"/>
        </w:rPr>
        <w:t>th</w:t>
      </w:r>
      <w:r w:rsidR="00D03A1C">
        <w:rPr>
          <w:rFonts w:asciiTheme="minorHAnsi" w:hAnsiTheme="minorHAnsi" w:cstheme="minorHAnsi"/>
          <w:szCs w:val="24"/>
        </w:rPr>
        <w:t>.</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 xml:space="preserve">Week 4 (Nov. 8 – 14)  </w:t>
      </w:r>
    </w:p>
    <w:p w:rsidR="00663A92" w:rsidRPr="000E7CB4" w:rsidRDefault="000E7CB4" w:rsidP="005A3B5E">
      <w:pPr>
        <w:spacing w:after="0" w:line="240" w:lineRule="auto"/>
        <w:ind w:left="1080"/>
        <w:rPr>
          <w:rFonts w:asciiTheme="minorHAnsi" w:hAnsiTheme="minorHAnsi" w:cstheme="minorHAnsi"/>
          <w:szCs w:val="24"/>
        </w:rPr>
      </w:pPr>
      <w:r w:rsidRPr="000E7CB4">
        <w:rPr>
          <w:rFonts w:asciiTheme="minorHAnsi" w:hAnsiTheme="minorHAnsi" w:cstheme="minorHAnsi"/>
          <w:b/>
          <w:szCs w:val="24"/>
        </w:rPr>
        <w:t>Unit II</w:t>
      </w:r>
      <w:r w:rsidR="00663A92" w:rsidRPr="000E7CB4">
        <w:rPr>
          <w:rFonts w:asciiTheme="minorHAnsi" w:hAnsiTheme="minorHAnsi" w:cstheme="minorHAnsi"/>
          <w:b/>
          <w:szCs w:val="24"/>
        </w:rPr>
        <w:t xml:space="preserve"> Discussion Board – Reply (</w:t>
      </w:r>
      <w:r w:rsidR="005A3B5E">
        <w:rPr>
          <w:rFonts w:asciiTheme="minorHAnsi" w:hAnsiTheme="minorHAnsi" w:cstheme="minorHAnsi"/>
          <w:b/>
          <w:szCs w:val="24"/>
        </w:rPr>
        <w:t>45</w:t>
      </w:r>
      <w:r w:rsidR="00663A92" w:rsidRPr="000E7CB4">
        <w:rPr>
          <w:rFonts w:asciiTheme="minorHAnsi" w:hAnsiTheme="minorHAnsi" w:cstheme="minorHAnsi"/>
          <w:b/>
          <w:szCs w:val="24"/>
        </w:rPr>
        <w:t xml:space="preserve"> pts.)</w:t>
      </w:r>
      <w:r w:rsidR="00663A92" w:rsidRPr="000E7CB4">
        <w:rPr>
          <w:rFonts w:asciiTheme="minorHAnsi" w:hAnsiTheme="minorHAnsi" w:cstheme="minorHAnsi"/>
          <w:szCs w:val="24"/>
        </w:rPr>
        <w:t xml:space="preserve"> - post a "Reply" to another student’s post as to whether you agree/disagree and why with the other student's post during and by the end of the second week of </w:t>
      </w:r>
      <w:r>
        <w:rPr>
          <w:rFonts w:asciiTheme="minorHAnsi" w:hAnsiTheme="minorHAnsi" w:cstheme="minorHAnsi"/>
          <w:szCs w:val="24"/>
        </w:rPr>
        <w:t>Unit II</w:t>
      </w:r>
      <w:r w:rsidR="00663A92" w:rsidRPr="000E7CB4">
        <w:rPr>
          <w:rFonts w:asciiTheme="minorHAnsi" w:hAnsiTheme="minorHAnsi" w:cstheme="minorHAnsi"/>
          <w:szCs w:val="24"/>
        </w:rPr>
        <w:t xml:space="preserve"> </w:t>
      </w:r>
      <w:r w:rsidR="00D03A1C">
        <w:rPr>
          <w:rFonts w:asciiTheme="minorHAnsi" w:hAnsiTheme="minorHAnsi" w:cstheme="minorHAnsi"/>
          <w:szCs w:val="24"/>
        </w:rPr>
        <w:t xml:space="preserve">which ends on </w:t>
      </w:r>
      <w:r w:rsidR="00663A92" w:rsidRPr="00D03A1C">
        <w:rPr>
          <w:rFonts w:asciiTheme="minorHAnsi" w:hAnsiTheme="minorHAnsi" w:cstheme="minorHAnsi"/>
          <w:b/>
          <w:szCs w:val="24"/>
        </w:rPr>
        <w:t xml:space="preserve">November </w:t>
      </w:r>
      <w:r w:rsidR="00D03A1C">
        <w:rPr>
          <w:rFonts w:asciiTheme="minorHAnsi" w:hAnsiTheme="minorHAnsi" w:cstheme="minorHAnsi"/>
          <w:b/>
          <w:szCs w:val="24"/>
        </w:rPr>
        <w:t>14</w:t>
      </w:r>
      <w:r w:rsidR="00D03A1C" w:rsidRPr="00D03A1C">
        <w:rPr>
          <w:rFonts w:asciiTheme="minorHAnsi" w:hAnsiTheme="minorHAnsi" w:cstheme="minorHAnsi"/>
          <w:b/>
          <w:szCs w:val="24"/>
          <w:vertAlign w:val="superscript"/>
        </w:rPr>
        <w:t>th</w:t>
      </w:r>
      <w:r w:rsidR="00D03A1C">
        <w:rPr>
          <w:rFonts w:asciiTheme="minorHAnsi" w:hAnsiTheme="minorHAnsi" w:cstheme="minorHAnsi"/>
          <w:b/>
          <w:szCs w:val="24"/>
        </w:rPr>
        <w:t>.</w:t>
      </w:r>
    </w:p>
    <w:p w:rsidR="00663A92" w:rsidRPr="00D03A1C" w:rsidRDefault="00D03A1C" w:rsidP="005A3B5E">
      <w:pPr>
        <w:spacing w:after="0" w:line="240" w:lineRule="auto"/>
        <w:ind w:left="360"/>
        <w:rPr>
          <w:rFonts w:asciiTheme="minorHAnsi" w:hAnsiTheme="minorHAnsi" w:cstheme="minorHAnsi"/>
          <w:b/>
          <w:szCs w:val="24"/>
        </w:rPr>
      </w:pPr>
      <w:r w:rsidRPr="00D03A1C">
        <w:rPr>
          <w:rFonts w:asciiTheme="minorHAnsi" w:hAnsiTheme="minorHAnsi" w:cstheme="minorHAnsi"/>
          <w:b/>
          <w:szCs w:val="24"/>
        </w:rPr>
        <w:t>Unit III</w:t>
      </w:r>
      <w:r w:rsidR="00663A92" w:rsidRPr="00D03A1C">
        <w:rPr>
          <w:rFonts w:asciiTheme="minorHAnsi" w:hAnsiTheme="minorHAnsi" w:cstheme="minorHAnsi"/>
          <w:b/>
          <w:szCs w:val="24"/>
        </w:rPr>
        <w:t xml:space="preserve"> (Weeks 5 and 6) </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Week 5 (Nov.  15 – 22)</w:t>
      </w:r>
    </w:p>
    <w:p w:rsidR="00D03A1C" w:rsidRPr="00D03A1C" w:rsidRDefault="00D03A1C" w:rsidP="005A3B5E">
      <w:pPr>
        <w:spacing w:after="0" w:line="240" w:lineRule="auto"/>
        <w:ind w:left="1170"/>
        <w:rPr>
          <w:rFonts w:asciiTheme="minorHAnsi" w:hAnsiTheme="minorHAnsi" w:cstheme="minorHAnsi"/>
          <w:szCs w:val="24"/>
        </w:rPr>
      </w:pPr>
      <w:r w:rsidRPr="00D03A1C">
        <w:rPr>
          <w:rFonts w:asciiTheme="minorHAnsi" w:hAnsiTheme="minorHAnsi" w:cstheme="minorHAnsi"/>
          <w:b/>
          <w:szCs w:val="24"/>
        </w:rPr>
        <w:t>Reading:</w:t>
      </w:r>
      <w:r w:rsidRPr="00D03A1C">
        <w:rPr>
          <w:rFonts w:asciiTheme="minorHAnsi" w:hAnsiTheme="minorHAnsi" w:cstheme="minorHAnsi"/>
          <w:szCs w:val="24"/>
        </w:rPr>
        <w:t xml:space="preserve"> PART V, Ch. 24 – 27, Part VI, Ch. 28 – 30 </w:t>
      </w:r>
    </w:p>
    <w:p w:rsidR="00D03A1C" w:rsidRPr="00D03A1C" w:rsidRDefault="00D03A1C" w:rsidP="005A3B5E">
      <w:pPr>
        <w:spacing w:after="0" w:line="240" w:lineRule="auto"/>
        <w:ind w:left="1170"/>
        <w:rPr>
          <w:rFonts w:asciiTheme="minorHAnsi" w:hAnsiTheme="minorHAnsi" w:cstheme="minorHAnsi"/>
          <w:szCs w:val="24"/>
        </w:rPr>
      </w:pPr>
      <w:r w:rsidRPr="00D03A1C">
        <w:rPr>
          <w:rFonts w:asciiTheme="minorHAnsi" w:hAnsiTheme="minorHAnsi" w:cstheme="minorHAnsi"/>
          <w:b/>
          <w:szCs w:val="24"/>
        </w:rPr>
        <w:t xml:space="preserve">Quiz III (25 pts.): </w:t>
      </w:r>
      <w:r w:rsidRPr="00D03A1C">
        <w:rPr>
          <w:rFonts w:asciiTheme="minorHAnsi" w:hAnsiTheme="minorHAnsi" w:cstheme="minorHAnsi"/>
          <w:szCs w:val="24"/>
        </w:rPr>
        <w:t xml:space="preserve">open-book quiz </w:t>
      </w:r>
      <w:r>
        <w:rPr>
          <w:rFonts w:asciiTheme="minorHAnsi" w:hAnsiTheme="minorHAnsi" w:cstheme="minorHAnsi"/>
          <w:szCs w:val="24"/>
        </w:rPr>
        <w:t xml:space="preserve">during the first week of Unit III concurrent with reading </w:t>
      </w:r>
      <w:r w:rsidRPr="00D03A1C">
        <w:rPr>
          <w:rFonts w:asciiTheme="minorHAnsi" w:hAnsiTheme="minorHAnsi" w:cstheme="minorHAnsi"/>
          <w:szCs w:val="24"/>
        </w:rPr>
        <w:t xml:space="preserve">Ch. 24 -30 by the end of </w:t>
      </w:r>
      <w:r>
        <w:rPr>
          <w:rFonts w:asciiTheme="minorHAnsi" w:hAnsiTheme="minorHAnsi" w:cstheme="minorHAnsi"/>
          <w:szCs w:val="24"/>
        </w:rPr>
        <w:t xml:space="preserve">the first week of Unit III which ends on </w:t>
      </w:r>
      <w:r w:rsidRPr="00D03A1C">
        <w:rPr>
          <w:rFonts w:asciiTheme="minorHAnsi" w:hAnsiTheme="minorHAnsi" w:cstheme="minorHAnsi"/>
          <w:b/>
          <w:szCs w:val="24"/>
        </w:rPr>
        <w:t>Nov. 22</w:t>
      </w:r>
      <w:r w:rsidRPr="00D03A1C">
        <w:rPr>
          <w:rFonts w:asciiTheme="minorHAnsi" w:hAnsiTheme="minorHAnsi" w:cstheme="minorHAnsi"/>
          <w:b/>
          <w:szCs w:val="24"/>
          <w:vertAlign w:val="superscript"/>
        </w:rPr>
        <w:t>nd</w:t>
      </w:r>
      <w:r>
        <w:rPr>
          <w:rFonts w:asciiTheme="minorHAnsi" w:hAnsiTheme="minorHAnsi" w:cstheme="minorHAnsi"/>
          <w:szCs w:val="24"/>
        </w:rPr>
        <w:t>.</w:t>
      </w:r>
    </w:p>
    <w:p w:rsidR="00663A92" w:rsidRPr="00D03A1C" w:rsidRDefault="00663A92" w:rsidP="005A3B5E">
      <w:pPr>
        <w:spacing w:after="0" w:line="240" w:lineRule="auto"/>
        <w:ind w:left="360"/>
        <w:rPr>
          <w:rFonts w:asciiTheme="minorHAnsi" w:hAnsiTheme="minorHAnsi" w:cstheme="minorHAnsi"/>
          <w:b/>
          <w:i/>
          <w:color w:val="FF0000"/>
          <w:szCs w:val="24"/>
        </w:rPr>
      </w:pPr>
      <w:r w:rsidRPr="00D03A1C">
        <w:rPr>
          <w:rFonts w:asciiTheme="minorHAnsi" w:hAnsiTheme="minorHAnsi" w:cstheme="minorHAnsi"/>
          <w:b/>
          <w:i/>
          <w:color w:val="FF0000"/>
          <w:szCs w:val="24"/>
        </w:rPr>
        <w:t>November 23 – 27 Thanksgiving} no assignments due; stu</w:t>
      </w:r>
      <w:r w:rsidR="00D03A1C" w:rsidRPr="00D03A1C">
        <w:rPr>
          <w:rFonts w:asciiTheme="minorHAnsi" w:hAnsiTheme="minorHAnsi" w:cstheme="minorHAnsi"/>
          <w:b/>
          <w:i/>
          <w:color w:val="FF0000"/>
          <w:szCs w:val="24"/>
        </w:rPr>
        <w:t>dent’s option to work on course</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 xml:space="preserve">Week 6 (Nov. 29 – Dec. 5)  </w:t>
      </w:r>
    </w:p>
    <w:p w:rsidR="008220A0" w:rsidRPr="008220A0" w:rsidRDefault="000900E2" w:rsidP="005A3B5E">
      <w:pPr>
        <w:spacing w:after="0" w:line="240" w:lineRule="auto"/>
        <w:ind w:left="1170"/>
        <w:rPr>
          <w:rFonts w:asciiTheme="minorHAnsi" w:hAnsiTheme="minorHAnsi" w:cstheme="minorHAnsi"/>
          <w:szCs w:val="24"/>
        </w:rPr>
      </w:pPr>
      <w:r>
        <w:rPr>
          <w:rFonts w:asciiTheme="minorHAnsi" w:hAnsiTheme="minorHAnsi" w:cstheme="minorHAnsi"/>
          <w:b/>
          <w:szCs w:val="24"/>
        </w:rPr>
        <w:t>CCCCCCC</w:t>
      </w:r>
    </w:p>
    <w:p w:rsidR="00663A92" w:rsidRPr="008220A0" w:rsidRDefault="008220A0" w:rsidP="005A3B5E">
      <w:pPr>
        <w:spacing w:after="0" w:line="240" w:lineRule="auto"/>
        <w:ind w:left="360"/>
        <w:rPr>
          <w:rFonts w:asciiTheme="minorHAnsi" w:hAnsiTheme="minorHAnsi" w:cstheme="minorHAnsi"/>
          <w:b/>
          <w:szCs w:val="24"/>
        </w:rPr>
      </w:pPr>
      <w:r w:rsidRPr="008220A0">
        <w:rPr>
          <w:rFonts w:asciiTheme="minorHAnsi" w:hAnsiTheme="minorHAnsi" w:cstheme="minorHAnsi"/>
          <w:b/>
          <w:szCs w:val="24"/>
        </w:rPr>
        <w:t>Unit IV</w:t>
      </w:r>
      <w:r w:rsidR="00663A92" w:rsidRPr="008220A0">
        <w:rPr>
          <w:rFonts w:asciiTheme="minorHAnsi" w:hAnsiTheme="minorHAnsi" w:cstheme="minorHAnsi"/>
          <w:b/>
          <w:szCs w:val="24"/>
        </w:rPr>
        <w:t xml:space="preserve"> (Weeks 7 and 8) </w:t>
      </w:r>
    </w:p>
    <w:p w:rsidR="00663A92" w:rsidRPr="008220A0" w:rsidRDefault="00663A92"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Week 7 (Dec 6 – 12)</w:t>
      </w:r>
    </w:p>
    <w:p w:rsidR="008220A0" w:rsidRPr="008220A0" w:rsidRDefault="008220A0"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Reading:</w:t>
      </w:r>
      <w:r w:rsidRPr="008220A0">
        <w:rPr>
          <w:rFonts w:asciiTheme="minorHAnsi" w:hAnsiTheme="minorHAnsi" w:cstheme="minorHAnsi"/>
          <w:szCs w:val="24"/>
        </w:rPr>
        <w:t xml:space="preserve"> PART IX, Chapters 40 – 44, and PART V Ch. 45 – 46  </w:t>
      </w:r>
    </w:p>
    <w:p w:rsidR="008220A0" w:rsidRDefault="005A3B5E"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Quiz IV (25 pts.):</w:t>
      </w:r>
      <w:r>
        <w:rPr>
          <w:rFonts w:asciiTheme="minorHAnsi" w:hAnsiTheme="minorHAnsi" w:cstheme="minorHAnsi"/>
          <w:b/>
          <w:szCs w:val="24"/>
        </w:rPr>
        <w:t xml:space="preserve"> </w:t>
      </w:r>
      <w:r w:rsidR="00EA50E5" w:rsidRPr="00D03A1C">
        <w:rPr>
          <w:rFonts w:asciiTheme="minorHAnsi" w:hAnsiTheme="minorHAnsi" w:cstheme="minorHAnsi"/>
          <w:szCs w:val="24"/>
        </w:rPr>
        <w:t xml:space="preserve">open-book quiz </w:t>
      </w:r>
      <w:r w:rsidR="00EA50E5">
        <w:rPr>
          <w:rFonts w:asciiTheme="minorHAnsi" w:hAnsiTheme="minorHAnsi" w:cstheme="minorHAnsi"/>
          <w:szCs w:val="24"/>
        </w:rPr>
        <w:t xml:space="preserve">during the first week of Unit III concurrent with reading </w:t>
      </w:r>
      <w:r w:rsidRPr="008220A0">
        <w:rPr>
          <w:rFonts w:asciiTheme="minorHAnsi" w:hAnsiTheme="minorHAnsi" w:cstheme="minorHAnsi"/>
          <w:szCs w:val="24"/>
        </w:rPr>
        <w:t xml:space="preserve">Ch. 40 - 46 </w:t>
      </w:r>
      <w:r w:rsidR="00EA50E5" w:rsidRPr="00D03A1C">
        <w:rPr>
          <w:rFonts w:asciiTheme="minorHAnsi" w:hAnsiTheme="minorHAnsi" w:cstheme="minorHAnsi"/>
          <w:szCs w:val="24"/>
        </w:rPr>
        <w:t xml:space="preserve">by the end of </w:t>
      </w:r>
      <w:r w:rsidR="00EA50E5">
        <w:rPr>
          <w:rFonts w:asciiTheme="minorHAnsi" w:hAnsiTheme="minorHAnsi" w:cstheme="minorHAnsi"/>
          <w:szCs w:val="24"/>
        </w:rPr>
        <w:t xml:space="preserve">the first week of Unit </w:t>
      </w:r>
      <w:r>
        <w:rPr>
          <w:rFonts w:asciiTheme="minorHAnsi" w:hAnsiTheme="minorHAnsi" w:cstheme="minorHAnsi"/>
          <w:szCs w:val="24"/>
        </w:rPr>
        <w:t xml:space="preserve">IV </w:t>
      </w:r>
      <w:r w:rsidR="00EA50E5">
        <w:rPr>
          <w:rFonts w:asciiTheme="minorHAnsi" w:hAnsiTheme="minorHAnsi" w:cstheme="minorHAnsi"/>
          <w:szCs w:val="24"/>
        </w:rPr>
        <w:t xml:space="preserve">which ends on </w:t>
      </w:r>
      <w:r>
        <w:rPr>
          <w:rFonts w:asciiTheme="minorHAnsi" w:hAnsiTheme="minorHAnsi" w:cstheme="minorHAnsi"/>
          <w:b/>
          <w:szCs w:val="24"/>
        </w:rPr>
        <w:t>Dec</w:t>
      </w:r>
      <w:r w:rsidR="00EA50E5" w:rsidRPr="00D03A1C">
        <w:rPr>
          <w:rFonts w:asciiTheme="minorHAnsi" w:hAnsiTheme="minorHAnsi" w:cstheme="minorHAnsi"/>
          <w:b/>
          <w:szCs w:val="24"/>
        </w:rPr>
        <w:t xml:space="preserve">. </w:t>
      </w:r>
      <w:r>
        <w:rPr>
          <w:rFonts w:asciiTheme="minorHAnsi" w:hAnsiTheme="minorHAnsi" w:cstheme="minorHAnsi"/>
          <w:b/>
          <w:szCs w:val="24"/>
        </w:rPr>
        <w:t>12</w:t>
      </w:r>
      <w:r w:rsidRPr="005A3B5E">
        <w:rPr>
          <w:rFonts w:asciiTheme="minorHAnsi" w:hAnsiTheme="minorHAnsi" w:cstheme="minorHAnsi"/>
          <w:b/>
          <w:szCs w:val="24"/>
          <w:vertAlign w:val="superscript"/>
        </w:rPr>
        <w:t>th</w:t>
      </w:r>
      <w:r>
        <w:rPr>
          <w:rFonts w:asciiTheme="minorHAnsi" w:hAnsiTheme="minorHAnsi" w:cstheme="minorHAnsi"/>
          <w:szCs w:val="24"/>
        </w:rPr>
        <w:t>.</w:t>
      </w:r>
    </w:p>
    <w:p w:rsidR="008220A0" w:rsidRPr="008220A0" w:rsidRDefault="008220A0"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 xml:space="preserve">Week </w:t>
      </w:r>
      <w:r>
        <w:rPr>
          <w:rFonts w:asciiTheme="minorHAnsi" w:hAnsiTheme="minorHAnsi" w:cstheme="minorHAnsi"/>
          <w:b/>
          <w:szCs w:val="24"/>
          <w:u w:val="single"/>
        </w:rPr>
        <w:t>8</w:t>
      </w:r>
      <w:r w:rsidRPr="008220A0">
        <w:rPr>
          <w:rFonts w:asciiTheme="minorHAnsi" w:hAnsiTheme="minorHAnsi" w:cstheme="minorHAnsi"/>
          <w:b/>
          <w:szCs w:val="24"/>
          <w:u w:val="single"/>
        </w:rPr>
        <w:t xml:space="preserve"> (Dec </w:t>
      </w:r>
      <w:r>
        <w:rPr>
          <w:rFonts w:asciiTheme="minorHAnsi" w:hAnsiTheme="minorHAnsi" w:cstheme="minorHAnsi"/>
          <w:b/>
          <w:szCs w:val="24"/>
          <w:u w:val="single"/>
        </w:rPr>
        <w:t>13</w:t>
      </w:r>
      <w:r w:rsidRPr="008220A0">
        <w:rPr>
          <w:rFonts w:asciiTheme="minorHAnsi" w:hAnsiTheme="minorHAnsi" w:cstheme="minorHAnsi"/>
          <w:b/>
          <w:szCs w:val="24"/>
          <w:u w:val="single"/>
        </w:rPr>
        <w:t xml:space="preserve"> – 1</w:t>
      </w:r>
      <w:r w:rsidR="00AD616B">
        <w:rPr>
          <w:rFonts w:asciiTheme="minorHAnsi" w:hAnsiTheme="minorHAnsi" w:cstheme="minorHAnsi"/>
          <w:b/>
          <w:szCs w:val="24"/>
          <w:u w:val="single"/>
        </w:rPr>
        <w:t>9</w:t>
      </w:r>
      <w:r w:rsidRPr="008220A0">
        <w:rPr>
          <w:rFonts w:asciiTheme="minorHAnsi" w:hAnsiTheme="minorHAnsi" w:cstheme="minorHAnsi"/>
          <w:b/>
          <w:szCs w:val="24"/>
          <w:u w:val="single"/>
        </w:rPr>
        <w:t>)</w:t>
      </w:r>
    </w:p>
    <w:p w:rsidR="008220A0" w:rsidRPr="008220A0" w:rsidRDefault="008220A0" w:rsidP="005A3B5E">
      <w:pPr>
        <w:spacing w:after="120" w:line="240" w:lineRule="auto"/>
        <w:ind w:left="1080"/>
        <w:rPr>
          <w:rFonts w:asciiTheme="minorHAnsi" w:hAnsiTheme="minorHAnsi" w:cstheme="minorHAnsi"/>
          <w:szCs w:val="24"/>
        </w:rPr>
      </w:pPr>
      <w:r w:rsidRPr="008220A0">
        <w:rPr>
          <w:rFonts w:asciiTheme="minorHAnsi" w:hAnsiTheme="minorHAnsi" w:cstheme="minorHAnsi"/>
          <w:b/>
          <w:szCs w:val="24"/>
        </w:rPr>
        <w:t>Final Exam (100 pts.):</w:t>
      </w:r>
      <w:r w:rsidRPr="008220A0">
        <w:rPr>
          <w:rFonts w:asciiTheme="minorHAnsi" w:hAnsiTheme="minorHAnsi" w:cstheme="minorHAnsi"/>
          <w:szCs w:val="24"/>
        </w:rPr>
        <w:t xml:space="preserve"> is a traditional (closed-book) and timed, but not proctored exam, that comes in two (2) parts, Final Exam I and Final Exam II that are to be taken separately </w:t>
      </w:r>
      <w:r w:rsidR="005A3B5E">
        <w:rPr>
          <w:rFonts w:asciiTheme="minorHAnsi" w:hAnsiTheme="minorHAnsi" w:cstheme="minorHAnsi"/>
          <w:szCs w:val="24"/>
        </w:rPr>
        <w:t xml:space="preserve">during the second week of Unit IV ending on </w:t>
      </w:r>
      <w:r w:rsidR="005A3B5E" w:rsidRPr="005A3B5E">
        <w:rPr>
          <w:rFonts w:asciiTheme="minorHAnsi" w:hAnsiTheme="minorHAnsi" w:cstheme="minorHAnsi"/>
          <w:b/>
          <w:szCs w:val="24"/>
        </w:rPr>
        <w:t>Dec. 19</w:t>
      </w:r>
      <w:r w:rsidR="005A3B5E" w:rsidRPr="005A3B5E">
        <w:rPr>
          <w:rFonts w:asciiTheme="minorHAnsi" w:hAnsiTheme="minorHAnsi" w:cstheme="minorHAnsi"/>
          <w:b/>
          <w:szCs w:val="24"/>
          <w:vertAlign w:val="superscript"/>
        </w:rPr>
        <w:t>th</w:t>
      </w:r>
      <w:r w:rsidRPr="008220A0">
        <w:rPr>
          <w:rFonts w:asciiTheme="minorHAnsi" w:hAnsiTheme="minorHAnsi" w:cstheme="minorHAnsi"/>
          <w:szCs w:val="24"/>
        </w:rPr>
        <w:t xml:space="preserve">. </w:t>
      </w:r>
    </w:p>
    <w:p w:rsidR="00D95246" w:rsidRPr="00ED5084" w:rsidRDefault="007D7EFD" w:rsidP="00601AD8">
      <w:pPr>
        <w:pStyle w:val="ListParagraph"/>
        <w:numPr>
          <w:ilvl w:val="0"/>
          <w:numId w:val="14"/>
        </w:numPr>
        <w:spacing w:after="0"/>
        <w:rPr>
          <w:rFonts w:asciiTheme="minorHAnsi" w:hAnsiTheme="minorHAnsi" w:cstheme="minorHAnsi"/>
          <w:szCs w:val="24"/>
        </w:rPr>
      </w:pPr>
      <w:r w:rsidRPr="00ED5084">
        <w:rPr>
          <w:rFonts w:asciiTheme="minorHAnsi" w:hAnsiTheme="minorHAnsi" w:cstheme="minorHAnsi"/>
          <w:b/>
          <w:szCs w:val="24"/>
        </w:rPr>
        <w:t>NO LATE ASSIGNMENTS</w:t>
      </w:r>
      <w:r w:rsidRPr="00ED5084">
        <w:rPr>
          <w:rFonts w:asciiTheme="minorHAnsi" w:hAnsiTheme="minorHAnsi" w:cstheme="minorHAnsi"/>
          <w:szCs w:val="24"/>
        </w:rPr>
        <w:t xml:space="preserve"> </w:t>
      </w:r>
    </w:p>
    <w:p w:rsidR="00457C4D" w:rsidRPr="00ED5084" w:rsidRDefault="00576E2E" w:rsidP="00467C92">
      <w:pPr>
        <w:spacing w:after="120"/>
        <w:rPr>
          <w:rFonts w:asciiTheme="minorHAnsi" w:hAnsiTheme="minorHAnsi" w:cstheme="minorHAnsi"/>
          <w:szCs w:val="24"/>
        </w:rPr>
      </w:pPr>
      <w:r w:rsidRPr="00ED5084">
        <w:rPr>
          <w:rFonts w:asciiTheme="minorHAnsi" w:hAnsiTheme="minorHAnsi" w:cstheme="minorHAnsi"/>
          <w:szCs w:val="24"/>
        </w:rPr>
        <w:t>To receive credit for any assignment it must be submitted in the course on Blackboard. Assignments will not be accepted after their due dates except by permission from the professor which</w:t>
      </w:r>
      <w:r w:rsidRPr="00BB07C2">
        <w:rPr>
          <w:rFonts w:cs="Times New Roman"/>
          <w:szCs w:val="24"/>
        </w:rPr>
        <w:t xml:space="preserve"> </w:t>
      </w:r>
      <w:r w:rsidRPr="00ED5084">
        <w:rPr>
          <w:rFonts w:asciiTheme="minorHAnsi" w:hAnsiTheme="minorHAnsi" w:cstheme="minorHAnsi"/>
          <w:szCs w:val="24"/>
        </w:rPr>
        <w:t>will only be granted in exigent circumstances as determined by the professor.</w:t>
      </w:r>
    </w:p>
    <w:sectPr w:rsidR="00457C4D" w:rsidRPr="00ED508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60" w:rsidRDefault="00E63560" w:rsidP="00A3062D">
      <w:pPr>
        <w:spacing w:after="0" w:line="240" w:lineRule="auto"/>
      </w:pPr>
      <w:r>
        <w:separator/>
      </w:r>
    </w:p>
  </w:endnote>
  <w:endnote w:type="continuationSeparator" w:id="0">
    <w:p w:rsidR="00E63560" w:rsidRDefault="00E63560"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24" w:rsidRDefault="00A35324">
    <w:pPr>
      <w:pStyle w:val="Footer"/>
    </w:pPr>
    <w:r>
      <w:rPr>
        <w:rFonts w:asciiTheme="minorHAnsi" w:hAnsiTheme="minorHAnsi" w:cstheme="minorHAnsi"/>
        <w:szCs w:val="24"/>
      </w:rPr>
      <w:t>Legal Environment BUAD 5315 vc01 Fall-2 2020 rev. Oct. 1</w:t>
    </w:r>
    <w:r w:rsidR="00033BB5">
      <w:rPr>
        <w:rFonts w:asciiTheme="minorHAnsi" w:hAnsiTheme="minorHAnsi" w:cstheme="minorHAnsi"/>
        <w:szCs w:val="24"/>
      </w:rPr>
      <w:t>7</w:t>
    </w:r>
    <w:r>
      <w:rPr>
        <w:rFonts w:asciiTheme="minorHAnsi" w:hAnsiTheme="minorHAnsi" w:cstheme="minorHAnsi"/>
        <w:szCs w:val="24"/>
      </w:rPr>
      <w:t>, 2020 by Dr. Boyer</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60" w:rsidRDefault="00E63560" w:rsidP="00A3062D">
      <w:pPr>
        <w:spacing w:after="0" w:line="240" w:lineRule="auto"/>
      </w:pPr>
      <w:r>
        <w:separator/>
      </w:r>
    </w:p>
  </w:footnote>
  <w:footnote w:type="continuationSeparator" w:id="0">
    <w:p w:rsidR="00E63560" w:rsidRDefault="00E63560"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66575"/>
      <w:docPartObj>
        <w:docPartGallery w:val="Page Numbers (Top of Page)"/>
        <w:docPartUnique/>
      </w:docPartObj>
    </w:sdtPr>
    <w:sdtEndPr>
      <w:rPr>
        <w:noProof/>
      </w:rPr>
    </w:sdtEndPr>
    <w:sdtContent>
      <w:p w:rsidR="00847BFD" w:rsidRDefault="00847BFD" w:rsidP="00847BFD">
        <w:pPr>
          <w:pStyle w:val="Header"/>
          <w:tabs>
            <w:tab w:val="clear" w:pos="4680"/>
            <w:tab w:val="clear" w:pos="9360"/>
          </w:tabs>
          <w:jc w:val="right"/>
        </w:pPr>
        <w:r>
          <w:fldChar w:fldCharType="begin"/>
        </w:r>
        <w:r>
          <w:instrText xml:space="preserve"> PAGE   \* MERGEFORMAT </w:instrText>
        </w:r>
        <w:r>
          <w:fldChar w:fldCharType="separate"/>
        </w:r>
        <w:r w:rsidR="00033BB5">
          <w:rPr>
            <w:noProof/>
          </w:rPr>
          <w:t>4</w:t>
        </w:r>
        <w:r>
          <w:rPr>
            <w:noProof/>
          </w:rPr>
          <w:fldChar w:fldCharType="end"/>
        </w:r>
      </w:p>
    </w:sdtContent>
  </w:sdt>
  <w:p w:rsidR="0016638E" w:rsidRPr="00ED5084" w:rsidRDefault="0016638E" w:rsidP="00847BFD">
    <w:pPr>
      <w:spacing w:line="264" w:lineRule="aut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31D"/>
    <w:multiLevelType w:val="hybridMultilevel"/>
    <w:tmpl w:val="C47C7E8A"/>
    <w:lvl w:ilvl="0" w:tplc="041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196601DA"/>
    <w:multiLevelType w:val="hybridMultilevel"/>
    <w:tmpl w:val="BAAA98A0"/>
    <w:lvl w:ilvl="0" w:tplc="04190001">
      <w:start w:val="1"/>
      <w:numFmt w:val="bullet"/>
      <w:lvlText w:val=""/>
      <w:lvlJc w:val="left"/>
      <w:pPr>
        <w:tabs>
          <w:tab w:val="num" w:pos="1080"/>
        </w:tabs>
        <w:ind w:left="1080" w:hanging="360"/>
      </w:pPr>
      <w:rPr>
        <w:rFonts w:ascii="Symbol" w:hAnsi="Symbol" w:hint="default"/>
      </w:rPr>
    </w:lvl>
    <w:lvl w:ilvl="1" w:tplc="D2604850">
      <w:numFmt w:val="bullet"/>
      <w:lvlText w:val="•"/>
      <w:lvlJc w:val="left"/>
      <w:pPr>
        <w:ind w:left="2160" w:hanging="720"/>
      </w:pPr>
      <w:rPr>
        <w:rFonts w:ascii="Calibri" w:eastAsiaTheme="minorHAnsi" w:hAnsi="Calibri" w:cs="Calibri"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674D"/>
    <w:multiLevelType w:val="hybridMultilevel"/>
    <w:tmpl w:val="755CA68E"/>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425DC"/>
    <w:multiLevelType w:val="hybridMultilevel"/>
    <w:tmpl w:val="2E865856"/>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75C77"/>
    <w:multiLevelType w:val="hybridMultilevel"/>
    <w:tmpl w:val="341A3008"/>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B45A8E"/>
    <w:multiLevelType w:val="hybridMultilevel"/>
    <w:tmpl w:val="80664FE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B57EB"/>
    <w:multiLevelType w:val="hybridMultilevel"/>
    <w:tmpl w:val="19B8FA18"/>
    <w:lvl w:ilvl="0" w:tplc="C7BE7AF0">
      <w:start w:val="1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68FF"/>
    <w:multiLevelType w:val="hybridMultilevel"/>
    <w:tmpl w:val="A0CA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51AF69B3"/>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46B6"/>
    <w:multiLevelType w:val="hybridMultilevel"/>
    <w:tmpl w:val="EE109C2C"/>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00F2A"/>
    <w:multiLevelType w:val="hybridMultilevel"/>
    <w:tmpl w:val="E6B65DA6"/>
    <w:lvl w:ilvl="0" w:tplc="041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47D"/>
    <w:multiLevelType w:val="hybridMultilevel"/>
    <w:tmpl w:val="92FAFC9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41E6B41"/>
    <w:multiLevelType w:val="hybridMultilevel"/>
    <w:tmpl w:val="F53A3F10"/>
    <w:lvl w:ilvl="0" w:tplc="041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20E5F"/>
    <w:multiLevelType w:val="hybridMultilevel"/>
    <w:tmpl w:val="199618A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8EC5B2F"/>
    <w:multiLevelType w:val="hybridMultilevel"/>
    <w:tmpl w:val="8146CAE8"/>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3"/>
  </w:num>
  <w:num w:numId="4">
    <w:abstractNumId w:val="21"/>
  </w:num>
  <w:num w:numId="5">
    <w:abstractNumId w:val="26"/>
  </w:num>
  <w:num w:numId="6">
    <w:abstractNumId w:val="10"/>
  </w:num>
  <w:num w:numId="7">
    <w:abstractNumId w:val="9"/>
  </w:num>
  <w:num w:numId="8">
    <w:abstractNumId w:val="1"/>
  </w:num>
  <w:num w:numId="9">
    <w:abstractNumId w:val="5"/>
  </w:num>
  <w:num w:numId="10">
    <w:abstractNumId w:val="27"/>
  </w:num>
  <w:num w:numId="11">
    <w:abstractNumId w:val="22"/>
  </w:num>
  <w:num w:numId="12">
    <w:abstractNumId w:val="14"/>
  </w:num>
  <w:num w:numId="13">
    <w:abstractNumId w:val="11"/>
  </w:num>
  <w:num w:numId="14">
    <w:abstractNumId w:val="4"/>
  </w:num>
  <w:num w:numId="15">
    <w:abstractNumId w:val="3"/>
  </w:num>
  <w:num w:numId="16">
    <w:abstractNumId w:val="13"/>
  </w:num>
  <w:num w:numId="17">
    <w:abstractNumId w:val="17"/>
  </w:num>
  <w:num w:numId="18">
    <w:abstractNumId w:val="3"/>
  </w:num>
  <w:num w:numId="19">
    <w:abstractNumId w:val="15"/>
  </w:num>
  <w:num w:numId="20">
    <w:abstractNumId w:val="18"/>
  </w:num>
  <w:num w:numId="21">
    <w:abstractNumId w:val="24"/>
  </w:num>
  <w:num w:numId="22">
    <w:abstractNumId w:val="0"/>
  </w:num>
  <w:num w:numId="23">
    <w:abstractNumId w:val="6"/>
  </w:num>
  <w:num w:numId="24">
    <w:abstractNumId w:val="20"/>
  </w:num>
  <w:num w:numId="25">
    <w:abstractNumId w:val="12"/>
  </w:num>
  <w:num w:numId="26">
    <w:abstractNumId w:val="7"/>
  </w:num>
  <w:num w:numId="27">
    <w:abstractNumId w:val="25"/>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D"/>
    <w:rsid w:val="00033BB5"/>
    <w:rsid w:val="00035636"/>
    <w:rsid w:val="00050CDB"/>
    <w:rsid w:val="000542F3"/>
    <w:rsid w:val="000650B5"/>
    <w:rsid w:val="000808CA"/>
    <w:rsid w:val="000900E2"/>
    <w:rsid w:val="0009450E"/>
    <w:rsid w:val="000C0BDF"/>
    <w:rsid w:val="000E741F"/>
    <w:rsid w:val="000E7CB4"/>
    <w:rsid w:val="000F1F43"/>
    <w:rsid w:val="000F6570"/>
    <w:rsid w:val="001022BC"/>
    <w:rsid w:val="00143983"/>
    <w:rsid w:val="00163877"/>
    <w:rsid w:val="0016638E"/>
    <w:rsid w:val="00166CD3"/>
    <w:rsid w:val="0017450C"/>
    <w:rsid w:val="0018335A"/>
    <w:rsid w:val="0019683D"/>
    <w:rsid w:val="001B73EB"/>
    <w:rsid w:val="001D109B"/>
    <w:rsid w:val="001D14FD"/>
    <w:rsid w:val="00204E14"/>
    <w:rsid w:val="0020746A"/>
    <w:rsid w:val="00227BE1"/>
    <w:rsid w:val="0028558F"/>
    <w:rsid w:val="002A434F"/>
    <w:rsid w:val="002A47D3"/>
    <w:rsid w:val="002A4BED"/>
    <w:rsid w:val="002F6F55"/>
    <w:rsid w:val="002F7BC9"/>
    <w:rsid w:val="003004BF"/>
    <w:rsid w:val="00310A22"/>
    <w:rsid w:val="00337F78"/>
    <w:rsid w:val="00350283"/>
    <w:rsid w:val="00372ADC"/>
    <w:rsid w:val="0037425A"/>
    <w:rsid w:val="003B03DD"/>
    <w:rsid w:val="003E58E7"/>
    <w:rsid w:val="003F0971"/>
    <w:rsid w:val="00400D16"/>
    <w:rsid w:val="004360EE"/>
    <w:rsid w:val="00437080"/>
    <w:rsid w:val="00457C4D"/>
    <w:rsid w:val="00467C92"/>
    <w:rsid w:val="0048446F"/>
    <w:rsid w:val="004A0C60"/>
    <w:rsid w:val="00503879"/>
    <w:rsid w:val="00531559"/>
    <w:rsid w:val="0053478B"/>
    <w:rsid w:val="00534F30"/>
    <w:rsid w:val="00564424"/>
    <w:rsid w:val="00576E2E"/>
    <w:rsid w:val="00577E1C"/>
    <w:rsid w:val="005901B1"/>
    <w:rsid w:val="005961BB"/>
    <w:rsid w:val="005A3B5E"/>
    <w:rsid w:val="005E05BB"/>
    <w:rsid w:val="005E31B4"/>
    <w:rsid w:val="00601AD8"/>
    <w:rsid w:val="006162CF"/>
    <w:rsid w:val="006228BF"/>
    <w:rsid w:val="0062381C"/>
    <w:rsid w:val="00654E65"/>
    <w:rsid w:val="006571FA"/>
    <w:rsid w:val="00663A92"/>
    <w:rsid w:val="006660C2"/>
    <w:rsid w:val="006E7566"/>
    <w:rsid w:val="00706362"/>
    <w:rsid w:val="007079C7"/>
    <w:rsid w:val="00734D15"/>
    <w:rsid w:val="0074719E"/>
    <w:rsid w:val="007650BC"/>
    <w:rsid w:val="007671B7"/>
    <w:rsid w:val="007A6DAA"/>
    <w:rsid w:val="007B6A8D"/>
    <w:rsid w:val="007D0DEC"/>
    <w:rsid w:val="007D17A2"/>
    <w:rsid w:val="007D638D"/>
    <w:rsid w:val="007D7EFD"/>
    <w:rsid w:val="00800113"/>
    <w:rsid w:val="008220A0"/>
    <w:rsid w:val="00822DC0"/>
    <w:rsid w:val="00824CEC"/>
    <w:rsid w:val="00847BFD"/>
    <w:rsid w:val="0085648D"/>
    <w:rsid w:val="00884E38"/>
    <w:rsid w:val="008B4975"/>
    <w:rsid w:val="008B4C05"/>
    <w:rsid w:val="008E06DE"/>
    <w:rsid w:val="008E14FF"/>
    <w:rsid w:val="00961D9E"/>
    <w:rsid w:val="00961E23"/>
    <w:rsid w:val="00994E95"/>
    <w:rsid w:val="009A74C8"/>
    <w:rsid w:val="009A7F67"/>
    <w:rsid w:val="009B0A1D"/>
    <w:rsid w:val="009D27A3"/>
    <w:rsid w:val="009D3A39"/>
    <w:rsid w:val="009E32B6"/>
    <w:rsid w:val="009F1792"/>
    <w:rsid w:val="00A2460E"/>
    <w:rsid w:val="00A3062D"/>
    <w:rsid w:val="00A31ED8"/>
    <w:rsid w:val="00A35324"/>
    <w:rsid w:val="00A545B5"/>
    <w:rsid w:val="00A63C15"/>
    <w:rsid w:val="00A8656B"/>
    <w:rsid w:val="00AD616B"/>
    <w:rsid w:val="00AD7F47"/>
    <w:rsid w:val="00AE6B1C"/>
    <w:rsid w:val="00AF54DC"/>
    <w:rsid w:val="00AF7FAD"/>
    <w:rsid w:val="00B25B14"/>
    <w:rsid w:val="00B378C8"/>
    <w:rsid w:val="00B65186"/>
    <w:rsid w:val="00B65DCD"/>
    <w:rsid w:val="00B92A9F"/>
    <w:rsid w:val="00B9441C"/>
    <w:rsid w:val="00BB481C"/>
    <w:rsid w:val="00BE1F6D"/>
    <w:rsid w:val="00BE5911"/>
    <w:rsid w:val="00BF114E"/>
    <w:rsid w:val="00BF2D32"/>
    <w:rsid w:val="00C17FD7"/>
    <w:rsid w:val="00C43F28"/>
    <w:rsid w:val="00C80B8E"/>
    <w:rsid w:val="00CA3DA5"/>
    <w:rsid w:val="00CA41F9"/>
    <w:rsid w:val="00CC05EE"/>
    <w:rsid w:val="00CF189B"/>
    <w:rsid w:val="00D03A1C"/>
    <w:rsid w:val="00D85470"/>
    <w:rsid w:val="00D9357B"/>
    <w:rsid w:val="00D93720"/>
    <w:rsid w:val="00D95246"/>
    <w:rsid w:val="00D97575"/>
    <w:rsid w:val="00DD064D"/>
    <w:rsid w:val="00DD7491"/>
    <w:rsid w:val="00DE727C"/>
    <w:rsid w:val="00DF6AF5"/>
    <w:rsid w:val="00E33D08"/>
    <w:rsid w:val="00E3430F"/>
    <w:rsid w:val="00E45277"/>
    <w:rsid w:val="00E608BD"/>
    <w:rsid w:val="00E63560"/>
    <w:rsid w:val="00E70EC1"/>
    <w:rsid w:val="00E84A45"/>
    <w:rsid w:val="00EA15DB"/>
    <w:rsid w:val="00EA50E5"/>
    <w:rsid w:val="00EB5F9A"/>
    <w:rsid w:val="00EC3473"/>
    <w:rsid w:val="00ED5084"/>
    <w:rsid w:val="00F0279A"/>
    <w:rsid w:val="00F30EC2"/>
    <w:rsid w:val="00F338EE"/>
    <w:rsid w:val="00F42DE4"/>
    <w:rsid w:val="00F5256E"/>
    <w:rsid w:val="00F5788E"/>
    <w:rsid w:val="00F63C9F"/>
    <w:rsid w:val="00F85598"/>
    <w:rsid w:val="00FA1372"/>
    <w:rsid w:val="00FA3199"/>
    <w:rsid w:val="00FA3EFB"/>
    <w:rsid w:val="00FA4EDA"/>
    <w:rsid w:val="00FA5798"/>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CA75"/>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5E05BB"/>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CA4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1F9"/>
    <w:rPr>
      <w:rFonts w:ascii="Times New Roman" w:hAnsi="Times New Roman"/>
      <w:sz w:val="20"/>
      <w:szCs w:val="20"/>
    </w:rPr>
  </w:style>
  <w:style w:type="character" w:styleId="FootnoteReference">
    <w:name w:val="footnote reference"/>
    <w:basedOn w:val="DefaultParagraphFont"/>
    <w:uiPriority w:val="99"/>
    <w:semiHidden/>
    <w:unhideWhenUsed/>
    <w:rsid w:val="00CA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086">
      <w:bodyDiv w:val="1"/>
      <w:marLeft w:val="0"/>
      <w:marRight w:val="0"/>
      <w:marTop w:val="0"/>
      <w:marBottom w:val="0"/>
      <w:divBdr>
        <w:top w:val="none" w:sz="0" w:space="0" w:color="auto"/>
        <w:left w:val="none" w:sz="0" w:space="0" w:color="auto"/>
        <w:bottom w:val="none" w:sz="0" w:space="0" w:color="auto"/>
        <w:right w:val="none" w:sz="0" w:space="0" w:color="auto"/>
      </w:divBdr>
    </w:div>
    <w:div w:id="1370372846">
      <w:bodyDiv w:val="1"/>
      <w:marLeft w:val="0"/>
      <w:marRight w:val="0"/>
      <w:marTop w:val="0"/>
      <w:marBottom w:val="0"/>
      <w:divBdr>
        <w:top w:val="none" w:sz="0" w:space="0" w:color="auto"/>
        <w:left w:val="none" w:sz="0" w:space="0" w:color="auto"/>
        <w:bottom w:val="none" w:sz="0" w:space="0" w:color="auto"/>
        <w:right w:val="none" w:sz="0" w:space="0" w:color="auto"/>
      </w:divBdr>
    </w:div>
    <w:div w:id="1627200882">
      <w:bodyDiv w:val="1"/>
      <w:marLeft w:val="0"/>
      <w:marRight w:val="0"/>
      <w:marTop w:val="0"/>
      <w:marBottom w:val="0"/>
      <w:divBdr>
        <w:top w:val="none" w:sz="0" w:space="0" w:color="auto"/>
        <w:left w:val="none" w:sz="0" w:space="0" w:color="auto"/>
        <w:bottom w:val="none" w:sz="0" w:space="0" w:color="auto"/>
        <w:right w:val="none" w:sz="0" w:space="0" w:color="auto"/>
      </w:divBdr>
      <w:divsChild>
        <w:div w:id="501161855">
          <w:marLeft w:val="0"/>
          <w:marRight w:val="0"/>
          <w:marTop w:val="0"/>
          <w:marBottom w:val="0"/>
          <w:divBdr>
            <w:top w:val="none" w:sz="0" w:space="0" w:color="auto"/>
            <w:left w:val="none" w:sz="0" w:space="0" w:color="auto"/>
            <w:bottom w:val="none" w:sz="0" w:space="0" w:color="auto"/>
            <w:right w:val="none" w:sz="0" w:space="0" w:color="auto"/>
          </w:divBdr>
        </w:div>
        <w:div w:id="13890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7D8E-E97F-4742-AC8F-E21858F2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5</cp:revision>
  <cp:lastPrinted>2020-05-25T06:26:00Z</cp:lastPrinted>
  <dcterms:created xsi:type="dcterms:W3CDTF">2020-10-16T11:57:00Z</dcterms:created>
  <dcterms:modified xsi:type="dcterms:W3CDTF">2020-10-17T16:00:00Z</dcterms:modified>
</cp:coreProperties>
</file>