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58" w:rsidRDefault="003C2558" w:rsidP="000C2431">
      <w:pPr>
        <w:pStyle w:val="SyllabiHeading"/>
        <w:rPr>
          <w:rStyle w:val="SyllabiHeadingChar"/>
          <w:b/>
        </w:rPr>
        <w:sectPr w:rsidR="003C2558" w:rsidSect="003C2558">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822C94">
        <w:t xml:space="preserve"> PSYC 3309</w:t>
      </w:r>
      <w:r w:rsidR="004227A2">
        <w:t xml:space="preserve"> </w:t>
      </w:r>
      <w:permStart w:id="994732440" w:edGrp="everyone"/>
      <w:r w:rsidR="00314F08">
        <w:t>VC 01</w:t>
      </w:r>
      <w:permEnd w:id="994732440"/>
      <w:r w:rsidR="003E5236">
        <w:t xml:space="preserve"> </w:t>
      </w:r>
      <w:r w:rsidR="00822C94">
        <w:t>– History and Systems of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790918966" w:edGrp="everyone"/>
      <w:r w:rsidR="00314F08">
        <w:t>Online</w:t>
      </w:r>
      <w:permEnd w:id="1790918966"/>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723414067" w:edGrp="everyone"/>
      <w:r w:rsidR="00314F08">
        <w:t>Fall II 202</w:t>
      </w:r>
      <w:r w:rsidR="002C4E50">
        <w:t>1</w:t>
      </w:r>
      <w:bookmarkStart w:id="0" w:name="_GoBack"/>
      <w:bookmarkEnd w:id="0"/>
      <w:permEnd w:id="72341406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379756057" w:edGrp="everyone"/>
      <w:r w:rsidR="00314F08">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314F08">
        <w:t>806.292.7021</w:t>
      </w:r>
    </w:p>
    <w:permEnd w:id="137975605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98213757" w:edGrp="everyone"/>
      <w:r w:rsidR="00314F08">
        <w:t>knox@wbu.edu</w:t>
      </w:r>
      <w:permEnd w:id="49821375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74871238" w:edGrp="everyone"/>
      <w:proofErr w:type="spellStart"/>
      <w:r w:rsidR="00314F08">
        <w:rPr>
          <w:rFonts w:ascii="Calibri" w:eastAsia="Times New Roman" w:hAnsi="Calibri"/>
        </w:rPr>
        <w:t>tbd</w:t>
      </w:r>
      <w:proofErr w:type="spellEnd"/>
    </w:p>
    <w:permEnd w:id="7487123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092115937" w:edGrp="everyone"/>
      <w:r w:rsidR="00314F08">
        <w:t>online</w:t>
      </w:r>
      <w:permEnd w:id="109211593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314F08" w:rsidRDefault="00E624B9" w:rsidP="000C2431">
      <w:pPr>
        <w:rPr>
          <w:b/>
        </w:rPr>
      </w:pPr>
      <w:r w:rsidRPr="00E624B9">
        <w:rPr>
          <w:b/>
        </w:rPr>
        <w:t>:</w:t>
      </w:r>
      <w:r>
        <w:rPr>
          <w:b/>
        </w:rPr>
        <w:t xml:space="preserve"> </w:t>
      </w:r>
      <w:permStart w:id="2084663556" w:edGrp="everyone"/>
    </w:p>
    <w:p w:rsidR="00314F08" w:rsidRDefault="00314F08" w:rsidP="000C2431">
      <w:pPr>
        <w:rPr>
          <w:rStyle w:val="book-title"/>
        </w:rPr>
      </w:pPr>
      <w:proofErr w:type="spellStart"/>
      <w:r>
        <w:rPr>
          <w:rStyle w:val="book-title"/>
        </w:rPr>
        <w:t>Hergenhahn's</w:t>
      </w:r>
      <w:proofErr w:type="spellEnd"/>
      <w:r>
        <w:rPr>
          <w:rStyle w:val="book-title"/>
        </w:rPr>
        <w:t xml:space="preserve"> </w:t>
      </w:r>
      <w:proofErr w:type="gramStart"/>
      <w:r>
        <w:rPr>
          <w:rStyle w:val="book-title"/>
        </w:rPr>
        <w:t>An</w:t>
      </w:r>
      <w:proofErr w:type="gramEnd"/>
      <w:r>
        <w:rPr>
          <w:rStyle w:val="book-title"/>
        </w:rPr>
        <w:t xml:space="preserve"> Intro To The History Of Psychology </w:t>
      </w:r>
    </w:p>
    <w:p w:rsidR="00314F08" w:rsidRDefault="00314F08" w:rsidP="000C2431">
      <w:pPr>
        <w:rPr>
          <w:rStyle w:val="book-title"/>
        </w:rPr>
      </w:pPr>
      <w:r>
        <w:rPr>
          <w:rStyle w:val="book-title"/>
        </w:rPr>
        <w:t xml:space="preserve">Automatic </w:t>
      </w:r>
      <w:proofErr w:type="spellStart"/>
      <w:r>
        <w:rPr>
          <w:rStyle w:val="book-title"/>
        </w:rPr>
        <w:t>Ebook</w:t>
      </w:r>
      <w:proofErr w:type="spellEnd"/>
    </w:p>
    <w:p w:rsidR="00314F08" w:rsidRDefault="00314F08" w:rsidP="000C2431">
      <w:pPr>
        <w:rPr>
          <w:rStyle w:val="book-meta"/>
        </w:rPr>
      </w:pPr>
      <w:r>
        <w:rPr>
          <w:rStyle w:val="book-meta"/>
        </w:rPr>
        <w:t>Henley</w:t>
      </w:r>
    </w:p>
    <w:p w:rsidR="00E8301B" w:rsidRDefault="00314F08" w:rsidP="000C2431">
      <w:pPr>
        <w:rPr>
          <w:rFonts w:ascii="Calibri" w:hAnsi="Calibri"/>
        </w:rPr>
      </w:pPr>
      <w:r>
        <w:rPr>
          <w:rStyle w:val="book-meta"/>
        </w:rPr>
        <w:t>ISBN </w:t>
      </w:r>
      <w:r>
        <w:rPr>
          <w:rStyle w:val="isbn"/>
        </w:rPr>
        <w:t>9780357191569</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314F08">
        <w:rPr>
          <w:rFonts w:ascii="Calibri" w:eastAsia="Times New Roman" w:hAnsi="Calibri"/>
          <w:sz w:val="24"/>
          <w:szCs w:val="24"/>
        </w:rPr>
        <w:t>I will post additional items if required and they will be free resources</w:t>
      </w:r>
    </w:p>
    <w:permEnd w:id="208466355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822C94" w:rsidRPr="00BE2B13">
        <w:rPr>
          <w:rFonts w:ascii="Calibri" w:hAnsi="Calibri"/>
        </w:rPr>
        <w:t>Contributions made by prominent historical figures to the development of psychological systems and theories.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695745" w:rsidP="00801718">
      <w:pPr>
        <w:pStyle w:val="NormalWeb"/>
        <w:contextualSpacing/>
        <w:rPr>
          <w:rStyle w:val="Strong"/>
          <w:rFonts w:ascii="Calibri" w:hAnsi="Calibri"/>
          <w:sz w:val="22"/>
          <w:szCs w:val="22"/>
        </w:rPr>
      </w:pPr>
      <w:r>
        <w:rPr>
          <w:rStyle w:val="Strong"/>
          <w:rFonts w:ascii="Calibri" w:hAnsi="Calibri"/>
          <w:sz w:val="22"/>
          <w:szCs w:val="22"/>
        </w:rPr>
        <w:lastRenderedPageBreak/>
        <w:t>P</w:t>
      </w:r>
      <w:r w:rsidR="00801718" w:rsidRPr="00801718">
        <w:rPr>
          <w:rStyle w:val="Strong"/>
          <w:rFonts w:ascii="Calibri" w:hAnsi="Calibri"/>
          <w:sz w:val="22"/>
          <w:szCs w:val="22"/>
        </w:rPr>
        <w:t>rerequisite</w:t>
      </w:r>
      <w:r>
        <w:rPr>
          <w:rStyle w:val="Strong"/>
          <w:rFonts w:ascii="Calibri" w:hAnsi="Calibri"/>
          <w:sz w:val="22"/>
          <w:szCs w:val="22"/>
        </w:rPr>
        <w:t>(s):  PSYC 1301</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F000E5" w:rsidRPr="00F000E5" w:rsidRDefault="00E624B9" w:rsidP="00F000E5">
      <w:pPr>
        <w:spacing w:after="0"/>
        <w:rPr>
          <w:rFonts w:cstheme="minorHAnsi"/>
        </w:rPr>
      </w:pPr>
      <w:r w:rsidRPr="00801718">
        <w:rPr>
          <w:b/>
        </w:rPr>
        <w:t>:</w:t>
      </w:r>
      <w:r w:rsidR="00AD4C42" w:rsidRPr="00801718">
        <w:rPr>
          <w:b/>
        </w:rPr>
        <w:t xml:space="preserve"> </w:t>
      </w:r>
      <w:r w:rsidR="008209CF" w:rsidRPr="00822C94">
        <w:rPr>
          <w:b/>
        </w:rPr>
        <w:t xml:space="preserve"> </w:t>
      </w:r>
      <w:r w:rsidR="00F000E5" w:rsidRPr="00F000E5">
        <w:rPr>
          <w:rFonts w:cstheme="minorHAnsi"/>
        </w:rPr>
        <w:t>Upon completion of this course, students will be able to:</w:t>
      </w:r>
    </w:p>
    <w:p w:rsidR="00F000E5" w:rsidRPr="00F000E5" w:rsidRDefault="00F000E5" w:rsidP="00F000E5">
      <w:pPr>
        <w:numPr>
          <w:ilvl w:val="0"/>
          <w:numId w:val="33"/>
        </w:numPr>
        <w:spacing w:after="0"/>
        <w:contextualSpacing w:val="0"/>
        <w:rPr>
          <w:rFonts w:cstheme="minorHAnsi"/>
          <w:bCs/>
        </w:rPr>
      </w:pPr>
      <w:r w:rsidRPr="00F000E5">
        <w:rPr>
          <w:rFonts w:cstheme="minorHAnsi"/>
          <w:bCs/>
        </w:rPr>
        <w:t>Describe the contributions of the major people in the history of psychology, from classi</w:t>
      </w:r>
      <w:r>
        <w:rPr>
          <w:rFonts w:cstheme="minorHAnsi"/>
          <w:bCs/>
        </w:rPr>
        <w:t>cal philosophers to the present</w:t>
      </w:r>
    </w:p>
    <w:p w:rsidR="00F000E5" w:rsidRPr="00F000E5" w:rsidRDefault="00F000E5" w:rsidP="00F000E5">
      <w:pPr>
        <w:numPr>
          <w:ilvl w:val="0"/>
          <w:numId w:val="33"/>
        </w:numPr>
        <w:spacing w:after="0"/>
        <w:contextualSpacing w:val="0"/>
        <w:rPr>
          <w:rFonts w:cstheme="minorHAnsi"/>
          <w:bCs/>
        </w:rPr>
      </w:pPr>
      <w:r w:rsidRPr="00F000E5">
        <w:rPr>
          <w:rFonts w:cstheme="minorHAnsi"/>
          <w:bCs/>
        </w:rPr>
        <w:t>Analyze major factors that influence</w:t>
      </w:r>
      <w:r>
        <w:rPr>
          <w:rFonts w:cstheme="minorHAnsi"/>
          <w:bCs/>
        </w:rPr>
        <w:t>d changes in thinking over time</w:t>
      </w:r>
    </w:p>
    <w:p w:rsidR="00F000E5" w:rsidRPr="00F000E5" w:rsidRDefault="00F000E5" w:rsidP="00F000E5">
      <w:pPr>
        <w:numPr>
          <w:ilvl w:val="0"/>
          <w:numId w:val="33"/>
        </w:numPr>
        <w:spacing w:after="0"/>
        <w:contextualSpacing w:val="0"/>
        <w:rPr>
          <w:rFonts w:cstheme="minorHAnsi"/>
          <w:bCs/>
        </w:rPr>
      </w:pPr>
      <w:r w:rsidRPr="00F000E5">
        <w:rPr>
          <w:rFonts w:cstheme="minorHAnsi"/>
          <w:bCs/>
        </w:rPr>
        <w:t>Explain and apply the basic tenets of the major schools of thought in psychology</w:t>
      </w:r>
    </w:p>
    <w:p w:rsidR="0030460A" w:rsidRPr="00F000E5" w:rsidRDefault="00F000E5" w:rsidP="00F000E5">
      <w:pPr>
        <w:numPr>
          <w:ilvl w:val="0"/>
          <w:numId w:val="33"/>
        </w:numPr>
        <w:spacing w:after="0"/>
        <w:contextualSpacing w:val="0"/>
        <w:rPr>
          <w:rFonts w:cstheme="minorHAnsi"/>
          <w:bCs/>
        </w:rPr>
      </w:pPr>
      <w:r w:rsidRPr="00F000E5">
        <w:rPr>
          <w:rFonts w:cstheme="minorHAnsi"/>
          <w:bCs/>
        </w:rPr>
        <w:t>Analyze and discuss the connections between historical developments in psychology and the current state of psychology and explore ways in which psy</w:t>
      </w:r>
      <w:r>
        <w:rPr>
          <w:rFonts w:cstheme="minorHAnsi"/>
          <w:bCs/>
        </w:rPr>
        <w:t>chology will continue to change</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2135696158"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314F08">
        <w:t xml:space="preserve">that is </w:t>
      </w:r>
      <w:r w:rsidRPr="007D5A2A">
        <w:t xml:space="preserve">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35696158"/>
    </w:p>
    <w:p w:rsidR="00182992" w:rsidRDefault="007D5A2A" w:rsidP="000C2431">
      <w:pPr>
        <w:pStyle w:val="SyllabiHeading"/>
        <w:rPr>
          <w:b/>
        </w:rPr>
      </w:pPr>
      <w:r w:rsidRPr="007D5A2A">
        <w:rPr>
          <w:b/>
        </w:rPr>
        <w:t>University Policies</w:t>
      </w:r>
    </w:p>
    <w:p w:rsidR="00F000E5" w:rsidRPr="0039378D" w:rsidRDefault="00F000E5" w:rsidP="00F000E5">
      <w:pPr>
        <w:spacing w:after="0" w:line="960" w:lineRule="auto"/>
        <w:outlineLvl w:val="1"/>
        <w:rPr>
          <w:b/>
          <w:vanish/>
        </w:rPr>
      </w:pPr>
      <w:r w:rsidRPr="0039378D">
        <w:rPr>
          <w:b/>
        </w:rPr>
        <w:t>Statement on Plagiarism and Academic Dishonesty</w:t>
      </w:r>
    </w:p>
    <w:p w:rsidR="00F000E5" w:rsidRPr="0039378D" w:rsidRDefault="00F000E5" w:rsidP="00F000E5">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000E5" w:rsidRPr="0039378D" w:rsidRDefault="00F000E5" w:rsidP="00F000E5">
      <w:pPr>
        <w:spacing w:after="0"/>
      </w:pPr>
    </w:p>
    <w:p w:rsidR="00F000E5" w:rsidRPr="0039378D" w:rsidRDefault="00F000E5" w:rsidP="00F000E5">
      <w:pPr>
        <w:spacing w:after="0"/>
        <w:outlineLvl w:val="1"/>
        <w:rPr>
          <w:b/>
          <w:vanish/>
        </w:rPr>
      </w:pPr>
      <w:r w:rsidRPr="0039378D">
        <w:rPr>
          <w:b/>
        </w:rPr>
        <w:t>Disability Statement</w:t>
      </w:r>
    </w:p>
    <w:p w:rsidR="00F000E5" w:rsidRPr="0039378D" w:rsidRDefault="00F000E5" w:rsidP="00F000E5">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F000E5" w:rsidRPr="0039378D" w:rsidRDefault="00F000E5" w:rsidP="00F000E5">
      <w:pPr>
        <w:spacing w:after="0"/>
        <w:rPr>
          <w:rFonts w:ascii="Calibri" w:hAnsi="Calibri"/>
        </w:rPr>
      </w:pPr>
      <w:r w:rsidRPr="0039378D">
        <w:rPr>
          <w:rFonts w:ascii="Calibri" w:hAnsi="Calibri"/>
        </w:rPr>
        <w:t xml:space="preserve"> </w:t>
      </w:r>
    </w:p>
    <w:p w:rsidR="00F000E5" w:rsidRPr="0039378D" w:rsidRDefault="00F000E5" w:rsidP="00F000E5">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F000E5" w:rsidRPr="0039378D" w:rsidRDefault="00F000E5" w:rsidP="00F000E5">
      <w:pPr>
        <w:spacing w:after="0"/>
      </w:pPr>
    </w:p>
    <w:p w:rsidR="00F000E5" w:rsidRPr="0039378D" w:rsidRDefault="00F000E5" w:rsidP="00F000E5">
      <w:pPr>
        <w:spacing w:after="0"/>
        <w:outlineLvl w:val="1"/>
        <w:rPr>
          <w:b/>
          <w:vanish/>
        </w:rPr>
      </w:pPr>
      <w:r w:rsidRPr="0039378D">
        <w:rPr>
          <w:b/>
        </w:rPr>
        <w:t>Student Grade Appeals</w:t>
      </w:r>
    </w:p>
    <w:p w:rsidR="00F000E5" w:rsidRPr="0039378D" w:rsidRDefault="00F000E5" w:rsidP="00F000E5">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F000E5" w:rsidRPr="0039378D" w:rsidRDefault="00F000E5" w:rsidP="00F000E5">
      <w:pPr>
        <w:spacing w:after="0"/>
      </w:pPr>
    </w:p>
    <w:p w:rsidR="00F000E5" w:rsidRPr="0039378D" w:rsidRDefault="00F000E5" w:rsidP="00F000E5">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314F08" w:rsidRDefault="00314F08" w:rsidP="00314F08">
      <w:pPr>
        <w:pStyle w:val="NormalWeb"/>
        <w:rPr>
          <w:rStyle w:val="Strong"/>
          <w:rFonts w:ascii="Calibri" w:hAnsi="Calibri" w:cs="Calibri"/>
          <w:sz w:val="22"/>
          <w:szCs w:val="22"/>
        </w:rPr>
      </w:pPr>
      <w:permStart w:id="1914005316" w:edGrp="everyone"/>
      <w:r w:rsidRPr="00E04359">
        <w:rPr>
          <w:rStyle w:val="Strong"/>
          <w:rFonts w:ascii="Calibri" w:hAnsi="Calibri" w:cs="Calibri"/>
          <w:sz w:val="22"/>
          <w:szCs w:val="22"/>
        </w:rPr>
        <w:t>5 exams (each covers four chapters) – 100 points each = 500 points.  Exams are multiple choice.  Five exams make it a little easier to study.</w:t>
      </w:r>
    </w:p>
    <w:p w:rsidR="000253D4" w:rsidRPr="00E04359" w:rsidRDefault="000253D4" w:rsidP="00314F08">
      <w:pPr>
        <w:pStyle w:val="NormalWeb"/>
        <w:rPr>
          <w:rStyle w:val="Strong"/>
          <w:rFonts w:ascii="Calibri" w:hAnsi="Calibri" w:cs="Calibri"/>
          <w:sz w:val="22"/>
          <w:szCs w:val="22"/>
        </w:rPr>
      </w:pPr>
      <w:r>
        <w:rPr>
          <w:rStyle w:val="Strong"/>
          <w:rFonts w:ascii="Calibri" w:hAnsi="Calibri" w:cs="Calibri"/>
          <w:sz w:val="22"/>
          <w:szCs w:val="22"/>
        </w:rPr>
        <w:t xml:space="preserve">Exams close at 3:00 PM (Plainview time) Friday on the week indicated </w:t>
      </w:r>
    </w:p>
    <w:p w:rsidR="00314F08" w:rsidRPr="00E04359" w:rsidRDefault="00314F08" w:rsidP="00314F08">
      <w:pPr>
        <w:pStyle w:val="NormalWeb"/>
        <w:rPr>
          <w:rStyle w:val="Strong"/>
          <w:rFonts w:ascii="Calibri" w:hAnsi="Calibri" w:cs="Calibri"/>
          <w:sz w:val="22"/>
          <w:szCs w:val="22"/>
        </w:rPr>
      </w:pPr>
    </w:p>
    <w:p w:rsidR="00314F08" w:rsidRPr="00E04359" w:rsidRDefault="00314F08" w:rsidP="00314F08">
      <w:pPr>
        <w:pStyle w:val="NormalWeb"/>
        <w:rPr>
          <w:rStyle w:val="Strong"/>
          <w:rFonts w:ascii="Calibri" w:hAnsi="Calibri" w:cs="Calibri"/>
          <w:sz w:val="22"/>
          <w:szCs w:val="22"/>
        </w:rPr>
      </w:pPr>
      <w:r>
        <w:rPr>
          <w:rStyle w:val="Strong"/>
          <w:rFonts w:ascii="Calibri" w:hAnsi="Calibri" w:cs="Calibri"/>
          <w:sz w:val="22"/>
          <w:szCs w:val="22"/>
        </w:rPr>
        <w:t>7</w:t>
      </w:r>
      <w:r w:rsidRPr="00E04359">
        <w:rPr>
          <w:rStyle w:val="Strong"/>
          <w:rFonts w:ascii="Calibri" w:hAnsi="Calibri" w:cs="Calibri"/>
          <w:sz w:val="22"/>
          <w:szCs w:val="22"/>
        </w:rPr>
        <w:t xml:space="preserve"> graded discussion questions – 1</w:t>
      </w:r>
      <w:r>
        <w:rPr>
          <w:rStyle w:val="Strong"/>
          <w:rFonts w:ascii="Calibri" w:hAnsi="Calibri" w:cs="Calibri"/>
          <w:sz w:val="22"/>
          <w:szCs w:val="22"/>
        </w:rPr>
        <w:t>5</w:t>
      </w:r>
      <w:r w:rsidRPr="00E04359">
        <w:rPr>
          <w:rStyle w:val="Strong"/>
          <w:rFonts w:ascii="Calibri" w:hAnsi="Calibri" w:cs="Calibri"/>
          <w:sz w:val="22"/>
          <w:szCs w:val="22"/>
        </w:rPr>
        <w:t xml:space="preserve"> points each </w:t>
      </w:r>
      <w:r>
        <w:rPr>
          <w:rStyle w:val="Strong"/>
          <w:rFonts w:ascii="Calibri" w:hAnsi="Calibri" w:cs="Calibri"/>
          <w:sz w:val="22"/>
          <w:szCs w:val="22"/>
        </w:rPr>
        <w:t xml:space="preserve">(last one is worth 10 points) </w:t>
      </w:r>
      <w:r w:rsidRPr="00E04359">
        <w:rPr>
          <w:rStyle w:val="Strong"/>
          <w:rFonts w:ascii="Calibri" w:hAnsi="Calibri" w:cs="Calibri"/>
          <w:sz w:val="22"/>
          <w:szCs w:val="22"/>
        </w:rPr>
        <w:t>=100 points. This is also your attendance grade.</w:t>
      </w:r>
    </w:p>
    <w:p w:rsidR="00314F08" w:rsidRPr="00E04359" w:rsidRDefault="00314F08" w:rsidP="00314F08">
      <w:pPr>
        <w:pStyle w:val="NormalWeb"/>
        <w:rPr>
          <w:rStyle w:val="Strong"/>
          <w:rFonts w:ascii="Calibri" w:hAnsi="Calibri" w:cs="Calibri"/>
          <w:sz w:val="22"/>
          <w:szCs w:val="22"/>
        </w:rPr>
      </w:pPr>
    </w:p>
    <w:p w:rsidR="00314F08" w:rsidRPr="00E04359" w:rsidRDefault="00314F08" w:rsidP="00314F08">
      <w:pPr>
        <w:pStyle w:val="NormalWeb"/>
        <w:rPr>
          <w:rFonts w:ascii="Calibri" w:hAnsi="Calibri" w:cs="Calibri"/>
          <w:bCs/>
          <w:sz w:val="22"/>
          <w:szCs w:val="22"/>
        </w:rPr>
      </w:pPr>
      <w:r w:rsidRPr="00E04359">
        <w:rPr>
          <w:rStyle w:val="Strong"/>
          <w:rFonts w:ascii="Calibri" w:hAnsi="Calibri" w:cs="Calibri"/>
          <w:sz w:val="22"/>
          <w:szCs w:val="22"/>
        </w:rPr>
        <w:t>5 topical essays – 80 points each = 400 points (</w:t>
      </w:r>
      <w:r w:rsidR="000253D4" w:rsidRPr="00E04359">
        <w:rPr>
          <w:rStyle w:val="Strong"/>
          <w:rFonts w:ascii="Calibri" w:hAnsi="Calibri" w:cs="Calibri"/>
          <w:sz w:val="22"/>
          <w:szCs w:val="22"/>
        </w:rPr>
        <w:t>300-word</w:t>
      </w:r>
      <w:r w:rsidRPr="00E04359">
        <w:rPr>
          <w:rStyle w:val="Strong"/>
          <w:rFonts w:ascii="Calibri" w:hAnsi="Calibri" w:cs="Calibri"/>
          <w:sz w:val="22"/>
          <w:szCs w:val="22"/>
        </w:rPr>
        <w:t xml:space="preserve"> minimum – details on course website).  These will be applications of the various schools of thought.  I will give you a scenario and then you will use the school of Psychology to “diagnose” the problem, what caused it and how to treat it! </w:t>
      </w:r>
      <w:r w:rsidR="000253D4">
        <w:rPr>
          <w:rStyle w:val="Strong"/>
          <w:rFonts w:ascii="Calibri" w:hAnsi="Calibri" w:cs="Calibri"/>
          <w:sz w:val="22"/>
          <w:szCs w:val="22"/>
        </w:rPr>
        <w:t>These are due on Friday at 3:00 PM (Plainview time) on the week indicated.</w:t>
      </w:r>
    </w:p>
    <w:p w:rsidR="00314F08" w:rsidRDefault="00314F08" w:rsidP="00314F08">
      <w:pPr>
        <w:pStyle w:val="NormalWeb"/>
        <w:rPr>
          <w:rStyle w:val="Strong"/>
          <w:rFonts w:ascii="Calibri" w:hAnsi="Calibri" w:cs="Calibri"/>
          <w:sz w:val="22"/>
          <w:szCs w:val="22"/>
        </w:rPr>
      </w:pP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 xml:space="preserve">Method of determining course grade: </w:t>
      </w:r>
    </w:p>
    <w:p w:rsidR="00314F08" w:rsidRDefault="00314F08" w:rsidP="00314F08">
      <w:pPr>
        <w:pStyle w:val="NormalWeb"/>
        <w:rPr>
          <w:rStyle w:val="Strong"/>
          <w:rFonts w:ascii="Calibri" w:hAnsi="Calibri" w:cs="Calibri"/>
          <w:sz w:val="22"/>
          <w:szCs w:val="22"/>
        </w:rPr>
      </w:pP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900-1000 points A</w:t>
      </w: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800 – 899 points B</w:t>
      </w: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700-799 points C</w:t>
      </w: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600-699 points D</w:t>
      </w:r>
    </w:p>
    <w:p w:rsidR="00314F08" w:rsidRDefault="00314F08" w:rsidP="00314F08">
      <w:pPr>
        <w:pStyle w:val="NormalWeb"/>
        <w:rPr>
          <w:rFonts w:ascii="Calibri" w:hAnsi="Calibri" w:cs="Calibri"/>
          <w:sz w:val="22"/>
          <w:szCs w:val="22"/>
        </w:rPr>
      </w:pPr>
      <w:r w:rsidRPr="00E04359">
        <w:rPr>
          <w:rStyle w:val="Strong"/>
          <w:rFonts w:ascii="Calibri" w:hAnsi="Calibri" w:cs="Calibri"/>
          <w:sz w:val="22"/>
          <w:szCs w:val="22"/>
        </w:rPr>
        <w:t>&lt; 600 points F</w:t>
      </w:r>
      <w:r w:rsidRPr="00E04359">
        <w:rPr>
          <w:rFonts w:ascii="Calibri" w:hAnsi="Calibri" w:cs="Calibri"/>
          <w:sz w:val="22"/>
          <w:szCs w:val="22"/>
        </w:rPr>
        <w:t> </w:t>
      </w:r>
    </w:p>
    <w:permEnd w:id="191400531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14F08" w:rsidRDefault="00314F08" w:rsidP="00314F08">
      <w:pPr>
        <w:pStyle w:val="NormalWeb"/>
        <w:rPr>
          <w:rFonts w:ascii="Calibri" w:hAnsi="Calibri" w:cs="Calibri"/>
          <w:sz w:val="22"/>
          <w:szCs w:val="22"/>
        </w:rPr>
      </w:pPr>
      <w:permStart w:id="1407669065" w:edGrp="everyone"/>
      <w:r>
        <w:rPr>
          <w:rFonts w:ascii="Calibri" w:hAnsi="Calibri" w:cs="Calibri"/>
          <w:sz w:val="22"/>
          <w:szCs w:val="22"/>
        </w:rPr>
        <w:t>Week 1 Intro</w:t>
      </w:r>
    </w:p>
    <w:p w:rsidR="00314F08" w:rsidRPr="00E04359" w:rsidRDefault="00314F08" w:rsidP="00314F08">
      <w:pPr>
        <w:pStyle w:val="NormalWeb"/>
        <w:rPr>
          <w:rFonts w:ascii="Calibri" w:hAnsi="Calibri" w:cs="Calibri"/>
          <w:sz w:val="22"/>
          <w:szCs w:val="22"/>
        </w:rPr>
      </w:pPr>
      <w:r w:rsidRPr="00E04359">
        <w:rPr>
          <w:rFonts w:ascii="Calibri" w:hAnsi="Calibri" w:cs="Calibri"/>
          <w:sz w:val="22"/>
          <w:szCs w:val="22"/>
        </w:rPr>
        <w:t>Week 2 – Essay 1</w:t>
      </w:r>
    </w:p>
    <w:p w:rsidR="00314F08" w:rsidRPr="00E04359" w:rsidRDefault="00314F08" w:rsidP="00314F08">
      <w:pPr>
        <w:pStyle w:val="NormalWeb"/>
        <w:rPr>
          <w:rFonts w:ascii="Calibri" w:hAnsi="Calibri" w:cs="Calibri"/>
          <w:sz w:val="22"/>
          <w:szCs w:val="22"/>
        </w:rPr>
      </w:pPr>
      <w:r w:rsidRPr="00E04359">
        <w:rPr>
          <w:rFonts w:ascii="Calibri" w:hAnsi="Calibri" w:cs="Calibri"/>
          <w:sz w:val="22"/>
          <w:szCs w:val="22"/>
        </w:rPr>
        <w:t xml:space="preserve">Week 3 – </w:t>
      </w:r>
      <w:r>
        <w:rPr>
          <w:rFonts w:ascii="Calibri" w:hAnsi="Calibri" w:cs="Calibri"/>
          <w:sz w:val="22"/>
          <w:szCs w:val="22"/>
        </w:rPr>
        <w:t xml:space="preserve">Essay 2 and </w:t>
      </w:r>
      <w:r w:rsidRPr="00E04359">
        <w:rPr>
          <w:rFonts w:ascii="Calibri" w:hAnsi="Calibri" w:cs="Calibri"/>
          <w:sz w:val="22"/>
          <w:szCs w:val="22"/>
        </w:rPr>
        <w:t>Test 1</w:t>
      </w:r>
    </w:p>
    <w:p w:rsidR="00314F08" w:rsidRPr="00E04359" w:rsidRDefault="00314F08" w:rsidP="00314F08">
      <w:pPr>
        <w:pStyle w:val="NormalWeb"/>
        <w:rPr>
          <w:rFonts w:ascii="Calibri" w:hAnsi="Calibri" w:cs="Calibri"/>
          <w:sz w:val="22"/>
          <w:szCs w:val="22"/>
        </w:rPr>
      </w:pPr>
      <w:r>
        <w:rPr>
          <w:rFonts w:ascii="Calibri" w:hAnsi="Calibri" w:cs="Calibri"/>
          <w:sz w:val="22"/>
          <w:szCs w:val="22"/>
        </w:rPr>
        <w:t>Week 4 – Test 2</w:t>
      </w:r>
    </w:p>
    <w:p w:rsidR="00314F08" w:rsidRPr="00E04359" w:rsidRDefault="00314F08" w:rsidP="00314F08">
      <w:pPr>
        <w:pStyle w:val="NormalWeb"/>
        <w:rPr>
          <w:rFonts w:ascii="Calibri" w:hAnsi="Calibri" w:cs="Calibri"/>
          <w:sz w:val="22"/>
          <w:szCs w:val="22"/>
        </w:rPr>
      </w:pPr>
      <w:r>
        <w:rPr>
          <w:rFonts w:ascii="Calibri" w:hAnsi="Calibri" w:cs="Calibri"/>
          <w:sz w:val="22"/>
          <w:szCs w:val="22"/>
        </w:rPr>
        <w:t>Week 5 – Essay 3</w:t>
      </w:r>
    </w:p>
    <w:p w:rsidR="00314F08" w:rsidRPr="00E04359" w:rsidRDefault="00314F08" w:rsidP="00314F08">
      <w:pPr>
        <w:pStyle w:val="NormalWeb"/>
        <w:rPr>
          <w:rFonts w:ascii="Calibri" w:hAnsi="Calibri" w:cs="Calibri"/>
          <w:sz w:val="22"/>
          <w:szCs w:val="22"/>
        </w:rPr>
      </w:pPr>
      <w:r>
        <w:rPr>
          <w:rFonts w:ascii="Calibri" w:hAnsi="Calibri" w:cs="Calibri"/>
          <w:sz w:val="22"/>
          <w:szCs w:val="22"/>
        </w:rPr>
        <w:t>Week 6 – Essay 4 and Test 3</w:t>
      </w:r>
    </w:p>
    <w:p w:rsidR="00314F08" w:rsidRPr="00E04359" w:rsidRDefault="00314F08" w:rsidP="00314F08">
      <w:pPr>
        <w:pStyle w:val="NormalWeb"/>
        <w:rPr>
          <w:rFonts w:ascii="Calibri" w:hAnsi="Calibri" w:cs="Calibri"/>
          <w:sz w:val="22"/>
          <w:szCs w:val="22"/>
        </w:rPr>
      </w:pPr>
      <w:r w:rsidRPr="00E04359">
        <w:rPr>
          <w:rFonts w:ascii="Calibri" w:hAnsi="Calibri" w:cs="Calibri"/>
          <w:sz w:val="22"/>
          <w:szCs w:val="22"/>
        </w:rPr>
        <w:t>Week 7</w:t>
      </w:r>
      <w:r>
        <w:rPr>
          <w:rFonts w:ascii="Calibri" w:hAnsi="Calibri" w:cs="Calibri"/>
          <w:sz w:val="22"/>
          <w:szCs w:val="22"/>
        </w:rPr>
        <w:t xml:space="preserve"> – Test 4</w:t>
      </w:r>
    </w:p>
    <w:p w:rsidR="00314F08" w:rsidRPr="00E04359" w:rsidRDefault="00314F08" w:rsidP="00314F08">
      <w:pPr>
        <w:pStyle w:val="NormalWeb"/>
        <w:rPr>
          <w:rFonts w:ascii="Calibri" w:hAnsi="Calibri" w:cs="Calibri"/>
          <w:sz w:val="22"/>
          <w:szCs w:val="22"/>
        </w:rPr>
      </w:pPr>
      <w:r>
        <w:rPr>
          <w:rFonts w:ascii="Calibri" w:hAnsi="Calibri" w:cs="Calibri"/>
          <w:sz w:val="22"/>
          <w:szCs w:val="22"/>
        </w:rPr>
        <w:t>Week 8 – Essay 5 and Test 5</w:t>
      </w:r>
    </w:p>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561A38" w:rsidRPr="00561A38" w:rsidRDefault="00314F08" w:rsidP="00561A38">
      <w:r w:rsidRPr="00E04359">
        <w:rPr>
          <w:rFonts w:ascii="Calibri" w:hAnsi="Calibri" w:cs="Calibri"/>
        </w:rPr>
        <w:t>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Exams will not be reset as a matter of routine.  I realize some of you may find these statements ridiculous and I do as well but you would be amazed at how many people think they have a unique circumstance.  The essays will</w:t>
      </w:r>
      <w:r>
        <w:rPr>
          <w:rFonts w:ascii="Calibri" w:hAnsi="Calibri" w:cs="Calibri"/>
        </w:rPr>
        <w:t xml:space="preserve"> be</w:t>
      </w:r>
      <w:r w:rsidRPr="00E04359">
        <w:rPr>
          <w:rFonts w:ascii="Calibri" w:hAnsi="Calibri" w:cs="Calibri"/>
        </w:rPr>
        <w:t xml:space="preserve"> based on the textbook readings only.</w:t>
      </w:r>
      <w:permEnd w:id="1407669065"/>
    </w:p>
    <w:sectPr w:rsidR="00561A38" w:rsidRPr="00561A38" w:rsidSect="003C2558">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9C" w:rsidRDefault="008F4A9C" w:rsidP="002B1DF6">
      <w:pPr>
        <w:spacing w:after="0"/>
      </w:pPr>
      <w:r>
        <w:separator/>
      </w:r>
    </w:p>
  </w:endnote>
  <w:endnote w:type="continuationSeparator" w:id="0">
    <w:p w:rsidR="008F4A9C" w:rsidRDefault="008F4A9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58" w:rsidRDefault="003C2558">
    <w:pPr>
      <w:pStyle w:val="Footer"/>
      <w:jc w:val="right"/>
    </w:pPr>
    <w:r w:rsidRPr="003C2558">
      <w:rPr>
        <w:i/>
        <w:sz w:val="16"/>
      </w:rPr>
      <w:t>Template Updated September 2, 2020</w:t>
    </w:r>
    <w:r>
      <w:tab/>
    </w:r>
    <w:r>
      <w:tab/>
    </w:r>
    <w:sdt>
      <w:sdtPr>
        <w:id w:val="645481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4E50">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C255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000E5">
      <w:rPr>
        <w:i/>
        <w:sz w:val="16"/>
        <w:szCs w:val="16"/>
      </w:rPr>
      <w:t>mplate Updated June 2,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9C" w:rsidRDefault="008F4A9C" w:rsidP="002B1DF6">
      <w:pPr>
        <w:spacing w:after="0"/>
      </w:pPr>
      <w:r>
        <w:separator/>
      </w:r>
    </w:p>
  </w:footnote>
  <w:footnote w:type="continuationSeparator" w:id="0">
    <w:p w:rsidR="008F4A9C" w:rsidRDefault="008F4A9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58" w:rsidRDefault="003C2558" w:rsidP="003C2558">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3C2558" w:rsidRDefault="003C2558" w:rsidP="003C2558">
    <w:pPr>
      <w:pStyle w:val="Header"/>
      <w:jc w:val="right"/>
    </w:pPr>
    <w:r>
      <w:t>School of Behavioral &amp; Social Sciences</w:t>
    </w:r>
  </w:p>
  <w:p w:rsidR="003C2558" w:rsidRDefault="003C25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7D5A2A" w:rsidP="007D5A2A">
    <w:pPr>
      <w:pStyle w:val="Header"/>
      <w:jc w:val="right"/>
    </w:pP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58" w:rsidRDefault="003C25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26"/>
  </w:num>
  <w:num w:numId="4">
    <w:abstractNumId w:val="12"/>
  </w:num>
  <w:num w:numId="5">
    <w:abstractNumId w:val="17"/>
  </w:num>
  <w:num w:numId="6">
    <w:abstractNumId w:val="13"/>
  </w:num>
  <w:num w:numId="7">
    <w:abstractNumId w:val="22"/>
  </w:num>
  <w:num w:numId="8">
    <w:abstractNumId w:val="6"/>
  </w:num>
  <w:num w:numId="9">
    <w:abstractNumId w:val="24"/>
  </w:num>
  <w:num w:numId="10">
    <w:abstractNumId w:val="9"/>
  </w:num>
  <w:num w:numId="11">
    <w:abstractNumId w:val="11"/>
  </w:num>
  <w:num w:numId="12">
    <w:abstractNumId w:val="14"/>
  </w:num>
  <w:num w:numId="13">
    <w:abstractNumId w:val="4"/>
  </w:num>
  <w:num w:numId="14">
    <w:abstractNumId w:val="21"/>
  </w:num>
  <w:num w:numId="15">
    <w:abstractNumId w:val="18"/>
  </w:num>
  <w:num w:numId="16">
    <w:abstractNumId w:val="25"/>
  </w:num>
  <w:num w:numId="17">
    <w:abstractNumId w:val="30"/>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9"/>
  </w:num>
  <w:num w:numId="21">
    <w:abstractNumId w:val="16"/>
  </w:num>
  <w:num w:numId="22">
    <w:abstractNumId w:val="7"/>
  </w:num>
  <w:num w:numId="23">
    <w:abstractNumId w:val="3"/>
  </w:num>
  <w:num w:numId="24">
    <w:abstractNumId w:val="27"/>
  </w:num>
  <w:num w:numId="25">
    <w:abstractNumId w:val="1"/>
  </w:num>
  <w:num w:numId="26">
    <w:abstractNumId w:val="32"/>
  </w:num>
  <w:num w:numId="27">
    <w:abstractNumId w:val="5"/>
  </w:num>
  <w:num w:numId="28">
    <w:abstractNumId w:val="10"/>
  </w:num>
  <w:num w:numId="29">
    <w:abstractNumId w:val="20"/>
  </w:num>
  <w:num w:numId="30">
    <w:abstractNumId w:val="8"/>
  </w:num>
  <w:num w:numId="31">
    <w:abstractNumId w:val="23"/>
  </w:num>
  <w:num w:numId="32">
    <w:abstractNumId w:val="31"/>
  </w:num>
  <w:num w:numId="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vxedN7vFpFR6IbupRtX+aGgXMpx9JLPqHRJ9/KRTTCo/7M08GU9ElnfO25cteNuCW7MMPUGkRBx4yVaOMpPBA==" w:salt="BQOmhtBB0DVJlxUpqxVl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53D4"/>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46D82"/>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C4E50"/>
    <w:rsid w:val="002E75B9"/>
    <w:rsid w:val="002F04E7"/>
    <w:rsid w:val="002F107D"/>
    <w:rsid w:val="0030460A"/>
    <w:rsid w:val="00306FAF"/>
    <w:rsid w:val="00312DC8"/>
    <w:rsid w:val="00313AAA"/>
    <w:rsid w:val="00314270"/>
    <w:rsid w:val="00314F08"/>
    <w:rsid w:val="00320C17"/>
    <w:rsid w:val="00333FBC"/>
    <w:rsid w:val="00337E69"/>
    <w:rsid w:val="00346645"/>
    <w:rsid w:val="00363090"/>
    <w:rsid w:val="00365D7A"/>
    <w:rsid w:val="00375E08"/>
    <w:rsid w:val="003925A2"/>
    <w:rsid w:val="003A7E7C"/>
    <w:rsid w:val="003B243F"/>
    <w:rsid w:val="003B5A0A"/>
    <w:rsid w:val="003C2558"/>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C534C"/>
    <w:rsid w:val="005D3345"/>
    <w:rsid w:val="005D41E2"/>
    <w:rsid w:val="005F3BBC"/>
    <w:rsid w:val="006274B7"/>
    <w:rsid w:val="00630412"/>
    <w:rsid w:val="006411A9"/>
    <w:rsid w:val="00654D1F"/>
    <w:rsid w:val="006617B3"/>
    <w:rsid w:val="00664B1B"/>
    <w:rsid w:val="00687301"/>
    <w:rsid w:val="00691DB2"/>
    <w:rsid w:val="00695745"/>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590C"/>
    <w:rsid w:val="00877960"/>
    <w:rsid w:val="00887623"/>
    <w:rsid w:val="008975E6"/>
    <w:rsid w:val="008A1325"/>
    <w:rsid w:val="008A1E75"/>
    <w:rsid w:val="008E4BEB"/>
    <w:rsid w:val="008E6A92"/>
    <w:rsid w:val="008F0BA1"/>
    <w:rsid w:val="008F4A9C"/>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B27"/>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000E5"/>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8F51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book-title">
    <w:name w:val="book-title"/>
    <w:basedOn w:val="DefaultParagraphFont"/>
    <w:rsid w:val="00314F08"/>
  </w:style>
  <w:style w:type="character" w:customStyle="1" w:styleId="book-meta">
    <w:name w:val="book-meta"/>
    <w:basedOn w:val="DefaultParagraphFont"/>
    <w:rsid w:val="00314F08"/>
  </w:style>
  <w:style w:type="character" w:customStyle="1" w:styleId="isbn">
    <w:name w:val="isbn"/>
    <w:basedOn w:val="DefaultParagraphFont"/>
    <w:rsid w:val="0031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702168602">
      <w:bodyDiv w:val="1"/>
      <w:marLeft w:val="0"/>
      <w:marRight w:val="0"/>
      <w:marTop w:val="0"/>
      <w:marBottom w:val="0"/>
      <w:divBdr>
        <w:top w:val="none" w:sz="0" w:space="0" w:color="auto"/>
        <w:left w:val="none" w:sz="0" w:space="0" w:color="auto"/>
        <w:bottom w:val="none" w:sz="0" w:space="0" w:color="auto"/>
        <w:right w:val="none" w:sz="0" w:space="0" w:color="auto"/>
      </w:divBdr>
    </w:div>
    <w:div w:id="110103063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23EE-0356-4A38-8E0B-AAB58135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2</cp:revision>
  <dcterms:created xsi:type="dcterms:W3CDTF">2021-07-13T12:28:00Z</dcterms:created>
  <dcterms:modified xsi:type="dcterms:W3CDTF">2021-07-13T12:28:00Z</dcterms:modified>
</cp:coreProperties>
</file>