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0C39FD79" w:rsidR="00417929" w:rsidRPr="00D52253" w:rsidRDefault="002E1A0B" w:rsidP="00D52253">
      <w:pPr>
        <w:rPr>
          <w:rFonts w:ascii="Arial" w:hAnsi="Arial" w:cs="Arial"/>
        </w:rPr>
      </w:pPr>
      <w:r>
        <w:rPr>
          <w:rFonts w:ascii="Arial" w:hAnsi="Arial" w:cs="Arial"/>
        </w:rPr>
        <w:t>Fall I</w:t>
      </w:r>
      <w:r w:rsidR="00720001">
        <w:rPr>
          <w:rFonts w:ascii="Arial" w:hAnsi="Arial" w:cs="Arial"/>
        </w:rPr>
        <w:t>I</w:t>
      </w:r>
      <w:r w:rsidR="00417929" w:rsidRPr="00D52253">
        <w:rPr>
          <w:rFonts w:ascii="Arial" w:hAnsi="Arial" w:cs="Arial"/>
        </w:rPr>
        <w:t>, 20</w:t>
      </w:r>
      <w:r w:rsidR="000201A1">
        <w:rPr>
          <w:rFonts w:ascii="Arial" w:hAnsi="Arial" w:cs="Arial"/>
        </w:rPr>
        <w:t>2</w:t>
      </w:r>
      <w:r w:rsidR="00284D2D">
        <w:rPr>
          <w:rFonts w:ascii="Arial" w:hAnsi="Arial" w:cs="Arial"/>
        </w:rPr>
        <w:t>1 (</w:t>
      </w:r>
      <w:r w:rsidR="00720001">
        <w:rPr>
          <w:rFonts w:ascii="Arial" w:hAnsi="Arial" w:cs="Arial"/>
        </w:rPr>
        <w:t>11</w:t>
      </w:r>
      <w:r>
        <w:rPr>
          <w:rFonts w:ascii="Arial" w:hAnsi="Arial" w:cs="Arial"/>
        </w:rPr>
        <w:t xml:space="preserve"> </w:t>
      </w:r>
      <w:r w:rsidR="00720001">
        <w:rPr>
          <w:rFonts w:ascii="Arial" w:hAnsi="Arial" w:cs="Arial"/>
        </w:rPr>
        <w:t>Oct</w:t>
      </w:r>
      <w:r>
        <w:rPr>
          <w:rFonts w:ascii="Arial" w:hAnsi="Arial" w:cs="Arial"/>
        </w:rPr>
        <w:t xml:space="preserve"> - </w:t>
      </w:r>
      <w:r w:rsidR="00720001">
        <w:rPr>
          <w:rFonts w:ascii="Arial" w:hAnsi="Arial" w:cs="Arial"/>
        </w:rPr>
        <w:t>11</w:t>
      </w:r>
      <w:r>
        <w:rPr>
          <w:rFonts w:ascii="Arial" w:hAnsi="Arial" w:cs="Arial"/>
        </w:rPr>
        <w:t xml:space="preserve"> </w:t>
      </w:r>
      <w:r w:rsidR="00720001">
        <w:rPr>
          <w:rFonts w:ascii="Arial" w:hAnsi="Arial" w:cs="Arial"/>
        </w:rPr>
        <w:t>Dec</w:t>
      </w:r>
      <w:r w:rsidR="00284D2D">
        <w:rPr>
          <w:rFonts w:ascii="Arial" w:hAnsi="Arial" w:cs="Arial"/>
        </w:rPr>
        <w:t xml:space="preserve"> 2021)</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105EB3FC"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65148A">
        <w:rPr>
          <w:rStyle w:val="Heading1Char"/>
          <w:rFonts w:ascii="Arial" w:hAnsi="Arial" w:cs="Arial"/>
          <w:b/>
        </w:rPr>
        <w:t xml:space="preserve"> (</w:t>
      </w:r>
      <w:proofErr w:type="spellStart"/>
      <w:r w:rsidR="0065148A">
        <w:rPr>
          <w:rStyle w:val="Heading1Char"/>
          <w:rFonts w:ascii="Arial" w:hAnsi="Arial" w:cs="Arial"/>
          <w:b/>
        </w:rPr>
        <w:t>eTextbook</w:t>
      </w:r>
      <w:proofErr w:type="spellEnd"/>
      <w:r w:rsidR="0065148A">
        <w:rPr>
          <w:rStyle w:val="Heading1Char"/>
          <w:rFonts w:ascii="Arial" w:hAnsi="Arial" w:cs="Arial"/>
          <w:b/>
        </w:rPr>
        <w:t xml:space="preserve"> Available)</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9"/>
        <w:gridCol w:w="1272"/>
        <w:gridCol w:w="635"/>
        <w:gridCol w:w="820"/>
        <w:gridCol w:w="1477"/>
        <w:gridCol w:w="1766"/>
        <w:gridCol w:w="1279"/>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305D622F"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Cameron, K. S., &amp; Quinn, R. E. (2011). </w:t>
      </w:r>
      <w:r w:rsidRPr="002E1A0B">
        <w:rPr>
          <w:rFonts w:ascii="Arial" w:hAnsi="Arial" w:cs="Arial"/>
          <w:i/>
          <w:iCs/>
          <w:sz w:val="22"/>
          <w:szCs w:val="22"/>
        </w:rPr>
        <w:t>Diagnosing and changing organizational culture</w:t>
      </w:r>
      <w:r w:rsidRPr="003B2C87">
        <w:rPr>
          <w:rFonts w:ascii="Arial" w:hAnsi="Arial" w:cs="Arial"/>
          <w:sz w:val="22"/>
          <w:szCs w:val="22"/>
        </w:rPr>
        <w:t xml:space="preserve"> (3rd ed.). Wiley &amp; Sons. (ISBN: 9780-47065-0264)</w:t>
      </w:r>
      <w:r w:rsidR="002E1A0B">
        <w:rPr>
          <w:rFonts w:ascii="Arial" w:hAnsi="Arial" w:cs="Arial"/>
          <w:sz w:val="22"/>
          <w:szCs w:val="22"/>
        </w:rPr>
        <w:t xml:space="preserve"> </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American Psychological Association. (2020). </w:t>
      </w:r>
      <w:r w:rsidRPr="002E1A0B">
        <w:rPr>
          <w:rFonts w:ascii="Arial" w:hAnsi="Arial" w:cs="Arial"/>
          <w:i/>
          <w:iCs/>
          <w:sz w:val="22"/>
          <w:szCs w:val="22"/>
        </w:rPr>
        <w:t>Publication manual of the American Psychological Association</w:t>
      </w:r>
      <w:r w:rsidRPr="003B2C87">
        <w:rPr>
          <w:rFonts w:ascii="Arial" w:hAnsi="Arial" w:cs="Arial"/>
          <w:sz w:val="22"/>
          <w:szCs w:val="22"/>
        </w:rPr>
        <w:t xml:space="preserve">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4C0C3EE"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 xml:space="preserve">Analyze the factors contributing to an accelerating rate of </w:t>
      </w:r>
      <w:r w:rsidR="00602B77" w:rsidRPr="00D52253">
        <w:rPr>
          <w:rFonts w:ascii="Arial" w:hAnsi="Arial" w:cs="Arial"/>
          <w:sz w:val="22"/>
          <w:szCs w:val="22"/>
        </w:rPr>
        <w:t>change and</w:t>
      </w:r>
      <w:r w:rsidRPr="00D52253">
        <w:rPr>
          <w:rFonts w:ascii="Arial" w:hAnsi="Arial" w:cs="Arial"/>
          <w:sz w:val="22"/>
          <w:szCs w:val="22"/>
        </w:rPr>
        <w:t xml:space="preserve">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32680D08"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720001">
        <w:rPr>
          <w:rFonts w:ascii="Arial" w:hAnsi="Arial" w:cs="Arial"/>
          <w:sz w:val="22"/>
          <w:szCs w:val="22"/>
          <w:highlight w:val="yellow"/>
        </w:rPr>
        <w:t>October</w:t>
      </w:r>
      <w:r w:rsidR="00602B77">
        <w:rPr>
          <w:rFonts w:ascii="Arial" w:hAnsi="Arial" w:cs="Arial"/>
          <w:sz w:val="22"/>
          <w:szCs w:val="22"/>
          <w:highlight w:val="yellow"/>
        </w:rPr>
        <w:t xml:space="preserve"> </w:t>
      </w:r>
      <w:r w:rsidR="008A3FCF">
        <w:rPr>
          <w:rFonts w:ascii="Arial" w:hAnsi="Arial" w:cs="Arial"/>
          <w:sz w:val="22"/>
          <w:szCs w:val="22"/>
          <w:highlight w:val="yellow"/>
        </w:rPr>
        <w:t>1</w:t>
      </w:r>
      <w:r w:rsidR="00720001">
        <w:rPr>
          <w:rFonts w:ascii="Arial" w:hAnsi="Arial" w:cs="Arial"/>
          <w:sz w:val="22"/>
          <w:szCs w:val="22"/>
          <w:highlight w:val="yellow"/>
        </w:rPr>
        <w:t>5</w:t>
      </w:r>
      <w:r w:rsidR="00D82091">
        <w:rPr>
          <w:rFonts w:ascii="Arial" w:hAnsi="Arial" w:cs="Arial"/>
          <w:sz w:val="22"/>
          <w:szCs w:val="22"/>
          <w:highlight w:val="yellow"/>
        </w:rPr>
        <w:t>, 2021</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w:t>
      </w:r>
      <w:r w:rsidR="00D82091">
        <w:rPr>
          <w:rFonts w:ascii="Arial" w:hAnsi="Arial" w:cs="Arial"/>
          <w:sz w:val="22"/>
          <w:szCs w:val="22"/>
        </w:rPr>
        <w:t>20</w:t>
      </w:r>
      <w:r w:rsidRPr="00D52253">
        <w:rPr>
          <w:rFonts w:ascii="Arial" w:hAnsi="Arial" w:cs="Arial"/>
          <w:sz w:val="22"/>
          <w:szCs w:val="22"/>
        </w:rPr>
        <w:t>-202</w:t>
      </w:r>
      <w:r w:rsidR="00D82091">
        <w:rPr>
          <w:rFonts w:ascii="Arial" w:hAnsi="Arial" w:cs="Arial"/>
          <w:sz w:val="22"/>
          <w:szCs w:val="22"/>
        </w:rPr>
        <w:t>1</w:t>
      </w:r>
      <w:r w:rsidRPr="00D52253">
        <w:rPr>
          <w:rFonts w:ascii="Arial" w:hAnsi="Arial" w:cs="Arial"/>
          <w:sz w:val="22"/>
          <w:szCs w:val="22"/>
        </w:rPr>
        <w:t>).</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35985D" w14:textId="77777777" w:rsidR="00453B72" w:rsidRPr="00D52253" w:rsidRDefault="00453B72" w:rsidP="00453B72">
      <w:pPr>
        <w:pStyle w:val="Heading1"/>
        <w:rPr>
          <w:rFonts w:ascii="Arial" w:hAnsi="Arial" w:cs="Arial"/>
        </w:rPr>
      </w:pPr>
    </w:p>
    <w:p w14:paraId="6463225B" w14:textId="57FCD754"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r w:rsidR="001E4931" w:rsidRPr="003B2C87">
        <w:rPr>
          <w:rFonts w:ascii="Arial" w:hAnsi="Arial" w:cs="Arial"/>
          <w:sz w:val="22"/>
          <w:szCs w:val="22"/>
        </w:rPr>
        <w:t xml:space="preserve">Each week (aside from Week </w:t>
      </w:r>
      <w:r w:rsidR="001E4931">
        <w:rPr>
          <w:rFonts w:ascii="Arial" w:hAnsi="Arial" w:cs="Arial"/>
          <w:sz w:val="22"/>
          <w:szCs w:val="22"/>
        </w:rPr>
        <w:t>8</w:t>
      </w:r>
      <w:r w:rsidR="001E4931" w:rsidRPr="003B2C87">
        <w:rPr>
          <w:rFonts w:ascii="Arial" w:hAnsi="Arial" w:cs="Arial"/>
          <w:sz w:val="22"/>
          <w:szCs w:val="22"/>
        </w:rPr>
        <w:t xml:space="preserve">), </w:t>
      </w:r>
      <w:r w:rsidR="001E4931">
        <w:rPr>
          <w:rFonts w:ascii="Arial" w:hAnsi="Arial" w:cs="Arial"/>
          <w:sz w:val="22"/>
          <w:szCs w:val="22"/>
        </w:rPr>
        <w:t xml:space="preserve">two </w:t>
      </w:r>
      <w:r w:rsidR="001E4931" w:rsidRPr="003B2C87">
        <w:rPr>
          <w:rFonts w:ascii="Arial" w:hAnsi="Arial" w:cs="Arial"/>
          <w:sz w:val="22"/>
          <w:szCs w:val="22"/>
        </w:rPr>
        <w:t xml:space="preserve">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w:t>
      </w:r>
      <w:r w:rsidR="001E4931">
        <w:rPr>
          <w:rFonts w:ascii="Arial" w:hAnsi="Arial" w:cs="Arial"/>
          <w:sz w:val="22"/>
          <w:szCs w:val="22"/>
        </w:rPr>
        <w:t>initial posts made by their classmates for</w:t>
      </w:r>
      <w:r w:rsidR="001E4931" w:rsidRPr="003B2C87">
        <w:rPr>
          <w:rFonts w:ascii="Arial" w:hAnsi="Arial" w:cs="Arial"/>
          <w:sz w:val="22"/>
          <w:szCs w:val="22"/>
        </w:rPr>
        <w:t xml:space="preserve"> each discussion </w:t>
      </w:r>
      <w:r w:rsidR="001E4931">
        <w:rPr>
          <w:rFonts w:ascii="Arial" w:hAnsi="Arial" w:cs="Arial"/>
          <w:sz w:val="22"/>
          <w:szCs w:val="22"/>
        </w:rPr>
        <w:t>and respond to any</w:t>
      </w:r>
      <w:r w:rsidR="001E4931" w:rsidRPr="003B2C87">
        <w:rPr>
          <w:rFonts w:ascii="Arial" w:hAnsi="Arial" w:cs="Arial"/>
          <w:sz w:val="22"/>
          <w:szCs w:val="22"/>
        </w:rPr>
        <w:t xml:space="preserve"> questions posted to their </w:t>
      </w:r>
      <w:r w:rsidR="001E4931">
        <w:rPr>
          <w:rFonts w:ascii="Arial" w:hAnsi="Arial" w:cs="Arial"/>
          <w:sz w:val="22"/>
          <w:szCs w:val="22"/>
        </w:rPr>
        <w:t>posts</w:t>
      </w:r>
      <w:r w:rsidR="001E4931" w:rsidRPr="003B2C87">
        <w:rPr>
          <w:rFonts w:ascii="Arial" w:hAnsi="Arial" w:cs="Arial"/>
          <w:sz w:val="22"/>
          <w:szCs w:val="22"/>
        </w:rPr>
        <w:t xml:space="preserve"> </w:t>
      </w:r>
      <w:r w:rsidR="001E4931" w:rsidRPr="003B2C87">
        <w:rPr>
          <w:rFonts w:ascii="Arial" w:hAnsi="Arial" w:cs="Arial"/>
          <w:sz w:val="22"/>
          <w:szCs w:val="22"/>
        </w:rPr>
        <w:lastRenderedPageBreak/>
        <w:t xml:space="preserve">before the end of the week (i.e., responses to week 1 discussions must be complete by Sunday, midnight, of week 1). The quality of students’ responses within these weekly discussion board sessions will be assessed. </w:t>
      </w:r>
      <w:r w:rsidR="001E4931" w:rsidRPr="003B2C87">
        <w:rPr>
          <w:rFonts w:ascii="Arial" w:hAnsi="Arial" w:cs="Arial"/>
          <w:b/>
          <w:color w:val="000000"/>
          <w:sz w:val="22"/>
          <w:szCs w:val="22"/>
        </w:rPr>
        <w:t xml:space="preserve">Discussion Board Participation contribute </w:t>
      </w:r>
      <w:r w:rsidR="001E4931">
        <w:rPr>
          <w:rFonts w:ascii="Arial" w:hAnsi="Arial" w:cs="Arial"/>
          <w:b/>
          <w:color w:val="C00000"/>
          <w:sz w:val="22"/>
          <w:szCs w:val="22"/>
        </w:rPr>
        <w:t>28</w:t>
      </w:r>
      <w:r w:rsidR="001E4931" w:rsidRPr="003B2C87">
        <w:rPr>
          <w:rFonts w:ascii="Arial" w:hAnsi="Arial" w:cs="Arial"/>
          <w:b/>
          <w:color w:val="C00000"/>
          <w:sz w:val="22"/>
          <w:szCs w:val="22"/>
        </w:rPr>
        <w:t xml:space="preserve">% </w:t>
      </w:r>
      <w:r w:rsidR="001E4931" w:rsidRPr="003B2C87">
        <w:rPr>
          <w:rFonts w:ascii="Arial" w:hAnsi="Arial" w:cs="Arial"/>
          <w:b/>
          <w:color w:val="000000"/>
          <w:sz w:val="22"/>
          <w:szCs w:val="22"/>
        </w:rPr>
        <w:t>toward your final grade</w:t>
      </w:r>
      <w:r w:rsidRPr="003B2C87">
        <w:rPr>
          <w:rFonts w:ascii="Arial" w:hAnsi="Arial" w:cs="Arial"/>
          <w:b/>
          <w:color w:val="000000"/>
          <w:sz w:val="22"/>
          <w:szCs w:val="22"/>
        </w:rPr>
        <w:t>.</w:t>
      </w:r>
    </w:p>
    <w:p w14:paraId="183AFA78" w14:textId="77777777" w:rsidR="00453B72" w:rsidRPr="00D52253" w:rsidRDefault="00453B72" w:rsidP="00453B72">
      <w:pPr>
        <w:pStyle w:val="Heading1"/>
        <w:rPr>
          <w:rFonts w:ascii="Arial" w:hAnsi="Arial" w:cs="Arial"/>
        </w:rPr>
      </w:pPr>
    </w:p>
    <w:p w14:paraId="3726820D" w14:textId="3E267E67"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 xml:space="preserve">Students will review 5 assigned case studies (due weeks </w:t>
      </w:r>
      <w:r w:rsidR="00CA30F9">
        <w:rPr>
          <w:rFonts w:ascii="Arial" w:eastAsia="Calibri" w:hAnsi="Arial" w:cs="Arial"/>
          <w:sz w:val="22"/>
          <w:szCs w:val="22"/>
        </w:rPr>
        <w:t>2</w:t>
      </w:r>
      <w:r w:rsidRPr="003B2C87">
        <w:rPr>
          <w:rFonts w:ascii="Arial" w:eastAsia="Calibri" w:hAnsi="Arial" w:cs="Arial"/>
          <w:sz w:val="22"/>
          <w:szCs w:val="22"/>
        </w:rPr>
        <w:t xml:space="preserve">, </w:t>
      </w:r>
      <w:r w:rsidR="00CA30F9">
        <w:rPr>
          <w:rFonts w:ascii="Arial" w:eastAsia="Calibri" w:hAnsi="Arial" w:cs="Arial"/>
          <w:sz w:val="22"/>
          <w:szCs w:val="22"/>
        </w:rPr>
        <w:t>3</w:t>
      </w:r>
      <w:r w:rsidRPr="003B2C87">
        <w:rPr>
          <w:rFonts w:ascii="Arial" w:eastAsia="Calibri" w:hAnsi="Arial" w:cs="Arial"/>
          <w:sz w:val="22"/>
          <w:szCs w:val="22"/>
        </w:rPr>
        <w:t>,</w:t>
      </w:r>
      <w:r w:rsidR="00034AF6">
        <w:rPr>
          <w:rFonts w:ascii="Arial" w:eastAsia="Calibri" w:hAnsi="Arial" w:cs="Arial"/>
          <w:sz w:val="22"/>
          <w:szCs w:val="22"/>
        </w:rPr>
        <w:t xml:space="preserve"> 4,</w:t>
      </w:r>
      <w:r w:rsidRPr="003B2C87">
        <w:rPr>
          <w:rFonts w:ascii="Arial" w:eastAsia="Calibri" w:hAnsi="Arial" w:cs="Arial"/>
          <w:sz w:val="22"/>
          <w:szCs w:val="22"/>
        </w:rPr>
        <w:t xml:space="preserve"> </w:t>
      </w:r>
      <w:r w:rsidR="00CA30F9">
        <w:rPr>
          <w:rFonts w:ascii="Arial" w:eastAsia="Calibri" w:hAnsi="Arial" w:cs="Arial"/>
          <w:sz w:val="22"/>
          <w:szCs w:val="22"/>
        </w:rPr>
        <w:t>5</w:t>
      </w:r>
      <w:r w:rsidRPr="003B2C87">
        <w:rPr>
          <w:rFonts w:ascii="Arial" w:eastAsia="Calibri" w:hAnsi="Arial" w:cs="Arial"/>
          <w:sz w:val="22"/>
          <w:szCs w:val="22"/>
        </w:rPr>
        <w:t xml:space="preserve">, and </w:t>
      </w:r>
      <w:r w:rsidR="00CA30F9">
        <w:rPr>
          <w:rFonts w:ascii="Arial" w:eastAsia="Calibri" w:hAnsi="Arial" w:cs="Arial"/>
          <w:sz w:val="22"/>
          <w:szCs w:val="22"/>
        </w:rPr>
        <w:t>7</w:t>
      </w:r>
      <w:r w:rsidRPr="003B2C87">
        <w:rPr>
          <w:rFonts w:ascii="Arial" w:eastAsia="Calibri" w:hAnsi="Arial" w:cs="Arial"/>
          <w:sz w:val="22"/>
          <w:szCs w:val="22"/>
        </w:rPr>
        <w:t>)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Summaries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toward your final grade.</w:t>
      </w:r>
    </w:p>
    <w:p w14:paraId="4C22FABB" w14:textId="77777777" w:rsidR="00453B72" w:rsidRPr="00D52253" w:rsidRDefault="00453B72" w:rsidP="00453B72">
      <w:pPr>
        <w:pStyle w:val="Heading1"/>
        <w:rPr>
          <w:rFonts w:ascii="Arial" w:hAnsi="Arial" w:cs="Arial"/>
        </w:rPr>
      </w:pPr>
    </w:p>
    <w:p w14:paraId="2CF6E116" w14:textId="779FC106" w:rsidR="00F92077" w:rsidRPr="003B2C87" w:rsidRDefault="00F92077" w:rsidP="00453B72">
      <w:pPr>
        <w:rPr>
          <w:rFonts w:ascii="Arial" w:hAnsi="Arial" w:cs="Arial"/>
          <w:b/>
          <w:color w:val="000000"/>
          <w:sz w:val="22"/>
          <w:szCs w:val="22"/>
        </w:rPr>
      </w:pPr>
      <w:r w:rsidRPr="00F92077">
        <w:rPr>
          <w:rFonts w:ascii="Arial" w:hAnsi="Arial" w:cs="Arial"/>
          <w:b/>
          <w:bCs/>
          <w:color w:val="000000"/>
        </w:rPr>
        <w:t>c.</w:t>
      </w:r>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w:t>
      </w:r>
      <w:r w:rsidR="00EB24EE">
        <w:rPr>
          <w:rFonts w:ascii="Arial" w:eastAsia="Calibri" w:hAnsi="Arial" w:cs="Arial"/>
          <w:color w:val="000000"/>
          <w:sz w:val="22"/>
          <w:szCs w:val="22"/>
        </w:rPr>
        <w:t>0</w:t>
      </w:r>
      <w:r w:rsidRPr="003B2C87">
        <w:rPr>
          <w:rFonts w:ascii="Arial" w:eastAsia="Calibri" w:hAnsi="Arial" w:cs="Arial"/>
          <w:color w:val="000000"/>
          <w:sz w:val="22"/>
          <w:szCs w:val="22"/>
        </w:rPr>
        <w:t>-1</w:t>
      </w:r>
      <w:r w:rsidR="00EB24EE">
        <w:rPr>
          <w:rFonts w:ascii="Arial" w:eastAsia="Calibri" w:hAnsi="Arial" w:cs="Arial"/>
          <w:color w:val="000000"/>
          <w:sz w:val="22"/>
          <w:szCs w:val="22"/>
        </w:rPr>
        <w:t>2</w:t>
      </w:r>
      <w:r w:rsidRPr="003B2C87">
        <w:rPr>
          <w:rFonts w:ascii="Arial" w:eastAsia="Calibri" w:hAnsi="Arial" w:cs="Arial"/>
          <w:color w:val="000000"/>
          <w:sz w:val="22"/>
          <w:szCs w:val="22"/>
        </w:rPr>
        <w:t xml:space="preserve">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w:t>
      </w:r>
      <w:r w:rsidR="00CA30F9">
        <w:rPr>
          <w:rFonts w:ascii="Arial" w:eastAsia="Calibri" w:hAnsi="Arial" w:cs="Arial"/>
          <w:color w:val="000000"/>
          <w:sz w:val="22"/>
          <w:szCs w:val="22"/>
        </w:rPr>
        <w:t>2</w:t>
      </w:r>
      <w:r w:rsidRPr="003B2C87">
        <w:rPr>
          <w:rFonts w:ascii="Arial" w:eastAsia="Calibri" w:hAnsi="Arial" w:cs="Arial"/>
          <w:color w:val="000000"/>
          <w:sz w:val="22"/>
          <w:szCs w:val="22"/>
        </w:rPr>
        <w:t xml:space="preserve"> Folder), and approved at any time after the start of the course, but no later than the </w:t>
      </w:r>
      <w:r w:rsidR="00CA30F9">
        <w:rPr>
          <w:rFonts w:ascii="Arial" w:eastAsia="Calibri" w:hAnsi="Arial" w:cs="Arial"/>
          <w:color w:val="000000"/>
          <w:sz w:val="22"/>
          <w:szCs w:val="22"/>
        </w:rPr>
        <w:t>second</w:t>
      </w:r>
      <w:r w:rsidRPr="003B2C87">
        <w:rPr>
          <w:rFonts w:ascii="Arial" w:eastAsia="Calibri" w:hAnsi="Arial" w:cs="Arial"/>
          <w:color w:val="000000"/>
          <w:sz w:val="22"/>
          <w:szCs w:val="22"/>
        </w:rPr>
        <w:t xml:space="preserve">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002476D9">
        <w:rPr>
          <w:rFonts w:ascii="Arial" w:hAnsi="Arial" w:cs="Arial"/>
          <w:b/>
          <w:color w:val="C00000"/>
          <w:sz w:val="22"/>
          <w:szCs w:val="22"/>
        </w:rPr>
        <w:t>16</w:t>
      </w:r>
      <w:r w:rsidRPr="003B2C87">
        <w:rPr>
          <w:rFonts w:ascii="Arial" w:hAnsi="Arial" w:cs="Arial"/>
          <w:b/>
          <w:color w:val="C00000"/>
          <w:sz w:val="22"/>
          <w:szCs w:val="22"/>
        </w:rPr>
        <w:t xml:space="preserve">% </w:t>
      </w:r>
      <w:r w:rsidRPr="003B2C87">
        <w:rPr>
          <w:rFonts w:ascii="Arial" w:hAnsi="Arial" w:cs="Arial"/>
          <w:b/>
          <w:color w:val="000000"/>
          <w:sz w:val="22"/>
          <w:szCs w:val="22"/>
        </w:rPr>
        <w:t xml:space="preserve">toward your final grade. </w:t>
      </w:r>
    </w:p>
    <w:p w14:paraId="67E0A21B" w14:textId="77777777" w:rsidR="003B2C87" w:rsidRPr="00D52253" w:rsidRDefault="003B2C87" w:rsidP="003B2C87">
      <w:pPr>
        <w:pStyle w:val="Heading1"/>
        <w:rPr>
          <w:rFonts w:ascii="Arial" w:hAnsi="Arial" w:cs="Arial"/>
        </w:rPr>
      </w:pPr>
    </w:p>
    <w:p w14:paraId="0CABABD7" w14:textId="6048A839"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002476D9" w:rsidRPr="00F92077">
        <w:rPr>
          <w:rFonts w:ascii="Arial" w:eastAsia="Calibri" w:hAnsi="Arial" w:cs="Arial"/>
          <w:b/>
          <w:bCs/>
          <w:color w:val="000000"/>
        </w:rPr>
        <w:t>Exam</w:t>
      </w:r>
      <w:r w:rsidR="002476D9">
        <w:rPr>
          <w:rFonts w:ascii="Arial" w:eastAsia="Calibri" w:hAnsi="Arial" w:cs="Arial"/>
          <w:b/>
          <w:bCs/>
          <w:color w:val="000000"/>
        </w:rPr>
        <w:t>s</w:t>
      </w:r>
      <w:r w:rsidR="002476D9" w:rsidRPr="00F92077">
        <w:rPr>
          <w:rFonts w:ascii="Arial" w:eastAsia="Calibri" w:hAnsi="Arial" w:cs="Arial"/>
          <w:b/>
          <w:bCs/>
          <w:color w:val="000000"/>
        </w:rPr>
        <w:t xml:space="preserve">: </w:t>
      </w:r>
      <w:r w:rsidR="002476D9">
        <w:rPr>
          <w:rFonts w:ascii="Arial" w:eastAsia="Calibri" w:hAnsi="Arial" w:cs="Arial"/>
          <w:color w:val="000000"/>
          <w:sz w:val="22"/>
          <w:szCs w:val="22"/>
        </w:rPr>
        <w:t>Two exams will be given throughout the course (in Weeks 4 and 8)</w:t>
      </w:r>
      <w:r w:rsidR="002476D9" w:rsidRPr="003B2C87">
        <w:rPr>
          <w:rFonts w:ascii="Arial" w:eastAsia="Calibri" w:hAnsi="Arial" w:cs="Arial"/>
          <w:color w:val="000000"/>
          <w:sz w:val="22"/>
          <w:szCs w:val="22"/>
        </w:rPr>
        <w:t>.</w:t>
      </w:r>
      <w:r w:rsidR="002476D9">
        <w:rPr>
          <w:rFonts w:ascii="Arial" w:eastAsia="Calibri" w:hAnsi="Arial" w:cs="Arial"/>
          <w:color w:val="000000"/>
          <w:sz w:val="22"/>
          <w:szCs w:val="22"/>
        </w:rPr>
        <w:t xml:space="preserve"> The exams will be a mix of multiple choice/guess and fill-in-the-blank questions. Exam 1 will cover Chapters 1-11 from the text and Exam 2 will cover Chapters 12-21.</w:t>
      </w:r>
      <w:r w:rsidR="002476D9" w:rsidRPr="003B2C87">
        <w:rPr>
          <w:rFonts w:ascii="Arial" w:eastAsia="Calibri" w:hAnsi="Arial" w:cs="Arial"/>
          <w:color w:val="000000"/>
          <w:sz w:val="22"/>
          <w:szCs w:val="22"/>
        </w:rPr>
        <w:t xml:space="preserve"> Students will have 4 hours to complete </w:t>
      </w:r>
      <w:r w:rsidR="002476D9">
        <w:rPr>
          <w:rFonts w:ascii="Arial" w:eastAsia="Calibri" w:hAnsi="Arial" w:cs="Arial"/>
          <w:color w:val="000000"/>
          <w:sz w:val="22"/>
          <w:szCs w:val="22"/>
        </w:rPr>
        <w:t>each</w:t>
      </w:r>
      <w:r w:rsidR="002476D9" w:rsidRPr="003B2C87">
        <w:rPr>
          <w:rFonts w:ascii="Arial" w:eastAsia="Calibri" w:hAnsi="Arial" w:cs="Arial"/>
          <w:color w:val="000000"/>
          <w:sz w:val="22"/>
          <w:szCs w:val="22"/>
        </w:rPr>
        <w:t xml:space="preserve"> exam.</w:t>
      </w:r>
      <w:r w:rsidR="002476D9">
        <w:rPr>
          <w:rFonts w:ascii="Arial" w:eastAsia="Calibri" w:hAnsi="Arial" w:cs="Arial"/>
          <w:color w:val="000000"/>
          <w:sz w:val="22"/>
          <w:szCs w:val="22"/>
        </w:rPr>
        <w:t xml:space="preserve"> </w:t>
      </w:r>
      <w:r w:rsidR="002476D9" w:rsidRPr="003B2C87">
        <w:rPr>
          <w:rFonts w:ascii="Arial" w:hAnsi="Arial" w:cs="Arial"/>
          <w:b/>
          <w:sz w:val="22"/>
          <w:szCs w:val="22"/>
        </w:rPr>
        <w:t>Exam</w:t>
      </w:r>
      <w:r w:rsidR="002476D9">
        <w:rPr>
          <w:rFonts w:ascii="Arial" w:hAnsi="Arial" w:cs="Arial"/>
          <w:b/>
          <w:sz w:val="22"/>
          <w:szCs w:val="22"/>
        </w:rPr>
        <w:t>s</w:t>
      </w:r>
      <w:r w:rsidR="002476D9" w:rsidRPr="003B2C87">
        <w:rPr>
          <w:rFonts w:ascii="Arial" w:hAnsi="Arial" w:cs="Arial"/>
          <w:b/>
          <w:sz w:val="22"/>
          <w:szCs w:val="22"/>
        </w:rPr>
        <w:t xml:space="preserve"> </w:t>
      </w:r>
      <w:r w:rsidR="002476D9" w:rsidRPr="003B2C87">
        <w:rPr>
          <w:rFonts w:ascii="Arial" w:hAnsi="Arial" w:cs="Arial"/>
          <w:b/>
          <w:color w:val="000000"/>
          <w:sz w:val="22"/>
          <w:szCs w:val="22"/>
        </w:rPr>
        <w:t xml:space="preserve">contributes </w:t>
      </w:r>
      <w:r w:rsidR="002476D9" w:rsidRPr="003B2C87">
        <w:rPr>
          <w:rFonts w:ascii="Arial" w:hAnsi="Arial" w:cs="Arial"/>
          <w:b/>
          <w:color w:val="C00000"/>
          <w:sz w:val="22"/>
          <w:szCs w:val="22"/>
        </w:rPr>
        <w:t>2</w:t>
      </w:r>
      <w:r w:rsidR="002476D9">
        <w:rPr>
          <w:rFonts w:ascii="Arial" w:hAnsi="Arial" w:cs="Arial"/>
          <w:b/>
          <w:color w:val="C00000"/>
          <w:sz w:val="22"/>
          <w:szCs w:val="22"/>
        </w:rPr>
        <w:t>6</w:t>
      </w:r>
      <w:r w:rsidR="002476D9" w:rsidRPr="003B2C87">
        <w:rPr>
          <w:rFonts w:ascii="Arial" w:hAnsi="Arial" w:cs="Arial"/>
          <w:b/>
          <w:color w:val="C00000"/>
          <w:sz w:val="22"/>
          <w:szCs w:val="22"/>
        </w:rPr>
        <w:t xml:space="preserve">% </w:t>
      </w:r>
      <w:r w:rsidR="002476D9" w:rsidRPr="003B2C87">
        <w:rPr>
          <w:rFonts w:ascii="Arial" w:hAnsi="Arial" w:cs="Arial"/>
          <w:b/>
          <w:color w:val="000000"/>
          <w:sz w:val="22"/>
          <w:szCs w:val="22"/>
        </w:rPr>
        <w:t>toward your final grade</w:t>
      </w:r>
      <w:r w:rsidRPr="003B2C87">
        <w:rPr>
          <w:rFonts w:ascii="Arial" w:hAnsi="Arial" w:cs="Arial"/>
          <w:b/>
          <w:color w:val="000000"/>
          <w:sz w:val="22"/>
          <w:szCs w:val="22"/>
        </w:rPr>
        <w:t>.</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0"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0"/>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127859E9" w:rsidR="00F92077" w:rsidRPr="00E95CCF" w:rsidRDefault="001E4931" w:rsidP="003B2C87">
            <w:pPr>
              <w:spacing w:after="0"/>
              <w:jc w:val="both"/>
              <w:rPr>
                <w:rFonts w:ascii="Arial" w:hAnsi="Arial" w:cs="Arial"/>
                <w:b/>
                <w:color w:val="FF0000"/>
                <w:sz w:val="22"/>
                <w:szCs w:val="22"/>
              </w:rPr>
            </w:pPr>
            <w:r>
              <w:rPr>
                <w:rFonts w:ascii="Arial" w:hAnsi="Arial" w:cs="Arial"/>
                <w:b/>
                <w:color w:val="FF0000"/>
                <w:sz w:val="22"/>
                <w:szCs w:val="22"/>
              </w:rPr>
              <w:t>28</w:t>
            </w:r>
            <w:r w:rsidR="00F92077" w:rsidRPr="00E95CCF">
              <w:rPr>
                <w:rFonts w:ascii="Arial" w:hAnsi="Arial" w:cs="Arial"/>
                <w:b/>
                <w:color w:val="FF0000"/>
                <w:sz w:val="22"/>
                <w:szCs w:val="22"/>
              </w:rPr>
              <w:t>%</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6E3C9B8C" w:rsidR="00F92077" w:rsidRPr="00E95CCF" w:rsidRDefault="002476D9" w:rsidP="003B2C87">
            <w:pPr>
              <w:spacing w:after="0"/>
              <w:jc w:val="both"/>
              <w:rPr>
                <w:rFonts w:ascii="Arial" w:hAnsi="Arial" w:cs="Arial"/>
                <w:b/>
                <w:color w:val="FF0000"/>
                <w:sz w:val="22"/>
                <w:szCs w:val="22"/>
              </w:rPr>
            </w:pPr>
            <w:r>
              <w:rPr>
                <w:rFonts w:ascii="Arial" w:hAnsi="Arial" w:cs="Arial"/>
                <w:b/>
                <w:color w:val="FF0000"/>
                <w:sz w:val="22"/>
                <w:szCs w:val="22"/>
              </w:rPr>
              <w:t>16%</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326D420"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w:t>
            </w:r>
            <w:r w:rsidR="002476D9">
              <w:rPr>
                <w:rFonts w:ascii="Arial" w:hAnsi="Arial" w:cs="Arial"/>
                <w:b/>
                <w:color w:val="FF0000"/>
                <w:sz w:val="22"/>
                <w:szCs w:val="22"/>
              </w:rPr>
              <w:t>6</w:t>
            </w:r>
            <w:r w:rsidRPr="00E95CCF">
              <w:rPr>
                <w:rFonts w:ascii="Arial" w:hAnsi="Arial" w:cs="Arial"/>
                <w:b/>
                <w:color w:val="FF0000"/>
                <w:sz w:val="22"/>
                <w:szCs w:val="22"/>
              </w:rPr>
              <w:t>%</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1"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1"/>
    </w:tbl>
    <w:p w14:paraId="54684BA9" w14:textId="77777777" w:rsidR="00F8495E" w:rsidRDefault="00F8495E" w:rsidP="00F8495E">
      <w:pPr>
        <w:pStyle w:val="Heading1"/>
        <w:rPr>
          <w:rFonts w:ascii="Arial" w:hAnsi="Arial" w:cs="Arial"/>
        </w:rPr>
      </w:pPr>
    </w:p>
    <w:p w14:paraId="1C9E2D47" w14:textId="3A1C036D" w:rsidR="00453B72" w:rsidRPr="00F8495E" w:rsidRDefault="00453B72" w:rsidP="00F8495E">
      <w:pPr>
        <w:pStyle w:val="Heading1"/>
        <w:rPr>
          <w:rFonts w:ascii="Arial" w:hAnsi="Arial" w:cs="Arial"/>
          <w:b w:val="0"/>
          <w:bCs/>
          <w:sz w:val="22"/>
          <w:szCs w:val="22"/>
        </w:rPr>
      </w:pPr>
      <w:bookmarkStart w:id="2" w:name="_Hlk36631895"/>
      <w:r w:rsidRPr="00453B72">
        <w:rPr>
          <w:rFonts w:ascii="Arial" w:hAnsi="Arial" w:cs="Arial"/>
        </w:rPr>
        <w:lastRenderedPageBreak/>
        <w:t xml:space="preserve">TENTATIVE SCHEDULE: </w:t>
      </w:r>
      <w:r w:rsidRPr="00F8495E">
        <w:rPr>
          <w:rFonts w:ascii="Arial" w:hAnsi="Arial" w:cs="Arial"/>
          <w:b w:val="0"/>
          <w:bCs/>
          <w:sz w:val="22"/>
          <w:szCs w:val="22"/>
        </w:rPr>
        <w:t xml:space="preserve">(Calendar, Topics, Assignments): This course outline serves merely as the anticipated roadmap to be used during this </w:t>
      </w:r>
      <w:r w:rsidR="00A90F8E">
        <w:rPr>
          <w:rFonts w:ascii="Arial" w:hAnsi="Arial" w:cs="Arial"/>
          <w:b w:val="0"/>
          <w:bCs/>
          <w:sz w:val="22"/>
          <w:szCs w:val="22"/>
        </w:rPr>
        <w:t>8</w:t>
      </w:r>
      <w:r w:rsidRPr="00F8495E">
        <w:rPr>
          <w:rFonts w:ascii="Arial" w:hAnsi="Arial" w:cs="Arial"/>
          <w:b w:val="0"/>
          <w:bCs/>
          <w:sz w:val="22"/>
          <w:szCs w:val="22"/>
        </w:rPr>
        <w:t>-week program. However, due to circumstances and the dynamic nature of this course, there may be some changes in the schedule. Should this happen, you will be advised, and we will discuss as a class.</w:t>
      </w:r>
    </w:p>
    <w:bookmarkEnd w:id="2"/>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1E4931" w:rsidRPr="00F8495E" w14:paraId="3407F42B" w14:textId="77777777" w:rsidTr="00453B72">
        <w:tc>
          <w:tcPr>
            <w:tcW w:w="900" w:type="dxa"/>
            <w:shd w:val="clear" w:color="auto" w:fill="auto"/>
            <w:vAlign w:val="center"/>
          </w:tcPr>
          <w:p w14:paraId="77D1C6B1"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1C513DD5"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11</w:t>
            </w:r>
            <w:r w:rsidR="00680A5A">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Oct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02F78DFA"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52D12C6B"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9F475E">
              <w:rPr>
                <w:rFonts w:ascii="Arial" w:hAnsi="Arial" w:cs="Arial"/>
                <w:color w:val="000000" w:themeColor="text1"/>
                <w:spacing w:val="-3"/>
                <w:sz w:val="22"/>
                <w:szCs w:val="22"/>
              </w:rPr>
              <w:t>7</w:t>
            </w:r>
            <w:r w:rsidR="001E4931" w:rsidRPr="00F8495E">
              <w:rPr>
                <w:rFonts w:ascii="Arial" w:hAnsi="Arial" w:cs="Arial"/>
                <w:color w:val="000000" w:themeColor="text1"/>
                <w:spacing w:val="-3"/>
                <w:sz w:val="22"/>
                <w:szCs w:val="22"/>
              </w:rPr>
              <w:t xml:space="preserve"> </w:t>
            </w:r>
            <w:r w:rsidR="009F475E">
              <w:rPr>
                <w:rFonts w:ascii="Arial" w:hAnsi="Arial" w:cs="Arial"/>
                <w:color w:val="000000" w:themeColor="text1"/>
                <w:spacing w:val="-3"/>
                <w:sz w:val="22"/>
                <w:szCs w:val="22"/>
              </w:rPr>
              <w:t xml:space="preserve">Oct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46AF9872"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5978348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-3</w:t>
            </w:r>
          </w:p>
          <w:p w14:paraId="66751087" w14:textId="73838364"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1.1 and 1.2</w:t>
            </w:r>
          </w:p>
        </w:tc>
      </w:tr>
      <w:tr w:rsidR="001E4931" w:rsidRPr="00F8495E" w14:paraId="1882A1E8" w14:textId="77777777" w:rsidTr="00453B72">
        <w:tc>
          <w:tcPr>
            <w:tcW w:w="900" w:type="dxa"/>
            <w:shd w:val="clear" w:color="auto" w:fill="auto"/>
            <w:vAlign w:val="center"/>
          </w:tcPr>
          <w:p w14:paraId="302EE964"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08B29DB8"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9F475E">
              <w:rPr>
                <w:rFonts w:ascii="Arial" w:hAnsi="Arial" w:cs="Arial"/>
                <w:color w:val="000000" w:themeColor="text1"/>
                <w:spacing w:val="-3"/>
                <w:sz w:val="22"/>
                <w:szCs w:val="22"/>
              </w:rPr>
              <w:t>8</w:t>
            </w:r>
            <w:r w:rsidR="001E4931" w:rsidRPr="00F8495E">
              <w:rPr>
                <w:rFonts w:ascii="Arial" w:hAnsi="Arial" w:cs="Arial"/>
                <w:color w:val="000000" w:themeColor="text1"/>
                <w:spacing w:val="-3"/>
                <w:sz w:val="22"/>
                <w:szCs w:val="22"/>
              </w:rPr>
              <w:t xml:space="preserve"> </w:t>
            </w:r>
            <w:r w:rsidR="009F475E">
              <w:rPr>
                <w:rFonts w:ascii="Arial" w:hAnsi="Arial" w:cs="Arial"/>
                <w:color w:val="000000" w:themeColor="text1"/>
                <w:spacing w:val="-3"/>
                <w:sz w:val="22"/>
                <w:szCs w:val="22"/>
              </w:rPr>
              <w:t xml:space="preserve">Oct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643B2D60"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4A447771" w:rsidR="001E4931" w:rsidRPr="00F8495E" w:rsidRDefault="00680A5A"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9F475E">
              <w:rPr>
                <w:rFonts w:ascii="Arial" w:hAnsi="Arial" w:cs="Arial"/>
                <w:color w:val="000000" w:themeColor="text1"/>
                <w:spacing w:val="-3"/>
                <w:sz w:val="22"/>
                <w:szCs w:val="22"/>
              </w:rPr>
              <w:t>4</w:t>
            </w:r>
            <w:r w:rsidR="001E4931" w:rsidRPr="00F8495E">
              <w:rPr>
                <w:rFonts w:ascii="Arial" w:hAnsi="Arial" w:cs="Arial"/>
                <w:color w:val="000000" w:themeColor="text1"/>
                <w:spacing w:val="-3"/>
                <w:sz w:val="22"/>
                <w:szCs w:val="22"/>
              </w:rPr>
              <w:t xml:space="preserve"> </w:t>
            </w:r>
            <w:r w:rsidR="009F475E">
              <w:rPr>
                <w:rFonts w:ascii="Arial" w:hAnsi="Arial" w:cs="Arial"/>
                <w:color w:val="000000" w:themeColor="text1"/>
                <w:spacing w:val="-3"/>
                <w:sz w:val="22"/>
                <w:szCs w:val="22"/>
              </w:rPr>
              <w:t xml:space="preserve">Oct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22873BE9"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391229D2"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6</w:t>
            </w:r>
          </w:p>
          <w:p w14:paraId="08DB1E68" w14:textId="77777777" w:rsidR="001E4931"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2</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2</w:t>
            </w:r>
            <w:r w:rsidRPr="00F8495E">
              <w:rPr>
                <w:rFonts w:ascii="Arial" w:hAnsi="Arial" w:cs="Arial"/>
                <w:spacing w:val="-3"/>
                <w:sz w:val="22"/>
                <w:szCs w:val="22"/>
              </w:rPr>
              <w:t>.</w:t>
            </w:r>
            <w:r>
              <w:rPr>
                <w:rFonts w:ascii="Arial" w:hAnsi="Arial" w:cs="Arial"/>
                <w:spacing w:val="-3"/>
                <w:sz w:val="22"/>
                <w:szCs w:val="22"/>
              </w:rPr>
              <w:t>2</w:t>
            </w:r>
            <w:r w:rsidRPr="00F8495E">
              <w:rPr>
                <w:rFonts w:ascii="Arial" w:hAnsi="Arial" w:cs="Arial"/>
                <w:spacing w:val="-3"/>
                <w:sz w:val="22"/>
                <w:szCs w:val="22"/>
              </w:rPr>
              <w:t xml:space="preserve"> </w:t>
            </w:r>
          </w:p>
          <w:p w14:paraId="2ABC6530" w14:textId="15541742" w:rsidR="001E4931" w:rsidRPr="00F8495E" w:rsidRDefault="002476D9" w:rsidP="001E4931">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2 </w:t>
            </w:r>
            <w:r w:rsidRPr="00F8495E">
              <w:rPr>
                <w:rFonts w:ascii="Arial" w:hAnsi="Arial" w:cs="Arial"/>
                <w:spacing w:val="-3"/>
                <w:sz w:val="22"/>
                <w:szCs w:val="22"/>
              </w:rPr>
              <w:t>Case Study Review</w:t>
            </w:r>
          </w:p>
        </w:tc>
      </w:tr>
      <w:tr w:rsidR="001E4931" w:rsidRPr="00F8495E" w14:paraId="38DE7BA2" w14:textId="77777777" w:rsidTr="00453B72">
        <w:tc>
          <w:tcPr>
            <w:tcW w:w="900" w:type="dxa"/>
            <w:shd w:val="clear" w:color="auto" w:fill="auto"/>
            <w:vAlign w:val="center"/>
          </w:tcPr>
          <w:p w14:paraId="668A05FD"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04899C4C"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9F475E">
              <w:rPr>
                <w:rFonts w:ascii="Arial" w:hAnsi="Arial" w:cs="Arial"/>
                <w:color w:val="000000" w:themeColor="text1"/>
                <w:spacing w:val="-3"/>
                <w:sz w:val="22"/>
                <w:szCs w:val="22"/>
              </w:rPr>
              <w:t>5</w:t>
            </w:r>
            <w:r w:rsidR="001E4931" w:rsidRPr="00F8495E">
              <w:rPr>
                <w:rFonts w:ascii="Arial" w:hAnsi="Arial" w:cs="Arial"/>
                <w:color w:val="000000" w:themeColor="text1"/>
                <w:spacing w:val="-3"/>
                <w:sz w:val="22"/>
                <w:szCs w:val="22"/>
              </w:rPr>
              <w:t xml:space="preserve"> </w:t>
            </w:r>
            <w:r w:rsidR="009F475E">
              <w:rPr>
                <w:rFonts w:ascii="Arial" w:hAnsi="Arial" w:cs="Arial"/>
                <w:color w:val="000000" w:themeColor="text1"/>
                <w:spacing w:val="-3"/>
                <w:sz w:val="22"/>
                <w:szCs w:val="22"/>
              </w:rPr>
              <w:t xml:space="preserve">Oct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2BDA160C"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560602BF"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31</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Oct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015AB456"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 xml:space="preserve">Process of Organizational Development (Part </w:t>
            </w:r>
            <w:r>
              <w:rPr>
                <w:rFonts w:ascii="Arial" w:hAnsi="Arial" w:cs="Arial"/>
                <w:b/>
                <w:bCs/>
                <w:spacing w:val="-3"/>
                <w:sz w:val="22"/>
                <w:szCs w:val="22"/>
              </w:rPr>
              <w:t>2</w:t>
            </w:r>
            <w:r w:rsidRPr="00F8495E">
              <w:rPr>
                <w:rFonts w:ascii="Arial" w:hAnsi="Arial" w:cs="Arial"/>
                <w:b/>
                <w:bCs/>
                <w:spacing w:val="-3"/>
                <w:sz w:val="22"/>
                <w:szCs w:val="22"/>
              </w:rPr>
              <w:t>)</w:t>
            </w:r>
          </w:p>
          <w:p w14:paraId="0FC4F7E0"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7-9</w:t>
            </w:r>
          </w:p>
          <w:p w14:paraId="1265FB6F"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3</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3</w:t>
            </w:r>
            <w:r w:rsidRPr="00F8495E">
              <w:rPr>
                <w:rFonts w:ascii="Arial" w:hAnsi="Arial" w:cs="Arial"/>
                <w:spacing w:val="-3"/>
                <w:sz w:val="22"/>
                <w:szCs w:val="22"/>
              </w:rPr>
              <w:t>.</w:t>
            </w:r>
            <w:r>
              <w:rPr>
                <w:rFonts w:ascii="Arial" w:hAnsi="Arial" w:cs="Arial"/>
                <w:spacing w:val="-3"/>
                <w:sz w:val="22"/>
                <w:szCs w:val="22"/>
              </w:rPr>
              <w:t>2</w:t>
            </w:r>
          </w:p>
          <w:p w14:paraId="1B9832B8" w14:textId="00E07042" w:rsidR="001E4931" w:rsidRPr="00F8495E" w:rsidRDefault="002476D9"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3 </w:t>
            </w:r>
            <w:r w:rsidRPr="00F8495E">
              <w:rPr>
                <w:rFonts w:ascii="Arial" w:hAnsi="Arial" w:cs="Arial"/>
                <w:spacing w:val="-3"/>
                <w:sz w:val="22"/>
                <w:szCs w:val="22"/>
              </w:rPr>
              <w:t>Case Study Review</w:t>
            </w:r>
          </w:p>
        </w:tc>
      </w:tr>
      <w:tr w:rsidR="001E4931" w:rsidRPr="00F8495E" w14:paraId="7F177880" w14:textId="77777777" w:rsidTr="00453B72">
        <w:tc>
          <w:tcPr>
            <w:tcW w:w="900" w:type="dxa"/>
            <w:shd w:val="clear" w:color="auto" w:fill="auto"/>
            <w:vAlign w:val="center"/>
          </w:tcPr>
          <w:p w14:paraId="4A39D7EF"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1A3C9F03"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Nov</w:t>
            </w:r>
            <w:r w:rsidR="008A3FCF">
              <w:rPr>
                <w:rFonts w:ascii="Arial" w:hAnsi="Arial" w:cs="Arial"/>
                <w:color w:val="000000" w:themeColor="text1"/>
                <w:spacing w:val="-3"/>
                <w:sz w:val="22"/>
                <w:szCs w:val="22"/>
              </w:rPr>
              <w:t xml:space="preserve">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17DECBD2"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5EF38C90"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7</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575D8D26"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Human Process and Technostructural Interventions</w:t>
            </w:r>
          </w:p>
          <w:p w14:paraId="3AFCC9F7"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0</w:t>
            </w:r>
            <w:r w:rsidRPr="00F8495E">
              <w:rPr>
                <w:rFonts w:ascii="Arial" w:hAnsi="Arial" w:cs="Arial"/>
                <w:spacing w:val="-3"/>
                <w:sz w:val="22"/>
                <w:szCs w:val="22"/>
              </w:rPr>
              <w:t>-1</w:t>
            </w:r>
            <w:r>
              <w:rPr>
                <w:rFonts w:ascii="Arial" w:hAnsi="Arial" w:cs="Arial"/>
                <w:spacing w:val="-3"/>
                <w:sz w:val="22"/>
                <w:szCs w:val="22"/>
              </w:rPr>
              <w:t>3</w:t>
            </w:r>
          </w:p>
          <w:p w14:paraId="0EDCD66F" w14:textId="77777777" w:rsidR="001E4931" w:rsidRDefault="001E4931" w:rsidP="001E4931">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2</w:t>
            </w:r>
          </w:p>
          <w:p w14:paraId="3A022378" w14:textId="6465CEAE" w:rsidR="001E4931" w:rsidRPr="00F8495E" w:rsidRDefault="002476D9" w:rsidP="001E4931">
            <w:pPr>
              <w:spacing w:after="0"/>
              <w:rPr>
                <w:rFonts w:ascii="Arial" w:hAnsi="Arial" w:cs="Arial"/>
                <w:sz w:val="22"/>
                <w:szCs w:val="22"/>
              </w:rPr>
            </w:pPr>
            <w:r>
              <w:rPr>
                <w:rFonts w:ascii="Arial" w:hAnsi="Arial" w:cs="Arial"/>
                <w:spacing w:val="-3"/>
                <w:sz w:val="22"/>
                <w:szCs w:val="22"/>
              </w:rPr>
              <w:t>Submit Exam 1 Exam over Chapters 1-11</w:t>
            </w:r>
          </w:p>
        </w:tc>
      </w:tr>
      <w:tr w:rsidR="001E4931" w:rsidRPr="00F8495E" w14:paraId="2D67F803" w14:textId="77777777" w:rsidTr="00453B72">
        <w:tc>
          <w:tcPr>
            <w:tcW w:w="900" w:type="dxa"/>
            <w:shd w:val="clear" w:color="auto" w:fill="auto"/>
            <w:vAlign w:val="center"/>
          </w:tcPr>
          <w:p w14:paraId="4276B266"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6291AAEF"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8</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3D8B5BD5"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3AD06D1F"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14</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318AF79B"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3B49BC1E"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6</w:t>
            </w:r>
          </w:p>
          <w:p w14:paraId="16C2975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5</w:t>
            </w:r>
            <w:r w:rsidRPr="00F8495E">
              <w:rPr>
                <w:rFonts w:ascii="Arial" w:hAnsi="Arial" w:cs="Arial"/>
                <w:spacing w:val="-3"/>
                <w:sz w:val="22"/>
                <w:szCs w:val="22"/>
              </w:rPr>
              <w:t>.</w:t>
            </w:r>
            <w:r>
              <w:rPr>
                <w:rFonts w:ascii="Arial" w:hAnsi="Arial" w:cs="Arial"/>
                <w:spacing w:val="-3"/>
                <w:sz w:val="22"/>
                <w:szCs w:val="22"/>
              </w:rPr>
              <w:t>1</w:t>
            </w:r>
            <w:r w:rsidRPr="00F8495E">
              <w:rPr>
                <w:rFonts w:ascii="Arial" w:hAnsi="Arial" w:cs="Arial"/>
                <w:spacing w:val="-3"/>
                <w:sz w:val="22"/>
                <w:szCs w:val="22"/>
              </w:rPr>
              <w:t xml:space="preserve"> and </w:t>
            </w:r>
            <w:r>
              <w:rPr>
                <w:rFonts w:ascii="Arial" w:hAnsi="Arial" w:cs="Arial"/>
                <w:spacing w:val="-3"/>
                <w:sz w:val="22"/>
                <w:szCs w:val="22"/>
              </w:rPr>
              <w:t>5</w:t>
            </w:r>
            <w:r w:rsidRPr="00F8495E">
              <w:rPr>
                <w:rFonts w:ascii="Arial" w:hAnsi="Arial" w:cs="Arial"/>
                <w:spacing w:val="-3"/>
                <w:sz w:val="22"/>
                <w:szCs w:val="22"/>
              </w:rPr>
              <w:t>.</w:t>
            </w:r>
            <w:r>
              <w:rPr>
                <w:rFonts w:ascii="Arial" w:hAnsi="Arial" w:cs="Arial"/>
                <w:spacing w:val="-3"/>
                <w:sz w:val="22"/>
                <w:szCs w:val="22"/>
              </w:rPr>
              <w:t>2</w:t>
            </w:r>
          </w:p>
          <w:p w14:paraId="0B6B45F8" w14:textId="28F2DD25" w:rsidR="001E4931" w:rsidRPr="00F8495E" w:rsidRDefault="002476D9"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5 </w:t>
            </w:r>
            <w:r w:rsidRPr="00F8495E">
              <w:rPr>
                <w:rFonts w:ascii="Arial" w:hAnsi="Arial" w:cs="Arial"/>
                <w:spacing w:val="-3"/>
                <w:sz w:val="22"/>
                <w:szCs w:val="22"/>
              </w:rPr>
              <w:t>Case Study Review</w:t>
            </w:r>
          </w:p>
        </w:tc>
      </w:tr>
      <w:tr w:rsidR="001E4931" w:rsidRPr="00F8495E" w14:paraId="657EE59B" w14:textId="77777777" w:rsidTr="00453B72">
        <w:tc>
          <w:tcPr>
            <w:tcW w:w="900" w:type="dxa"/>
            <w:shd w:val="clear" w:color="auto" w:fill="auto"/>
            <w:vAlign w:val="center"/>
          </w:tcPr>
          <w:p w14:paraId="08A2586B"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69B7F6E0" w:rsidR="001E4931" w:rsidRPr="00F8495E" w:rsidRDefault="008A3FCF"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9F475E">
              <w:rPr>
                <w:rFonts w:ascii="Arial" w:hAnsi="Arial" w:cs="Arial"/>
                <w:color w:val="000000" w:themeColor="text1"/>
                <w:spacing w:val="-3"/>
                <w:sz w:val="22"/>
                <w:szCs w:val="22"/>
              </w:rPr>
              <w:t>5</w:t>
            </w:r>
            <w:r w:rsidR="001E4931" w:rsidRPr="00F8495E">
              <w:rPr>
                <w:rFonts w:ascii="Arial" w:hAnsi="Arial" w:cs="Arial"/>
                <w:color w:val="000000" w:themeColor="text1"/>
                <w:spacing w:val="-3"/>
                <w:sz w:val="22"/>
                <w:szCs w:val="22"/>
              </w:rPr>
              <w:t xml:space="preserve"> </w:t>
            </w:r>
            <w:r w:rsidR="009F475E">
              <w:rPr>
                <w:rFonts w:ascii="Arial" w:hAnsi="Arial" w:cs="Arial"/>
                <w:color w:val="000000" w:themeColor="text1"/>
                <w:spacing w:val="-3"/>
                <w:sz w:val="22"/>
                <w:szCs w:val="22"/>
              </w:rPr>
              <w:t xml:space="preserve">Nov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057C6E01"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2F4EF7C9"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21</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2E1906FF"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1)</w:t>
            </w:r>
          </w:p>
          <w:p w14:paraId="112E40F4"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7</w:t>
            </w:r>
            <w:r w:rsidRPr="00F8495E">
              <w:rPr>
                <w:rFonts w:ascii="Arial" w:hAnsi="Arial" w:cs="Arial"/>
                <w:spacing w:val="-3"/>
                <w:sz w:val="22"/>
                <w:szCs w:val="22"/>
              </w:rPr>
              <w:t>-</w:t>
            </w:r>
            <w:r>
              <w:rPr>
                <w:rFonts w:ascii="Arial" w:hAnsi="Arial" w:cs="Arial"/>
                <w:spacing w:val="-3"/>
                <w:sz w:val="22"/>
                <w:szCs w:val="22"/>
              </w:rPr>
              <w:t>19</w:t>
            </w:r>
          </w:p>
          <w:p w14:paraId="34F591FA" w14:textId="77777777" w:rsidR="001E4931" w:rsidRDefault="001E4931" w:rsidP="001E4931">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6</w:t>
            </w:r>
            <w:r w:rsidRPr="00F8495E">
              <w:rPr>
                <w:rFonts w:ascii="Arial" w:hAnsi="Arial" w:cs="Arial"/>
                <w:spacing w:val="-3"/>
                <w:sz w:val="22"/>
                <w:szCs w:val="22"/>
              </w:rPr>
              <w:t>.1</w:t>
            </w:r>
            <w:r>
              <w:rPr>
                <w:rFonts w:ascii="Arial" w:hAnsi="Arial" w:cs="Arial"/>
                <w:spacing w:val="-3"/>
                <w:sz w:val="22"/>
                <w:szCs w:val="22"/>
              </w:rPr>
              <w:t xml:space="preserve"> and</w:t>
            </w:r>
            <w:r w:rsidRPr="00F8495E">
              <w:rPr>
                <w:rFonts w:ascii="Arial" w:hAnsi="Arial" w:cs="Arial"/>
                <w:spacing w:val="-3"/>
                <w:sz w:val="22"/>
                <w:szCs w:val="22"/>
              </w:rPr>
              <w:t xml:space="preserve"> </w:t>
            </w:r>
            <w:r>
              <w:rPr>
                <w:rFonts w:ascii="Arial" w:hAnsi="Arial" w:cs="Arial"/>
                <w:spacing w:val="-3"/>
                <w:sz w:val="22"/>
                <w:szCs w:val="22"/>
              </w:rPr>
              <w:t>6</w:t>
            </w:r>
            <w:r w:rsidRPr="00F8495E">
              <w:rPr>
                <w:rFonts w:ascii="Arial" w:hAnsi="Arial" w:cs="Arial"/>
                <w:spacing w:val="-3"/>
                <w:sz w:val="22"/>
                <w:szCs w:val="22"/>
              </w:rPr>
              <w:t>.</w:t>
            </w:r>
            <w:r>
              <w:rPr>
                <w:rFonts w:ascii="Arial" w:hAnsi="Arial" w:cs="Arial"/>
                <w:spacing w:val="-3"/>
                <w:sz w:val="22"/>
                <w:szCs w:val="22"/>
              </w:rPr>
              <w:t>2</w:t>
            </w:r>
          </w:p>
          <w:p w14:paraId="4A2E18EC" w14:textId="4BEDEBC0" w:rsidR="002476D9" w:rsidRPr="00F8495E" w:rsidRDefault="002476D9" w:rsidP="001E4931">
            <w:pPr>
              <w:spacing w:after="0"/>
              <w:rPr>
                <w:rFonts w:ascii="Arial" w:hAnsi="Arial" w:cs="Arial"/>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6 </w:t>
            </w:r>
            <w:r w:rsidRPr="00F8495E">
              <w:rPr>
                <w:rFonts w:ascii="Arial" w:hAnsi="Arial" w:cs="Arial"/>
                <w:spacing w:val="-3"/>
                <w:sz w:val="22"/>
                <w:szCs w:val="22"/>
              </w:rPr>
              <w:t>Case Study Review</w:t>
            </w:r>
          </w:p>
        </w:tc>
      </w:tr>
      <w:tr w:rsidR="009F475E" w:rsidRPr="00F8495E" w14:paraId="3F043B42" w14:textId="77777777" w:rsidTr="009F475E">
        <w:tc>
          <w:tcPr>
            <w:tcW w:w="2790" w:type="dxa"/>
            <w:gridSpan w:val="2"/>
            <w:shd w:val="clear" w:color="auto" w:fill="FFFF00"/>
            <w:vAlign w:val="center"/>
          </w:tcPr>
          <w:p w14:paraId="21EAAA4C" w14:textId="1C6C7867" w:rsidR="009F47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22 – 28 November 2021</w:t>
            </w:r>
          </w:p>
        </w:tc>
        <w:tc>
          <w:tcPr>
            <w:tcW w:w="6750" w:type="dxa"/>
            <w:shd w:val="clear" w:color="auto" w:fill="FFFF00"/>
            <w:vAlign w:val="center"/>
          </w:tcPr>
          <w:p w14:paraId="4293E6A6" w14:textId="77ABCB55" w:rsidR="009F475E" w:rsidRPr="00F8495E" w:rsidRDefault="009F475E"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Thanksgiving Break</w:t>
            </w:r>
          </w:p>
        </w:tc>
      </w:tr>
      <w:tr w:rsidR="001E4931" w:rsidRPr="00F8495E" w14:paraId="4BDB14C3" w14:textId="77777777" w:rsidTr="00453B72">
        <w:tc>
          <w:tcPr>
            <w:tcW w:w="900" w:type="dxa"/>
            <w:shd w:val="clear" w:color="auto" w:fill="auto"/>
            <w:vAlign w:val="center"/>
          </w:tcPr>
          <w:p w14:paraId="503B5D46" w14:textId="77777777" w:rsidR="001E4931" w:rsidRPr="00F8495E" w:rsidRDefault="001E4931" w:rsidP="001E4931">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242E9CD9"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29</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Nov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p w14:paraId="20561681" w14:textId="77777777" w:rsidR="001E4931" w:rsidRPr="00F8495E" w:rsidRDefault="001E4931" w:rsidP="001E4931">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7C3433B4" w:rsidR="001E4931" w:rsidRPr="00F8495E" w:rsidRDefault="009F475E" w:rsidP="001E4931">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5</w:t>
            </w:r>
            <w:r w:rsidR="001E4931"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Dec</w:t>
            </w:r>
            <w:r w:rsidR="008A3FCF">
              <w:rPr>
                <w:rFonts w:ascii="Arial" w:hAnsi="Arial" w:cs="Arial"/>
                <w:color w:val="000000" w:themeColor="text1"/>
                <w:spacing w:val="-3"/>
                <w:sz w:val="22"/>
                <w:szCs w:val="22"/>
              </w:rPr>
              <w:t xml:space="preserve"> </w:t>
            </w:r>
            <w:r w:rsidR="001E4931" w:rsidRPr="00F8495E">
              <w:rPr>
                <w:rFonts w:ascii="Arial" w:hAnsi="Arial" w:cs="Arial"/>
                <w:color w:val="000000" w:themeColor="text1"/>
                <w:spacing w:val="-3"/>
                <w:sz w:val="22"/>
                <w:szCs w:val="22"/>
              </w:rPr>
              <w:t>202</w:t>
            </w:r>
            <w:r w:rsidR="001E4931">
              <w:rPr>
                <w:rFonts w:ascii="Arial" w:hAnsi="Arial" w:cs="Arial"/>
                <w:color w:val="000000" w:themeColor="text1"/>
                <w:spacing w:val="-3"/>
                <w:sz w:val="22"/>
                <w:szCs w:val="22"/>
              </w:rPr>
              <w:t>1</w:t>
            </w:r>
          </w:p>
        </w:tc>
        <w:tc>
          <w:tcPr>
            <w:tcW w:w="6750" w:type="dxa"/>
            <w:shd w:val="clear" w:color="auto" w:fill="auto"/>
            <w:vAlign w:val="center"/>
          </w:tcPr>
          <w:p w14:paraId="70481AAC"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2)</w:t>
            </w:r>
          </w:p>
          <w:p w14:paraId="1934297B"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w:t>
            </w:r>
            <w:r>
              <w:rPr>
                <w:rFonts w:ascii="Arial" w:hAnsi="Arial" w:cs="Arial"/>
                <w:spacing w:val="-3"/>
                <w:sz w:val="22"/>
                <w:szCs w:val="22"/>
              </w:rPr>
              <w:t>0</w:t>
            </w:r>
            <w:r w:rsidRPr="00F8495E">
              <w:rPr>
                <w:rFonts w:ascii="Arial" w:hAnsi="Arial" w:cs="Arial"/>
                <w:spacing w:val="-3"/>
                <w:sz w:val="22"/>
                <w:szCs w:val="22"/>
              </w:rPr>
              <w:t>-2</w:t>
            </w:r>
            <w:r>
              <w:rPr>
                <w:rFonts w:ascii="Arial" w:hAnsi="Arial" w:cs="Arial"/>
                <w:spacing w:val="-3"/>
                <w:sz w:val="22"/>
                <w:szCs w:val="22"/>
              </w:rPr>
              <w:t>1</w:t>
            </w:r>
          </w:p>
          <w:p w14:paraId="012803DE" w14:textId="77777777" w:rsidR="001E4931" w:rsidRPr="00F8495E" w:rsidRDefault="001E4931" w:rsidP="001E4931">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7</w:t>
            </w:r>
            <w:r w:rsidRPr="00F8495E">
              <w:rPr>
                <w:rFonts w:ascii="Arial" w:hAnsi="Arial" w:cs="Arial"/>
                <w:spacing w:val="-3"/>
                <w:sz w:val="22"/>
                <w:szCs w:val="22"/>
              </w:rPr>
              <w:t xml:space="preserve">.1 and </w:t>
            </w:r>
            <w:r>
              <w:rPr>
                <w:rFonts w:ascii="Arial" w:hAnsi="Arial" w:cs="Arial"/>
                <w:spacing w:val="-3"/>
                <w:sz w:val="22"/>
                <w:szCs w:val="22"/>
              </w:rPr>
              <w:t>7</w:t>
            </w:r>
            <w:r w:rsidRPr="00F8495E">
              <w:rPr>
                <w:rFonts w:ascii="Arial" w:hAnsi="Arial" w:cs="Arial"/>
                <w:spacing w:val="-3"/>
                <w:sz w:val="22"/>
                <w:szCs w:val="22"/>
              </w:rPr>
              <w:t>.2</w:t>
            </w:r>
          </w:p>
          <w:p w14:paraId="2EA35AB1" w14:textId="10265EF3" w:rsidR="001E4931" w:rsidRPr="00F8495E" w:rsidRDefault="002476D9" w:rsidP="001E4931">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Pr>
                <w:rFonts w:ascii="Arial" w:hAnsi="Arial" w:cs="Arial"/>
                <w:spacing w:val="-3"/>
                <w:sz w:val="22"/>
                <w:szCs w:val="22"/>
              </w:rPr>
              <w:t xml:space="preserve">Week 7 </w:t>
            </w:r>
            <w:r w:rsidRPr="00F8495E">
              <w:rPr>
                <w:rFonts w:ascii="Arial" w:hAnsi="Arial" w:cs="Arial"/>
                <w:spacing w:val="-3"/>
                <w:sz w:val="22"/>
                <w:szCs w:val="22"/>
              </w:rPr>
              <w:t>Case Study Review</w:t>
            </w:r>
          </w:p>
        </w:tc>
      </w:tr>
      <w:tr w:rsidR="00034AF6" w:rsidRPr="00F8495E" w14:paraId="60DAC7CC" w14:textId="77777777" w:rsidTr="00453B72">
        <w:tc>
          <w:tcPr>
            <w:tcW w:w="900" w:type="dxa"/>
            <w:shd w:val="clear" w:color="auto" w:fill="auto"/>
            <w:vAlign w:val="center"/>
          </w:tcPr>
          <w:p w14:paraId="2EB85C3A"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7FA4AF38" w:rsidR="00034AF6" w:rsidRPr="00F8495E" w:rsidRDefault="009F475E"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Dec </w:t>
            </w:r>
            <w:r w:rsidR="00034AF6" w:rsidRPr="00F8495E">
              <w:rPr>
                <w:rFonts w:ascii="Arial" w:hAnsi="Arial" w:cs="Arial"/>
                <w:color w:val="000000" w:themeColor="text1"/>
                <w:spacing w:val="-3"/>
                <w:sz w:val="22"/>
                <w:szCs w:val="22"/>
              </w:rPr>
              <w:t>202</w:t>
            </w:r>
            <w:r w:rsidR="00D82091">
              <w:rPr>
                <w:rFonts w:ascii="Arial" w:hAnsi="Arial" w:cs="Arial"/>
                <w:color w:val="000000" w:themeColor="text1"/>
                <w:spacing w:val="-3"/>
                <w:sz w:val="22"/>
                <w:szCs w:val="22"/>
              </w:rPr>
              <w:t>1</w:t>
            </w:r>
          </w:p>
          <w:p w14:paraId="0EBBAD67"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70DCA8D5" w:rsidR="00034AF6" w:rsidRPr="00F8495E" w:rsidRDefault="009F475E"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11</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Dec </w:t>
            </w:r>
            <w:r w:rsidR="00034AF6" w:rsidRPr="00F8495E">
              <w:rPr>
                <w:rFonts w:ascii="Arial" w:hAnsi="Arial" w:cs="Arial"/>
                <w:color w:val="000000" w:themeColor="text1"/>
                <w:spacing w:val="-3"/>
                <w:sz w:val="22"/>
                <w:szCs w:val="22"/>
              </w:rPr>
              <w:t>202</w:t>
            </w:r>
            <w:r w:rsidR="00D82091">
              <w:rPr>
                <w:rFonts w:ascii="Arial" w:hAnsi="Arial" w:cs="Arial"/>
                <w:color w:val="000000" w:themeColor="text1"/>
                <w:spacing w:val="-3"/>
                <w:sz w:val="22"/>
                <w:szCs w:val="22"/>
              </w:rPr>
              <w:t>1</w:t>
            </w:r>
          </w:p>
        </w:tc>
        <w:tc>
          <w:tcPr>
            <w:tcW w:w="6750" w:type="dxa"/>
            <w:shd w:val="clear" w:color="auto" w:fill="auto"/>
            <w:vAlign w:val="center"/>
          </w:tcPr>
          <w:p w14:paraId="42E740EC"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3CB2703B"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7FF7CF5B" w14:textId="5AE5117C" w:rsidR="00034AF6" w:rsidRPr="00F8495E" w:rsidRDefault="002476D9"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w:t>
            </w:r>
            <w:r>
              <w:rPr>
                <w:rFonts w:ascii="Arial" w:hAnsi="Arial" w:cs="Arial"/>
                <w:spacing w:val="-3"/>
                <w:sz w:val="22"/>
                <w:szCs w:val="22"/>
              </w:rPr>
              <w:t>Exam 2</w:t>
            </w:r>
            <w:r w:rsidRPr="00F8495E">
              <w:rPr>
                <w:rFonts w:ascii="Arial" w:hAnsi="Arial" w:cs="Arial"/>
                <w:spacing w:val="-3"/>
                <w:sz w:val="22"/>
                <w:szCs w:val="22"/>
              </w:rPr>
              <w:t xml:space="preserve"> </w:t>
            </w:r>
            <w:r>
              <w:rPr>
                <w:rFonts w:ascii="Arial" w:hAnsi="Arial" w:cs="Arial"/>
                <w:spacing w:val="-3"/>
                <w:sz w:val="22"/>
                <w:szCs w:val="22"/>
              </w:rPr>
              <w:t>Over Chapters 12-21</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3"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t>18. ADDITIONAL INFORMATION</w:t>
      </w:r>
      <w:r w:rsidR="00F8495E">
        <w:rPr>
          <w:rFonts w:ascii="Arial" w:hAnsi="Arial" w:cs="Arial"/>
        </w:rPr>
        <w:t>:</w:t>
      </w:r>
    </w:p>
    <w:p w14:paraId="278DD8F2" w14:textId="7F7D4C26" w:rsidR="00453B72" w:rsidRPr="00791AF1" w:rsidRDefault="00453B72" w:rsidP="00453B72">
      <w:pPr>
        <w:rPr>
          <w:rFonts w:ascii="Arial" w:hAnsi="Arial" w:cs="Arial"/>
          <w:sz w:val="22"/>
          <w:szCs w:val="22"/>
        </w:rPr>
      </w:pPr>
      <w:bookmarkStart w:id="4" w:name="_Hlk13241330"/>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40AC579D" w14:textId="69E932F6" w:rsidR="00272DD3" w:rsidRDefault="00272DD3" w:rsidP="00272DD3">
      <w:pPr>
        <w:rPr>
          <w:rFonts w:ascii="Arial" w:hAnsi="Arial" w:cs="Arial"/>
          <w:sz w:val="22"/>
          <w:szCs w:val="22"/>
        </w:rPr>
      </w:pPr>
      <w:r>
        <w:rPr>
          <w:rFonts w:ascii="Arial" w:hAnsi="Arial" w:cs="Arial"/>
          <w:b/>
        </w:rPr>
        <w:t>School</w:t>
      </w:r>
      <w:r w:rsidR="00453B72" w:rsidRPr="00453B72">
        <w:rPr>
          <w:rFonts w:ascii="Arial" w:hAnsi="Arial" w:cs="Arial"/>
          <w:b/>
        </w:rPr>
        <w:t xml:space="preserve"> of Business Goals</w:t>
      </w:r>
      <w:r w:rsidR="00453B72" w:rsidRPr="00453B72">
        <w:rPr>
          <w:rFonts w:ascii="Arial" w:hAnsi="Arial" w:cs="Arial"/>
        </w:rPr>
        <w:t xml:space="preserve">: </w:t>
      </w:r>
      <w:r w:rsidRPr="00272DD3">
        <w:rPr>
          <w:rFonts w:ascii="Arial" w:hAnsi="Arial" w:cs="Arial"/>
          <w:sz w:val="22"/>
          <w:szCs w:val="22"/>
        </w:rPr>
        <w:t xml:space="preserve">The School of Business is committed to producing graduates who </w:t>
      </w:r>
      <w:r w:rsidR="00C7077D" w:rsidRPr="00272DD3">
        <w:rPr>
          <w:rFonts w:ascii="Arial" w:hAnsi="Arial" w:cs="Arial"/>
          <w:sz w:val="22"/>
          <w:szCs w:val="22"/>
        </w:rPr>
        <w:t>understand</w:t>
      </w:r>
      <w:r w:rsidRPr="00272DD3">
        <w:rPr>
          <w:rFonts w:ascii="Arial" w:hAnsi="Arial" w:cs="Arial"/>
          <w:sz w:val="22"/>
          <w:szCs w:val="22"/>
        </w:rPr>
        <w:t xml:space="preserve"> and appreciation for the historic importance of the Christian work ethic in the development of the U.S. economy and how it should be applied in today’s business environment.</w:t>
      </w:r>
    </w:p>
    <w:p w14:paraId="32881CEB" w14:textId="754A5BB0" w:rsidR="00453B72" w:rsidRPr="00453B72" w:rsidRDefault="00272DD3" w:rsidP="00272DD3">
      <w:pPr>
        <w:rPr>
          <w:rFonts w:ascii="Arial" w:hAnsi="Arial" w:cs="Arial"/>
        </w:rPr>
      </w:pPr>
      <w:r w:rsidRPr="00272DD3">
        <w:rPr>
          <w:rFonts w:ascii="Arial" w:hAnsi="Arial" w:cs="Arial"/>
          <w:sz w:val="22"/>
          <w:szCs w:val="22"/>
        </w:rPr>
        <w:lastRenderedPageBreak/>
        <w:t>The School of Business offers three undergraduate degrees: B.B.A., B.A., and B.A.S.</w:t>
      </w: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1AF6ABD2" w:rsidR="00453B72" w:rsidRPr="00453B72" w:rsidRDefault="00453B72" w:rsidP="00453B72">
      <w:pPr>
        <w:widowControl w:val="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5"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5"/>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6"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6"/>
      <w:r w:rsidRPr="00791AF1">
        <w:rPr>
          <w:rFonts w:ascii="Arial" w:hAnsi="Arial" w:cs="Arial"/>
          <w:color w:val="000000"/>
          <w:sz w:val="22"/>
          <w:szCs w:val="22"/>
        </w:rPr>
        <w:t xml:space="preserve"> </w:t>
      </w:r>
    </w:p>
    <w:bookmarkEnd w:id="3"/>
    <w:bookmarkEnd w:id="4"/>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2476D9" w:rsidP="00453B72">
      <w:pPr>
        <w:rPr>
          <w:rFonts w:ascii="Arial" w:hAnsi="Arial" w:cs="Arial"/>
        </w:rPr>
      </w:pPr>
    </w:p>
    <w:sectPr w:rsidR="006B7776" w:rsidRPr="00D52253" w:rsidSect="00C7077D">
      <w:pgSz w:w="12240" w:h="15840"/>
      <w:pgMar w:top="81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29F"/>
    <w:rsid w:val="00005AB8"/>
    <w:rsid w:val="000201A1"/>
    <w:rsid w:val="00034AF6"/>
    <w:rsid w:val="000B1F29"/>
    <w:rsid w:val="001E4931"/>
    <w:rsid w:val="002476D9"/>
    <w:rsid w:val="00251338"/>
    <w:rsid w:val="0026208D"/>
    <w:rsid w:val="00272DD3"/>
    <w:rsid w:val="00284D2D"/>
    <w:rsid w:val="00295CFB"/>
    <w:rsid w:val="002C5441"/>
    <w:rsid w:val="002E1A0B"/>
    <w:rsid w:val="002E7471"/>
    <w:rsid w:val="00314DC2"/>
    <w:rsid w:val="00315C9F"/>
    <w:rsid w:val="00331FE2"/>
    <w:rsid w:val="003A4537"/>
    <w:rsid w:val="003B2C87"/>
    <w:rsid w:val="00417929"/>
    <w:rsid w:val="00453B72"/>
    <w:rsid w:val="004854B8"/>
    <w:rsid w:val="004B2CBF"/>
    <w:rsid w:val="005D4A11"/>
    <w:rsid w:val="00602B77"/>
    <w:rsid w:val="0065148A"/>
    <w:rsid w:val="00680A5A"/>
    <w:rsid w:val="006914AC"/>
    <w:rsid w:val="006C7981"/>
    <w:rsid w:val="00720001"/>
    <w:rsid w:val="00791AF1"/>
    <w:rsid w:val="0079678B"/>
    <w:rsid w:val="007C39D5"/>
    <w:rsid w:val="008A3C8B"/>
    <w:rsid w:val="008A3FCF"/>
    <w:rsid w:val="008A6210"/>
    <w:rsid w:val="00930EB6"/>
    <w:rsid w:val="009B7A28"/>
    <w:rsid w:val="009F294B"/>
    <w:rsid w:val="009F475E"/>
    <w:rsid w:val="00A460DD"/>
    <w:rsid w:val="00A573CF"/>
    <w:rsid w:val="00A816B7"/>
    <w:rsid w:val="00A90F8E"/>
    <w:rsid w:val="00AB5889"/>
    <w:rsid w:val="00B1202B"/>
    <w:rsid w:val="00B34F52"/>
    <w:rsid w:val="00B71DCF"/>
    <w:rsid w:val="00BB6CC2"/>
    <w:rsid w:val="00BF465E"/>
    <w:rsid w:val="00C7077D"/>
    <w:rsid w:val="00C74AC3"/>
    <w:rsid w:val="00CA30F9"/>
    <w:rsid w:val="00D1221A"/>
    <w:rsid w:val="00D251B8"/>
    <w:rsid w:val="00D463DA"/>
    <w:rsid w:val="00D52253"/>
    <w:rsid w:val="00D82091"/>
    <w:rsid w:val="00DA3958"/>
    <w:rsid w:val="00DB2BA7"/>
    <w:rsid w:val="00DC6E74"/>
    <w:rsid w:val="00E145D7"/>
    <w:rsid w:val="00E330F4"/>
    <w:rsid w:val="00E65339"/>
    <w:rsid w:val="00E8791C"/>
    <w:rsid w:val="00E95CCF"/>
    <w:rsid w:val="00EB24EE"/>
    <w:rsid w:val="00EB2922"/>
    <w:rsid w:val="00EC7E7C"/>
    <w:rsid w:val="00EE0032"/>
    <w:rsid w:val="00EF1A8D"/>
    <w:rsid w:val="00F3445E"/>
    <w:rsid w:val="00F75596"/>
    <w:rsid w:val="00F8077E"/>
    <w:rsid w:val="00F8495E"/>
    <w:rsid w:val="00F92077"/>
    <w:rsid w:val="00FA615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5</cp:revision>
  <cp:lastPrinted>2021-06-24T12:52:00Z</cp:lastPrinted>
  <dcterms:created xsi:type="dcterms:W3CDTF">2021-06-24T12:52:00Z</dcterms:created>
  <dcterms:modified xsi:type="dcterms:W3CDTF">2021-07-30T18:37:00Z</dcterms:modified>
</cp:coreProperties>
</file>