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8E" w:rsidRDefault="003A288E" w:rsidP="003A288E">
      <w:pPr>
        <w:tabs>
          <w:tab w:val="center" w:pos="5400"/>
        </w:tabs>
        <w:suppressAutoHyphens/>
        <w:ind w:right="1008"/>
        <w:jc w:val="center"/>
        <w:rPr>
          <w:rFonts w:ascii="Garamond" w:hAnsi="Garamond"/>
          <w:b/>
          <w:spacing w:val="-3"/>
        </w:rPr>
      </w:pPr>
      <w:bookmarkStart w:id="0" w:name="_GoBack"/>
      <w:bookmarkEnd w:id="0"/>
      <w:r>
        <w:rPr>
          <w:rFonts w:cs="Calibri"/>
          <w:noProof/>
        </w:rPr>
        <w:drawing>
          <wp:anchor distT="0" distB="0" distL="114300" distR="114300" simplePos="0" relativeHeight="251659264" behindDoc="0" locked="0" layoutInCell="1" allowOverlap="1" wp14:anchorId="3E67B21E" wp14:editId="2B28FB3F">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6"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88E" w:rsidRDefault="003A288E" w:rsidP="003A288E">
      <w:pPr>
        <w:tabs>
          <w:tab w:val="center" w:pos="5400"/>
        </w:tabs>
        <w:suppressAutoHyphens/>
        <w:ind w:right="1008"/>
        <w:jc w:val="center"/>
        <w:rPr>
          <w:rFonts w:ascii="Garamond" w:hAnsi="Garamond"/>
          <w:b/>
          <w:spacing w:val="-3"/>
        </w:rPr>
      </w:pPr>
    </w:p>
    <w:p w:rsidR="003A288E" w:rsidRDefault="003A288E" w:rsidP="003A288E">
      <w:pPr>
        <w:tabs>
          <w:tab w:val="center" w:pos="5400"/>
        </w:tabs>
        <w:suppressAutoHyphens/>
        <w:ind w:right="1008"/>
        <w:jc w:val="center"/>
        <w:rPr>
          <w:rFonts w:ascii="Garamond" w:hAnsi="Garamond"/>
          <w:b/>
          <w:spacing w:val="-3"/>
        </w:rPr>
      </w:pPr>
    </w:p>
    <w:p w:rsidR="003A288E" w:rsidRDefault="003A288E" w:rsidP="003A288E">
      <w:pPr>
        <w:tabs>
          <w:tab w:val="center" w:pos="5400"/>
        </w:tabs>
        <w:suppressAutoHyphens/>
        <w:ind w:right="1008"/>
        <w:jc w:val="center"/>
        <w:rPr>
          <w:rFonts w:ascii="Garamond" w:hAnsi="Garamond"/>
          <w:b/>
          <w:spacing w:val="-3"/>
        </w:rPr>
      </w:pPr>
    </w:p>
    <w:p w:rsidR="003A288E" w:rsidRDefault="003A288E" w:rsidP="003A288E">
      <w:pPr>
        <w:tabs>
          <w:tab w:val="center" w:pos="5400"/>
        </w:tabs>
        <w:suppressAutoHyphens/>
        <w:ind w:right="1008"/>
        <w:jc w:val="center"/>
        <w:rPr>
          <w:rFonts w:ascii="Garamond" w:hAnsi="Garamond"/>
          <w:b/>
          <w:spacing w:val="-3"/>
        </w:rPr>
      </w:pPr>
    </w:p>
    <w:p w:rsidR="003A288E" w:rsidRDefault="003A288E" w:rsidP="003A288E">
      <w:pPr>
        <w:tabs>
          <w:tab w:val="center" w:pos="5400"/>
        </w:tabs>
        <w:suppressAutoHyphens/>
        <w:ind w:right="1008"/>
        <w:jc w:val="center"/>
        <w:rPr>
          <w:rFonts w:ascii="Garamond" w:hAnsi="Garamond"/>
          <w:b/>
          <w:spacing w:val="-3"/>
        </w:rPr>
      </w:pPr>
    </w:p>
    <w:p w:rsidR="003A288E" w:rsidRPr="00493F22" w:rsidRDefault="003A288E" w:rsidP="003A288E">
      <w:pPr>
        <w:tabs>
          <w:tab w:val="center" w:pos="5400"/>
        </w:tabs>
        <w:suppressAutoHyphens/>
        <w:ind w:right="1008"/>
        <w:jc w:val="center"/>
        <w:rPr>
          <w:rFonts w:ascii="Garamond" w:hAnsi="Garamond"/>
          <w:b/>
          <w:spacing w:val="-3"/>
        </w:rPr>
      </w:pPr>
      <w:r>
        <w:rPr>
          <w:rFonts w:ascii="Garamond" w:hAnsi="Garamond"/>
          <w:b/>
          <w:spacing w:val="-3"/>
        </w:rPr>
        <w:t>Plainview</w:t>
      </w:r>
      <w:r w:rsidRPr="00493F22">
        <w:rPr>
          <w:rFonts w:ascii="Garamond" w:hAnsi="Garamond"/>
          <w:b/>
          <w:spacing w:val="-3"/>
        </w:rPr>
        <w:t xml:space="preserve"> Campus</w:t>
      </w:r>
    </w:p>
    <w:p w:rsidR="003A288E" w:rsidRPr="00493F22" w:rsidRDefault="003A288E" w:rsidP="003A288E">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Pr>
          <w:rFonts w:ascii="Garamond" w:hAnsi="Garamond"/>
          <w:b/>
          <w:spacing w:val="-3"/>
        </w:rPr>
        <w:t>CHRISTIAN STUDIES</w:t>
      </w:r>
    </w:p>
    <w:p w:rsidR="003A288E" w:rsidRPr="00493F22" w:rsidRDefault="003A288E" w:rsidP="003A288E">
      <w:pPr>
        <w:pStyle w:val="Heading3"/>
        <w:ind w:right="1008"/>
        <w:rPr>
          <w:rFonts w:ascii="Garamond" w:hAnsi="Garamond"/>
          <w:sz w:val="24"/>
        </w:rPr>
      </w:pPr>
    </w:p>
    <w:p w:rsidR="003A288E" w:rsidRPr="002E5F75" w:rsidRDefault="003A288E" w:rsidP="003A288E">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3A288E" w:rsidRDefault="003A288E" w:rsidP="003A288E">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Pr>
          <w:rFonts w:asciiTheme="minorHAnsi" w:hAnsiTheme="minorHAnsi"/>
          <w:sz w:val="24"/>
        </w:rPr>
        <w:t xml:space="preserve"> </w:t>
      </w:r>
      <w:r w:rsidRPr="002E5F75">
        <w:rPr>
          <w:rFonts w:asciiTheme="minorHAnsi" w:hAnsiTheme="minorHAnsi"/>
          <w:sz w:val="24"/>
        </w:rPr>
        <w:t>learning focused</w:t>
      </w:r>
      <w:r>
        <w:rPr>
          <w:rFonts w:asciiTheme="minorHAnsi" w:hAnsiTheme="minorHAnsi"/>
          <w:sz w:val="24"/>
        </w:rPr>
        <w:t xml:space="preserve"> </w:t>
      </w:r>
      <w:r w:rsidRPr="002E5F75">
        <w:rPr>
          <w:rFonts w:asciiTheme="minorHAnsi" w:hAnsiTheme="minorHAnsi"/>
          <w:sz w:val="24"/>
        </w:rPr>
        <w:t>and distinctively Christian environment for professional success and service to God and humankind.</w:t>
      </w:r>
    </w:p>
    <w:p w:rsidR="003A288E" w:rsidRDefault="003A288E" w:rsidP="003A288E">
      <w:pPr>
        <w:pStyle w:val="BodyTextIndent"/>
        <w:tabs>
          <w:tab w:val="clear" w:pos="720"/>
          <w:tab w:val="left" w:pos="810"/>
        </w:tabs>
        <w:ind w:left="0" w:right="1008" w:firstLine="0"/>
        <w:jc w:val="left"/>
        <w:rPr>
          <w:rFonts w:asciiTheme="minorHAnsi" w:hAnsiTheme="minorHAnsi"/>
          <w:sz w:val="24"/>
        </w:rPr>
      </w:pPr>
    </w:p>
    <w:p w:rsidR="003A288E" w:rsidRPr="002E5F75" w:rsidRDefault="003A288E" w:rsidP="003A288E">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3A288E" w:rsidRPr="002E5F75" w:rsidRDefault="003A288E" w:rsidP="003A288E">
      <w:pPr>
        <w:pStyle w:val="Heading3"/>
        <w:ind w:right="1008"/>
        <w:jc w:val="left"/>
        <w:rPr>
          <w:rFonts w:asciiTheme="minorHAnsi" w:hAnsiTheme="minorHAnsi"/>
          <w:b w:val="0"/>
          <w:bCs/>
          <w:sz w:val="24"/>
        </w:rPr>
      </w:pPr>
      <w:r w:rsidRPr="002E5F75">
        <w:rPr>
          <w:rFonts w:asciiTheme="minorHAnsi" w:hAnsiTheme="minorHAnsi"/>
          <w:b w:val="0"/>
          <w:bCs/>
          <w:sz w:val="24"/>
        </w:rPr>
        <w:t xml:space="preserve">MNST </w:t>
      </w:r>
      <w:r>
        <w:rPr>
          <w:rFonts w:asciiTheme="minorHAnsi" w:hAnsiTheme="minorHAnsi"/>
          <w:b w:val="0"/>
          <w:bCs/>
          <w:sz w:val="24"/>
        </w:rPr>
        <w:t>3312 Youth Ministry in the Church</w:t>
      </w:r>
    </w:p>
    <w:p w:rsidR="003A288E" w:rsidRPr="002E5F75" w:rsidRDefault="003A288E" w:rsidP="003A288E">
      <w:pPr>
        <w:rPr>
          <w:rFonts w:asciiTheme="minorHAnsi" w:hAnsiTheme="minorHAnsi"/>
        </w:rPr>
      </w:pPr>
    </w:p>
    <w:p w:rsidR="003A288E" w:rsidRPr="002E5F75" w:rsidRDefault="003A288E" w:rsidP="003A288E">
      <w:pPr>
        <w:rPr>
          <w:rFonts w:asciiTheme="minorHAnsi" w:hAnsiTheme="minorHAnsi"/>
          <w:b/>
          <w:bCs/>
        </w:rPr>
      </w:pPr>
      <w:r w:rsidRPr="002E5F75">
        <w:rPr>
          <w:rFonts w:asciiTheme="minorHAnsi" w:hAnsiTheme="minorHAnsi"/>
          <w:b/>
          <w:bCs/>
        </w:rPr>
        <w:t>Term and Year</w:t>
      </w:r>
    </w:p>
    <w:p w:rsidR="003A288E" w:rsidRPr="002E5F75" w:rsidRDefault="003A288E" w:rsidP="003A288E">
      <w:pPr>
        <w:pStyle w:val="Heading1"/>
        <w:ind w:right="1008"/>
        <w:jc w:val="left"/>
        <w:rPr>
          <w:rFonts w:asciiTheme="minorHAnsi" w:hAnsiTheme="minorHAnsi"/>
          <w:b w:val="0"/>
          <w:bCs/>
          <w:sz w:val="24"/>
        </w:rPr>
      </w:pPr>
      <w:r w:rsidRPr="002E5F75">
        <w:rPr>
          <w:rFonts w:asciiTheme="minorHAnsi" w:hAnsiTheme="minorHAnsi"/>
          <w:b w:val="0"/>
          <w:bCs/>
          <w:sz w:val="24"/>
        </w:rPr>
        <w:t xml:space="preserve">Fall </w:t>
      </w:r>
      <w:r>
        <w:rPr>
          <w:rFonts w:asciiTheme="minorHAnsi" w:hAnsiTheme="minorHAnsi"/>
          <w:b w:val="0"/>
          <w:bCs/>
          <w:sz w:val="24"/>
        </w:rPr>
        <w:t>-</w:t>
      </w:r>
      <w:r w:rsidRPr="002E5F75">
        <w:rPr>
          <w:rFonts w:asciiTheme="minorHAnsi" w:hAnsiTheme="minorHAnsi"/>
          <w:b w:val="0"/>
          <w:bCs/>
          <w:sz w:val="24"/>
        </w:rPr>
        <w:t>2020</w:t>
      </w:r>
    </w:p>
    <w:p w:rsidR="003A288E" w:rsidRPr="002E5F75" w:rsidRDefault="003A288E" w:rsidP="003A288E">
      <w:pPr>
        <w:pStyle w:val="Heading2"/>
        <w:ind w:right="1008"/>
        <w:rPr>
          <w:rFonts w:asciiTheme="minorHAnsi" w:hAnsiTheme="minorHAnsi"/>
          <w:sz w:val="24"/>
        </w:rPr>
      </w:pPr>
    </w:p>
    <w:p w:rsidR="003A288E" w:rsidRPr="002E5F75" w:rsidRDefault="003A288E" w:rsidP="003A288E">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3A288E" w:rsidRPr="002E5F75" w:rsidRDefault="003A288E" w:rsidP="003A288E">
      <w:pPr>
        <w:tabs>
          <w:tab w:val="left" w:pos="-720"/>
        </w:tabs>
        <w:suppressAutoHyphens/>
        <w:ind w:right="1008"/>
        <w:rPr>
          <w:rFonts w:asciiTheme="minorHAnsi" w:hAnsiTheme="minorHAnsi"/>
          <w:b/>
          <w:spacing w:val="-3"/>
        </w:rPr>
      </w:pPr>
    </w:p>
    <w:p w:rsidR="003A288E" w:rsidRPr="002E5F75" w:rsidRDefault="003A288E" w:rsidP="003A288E">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3A288E" w:rsidRPr="002E5F75" w:rsidRDefault="003A288E" w:rsidP="003A288E">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r>
        <w:rPr>
          <w:rFonts w:asciiTheme="minorHAnsi" w:eastAsiaTheme="minorEastAsia" w:hAnsiTheme="minorHAnsi"/>
          <w:noProof/>
        </w:rPr>
        <w:t xml:space="preserve"> : cell (210) 854-6904</w:t>
      </w:r>
    </w:p>
    <w:p w:rsidR="003A288E" w:rsidRPr="002E5F75" w:rsidRDefault="003A288E" w:rsidP="003A288E">
      <w:pPr>
        <w:numPr>
          <w:ilvl w:val="0"/>
          <w:numId w:val="2"/>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p>
    <w:p w:rsidR="003A288E" w:rsidRPr="002E5F75" w:rsidRDefault="003A288E" w:rsidP="003A288E">
      <w:pPr>
        <w:numPr>
          <w:ilvl w:val="0"/>
          <w:numId w:val="2"/>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3A288E" w:rsidRPr="002E5F75" w:rsidRDefault="003A288E" w:rsidP="003A288E">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3A288E" w:rsidRPr="002E5F75" w:rsidRDefault="003A288E" w:rsidP="003A288E">
      <w:pPr>
        <w:tabs>
          <w:tab w:val="left" w:pos="-720"/>
        </w:tabs>
        <w:suppressAutoHyphens/>
        <w:ind w:right="1008"/>
        <w:rPr>
          <w:rFonts w:asciiTheme="minorHAnsi" w:hAnsiTheme="minorHAnsi"/>
          <w:b/>
          <w:spacing w:val="-3"/>
        </w:rPr>
      </w:pPr>
    </w:p>
    <w:p w:rsidR="003A288E" w:rsidRPr="00A86E5F" w:rsidRDefault="003A288E" w:rsidP="00A86E5F">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r w:rsidR="00A86E5F">
        <w:rPr>
          <w:rFonts w:asciiTheme="minorHAnsi" w:hAnsiTheme="minorHAnsi"/>
          <w:b/>
          <w:spacing w:val="-3"/>
        </w:rPr>
        <w:t>VC</w:t>
      </w:r>
    </w:p>
    <w:p w:rsidR="003A288E" w:rsidRPr="00493F22" w:rsidRDefault="003A288E" w:rsidP="003A288E">
      <w:pPr>
        <w:tabs>
          <w:tab w:val="left" w:pos="-720"/>
        </w:tabs>
        <w:suppressAutoHyphens/>
        <w:ind w:left="720" w:right="1008" w:hanging="720"/>
        <w:rPr>
          <w:rFonts w:ascii="Garamond" w:hAnsi="Garamond"/>
          <w:b/>
          <w:spacing w:val="-3"/>
          <w:sz w:val="22"/>
          <w:szCs w:val="22"/>
        </w:rPr>
      </w:pPr>
    </w:p>
    <w:p w:rsidR="003A288E" w:rsidRPr="00A97082" w:rsidRDefault="003A288E" w:rsidP="003A288E">
      <w:pPr>
        <w:rPr>
          <w:rFonts w:asciiTheme="minorHAnsi" w:hAnsiTheme="minorHAnsi"/>
          <w:b/>
          <w:spacing w:val="-3"/>
        </w:rPr>
      </w:pPr>
      <w:r w:rsidRPr="00A97082">
        <w:rPr>
          <w:rFonts w:asciiTheme="minorHAnsi" w:hAnsiTheme="minorHAnsi"/>
          <w:b/>
          <w:spacing w:val="-3"/>
        </w:rPr>
        <w:t>CATALOG DESCRIPTION</w:t>
      </w:r>
    </w:p>
    <w:p w:rsidR="003A288E" w:rsidRPr="00A97082" w:rsidRDefault="00870560" w:rsidP="003A288E">
      <w:pPr>
        <w:rPr>
          <w:rFonts w:asciiTheme="minorHAnsi" w:hAnsiTheme="minorHAnsi" w:cs="TimesNewRoman"/>
          <w:b/>
          <w:color w:val="000000"/>
        </w:rPr>
      </w:pPr>
      <w:r>
        <w:rPr>
          <w:rFonts w:asciiTheme="minorHAnsi" w:hAnsiTheme="minorHAnsi" w:cs="Arial"/>
          <w:color w:val="000000"/>
        </w:rPr>
        <w:t>Develop an integrated youth ministry through the local church.</w:t>
      </w:r>
    </w:p>
    <w:p w:rsidR="003A288E" w:rsidRDefault="003A288E" w:rsidP="003A288E">
      <w:pPr>
        <w:tabs>
          <w:tab w:val="left" w:pos="-720"/>
        </w:tabs>
        <w:suppressAutoHyphens/>
        <w:ind w:right="1008"/>
        <w:rPr>
          <w:rFonts w:asciiTheme="minorHAnsi" w:hAnsiTheme="minorHAnsi"/>
          <w:b/>
          <w:spacing w:val="-3"/>
        </w:rPr>
      </w:pPr>
    </w:p>
    <w:p w:rsidR="003A288E" w:rsidRDefault="003A288E" w:rsidP="003A288E">
      <w:pPr>
        <w:tabs>
          <w:tab w:val="left" w:pos="-720"/>
        </w:tabs>
        <w:suppressAutoHyphens/>
        <w:ind w:right="1008"/>
        <w:rPr>
          <w:rFonts w:asciiTheme="minorHAnsi" w:hAnsiTheme="minorHAnsi"/>
          <w:bCs/>
          <w:spacing w:val="-3"/>
        </w:rPr>
      </w:pPr>
      <w:r w:rsidRPr="00A97082">
        <w:rPr>
          <w:rFonts w:asciiTheme="minorHAnsi" w:hAnsiTheme="minorHAnsi"/>
          <w:b/>
          <w:spacing w:val="-3"/>
        </w:rPr>
        <w:t>PREREQUISITE</w:t>
      </w:r>
      <w:r>
        <w:rPr>
          <w:rFonts w:asciiTheme="minorHAnsi" w:hAnsiTheme="minorHAnsi"/>
          <w:b/>
          <w:spacing w:val="-3"/>
        </w:rPr>
        <w:t>(S):</w:t>
      </w:r>
    </w:p>
    <w:p w:rsidR="003A288E" w:rsidRPr="001D1528" w:rsidRDefault="003A288E" w:rsidP="003A288E">
      <w:pPr>
        <w:rPr>
          <w:rFonts w:asciiTheme="minorHAnsi" w:hAnsiTheme="minorHAnsi" w:cstheme="minorHAnsi"/>
        </w:rPr>
      </w:pPr>
      <w:r w:rsidRPr="00915899">
        <w:rPr>
          <w:rFonts w:asciiTheme="minorHAnsi" w:hAnsiTheme="minorHAnsi" w:cstheme="minorHAnsi"/>
        </w:rPr>
        <w:t>RLGN 1301 or RLGN 1303, and RLGN 1302 or RLGN 1304</w:t>
      </w:r>
      <w:r w:rsidRPr="001D1528">
        <w:rPr>
          <w:rFonts w:asciiTheme="minorHAnsi" w:hAnsiTheme="minorHAnsi" w:cstheme="minorHAnsi"/>
        </w:rPr>
        <w:t>.</w:t>
      </w:r>
    </w:p>
    <w:p w:rsidR="003A288E" w:rsidRPr="00A97082" w:rsidRDefault="003A288E" w:rsidP="003A288E">
      <w:pPr>
        <w:tabs>
          <w:tab w:val="left" w:pos="-720"/>
        </w:tabs>
        <w:suppressAutoHyphens/>
        <w:ind w:right="1008"/>
        <w:rPr>
          <w:rFonts w:asciiTheme="minorHAnsi" w:hAnsiTheme="minorHAnsi"/>
          <w:bCs/>
          <w:spacing w:val="-3"/>
        </w:rPr>
      </w:pPr>
    </w:p>
    <w:p w:rsidR="003A288E" w:rsidRDefault="003A288E" w:rsidP="003A288E">
      <w:pPr>
        <w:pStyle w:val="Heading4"/>
        <w:ind w:right="1008"/>
        <w:jc w:val="left"/>
        <w:rPr>
          <w:rFonts w:asciiTheme="minorHAnsi" w:hAnsiTheme="minorHAnsi"/>
          <w:sz w:val="24"/>
        </w:rPr>
      </w:pPr>
      <w:r>
        <w:rPr>
          <w:rFonts w:asciiTheme="minorHAnsi" w:hAnsiTheme="minorHAnsi"/>
          <w:sz w:val="24"/>
        </w:rPr>
        <w:t xml:space="preserve">REQUIRED TEXTBOOK(S) &amp;/OR </w:t>
      </w:r>
      <w:r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Caption w:val="Required Textbooks"/>
        <w:tblDescription w:val="Table informs students of the required textbooks."/>
      </w:tblPr>
      <w:tblGrid>
        <w:gridCol w:w="2471"/>
        <w:gridCol w:w="1885"/>
        <w:gridCol w:w="1716"/>
        <w:gridCol w:w="522"/>
        <w:gridCol w:w="749"/>
        <w:gridCol w:w="1755"/>
      </w:tblGrid>
      <w:tr w:rsidR="003A288E" w:rsidRPr="004E7361" w:rsidTr="00117BC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left w:val="single" w:sz="4" w:space="0" w:color="auto"/>
              <w:bottom w:val="single" w:sz="4" w:space="0" w:color="auto"/>
              <w:right w:val="single" w:sz="4" w:space="0" w:color="auto"/>
            </w:tcBorders>
          </w:tcPr>
          <w:p w:rsidR="003A288E" w:rsidRPr="00906A00" w:rsidRDefault="003A288E" w:rsidP="00117BC7">
            <w:pPr>
              <w:pStyle w:val="Heading1"/>
              <w:outlineLvl w:val="0"/>
              <w:rPr>
                <w:b/>
              </w:rPr>
            </w:pPr>
            <w:r w:rsidRPr="00906A00">
              <w:t>Title</w:t>
            </w:r>
          </w:p>
        </w:tc>
        <w:tc>
          <w:tcPr>
            <w:tcW w:w="1890" w:type="dxa"/>
            <w:tcBorders>
              <w:top w:val="single" w:sz="4" w:space="0" w:color="auto"/>
              <w:left w:val="single" w:sz="4" w:space="0" w:color="auto"/>
              <w:bottom w:val="single" w:sz="4" w:space="0" w:color="auto"/>
              <w:right w:val="single" w:sz="4" w:space="0" w:color="auto"/>
            </w:tcBorders>
          </w:tcPr>
          <w:p w:rsidR="003A288E" w:rsidRPr="00906A00" w:rsidRDefault="003A288E" w:rsidP="00117BC7">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906A00">
              <w:t>Author/Editor</w:t>
            </w:r>
          </w:p>
        </w:tc>
        <w:tc>
          <w:tcPr>
            <w:tcW w:w="1733" w:type="dxa"/>
            <w:tcBorders>
              <w:top w:val="single" w:sz="4" w:space="0" w:color="auto"/>
              <w:left w:val="single" w:sz="4" w:space="0" w:color="auto"/>
              <w:bottom w:val="single" w:sz="4" w:space="0" w:color="auto"/>
              <w:right w:val="single" w:sz="4" w:space="0" w:color="auto"/>
            </w:tcBorders>
          </w:tcPr>
          <w:p w:rsidR="003A288E" w:rsidRPr="00906A00" w:rsidRDefault="003A288E" w:rsidP="00117BC7">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906A00">
              <w:t>Publisher</w:t>
            </w:r>
          </w:p>
        </w:tc>
        <w:tc>
          <w:tcPr>
            <w:tcW w:w="505" w:type="dxa"/>
            <w:tcBorders>
              <w:top w:val="single" w:sz="4" w:space="0" w:color="auto"/>
              <w:left w:val="single" w:sz="4" w:space="0" w:color="auto"/>
              <w:bottom w:val="single" w:sz="4" w:space="0" w:color="auto"/>
              <w:right w:val="single" w:sz="4" w:space="0" w:color="auto"/>
            </w:tcBorders>
          </w:tcPr>
          <w:p w:rsidR="003A288E" w:rsidRPr="00906A00" w:rsidRDefault="003A288E" w:rsidP="00117BC7">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906A00">
              <w:t>Ed</w:t>
            </w:r>
          </w:p>
        </w:tc>
        <w:tc>
          <w:tcPr>
            <w:tcW w:w="666" w:type="dxa"/>
            <w:tcBorders>
              <w:top w:val="single" w:sz="4" w:space="0" w:color="auto"/>
              <w:left w:val="single" w:sz="4" w:space="0" w:color="auto"/>
              <w:bottom w:val="single" w:sz="4" w:space="0" w:color="auto"/>
              <w:right w:val="single" w:sz="4" w:space="0" w:color="auto"/>
            </w:tcBorders>
          </w:tcPr>
          <w:p w:rsidR="003A288E" w:rsidRPr="00906A00" w:rsidRDefault="003A288E" w:rsidP="00117BC7">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906A00">
              <w:t>Year</w:t>
            </w:r>
          </w:p>
        </w:tc>
        <w:tc>
          <w:tcPr>
            <w:tcW w:w="1789" w:type="dxa"/>
            <w:tcBorders>
              <w:top w:val="single" w:sz="4" w:space="0" w:color="auto"/>
              <w:left w:val="single" w:sz="4" w:space="0" w:color="auto"/>
              <w:bottom w:val="single" w:sz="4" w:space="0" w:color="auto"/>
              <w:right w:val="single" w:sz="4" w:space="0" w:color="auto"/>
            </w:tcBorders>
          </w:tcPr>
          <w:p w:rsidR="003A288E" w:rsidRPr="00906A00" w:rsidRDefault="003A288E" w:rsidP="00117BC7">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906A00">
              <w:t>ISBN #</w:t>
            </w:r>
          </w:p>
        </w:tc>
      </w:tr>
      <w:tr w:rsidR="003A288E" w:rsidRPr="004E7361" w:rsidTr="00117BC7">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tcBorders>
          </w:tcPr>
          <w:p w:rsidR="003A288E" w:rsidRPr="00906A00" w:rsidRDefault="003A288E" w:rsidP="00D16F22">
            <w:pPr>
              <w:jc w:val="center"/>
              <w:rPr>
                <w:rFonts w:asciiTheme="minorHAnsi" w:hAnsiTheme="minorHAnsi"/>
                <w:sz w:val="22"/>
                <w:szCs w:val="22"/>
              </w:rPr>
            </w:pPr>
            <w:r>
              <w:rPr>
                <w:rFonts w:asciiTheme="minorHAnsi" w:hAnsiTheme="minorHAnsi"/>
                <w:sz w:val="22"/>
                <w:szCs w:val="22"/>
              </w:rPr>
              <w:t>Required</w:t>
            </w:r>
          </w:p>
        </w:tc>
        <w:tc>
          <w:tcPr>
            <w:tcW w:w="1890" w:type="dxa"/>
            <w:tcBorders>
              <w:top w:val="single" w:sz="4" w:space="0" w:color="auto"/>
            </w:tcBorders>
          </w:tcPr>
          <w:p w:rsidR="003A288E" w:rsidRPr="00906A00" w:rsidRDefault="003A288E" w:rsidP="00D16F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33" w:type="dxa"/>
            <w:tcBorders>
              <w:top w:val="single" w:sz="4" w:space="0" w:color="auto"/>
            </w:tcBorders>
          </w:tcPr>
          <w:p w:rsidR="003A288E" w:rsidRPr="00906A00" w:rsidRDefault="003A288E" w:rsidP="00D16F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5" w:type="dxa"/>
            <w:tcBorders>
              <w:top w:val="single" w:sz="4" w:space="0" w:color="auto"/>
            </w:tcBorders>
          </w:tcPr>
          <w:p w:rsidR="003A288E" w:rsidRPr="00906A00" w:rsidRDefault="003A288E" w:rsidP="00D16F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66" w:type="dxa"/>
            <w:tcBorders>
              <w:top w:val="single" w:sz="4" w:space="0" w:color="auto"/>
            </w:tcBorders>
          </w:tcPr>
          <w:p w:rsidR="003A288E" w:rsidRPr="00906A00" w:rsidRDefault="003A288E" w:rsidP="00D16F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89" w:type="dxa"/>
            <w:tcBorders>
              <w:top w:val="single" w:sz="4" w:space="0" w:color="auto"/>
            </w:tcBorders>
          </w:tcPr>
          <w:p w:rsidR="003A288E" w:rsidRPr="00906A00" w:rsidRDefault="003A288E" w:rsidP="00D16F2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3A288E" w:rsidRPr="004E7361" w:rsidTr="00D16F22">
        <w:tc>
          <w:tcPr>
            <w:cnfStyle w:val="001000000000" w:firstRow="0" w:lastRow="0" w:firstColumn="1" w:lastColumn="0" w:oddVBand="0" w:evenVBand="0" w:oddHBand="0" w:evenHBand="0" w:firstRowFirstColumn="0" w:firstRowLastColumn="0" w:lastRowFirstColumn="0" w:lastRowLastColumn="0"/>
            <w:tcW w:w="2515" w:type="dxa"/>
          </w:tcPr>
          <w:p w:rsidR="003A288E" w:rsidRDefault="008720C1" w:rsidP="00D16F22">
            <w:pPr>
              <w:rPr>
                <w:rFonts w:asciiTheme="minorHAnsi" w:hAnsiTheme="minorHAnsi"/>
                <w:i/>
                <w:iCs/>
                <w:sz w:val="22"/>
                <w:szCs w:val="22"/>
              </w:rPr>
            </w:pPr>
            <w:r>
              <w:rPr>
                <w:rFonts w:asciiTheme="minorHAnsi" w:hAnsiTheme="minorHAnsi"/>
                <w:i/>
                <w:iCs/>
                <w:sz w:val="22"/>
                <w:szCs w:val="22"/>
              </w:rPr>
              <w:t>Your First Two Years in Youth Ministry: A Personal and Practical Guide to Starting Right</w:t>
            </w:r>
          </w:p>
          <w:p w:rsidR="008720C1" w:rsidRPr="00906A00" w:rsidRDefault="001324C2" w:rsidP="001324C2">
            <w:pPr>
              <w:rPr>
                <w:rFonts w:asciiTheme="minorHAnsi" w:hAnsiTheme="minorHAnsi"/>
                <w:i/>
                <w:sz w:val="22"/>
                <w:szCs w:val="22"/>
              </w:rPr>
            </w:pPr>
            <w:r>
              <w:rPr>
                <w:rFonts w:asciiTheme="minorHAnsi" w:hAnsiTheme="minorHAnsi"/>
                <w:i/>
                <w:iCs/>
                <w:sz w:val="22"/>
                <w:szCs w:val="22"/>
              </w:rPr>
              <w:lastRenderedPageBreak/>
              <w:t>Sustainable Youth Ministry</w:t>
            </w:r>
          </w:p>
        </w:tc>
        <w:tc>
          <w:tcPr>
            <w:tcW w:w="1890" w:type="dxa"/>
          </w:tcPr>
          <w:p w:rsidR="003A288E" w:rsidRDefault="008720C1"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Fields, Doug</w:t>
            </w:r>
          </w:p>
          <w:p w:rsidR="00C36A3B"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C36A3B"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1324C2" w:rsidRDefault="001324C2"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1324C2" w:rsidRDefault="001324C2"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1324C2" w:rsidRDefault="001324C2"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lastRenderedPageBreak/>
              <w:t>DeVries</w:t>
            </w:r>
            <w:proofErr w:type="spellEnd"/>
            <w:r>
              <w:rPr>
                <w:rFonts w:asciiTheme="minorHAnsi" w:hAnsiTheme="minorHAnsi"/>
                <w:sz w:val="22"/>
                <w:szCs w:val="22"/>
              </w:rPr>
              <w:t>, Mark</w:t>
            </w:r>
          </w:p>
          <w:p w:rsidR="00C36A3B" w:rsidRPr="00906A00"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3A288E" w:rsidRDefault="008720C1"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Youth Specialties</w:t>
            </w:r>
          </w:p>
          <w:p w:rsidR="00C36A3B"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C36A3B"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C36A3B"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1324C2" w:rsidRPr="00906A00" w:rsidRDefault="001324C2"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roofErr w:type="spellStart"/>
            <w:r>
              <w:rPr>
                <w:rFonts w:asciiTheme="minorHAnsi" w:hAnsiTheme="minorHAnsi" w:cstheme="minorHAnsi"/>
                <w:sz w:val="22"/>
                <w:szCs w:val="22"/>
              </w:rPr>
              <w:lastRenderedPageBreak/>
              <w:t>InterVarsity</w:t>
            </w:r>
            <w:proofErr w:type="spellEnd"/>
            <w:r>
              <w:rPr>
                <w:rFonts w:asciiTheme="minorHAnsi" w:hAnsiTheme="minorHAnsi" w:cstheme="minorHAnsi"/>
                <w:sz w:val="22"/>
                <w:szCs w:val="22"/>
              </w:rPr>
              <w:t xml:space="preserve"> Press</w:t>
            </w:r>
          </w:p>
        </w:tc>
        <w:tc>
          <w:tcPr>
            <w:tcW w:w="505" w:type="dxa"/>
          </w:tcPr>
          <w:p w:rsidR="003A288E" w:rsidRDefault="003A288E"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vertAlign w:val="superscript"/>
              </w:rPr>
            </w:pPr>
            <w:r>
              <w:rPr>
                <w:rFonts w:asciiTheme="minorHAnsi" w:hAnsiTheme="minorHAnsi"/>
                <w:sz w:val="22"/>
                <w:szCs w:val="22"/>
              </w:rPr>
              <w:lastRenderedPageBreak/>
              <w:t>1</w:t>
            </w:r>
            <w:r w:rsidRPr="002E5F75">
              <w:rPr>
                <w:rFonts w:asciiTheme="minorHAnsi" w:hAnsiTheme="minorHAnsi"/>
                <w:sz w:val="22"/>
                <w:szCs w:val="22"/>
                <w:vertAlign w:val="superscript"/>
              </w:rPr>
              <w:t>st</w:t>
            </w:r>
          </w:p>
          <w:p w:rsidR="00C36A3B"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C36A3B"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C36A3B"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C36A3B" w:rsidRPr="00906A00"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1st</w:t>
            </w:r>
          </w:p>
        </w:tc>
        <w:tc>
          <w:tcPr>
            <w:tcW w:w="666" w:type="dxa"/>
          </w:tcPr>
          <w:p w:rsidR="003A288E" w:rsidRDefault="008720C1"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2002</w:t>
            </w:r>
          </w:p>
          <w:p w:rsidR="00C36A3B"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C36A3B"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C36A3B"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C36A3B" w:rsidRPr="00906A00" w:rsidRDefault="001324C2"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2008</w:t>
            </w:r>
          </w:p>
        </w:tc>
        <w:tc>
          <w:tcPr>
            <w:tcW w:w="1789" w:type="dxa"/>
          </w:tcPr>
          <w:p w:rsidR="003A288E" w:rsidRDefault="008720C1"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0-310-24045-X</w:t>
            </w:r>
          </w:p>
          <w:p w:rsidR="00C36A3B"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C36A3B"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C36A3B" w:rsidRDefault="00C36A3B"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C36A3B" w:rsidRPr="002E5F75" w:rsidRDefault="001324C2"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978-0-8308-3361-0</w:t>
            </w:r>
          </w:p>
          <w:p w:rsidR="003A288E" w:rsidRPr="00906A00" w:rsidRDefault="003A288E" w:rsidP="00D16F2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rsidR="001552E5" w:rsidRDefault="001552E5" w:rsidP="003A288E">
      <w:pPr>
        <w:tabs>
          <w:tab w:val="left" w:pos="-720"/>
        </w:tabs>
        <w:suppressAutoHyphens/>
        <w:ind w:right="1008"/>
        <w:rPr>
          <w:rFonts w:asciiTheme="minorHAnsi" w:hAnsiTheme="minorHAnsi"/>
          <w:b/>
          <w:spacing w:val="-3"/>
        </w:rPr>
      </w:pPr>
    </w:p>
    <w:p w:rsidR="003A288E" w:rsidRPr="00A97082" w:rsidRDefault="003A288E" w:rsidP="003A288E">
      <w:pPr>
        <w:tabs>
          <w:tab w:val="left" w:pos="-720"/>
        </w:tabs>
        <w:suppressAutoHyphens/>
        <w:ind w:right="1008"/>
        <w:rPr>
          <w:rFonts w:asciiTheme="minorHAnsi" w:hAnsiTheme="minorHAnsi"/>
          <w:b/>
          <w:spacing w:val="-3"/>
        </w:rPr>
      </w:pPr>
      <w:r w:rsidRPr="00A97082">
        <w:rPr>
          <w:rFonts w:asciiTheme="minorHAnsi" w:hAnsiTheme="minorHAnsi"/>
          <w:b/>
          <w:spacing w:val="-3"/>
        </w:rPr>
        <w:t>COURSE OUTCOME COMPETENCES</w:t>
      </w:r>
    </w:p>
    <w:p w:rsidR="003A288E" w:rsidRPr="009A201B" w:rsidRDefault="009A201B" w:rsidP="009A201B">
      <w:pPr>
        <w:pStyle w:val="ListParagraph"/>
        <w:numPr>
          <w:ilvl w:val="0"/>
          <w:numId w:val="3"/>
        </w:numPr>
        <w:spacing w:after="120"/>
        <w:rPr>
          <w:rFonts w:asciiTheme="minorHAnsi" w:hAnsiTheme="minorHAnsi"/>
          <w:b/>
        </w:rPr>
      </w:pPr>
      <w:r>
        <w:rPr>
          <w:rFonts w:asciiTheme="minorHAnsi" w:hAnsiTheme="minorHAnsi" w:cs="Arial"/>
          <w:color w:val="000000"/>
        </w:rPr>
        <w:t>Student will demonstrate an understanding of youth culture.</w:t>
      </w:r>
    </w:p>
    <w:p w:rsidR="009A201B" w:rsidRPr="009A201B" w:rsidRDefault="009A201B" w:rsidP="009A201B">
      <w:pPr>
        <w:pStyle w:val="ListParagraph"/>
        <w:numPr>
          <w:ilvl w:val="0"/>
          <w:numId w:val="3"/>
        </w:numPr>
        <w:spacing w:after="120"/>
        <w:rPr>
          <w:rFonts w:asciiTheme="minorHAnsi" w:hAnsiTheme="minorHAnsi"/>
          <w:b/>
        </w:rPr>
      </w:pPr>
      <w:r>
        <w:rPr>
          <w:rFonts w:asciiTheme="minorHAnsi" w:hAnsiTheme="minorHAnsi" w:cs="Arial"/>
          <w:color w:val="000000"/>
        </w:rPr>
        <w:t>Student will demonstrate an understanding of the purpose driven youth ministry.</w:t>
      </w:r>
    </w:p>
    <w:p w:rsidR="009A201B" w:rsidRPr="009A201B" w:rsidRDefault="009A201B" w:rsidP="009A201B">
      <w:pPr>
        <w:pStyle w:val="ListParagraph"/>
        <w:numPr>
          <w:ilvl w:val="0"/>
          <w:numId w:val="3"/>
        </w:numPr>
        <w:spacing w:after="120"/>
        <w:rPr>
          <w:rFonts w:asciiTheme="minorHAnsi" w:hAnsiTheme="minorHAnsi"/>
          <w:b/>
        </w:rPr>
      </w:pPr>
      <w:r>
        <w:rPr>
          <w:rFonts w:asciiTheme="minorHAnsi" w:hAnsiTheme="minorHAnsi" w:cs="Arial"/>
          <w:color w:val="000000"/>
        </w:rPr>
        <w:t>Student will demonstrate awareness of the components of a vital youth ministry.</w:t>
      </w:r>
    </w:p>
    <w:p w:rsidR="009A201B" w:rsidRPr="00A97082" w:rsidRDefault="009A201B" w:rsidP="009A201B">
      <w:pPr>
        <w:pStyle w:val="ListParagraph"/>
        <w:numPr>
          <w:ilvl w:val="0"/>
          <w:numId w:val="3"/>
        </w:numPr>
        <w:spacing w:after="120"/>
        <w:rPr>
          <w:rFonts w:asciiTheme="minorHAnsi" w:hAnsiTheme="minorHAnsi"/>
          <w:b/>
        </w:rPr>
      </w:pPr>
      <w:r>
        <w:rPr>
          <w:rFonts w:asciiTheme="minorHAnsi" w:hAnsiTheme="minorHAnsi" w:cs="Arial"/>
          <w:color w:val="000000"/>
        </w:rPr>
        <w:t>Student will demonstrate knowledge of programming for youth ministry.</w:t>
      </w:r>
    </w:p>
    <w:p w:rsidR="003A288E" w:rsidRDefault="003A288E" w:rsidP="003A288E">
      <w:pPr>
        <w:ind w:right="1008"/>
        <w:rPr>
          <w:rFonts w:asciiTheme="minorHAnsi" w:hAnsiTheme="minorHAnsi"/>
          <w:bCs/>
          <w:spacing w:val="-3"/>
        </w:rPr>
      </w:pPr>
      <w:r w:rsidRPr="00A97082">
        <w:rPr>
          <w:rFonts w:asciiTheme="minorHAnsi" w:hAnsiTheme="minorHAnsi"/>
          <w:b/>
        </w:rPr>
        <w:t>ATTENDANCE AND PARTICIPATION REQUIREMENTS</w:t>
      </w:r>
    </w:p>
    <w:p w:rsidR="003A288E" w:rsidRPr="000201ED" w:rsidRDefault="003A288E" w:rsidP="003A288E">
      <w:pPr>
        <w:pStyle w:val="NormalWeb"/>
        <w:spacing w:before="0" w:beforeAutospacing="0" w:after="0" w:afterAutospacing="0"/>
        <w:rPr>
          <w:rFonts w:asciiTheme="minorHAnsi" w:hAnsiTheme="minorHAnsi" w:cstheme="minorHAnsi"/>
        </w:rPr>
      </w:pPr>
      <w:r w:rsidRPr="00E14B2D">
        <w:rPr>
          <w:rFonts w:ascii="Calibri" w:hAnsi="Calibri"/>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3A288E" w:rsidRPr="002E5F75" w:rsidRDefault="003A288E" w:rsidP="003A288E">
      <w:pPr>
        <w:ind w:right="1008"/>
        <w:rPr>
          <w:rFonts w:asciiTheme="minorHAnsi" w:hAnsiTheme="minorHAnsi"/>
          <w:b/>
        </w:rPr>
      </w:pPr>
    </w:p>
    <w:p w:rsidR="003A288E" w:rsidRPr="002E5F75" w:rsidRDefault="003A288E" w:rsidP="003A288E">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Pr>
          <w:rFonts w:asciiTheme="minorHAnsi" w:hAnsiTheme="minorHAnsi"/>
          <w:bCs/>
          <w:spacing w:val="-3"/>
        </w:rPr>
        <w:t>is</w:t>
      </w:r>
      <w:r w:rsidRPr="002E5F75">
        <w:rPr>
          <w:rFonts w:asciiTheme="minorHAnsi" w:hAnsiTheme="minorHAnsi"/>
          <w:bCs/>
          <w:spacing w:val="-3"/>
        </w:rPr>
        <w:t xml:space="preserve"> course will meet </w:t>
      </w:r>
      <w:r w:rsidR="00A6015F">
        <w:rPr>
          <w:rFonts w:asciiTheme="minorHAnsi" w:hAnsiTheme="minorHAnsi"/>
          <w:bCs/>
          <w:spacing w:val="-3"/>
        </w:rPr>
        <w:t xml:space="preserve">in a Hybrid </w:t>
      </w:r>
      <w:r>
        <w:rPr>
          <w:rFonts w:asciiTheme="minorHAnsi" w:hAnsiTheme="minorHAnsi"/>
          <w:bCs/>
          <w:spacing w:val="-3"/>
        </w:rPr>
        <w:t>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sidRPr="002E5F75">
        <w:rPr>
          <w:rFonts w:asciiTheme="minorHAnsi" w:hAnsiTheme="minorHAnsi"/>
          <w:bCs/>
          <w:spacing w:val="-3"/>
        </w:rPr>
        <w:t xml:space="preserve"> and face to face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projects for that week. Students are expected </w:t>
      </w:r>
      <w:r w:rsidRPr="002E5F75">
        <w:rPr>
          <w:rFonts w:asciiTheme="minorHAnsi" w:hAnsiTheme="minorHAnsi"/>
          <w:b/>
          <w:bCs/>
          <w:i/>
          <w:spacing w:val="-3"/>
        </w:rPr>
        <w:t>to have read the assigned 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3A288E" w:rsidRDefault="003A288E" w:rsidP="003A288E">
      <w:pPr>
        <w:ind w:right="1008"/>
        <w:rPr>
          <w:rFonts w:asciiTheme="minorHAnsi" w:hAnsiTheme="minorHAnsi"/>
        </w:rPr>
      </w:pPr>
    </w:p>
    <w:p w:rsidR="003A288E" w:rsidRPr="0066722A" w:rsidRDefault="003A288E" w:rsidP="003A288E">
      <w:pPr>
        <w:widowControl w:val="0"/>
        <w:rPr>
          <w:rFonts w:ascii="Calibri" w:eastAsia="Calibri" w:hAnsi="Calibri" w:cs="Calibri"/>
          <w:b/>
        </w:rPr>
      </w:pPr>
      <w:r w:rsidRPr="0066722A">
        <w:rPr>
          <w:rFonts w:ascii="Calibri" w:eastAsia="Calibri" w:hAnsi="Calibri" w:cs="Calibri"/>
          <w:b/>
        </w:rPr>
        <w:t>Plagiarism and Academic Dishonesty</w:t>
      </w:r>
    </w:p>
    <w:p w:rsidR="003A288E" w:rsidRPr="00FC7095" w:rsidRDefault="007843CC" w:rsidP="003A288E">
      <w:pPr>
        <w:widowControl w:val="0"/>
        <w:spacing w:after="200" w:line="276" w:lineRule="auto"/>
        <w:rPr>
          <w:rFonts w:ascii="Calibri" w:eastAsia="Calibri" w:hAnsi="Calibri" w:cs="Calibri"/>
          <w:b/>
        </w:rPr>
      </w:pPr>
      <w:hyperlink r:id="rId7" w:history="1">
        <w:proofErr w:type="spellStart"/>
        <w:r w:rsidR="00E73E93">
          <w:rPr>
            <w:rFonts w:ascii="Calibri" w:eastAsia="Calibri" w:hAnsi="Calibri" w:cs="Calibri"/>
            <w:color w:val="0000FF"/>
            <w:u w:val="single"/>
          </w:rPr>
          <w:t>wbucatalog</w:t>
        </w:r>
        <w:proofErr w:type="spellEnd"/>
      </w:hyperlink>
      <w:r w:rsidR="003A288E" w:rsidRPr="0066722A">
        <w:rPr>
          <w:rFonts w:ascii="Calibri" w:eastAsia="Calibri" w:hAnsi="Calibri" w:cs="Calibri"/>
        </w:rPr>
        <w:t xml:space="preserve"> </w:t>
      </w:r>
    </w:p>
    <w:p w:rsidR="003A288E" w:rsidRPr="00A97082" w:rsidRDefault="003A288E" w:rsidP="003A288E">
      <w:pPr>
        <w:pStyle w:val="Heading7"/>
        <w:tabs>
          <w:tab w:val="clear" w:pos="-720"/>
          <w:tab w:val="left" w:pos="-630"/>
          <w:tab w:val="num" w:pos="720"/>
        </w:tabs>
        <w:ind w:right="1008"/>
        <w:jc w:val="left"/>
        <w:rPr>
          <w:rFonts w:asciiTheme="minorHAnsi" w:hAnsiTheme="minorHAnsi"/>
          <w:sz w:val="24"/>
        </w:rPr>
      </w:pPr>
      <w:r w:rsidRPr="00A97082">
        <w:rPr>
          <w:rFonts w:asciiTheme="minorHAnsi" w:hAnsiTheme="minorHAnsi"/>
          <w:sz w:val="24"/>
        </w:rPr>
        <w:t>DISABILITY STATEMENT</w:t>
      </w:r>
    </w:p>
    <w:p w:rsidR="003A288E" w:rsidRPr="00A97082" w:rsidRDefault="003A288E" w:rsidP="003A288E">
      <w:pPr>
        <w:pStyle w:val="BodyTextIndent"/>
        <w:tabs>
          <w:tab w:val="clear" w:pos="720"/>
          <w:tab w:val="left" w:pos="810"/>
        </w:tabs>
        <w:ind w:left="0" w:right="1008" w:firstLine="0"/>
        <w:jc w:val="left"/>
        <w:rPr>
          <w:rFonts w:asciiTheme="minorHAnsi" w:hAnsiTheme="minorHAnsi"/>
          <w:sz w:val="24"/>
        </w:rPr>
      </w:pPr>
      <w:r w:rsidRPr="00A97082">
        <w:rPr>
          <w:rFonts w:asciiTheme="minorHAnsi" w:hAnsiTheme="minorHAnsi"/>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A288E" w:rsidRPr="00A97082" w:rsidRDefault="003A288E" w:rsidP="003A288E">
      <w:pPr>
        <w:pStyle w:val="BodyTextIndent"/>
        <w:tabs>
          <w:tab w:val="clear" w:pos="720"/>
          <w:tab w:val="left" w:pos="810"/>
        </w:tabs>
        <w:ind w:left="0" w:right="1008" w:firstLine="0"/>
        <w:jc w:val="left"/>
        <w:rPr>
          <w:rFonts w:asciiTheme="minorHAnsi" w:hAnsiTheme="minorHAnsi"/>
          <w:sz w:val="24"/>
        </w:rPr>
      </w:pPr>
    </w:p>
    <w:p w:rsidR="003A288E" w:rsidRPr="00A97082" w:rsidRDefault="003A288E" w:rsidP="003A288E">
      <w:pPr>
        <w:pStyle w:val="BodyTextIndent"/>
        <w:tabs>
          <w:tab w:val="clear" w:pos="720"/>
          <w:tab w:val="left" w:pos="810"/>
        </w:tabs>
        <w:ind w:left="0" w:right="1008" w:firstLine="0"/>
        <w:jc w:val="left"/>
        <w:rPr>
          <w:rFonts w:asciiTheme="minorHAnsi" w:hAnsiTheme="minorHAnsi"/>
          <w:b/>
          <w:sz w:val="24"/>
        </w:rPr>
      </w:pPr>
      <w:r w:rsidRPr="00A97082">
        <w:rPr>
          <w:rFonts w:asciiTheme="minorHAnsi" w:hAnsiTheme="minorHAnsi"/>
          <w:b/>
          <w:sz w:val="24"/>
        </w:rPr>
        <w:t>COURSE REQUIREMENTS</w:t>
      </w:r>
    </w:p>
    <w:p w:rsidR="003A288E" w:rsidRPr="00A97082" w:rsidRDefault="003A288E" w:rsidP="003A288E">
      <w:pPr>
        <w:rPr>
          <w:rFonts w:asciiTheme="minorHAnsi" w:hAnsiTheme="minorHAnsi"/>
          <w:b/>
          <w:i/>
        </w:rPr>
      </w:pPr>
      <w:r w:rsidRPr="00A97082">
        <w:rPr>
          <w:rFonts w:asciiTheme="minorHAnsi" w:hAnsiTheme="minorHAnsi"/>
          <w:b/>
        </w:rPr>
        <w:t xml:space="preserve">A.  </w:t>
      </w:r>
      <w:r w:rsidRPr="00A97082">
        <w:rPr>
          <w:rFonts w:asciiTheme="minorHAnsi" w:hAnsiTheme="minorHAnsi"/>
          <w:b/>
          <w:i/>
        </w:rPr>
        <w:t xml:space="preserve">Learning Activity -- Online Discussion </w:t>
      </w:r>
    </w:p>
    <w:p w:rsidR="003A288E" w:rsidRPr="00A97082" w:rsidRDefault="003A288E" w:rsidP="00647C2B">
      <w:pPr>
        <w:rPr>
          <w:rFonts w:asciiTheme="minorHAnsi" w:hAnsiTheme="minorHAnsi"/>
        </w:rPr>
      </w:pPr>
      <w:r w:rsidRPr="00A97082">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3A288E" w:rsidRPr="00A97082" w:rsidRDefault="00A86E5F" w:rsidP="003A288E">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lastRenderedPageBreak/>
        <w:t>B</w:t>
      </w:r>
      <w:r w:rsidR="003A288E" w:rsidRPr="00A97082">
        <w:rPr>
          <w:rFonts w:asciiTheme="minorHAnsi" w:hAnsiTheme="minorHAnsi"/>
          <w:b/>
          <w:color w:val="000000"/>
          <w:spacing w:val="-7"/>
          <w:sz w:val="24"/>
        </w:rPr>
        <w:t>.  Written assignments</w:t>
      </w:r>
    </w:p>
    <w:p w:rsidR="003A288E" w:rsidRPr="00A97082" w:rsidRDefault="003A288E" w:rsidP="003A288E">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A97082">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A97082">
        <w:rPr>
          <w:rFonts w:asciiTheme="minorHAnsi" w:hAnsiTheme="minorHAnsi"/>
          <w:color w:val="000000"/>
          <w:spacing w:val="-7"/>
          <w:sz w:val="24"/>
        </w:rPr>
        <w:t xml:space="preserve">  Include your name, section number, Assignment name and date at the top right hand corner.  Use a 1-inch margin for all sides.  </w:t>
      </w:r>
      <w:proofErr w:type="spellStart"/>
      <w:r w:rsidRPr="00A97082">
        <w:rPr>
          <w:rFonts w:asciiTheme="minorHAnsi" w:hAnsiTheme="minorHAnsi"/>
          <w:color w:val="000000"/>
          <w:spacing w:val="-7"/>
          <w:sz w:val="24"/>
        </w:rPr>
        <w:t>Turabian</w:t>
      </w:r>
      <w:proofErr w:type="spellEnd"/>
      <w:r w:rsidRPr="00A97082">
        <w:rPr>
          <w:rFonts w:asciiTheme="minorHAnsi" w:hAnsiTheme="minorHAnsi"/>
          <w:color w:val="000000"/>
          <w:spacing w:val="-7"/>
          <w:sz w:val="24"/>
        </w:rPr>
        <w:t xml:space="preserve"> formatting.  </w:t>
      </w:r>
    </w:p>
    <w:p w:rsidR="003A288E" w:rsidRPr="00A97082" w:rsidRDefault="003A288E" w:rsidP="003A288E">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                      </w:t>
      </w:r>
    </w:p>
    <w:p w:rsidR="003A288E" w:rsidRPr="002E5F75" w:rsidRDefault="003A288E" w:rsidP="003A288E">
      <w:pPr>
        <w:rPr>
          <w:rFonts w:asciiTheme="minorHAnsi" w:hAnsiTheme="minorHAnsi"/>
        </w:rPr>
      </w:pPr>
      <w:r w:rsidRPr="00A97082">
        <w:rPr>
          <w:rFonts w:asciiTheme="minorHAnsi" w:hAnsiTheme="minorHAnsi"/>
          <w:i/>
          <w:color w:val="000000"/>
          <w:spacing w:val="-7"/>
        </w:rPr>
        <w:t>Guidelines and description for the assignments:</w:t>
      </w:r>
    </w:p>
    <w:p w:rsidR="00896421" w:rsidRDefault="00896421" w:rsidP="00896421">
      <w:pPr>
        <w:pStyle w:val="ListParagraph"/>
        <w:numPr>
          <w:ilvl w:val="0"/>
          <w:numId w:val="5"/>
        </w:numPr>
        <w:outlineLvl w:val="0"/>
        <w:rPr>
          <w:rFonts w:asciiTheme="minorHAnsi" w:hAnsiTheme="minorHAnsi"/>
          <w:spacing w:val="-3"/>
        </w:rPr>
      </w:pPr>
      <w:r w:rsidRPr="00896421">
        <w:rPr>
          <w:rFonts w:asciiTheme="minorHAnsi" w:hAnsiTheme="minorHAnsi"/>
          <w:b/>
          <w:spacing w:val="-3"/>
          <w:u w:val="single"/>
        </w:rPr>
        <w:t>Discussion Leading:</w:t>
      </w:r>
      <w:r w:rsidR="001A2980">
        <w:rPr>
          <w:rFonts w:asciiTheme="minorHAnsi" w:hAnsiTheme="minorHAnsi"/>
          <w:b/>
          <w:spacing w:val="-3"/>
          <w:u w:val="single"/>
        </w:rPr>
        <w:t>(25 points per discussion leading)</w:t>
      </w:r>
      <w:r w:rsidRPr="00896421">
        <w:rPr>
          <w:rFonts w:asciiTheme="minorHAnsi" w:hAnsiTheme="minorHAnsi"/>
          <w:b/>
          <w:spacing w:val="-3"/>
          <w:u w:val="single"/>
        </w:rPr>
        <w:t xml:space="preserve"> </w:t>
      </w:r>
      <w:r w:rsidRPr="00896421">
        <w:rPr>
          <w:rFonts w:asciiTheme="minorHAnsi" w:hAnsiTheme="minorHAnsi"/>
          <w:spacing w:val="-3"/>
        </w:rPr>
        <w:t xml:space="preserve">Each student will lead 2 discussions for the </w:t>
      </w:r>
      <w:r>
        <w:rPr>
          <w:rFonts w:asciiTheme="minorHAnsi" w:hAnsiTheme="minorHAnsi"/>
          <w:spacing w:val="-3"/>
        </w:rPr>
        <w:t xml:space="preserve">entire class based on the </w:t>
      </w:r>
      <w:r w:rsidRPr="00896421">
        <w:rPr>
          <w:rFonts w:asciiTheme="minorHAnsi" w:hAnsiTheme="minorHAnsi"/>
          <w:spacing w:val="-3"/>
        </w:rPr>
        <w:t>class reading the student will need to prepare ahead of time to plan out discussion of the reading. Be creative as you can, considering we will be online more often than not.</w:t>
      </w:r>
    </w:p>
    <w:p w:rsidR="00896421" w:rsidRPr="00896421" w:rsidRDefault="00896421" w:rsidP="00896421">
      <w:pPr>
        <w:pStyle w:val="ListParagraph"/>
        <w:outlineLvl w:val="0"/>
        <w:rPr>
          <w:rFonts w:asciiTheme="minorHAnsi" w:hAnsiTheme="minorHAnsi"/>
          <w:spacing w:val="-3"/>
        </w:rPr>
      </w:pPr>
    </w:p>
    <w:p w:rsidR="003A288E" w:rsidRPr="00896421" w:rsidRDefault="00896421" w:rsidP="00896421">
      <w:pPr>
        <w:pStyle w:val="ListParagraph"/>
        <w:numPr>
          <w:ilvl w:val="0"/>
          <w:numId w:val="5"/>
        </w:numPr>
        <w:outlineLvl w:val="0"/>
        <w:rPr>
          <w:rFonts w:asciiTheme="minorHAnsi" w:hAnsiTheme="minorHAnsi"/>
          <w:spacing w:val="-3"/>
        </w:rPr>
      </w:pPr>
      <w:r w:rsidRPr="00896421">
        <w:rPr>
          <w:rFonts w:asciiTheme="minorHAnsi" w:hAnsiTheme="minorHAnsi"/>
          <w:spacing w:val="-3"/>
        </w:rPr>
        <w:t xml:space="preserve"> </w:t>
      </w:r>
      <w:r w:rsidR="00B77667" w:rsidRPr="00896421">
        <w:rPr>
          <w:rFonts w:asciiTheme="minorHAnsi" w:hAnsiTheme="minorHAnsi"/>
          <w:b/>
          <w:spacing w:val="-3"/>
          <w:u w:val="single"/>
        </w:rPr>
        <w:t>Philosophy on Youth Ministry</w:t>
      </w:r>
      <w:r w:rsidR="003A288E" w:rsidRPr="00896421">
        <w:rPr>
          <w:rFonts w:asciiTheme="minorHAnsi" w:hAnsiTheme="minorHAnsi"/>
          <w:spacing w:val="-3"/>
        </w:rPr>
        <w:t xml:space="preserve"> </w:t>
      </w:r>
      <w:r w:rsidR="003A288E" w:rsidRPr="00896421">
        <w:rPr>
          <w:rFonts w:asciiTheme="minorHAnsi" w:hAnsiTheme="minorHAnsi"/>
          <w:b/>
          <w:spacing w:val="-3"/>
        </w:rPr>
        <w:t>(100pts</w:t>
      </w:r>
      <w:r w:rsidR="00743787" w:rsidRPr="00896421">
        <w:rPr>
          <w:rFonts w:asciiTheme="minorHAnsi" w:hAnsiTheme="minorHAnsi"/>
          <w:b/>
          <w:spacing w:val="-3"/>
        </w:rPr>
        <w:t>.</w:t>
      </w:r>
      <w:r w:rsidR="003A288E" w:rsidRPr="00896421">
        <w:rPr>
          <w:rFonts w:asciiTheme="minorHAnsi" w:hAnsiTheme="minorHAnsi"/>
          <w:b/>
          <w:spacing w:val="-3"/>
        </w:rPr>
        <w:t xml:space="preserve">) </w:t>
      </w:r>
    </w:p>
    <w:p w:rsidR="003A288E" w:rsidRPr="0066722A" w:rsidRDefault="003A288E" w:rsidP="003A288E">
      <w:pPr>
        <w:ind w:left="270" w:hanging="270"/>
        <w:outlineLvl w:val="0"/>
        <w:rPr>
          <w:rFonts w:asciiTheme="minorHAnsi" w:hAnsiTheme="minorHAnsi"/>
          <w:spacing w:val="-3"/>
        </w:rPr>
      </w:pPr>
      <w:r w:rsidRPr="002E5F75">
        <w:rPr>
          <w:rFonts w:asciiTheme="minorHAnsi" w:hAnsiTheme="minorHAnsi"/>
          <w:b/>
          <w:spacing w:val="-3"/>
        </w:rPr>
        <w:t xml:space="preserve">  </w:t>
      </w:r>
      <w:r w:rsidR="00896421">
        <w:rPr>
          <w:rFonts w:asciiTheme="minorHAnsi" w:hAnsiTheme="minorHAnsi"/>
          <w:b/>
          <w:spacing w:val="-3"/>
        </w:rPr>
        <w:tab/>
      </w:r>
      <w:r w:rsidRPr="002E5F75">
        <w:rPr>
          <w:rFonts w:asciiTheme="minorHAnsi" w:hAnsiTheme="minorHAnsi"/>
          <w:b/>
          <w:spacing w:val="-3"/>
        </w:rPr>
        <w:t xml:space="preserve">   </w:t>
      </w:r>
      <w:r w:rsidRPr="002E5F75">
        <w:rPr>
          <w:rFonts w:asciiTheme="minorHAnsi" w:hAnsiTheme="minorHAnsi"/>
          <w:spacing w:val="-3"/>
        </w:rPr>
        <w:t>In order to maximize the ministry education that takes place during this course, a student will</w:t>
      </w:r>
      <w:r>
        <w:rPr>
          <w:rFonts w:asciiTheme="minorHAnsi" w:hAnsiTheme="minorHAnsi"/>
          <w:spacing w:val="-3"/>
        </w:rPr>
        <w:t xml:space="preserve"> </w:t>
      </w:r>
      <w:r w:rsidRPr="002E5F75">
        <w:rPr>
          <w:rFonts w:asciiTheme="minorHAnsi" w:hAnsiTheme="minorHAnsi"/>
          <w:spacing w:val="-3"/>
        </w:rPr>
        <w:t>write a</w:t>
      </w:r>
      <w:r>
        <w:rPr>
          <w:rFonts w:asciiTheme="minorHAnsi" w:hAnsiTheme="minorHAnsi"/>
          <w:spacing w:val="-3"/>
        </w:rPr>
        <w:t xml:space="preserve"> </w:t>
      </w:r>
      <w:r w:rsidR="00B77667">
        <w:rPr>
          <w:rFonts w:asciiTheme="minorHAnsi" w:hAnsiTheme="minorHAnsi"/>
          <w:spacing w:val="-3"/>
        </w:rPr>
        <w:t>Philosophy of Youth Ministry</w:t>
      </w:r>
      <w:r w:rsidRPr="002E5F75">
        <w:rPr>
          <w:rFonts w:asciiTheme="minorHAnsi" w:hAnsiTheme="minorHAnsi"/>
          <w:spacing w:val="-3"/>
        </w:rPr>
        <w:t xml:space="preserve"> self-reflection paper that follows these guidelines:</w:t>
      </w:r>
    </w:p>
    <w:p w:rsidR="003A288E" w:rsidRPr="002E5F75" w:rsidRDefault="003A288E" w:rsidP="003A288E">
      <w:pPr>
        <w:ind w:left="720"/>
        <w:outlineLvl w:val="0"/>
        <w:rPr>
          <w:rFonts w:asciiTheme="minorHAnsi" w:hAnsiTheme="minorHAnsi"/>
          <w:spacing w:val="-3"/>
        </w:rPr>
      </w:pPr>
      <w:r w:rsidRPr="002E5F75">
        <w:rPr>
          <w:rFonts w:asciiTheme="minorHAnsi" w:hAnsiTheme="minorHAnsi"/>
          <w:spacing w:val="-3"/>
        </w:rPr>
        <w:t xml:space="preserve"> </w:t>
      </w:r>
    </w:p>
    <w:p w:rsidR="003A288E" w:rsidRPr="00B77667" w:rsidRDefault="00B77667" w:rsidP="00B77667">
      <w:pPr>
        <w:pStyle w:val="ListParagraph"/>
        <w:numPr>
          <w:ilvl w:val="0"/>
          <w:numId w:val="4"/>
        </w:numPr>
        <w:outlineLvl w:val="0"/>
        <w:rPr>
          <w:rFonts w:asciiTheme="minorHAnsi" w:hAnsiTheme="minorHAnsi"/>
          <w:b/>
          <w:spacing w:val="-3"/>
        </w:rPr>
      </w:pPr>
      <w:r w:rsidRPr="00B77667">
        <w:rPr>
          <w:rFonts w:asciiTheme="minorHAnsi" w:hAnsiTheme="minorHAnsi"/>
          <w:b/>
          <w:spacing w:val="-3"/>
        </w:rPr>
        <w:t>Theology/Doctrine</w:t>
      </w:r>
    </w:p>
    <w:p w:rsidR="00B77667" w:rsidRPr="00B77667" w:rsidRDefault="00B77667" w:rsidP="00B77667">
      <w:pPr>
        <w:pStyle w:val="ListParagraph"/>
        <w:ind w:left="630"/>
        <w:outlineLvl w:val="0"/>
        <w:rPr>
          <w:rFonts w:asciiTheme="minorHAnsi" w:hAnsiTheme="minorHAnsi"/>
          <w:spacing w:val="-3"/>
        </w:rPr>
      </w:pPr>
      <w:r>
        <w:rPr>
          <w:rFonts w:asciiTheme="minorHAnsi" w:hAnsiTheme="minorHAnsi"/>
          <w:spacing w:val="-3"/>
        </w:rPr>
        <w:t>Summarize your basis of youth ministry based on Scripture, Theology and Doctrine. Think through basing your ministry on foundational sources.</w:t>
      </w:r>
    </w:p>
    <w:p w:rsidR="003A288E" w:rsidRPr="002E5F75" w:rsidRDefault="003A288E" w:rsidP="00B77667">
      <w:pPr>
        <w:outlineLvl w:val="0"/>
        <w:rPr>
          <w:rFonts w:asciiTheme="minorHAnsi" w:hAnsiTheme="minorHAnsi"/>
          <w:spacing w:val="-3"/>
        </w:rPr>
      </w:pPr>
    </w:p>
    <w:p w:rsidR="003A288E" w:rsidRPr="00B77667" w:rsidRDefault="00B77667" w:rsidP="00B77667">
      <w:pPr>
        <w:pStyle w:val="ListParagraph"/>
        <w:numPr>
          <w:ilvl w:val="0"/>
          <w:numId w:val="4"/>
        </w:numPr>
        <w:outlineLvl w:val="0"/>
        <w:rPr>
          <w:rFonts w:asciiTheme="minorHAnsi" w:hAnsiTheme="minorHAnsi"/>
          <w:b/>
          <w:spacing w:val="-3"/>
        </w:rPr>
      </w:pPr>
      <w:r w:rsidRPr="00B77667">
        <w:rPr>
          <w:rFonts w:asciiTheme="minorHAnsi" w:hAnsiTheme="minorHAnsi"/>
          <w:b/>
          <w:spacing w:val="-3"/>
        </w:rPr>
        <w:t>Praxis</w:t>
      </w:r>
    </w:p>
    <w:p w:rsidR="003A288E" w:rsidRPr="002E5F75" w:rsidRDefault="00B77667" w:rsidP="00CF1AF8">
      <w:pPr>
        <w:pStyle w:val="ListParagraph"/>
        <w:ind w:left="630"/>
        <w:outlineLvl w:val="0"/>
        <w:rPr>
          <w:rFonts w:asciiTheme="minorHAnsi" w:hAnsiTheme="minorHAnsi"/>
          <w:spacing w:val="-3"/>
        </w:rPr>
      </w:pPr>
      <w:r>
        <w:rPr>
          <w:rFonts w:asciiTheme="minorHAnsi" w:hAnsiTheme="minorHAnsi"/>
          <w:spacing w:val="-3"/>
        </w:rPr>
        <w:t xml:space="preserve">Summarize the practical side of your philosophy of Youth Ministry. How will </w:t>
      </w:r>
      <w:r w:rsidR="00743787">
        <w:rPr>
          <w:rFonts w:asciiTheme="minorHAnsi" w:hAnsiTheme="minorHAnsi"/>
          <w:spacing w:val="-3"/>
        </w:rPr>
        <w:t>the Scriptures inform the praxis of your youth ministry? How will you flesh it all out?</w:t>
      </w:r>
    </w:p>
    <w:p w:rsidR="003A288E" w:rsidRPr="00A97082" w:rsidRDefault="003A288E" w:rsidP="003A288E">
      <w:pPr>
        <w:pStyle w:val="BodyTextIndent"/>
        <w:tabs>
          <w:tab w:val="clear" w:pos="720"/>
          <w:tab w:val="left" w:pos="810"/>
        </w:tabs>
        <w:ind w:left="0" w:right="1008" w:firstLine="0"/>
        <w:jc w:val="left"/>
        <w:rPr>
          <w:rFonts w:asciiTheme="minorHAnsi" w:hAnsiTheme="minorHAnsi"/>
          <w:sz w:val="24"/>
        </w:rPr>
      </w:pPr>
    </w:p>
    <w:p w:rsidR="003A288E" w:rsidRPr="00A97082" w:rsidRDefault="00896421" w:rsidP="003A288E">
      <w:pPr>
        <w:outlineLvl w:val="0"/>
        <w:rPr>
          <w:rFonts w:asciiTheme="minorHAnsi" w:hAnsiTheme="minorHAnsi"/>
          <w:spacing w:val="-3"/>
        </w:rPr>
      </w:pPr>
      <w:r>
        <w:rPr>
          <w:rFonts w:asciiTheme="minorHAnsi" w:hAnsiTheme="minorHAnsi"/>
          <w:b/>
          <w:spacing w:val="-3"/>
        </w:rPr>
        <w:t>3</w:t>
      </w:r>
      <w:r w:rsidR="003A288E" w:rsidRPr="00A97082">
        <w:rPr>
          <w:rFonts w:asciiTheme="minorHAnsi" w:hAnsiTheme="minorHAnsi"/>
          <w:b/>
          <w:spacing w:val="-3"/>
        </w:rPr>
        <w:t xml:space="preserve">.  </w:t>
      </w:r>
      <w:r w:rsidR="00743787">
        <w:rPr>
          <w:rFonts w:asciiTheme="minorHAnsi" w:hAnsiTheme="minorHAnsi"/>
          <w:b/>
          <w:spacing w:val="-3"/>
          <w:u w:val="single"/>
        </w:rPr>
        <w:t>Interview</w:t>
      </w:r>
      <w:r w:rsidR="003A288E" w:rsidRPr="00A97082">
        <w:rPr>
          <w:rFonts w:asciiTheme="minorHAnsi" w:hAnsiTheme="minorHAnsi"/>
          <w:b/>
          <w:spacing w:val="-3"/>
          <w:u w:val="single"/>
        </w:rPr>
        <w:t xml:space="preserve"> (100 pts.)</w:t>
      </w:r>
      <w:r w:rsidR="00743787">
        <w:rPr>
          <w:rFonts w:asciiTheme="minorHAnsi" w:hAnsiTheme="minorHAnsi"/>
          <w:spacing w:val="-3"/>
        </w:rPr>
        <w:t>– Each student will interview one youth minister who has been in ministry at least 3-5 years. Ask pertinent questions over their approach to youth ministry in the church. What do they focus on? How do they arrange and plan for programming? What is their thought on parent involvement? Etc.</w:t>
      </w:r>
    </w:p>
    <w:p w:rsidR="003A288E" w:rsidRPr="00A97082" w:rsidRDefault="003A288E" w:rsidP="003A288E">
      <w:pPr>
        <w:outlineLvl w:val="0"/>
        <w:rPr>
          <w:rFonts w:asciiTheme="minorHAnsi" w:hAnsiTheme="minorHAnsi"/>
          <w:b/>
          <w:spacing w:val="-3"/>
        </w:rPr>
      </w:pPr>
    </w:p>
    <w:p w:rsidR="003A288E" w:rsidRDefault="00896421" w:rsidP="003A288E">
      <w:pPr>
        <w:outlineLvl w:val="0"/>
        <w:rPr>
          <w:rFonts w:asciiTheme="minorHAnsi" w:hAnsiTheme="minorHAnsi"/>
          <w:spacing w:val="-3"/>
        </w:rPr>
      </w:pPr>
      <w:r>
        <w:rPr>
          <w:rFonts w:asciiTheme="minorHAnsi" w:hAnsiTheme="minorHAnsi"/>
          <w:b/>
          <w:spacing w:val="-3"/>
        </w:rPr>
        <w:t>4</w:t>
      </w:r>
      <w:r w:rsidR="003A288E" w:rsidRPr="00A97082">
        <w:rPr>
          <w:rFonts w:asciiTheme="minorHAnsi" w:hAnsiTheme="minorHAnsi"/>
          <w:b/>
          <w:spacing w:val="-3"/>
        </w:rPr>
        <w:t xml:space="preserve">.  </w:t>
      </w:r>
      <w:r w:rsidR="00743787">
        <w:rPr>
          <w:rFonts w:asciiTheme="minorHAnsi" w:hAnsiTheme="minorHAnsi"/>
          <w:b/>
          <w:spacing w:val="-3"/>
          <w:u w:val="single"/>
        </w:rPr>
        <w:t>Short Discovery Paper</w:t>
      </w:r>
      <w:r w:rsidR="00CF1AF8">
        <w:rPr>
          <w:rFonts w:asciiTheme="minorHAnsi" w:hAnsiTheme="minorHAnsi"/>
          <w:b/>
          <w:spacing w:val="-3"/>
          <w:u w:val="single"/>
        </w:rPr>
        <w:t xml:space="preserve"> (200 pts.)</w:t>
      </w:r>
      <w:r w:rsidR="00743787">
        <w:rPr>
          <w:rFonts w:asciiTheme="minorHAnsi" w:hAnsiTheme="minorHAnsi"/>
          <w:b/>
          <w:spacing w:val="-3"/>
          <w:u w:val="single"/>
        </w:rPr>
        <w:t xml:space="preserve">- </w:t>
      </w:r>
      <w:r w:rsidR="00CF1AF8">
        <w:rPr>
          <w:rFonts w:asciiTheme="minorHAnsi" w:hAnsiTheme="minorHAnsi"/>
          <w:spacing w:val="-3"/>
        </w:rPr>
        <w:t>Each student will write a 4-6-page double spaced paper over a topic of youth ministry in the church. Find a topic that interests you in the youth ministry: administrating youth ministry, building a discipleship program, recruiting parents and volunteers, ministering through a pandemic, etc.</w:t>
      </w:r>
    </w:p>
    <w:p w:rsidR="00CF1AF8" w:rsidRDefault="00CF1AF8" w:rsidP="003A288E">
      <w:pPr>
        <w:outlineLvl w:val="0"/>
        <w:rPr>
          <w:rFonts w:asciiTheme="minorHAnsi" w:hAnsiTheme="minorHAnsi"/>
          <w:spacing w:val="-3"/>
        </w:rPr>
      </w:pPr>
    </w:p>
    <w:p w:rsidR="00CF1AF8" w:rsidRPr="00CF1AF8" w:rsidRDefault="00896421" w:rsidP="00CF1AF8">
      <w:pPr>
        <w:outlineLvl w:val="0"/>
        <w:rPr>
          <w:rFonts w:asciiTheme="minorHAnsi" w:hAnsiTheme="minorHAnsi"/>
          <w:color w:val="000000"/>
          <w:spacing w:val="-7"/>
        </w:rPr>
      </w:pPr>
      <w:r>
        <w:rPr>
          <w:rFonts w:asciiTheme="minorHAnsi" w:hAnsiTheme="minorHAnsi"/>
          <w:b/>
          <w:color w:val="000000"/>
          <w:spacing w:val="-7"/>
        </w:rPr>
        <w:t>5</w:t>
      </w:r>
      <w:r w:rsidR="00CF1AF8" w:rsidRPr="00CF1AF8">
        <w:rPr>
          <w:rFonts w:asciiTheme="minorHAnsi" w:hAnsiTheme="minorHAnsi"/>
          <w:b/>
          <w:color w:val="000000"/>
          <w:spacing w:val="-7"/>
        </w:rPr>
        <w:t>.</w:t>
      </w:r>
      <w:r w:rsidR="00CF1AF8">
        <w:rPr>
          <w:rFonts w:asciiTheme="minorHAnsi" w:hAnsiTheme="minorHAnsi"/>
          <w:b/>
          <w:color w:val="000000"/>
          <w:spacing w:val="-7"/>
        </w:rPr>
        <w:t xml:space="preserve"> </w:t>
      </w:r>
      <w:r w:rsidR="00CF1AF8" w:rsidRPr="00CF1AF8">
        <w:rPr>
          <w:rFonts w:asciiTheme="minorHAnsi" w:hAnsiTheme="minorHAnsi"/>
          <w:b/>
          <w:color w:val="000000"/>
          <w:spacing w:val="-7"/>
          <w:u w:val="single"/>
        </w:rPr>
        <w:t>6</w:t>
      </w:r>
      <w:r w:rsidR="00CF1AF8">
        <w:rPr>
          <w:rFonts w:asciiTheme="minorHAnsi" w:hAnsiTheme="minorHAnsi"/>
          <w:b/>
          <w:color w:val="000000"/>
          <w:spacing w:val="-7"/>
          <w:u w:val="single"/>
        </w:rPr>
        <w:t>-</w:t>
      </w:r>
      <w:r w:rsidR="00CF1AF8" w:rsidRPr="00CF1AF8">
        <w:rPr>
          <w:rFonts w:asciiTheme="minorHAnsi" w:hAnsiTheme="minorHAnsi"/>
          <w:b/>
          <w:color w:val="000000"/>
          <w:spacing w:val="-7"/>
          <w:u w:val="single"/>
        </w:rPr>
        <w:t>month Youth Ministry Plan</w:t>
      </w:r>
      <w:r w:rsidR="00CF1AF8">
        <w:rPr>
          <w:rFonts w:asciiTheme="minorHAnsi" w:hAnsiTheme="minorHAnsi"/>
          <w:b/>
          <w:color w:val="000000"/>
          <w:spacing w:val="-7"/>
          <w:u w:val="single"/>
        </w:rPr>
        <w:t xml:space="preserve"> (200 pts.)-</w:t>
      </w:r>
      <w:r w:rsidR="00CF1AF8">
        <w:rPr>
          <w:rFonts w:asciiTheme="minorHAnsi" w:hAnsiTheme="minorHAnsi"/>
          <w:color w:val="000000"/>
          <w:spacing w:val="-7"/>
        </w:rPr>
        <w:t xml:space="preserve"> Each student will plan a 6-month youth ministry program. Make sure to include bible study plan, topics, scriptures, bible studies, etc. Plan fellowships and the rational for those fellowships. Make sure to implement your philosophy of youth ministry in the plan. I want to see your philosophy come to life.</w:t>
      </w:r>
    </w:p>
    <w:p w:rsidR="003A288E" w:rsidRPr="00A97082" w:rsidRDefault="003A288E" w:rsidP="003A288E">
      <w:pPr>
        <w:tabs>
          <w:tab w:val="left" w:pos="-720"/>
        </w:tabs>
        <w:suppressAutoHyphens/>
        <w:ind w:right="1008"/>
        <w:rPr>
          <w:rFonts w:asciiTheme="minorHAnsi" w:hAnsiTheme="minorHAnsi"/>
          <w:b/>
          <w:spacing w:val="-3"/>
        </w:rPr>
      </w:pPr>
    </w:p>
    <w:p w:rsidR="003A288E" w:rsidRPr="00A97082" w:rsidRDefault="003A288E" w:rsidP="003A288E">
      <w:pPr>
        <w:tabs>
          <w:tab w:val="left" w:pos="-720"/>
        </w:tabs>
        <w:suppressAutoHyphens/>
        <w:ind w:right="1008"/>
        <w:rPr>
          <w:rFonts w:asciiTheme="minorHAnsi" w:hAnsiTheme="minorHAnsi"/>
          <w:b/>
          <w:spacing w:val="-3"/>
        </w:rPr>
      </w:pPr>
      <w:r w:rsidRPr="00A97082">
        <w:rPr>
          <w:rFonts w:asciiTheme="minorHAnsi" w:hAnsiTheme="minorHAnsi"/>
          <w:b/>
          <w:spacing w:val="-3"/>
        </w:rPr>
        <w:t>Course Evaluation (Method of Determining Grade)</w:t>
      </w:r>
    </w:p>
    <w:p w:rsidR="003A288E" w:rsidRPr="00A97082" w:rsidRDefault="003A288E" w:rsidP="003A288E">
      <w:pPr>
        <w:pStyle w:val="Heading5"/>
        <w:numPr>
          <w:ilvl w:val="0"/>
          <w:numId w:val="1"/>
        </w:numPr>
        <w:tabs>
          <w:tab w:val="clear" w:pos="2160"/>
          <w:tab w:val="num" w:pos="1080"/>
        </w:tabs>
        <w:ind w:left="1080" w:right="1008" w:hanging="360"/>
        <w:jc w:val="left"/>
        <w:rPr>
          <w:rFonts w:asciiTheme="minorHAnsi" w:hAnsiTheme="minorHAnsi"/>
          <w:sz w:val="24"/>
        </w:rPr>
      </w:pPr>
      <w:r w:rsidRPr="00A97082">
        <w:rPr>
          <w:rFonts w:asciiTheme="minorHAnsi" w:hAnsiTheme="minorHAnsi"/>
          <w:sz w:val="24"/>
        </w:rPr>
        <w:t>University Grading System</w:t>
      </w:r>
    </w:p>
    <w:p w:rsidR="003A288E" w:rsidRPr="00A97082" w:rsidRDefault="003A288E" w:rsidP="003A288E">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A</w:t>
      </w:r>
      <w:r w:rsidRPr="00A97082">
        <w:rPr>
          <w:rFonts w:asciiTheme="minorHAnsi" w:hAnsiTheme="minorHAnsi"/>
          <w:spacing w:val="-3"/>
        </w:rPr>
        <w:tab/>
        <w:t>90-100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I</w:t>
      </w:r>
      <w:r w:rsidRPr="00A97082">
        <w:rPr>
          <w:rFonts w:asciiTheme="minorHAnsi" w:hAnsiTheme="minorHAnsi"/>
          <w:spacing w:val="-3"/>
        </w:rPr>
        <w:tab/>
        <w:t>INCOMPLETE**</w:t>
      </w:r>
    </w:p>
    <w:p w:rsidR="003A288E" w:rsidRPr="00A97082" w:rsidRDefault="003A288E" w:rsidP="003A288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lastRenderedPageBreak/>
        <w:tab/>
      </w:r>
      <w:r w:rsidRPr="00A97082">
        <w:rPr>
          <w:rFonts w:asciiTheme="minorHAnsi" w:hAnsiTheme="minorHAnsi"/>
          <w:spacing w:val="-3"/>
        </w:rPr>
        <w:tab/>
        <w:t>B</w:t>
      </w:r>
      <w:r w:rsidRPr="00A97082">
        <w:rPr>
          <w:rFonts w:asciiTheme="minorHAnsi" w:hAnsiTheme="minorHAnsi"/>
          <w:spacing w:val="-3"/>
        </w:rPr>
        <w:tab/>
        <w:t>80-89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Cr</w:t>
      </w:r>
      <w:r w:rsidRPr="00A97082">
        <w:rPr>
          <w:rFonts w:asciiTheme="minorHAnsi" w:hAnsiTheme="minorHAnsi"/>
          <w:spacing w:val="-3"/>
        </w:rPr>
        <w:tab/>
        <w:t>FOR CREDIT</w:t>
      </w:r>
    </w:p>
    <w:p w:rsidR="003A288E" w:rsidRPr="00A97082" w:rsidRDefault="003A288E" w:rsidP="003A288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C</w:t>
      </w:r>
      <w:r w:rsidRPr="00A97082">
        <w:rPr>
          <w:rFonts w:asciiTheme="minorHAnsi" w:hAnsiTheme="minorHAnsi"/>
          <w:spacing w:val="-3"/>
        </w:rPr>
        <w:tab/>
        <w:t>70-79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proofErr w:type="spellStart"/>
      <w:r w:rsidRPr="00A97082">
        <w:rPr>
          <w:rFonts w:asciiTheme="minorHAnsi" w:hAnsiTheme="minorHAnsi"/>
          <w:spacing w:val="-3"/>
        </w:rPr>
        <w:t>NCr</w:t>
      </w:r>
      <w:proofErr w:type="spellEnd"/>
      <w:r w:rsidRPr="00A97082">
        <w:rPr>
          <w:rFonts w:asciiTheme="minorHAnsi" w:hAnsiTheme="minorHAnsi"/>
          <w:spacing w:val="-3"/>
        </w:rPr>
        <w:tab/>
        <w:t>NO CREDIT</w:t>
      </w:r>
    </w:p>
    <w:p w:rsidR="003A288E" w:rsidRPr="00A97082" w:rsidRDefault="003A288E" w:rsidP="003A288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D</w:t>
      </w:r>
      <w:r w:rsidRPr="00A97082">
        <w:rPr>
          <w:rFonts w:asciiTheme="minorHAnsi" w:hAnsiTheme="minorHAnsi"/>
          <w:spacing w:val="-3"/>
        </w:rPr>
        <w:tab/>
        <w:t>60-69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WP</w:t>
      </w:r>
      <w:r w:rsidRPr="00A97082">
        <w:rPr>
          <w:rFonts w:asciiTheme="minorHAnsi" w:hAnsiTheme="minorHAnsi"/>
          <w:spacing w:val="-3"/>
        </w:rPr>
        <w:tab/>
        <w:t>WITHDRAWAL PASSING</w:t>
      </w:r>
    </w:p>
    <w:p w:rsidR="003A288E" w:rsidRPr="00A97082" w:rsidRDefault="003A288E" w:rsidP="003A288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F</w:t>
      </w:r>
      <w:r w:rsidRPr="00A97082">
        <w:rPr>
          <w:rFonts w:asciiTheme="minorHAnsi" w:hAnsiTheme="minorHAnsi"/>
          <w:spacing w:val="-3"/>
        </w:rPr>
        <w:tab/>
        <w:t>BELOW 60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WF</w:t>
      </w:r>
      <w:r w:rsidRPr="00A97082">
        <w:rPr>
          <w:rFonts w:asciiTheme="minorHAnsi" w:hAnsiTheme="minorHAnsi"/>
          <w:spacing w:val="-3"/>
        </w:rPr>
        <w:tab/>
        <w:t>WITHDRAWAL FAILING</w:t>
      </w:r>
    </w:p>
    <w:p w:rsidR="003A288E" w:rsidRPr="00A97082" w:rsidRDefault="003A288E" w:rsidP="003A288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w:t>
      </w:r>
      <w:r w:rsidRPr="00A97082">
        <w:rPr>
          <w:rFonts w:asciiTheme="minorHAnsi" w:hAnsiTheme="minorHAnsi"/>
          <w:spacing w:val="-3"/>
        </w:rPr>
        <w:tab/>
        <w:t>WITHDRAWAL</w:t>
      </w:r>
    </w:p>
    <w:p w:rsidR="003A288E" w:rsidRPr="00A97082" w:rsidRDefault="003A288E" w:rsidP="003A288E">
      <w:pPr>
        <w:pStyle w:val="BodyTextIndent3"/>
        <w:ind w:right="1008"/>
        <w:rPr>
          <w:rFonts w:asciiTheme="minorHAnsi" w:hAnsiTheme="minorHAnsi"/>
          <w:sz w:val="24"/>
        </w:rPr>
      </w:pPr>
      <w:r w:rsidRPr="00A97082">
        <w:rPr>
          <w:rFonts w:asciiTheme="minorHAnsi" w:hAnsiTheme="minorHAnsi"/>
          <w:sz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3A288E" w:rsidRPr="00A97082" w:rsidRDefault="003A288E" w:rsidP="003A288E">
      <w:pPr>
        <w:tabs>
          <w:tab w:val="left" w:pos="-720"/>
          <w:tab w:val="left" w:pos="0"/>
          <w:tab w:val="left" w:pos="720"/>
        </w:tabs>
        <w:suppressAutoHyphens/>
        <w:ind w:right="1008"/>
        <w:rPr>
          <w:rFonts w:asciiTheme="minorHAnsi" w:hAnsiTheme="minorHAnsi"/>
          <w:b/>
          <w:bCs/>
          <w:spacing w:val="-3"/>
        </w:rPr>
      </w:pPr>
    </w:p>
    <w:p w:rsidR="003A288E" w:rsidRPr="00A97082" w:rsidRDefault="003A288E" w:rsidP="003A288E">
      <w:pPr>
        <w:tabs>
          <w:tab w:val="left" w:pos="-720"/>
          <w:tab w:val="left" w:pos="0"/>
          <w:tab w:val="left" w:pos="720"/>
        </w:tabs>
        <w:suppressAutoHyphens/>
        <w:ind w:right="1008"/>
        <w:rPr>
          <w:rFonts w:asciiTheme="minorHAnsi" w:hAnsiTheme="minorHAnsi"/>
          <w:spacing w:val="-3"/>
        </w:rPr>
      </w:pPr>
      <w:r w:rsidRPr="00A97082">
        <w:rPr>
          <w:rFonts w:asciiTheme="minorHAnsi" w:hAnsiTheme="minorHAnsi"/>
          <w:b/>
          <w:bCs/>
          <w:spacing w:val="-3"/>
        </w:rPr>
        <w:t xml:space="preserve">Procedure for computations of final grade </w:t>
      </w:r>
    </w:p>
    <w:p w:rsidR="003A288E" w:rsidRDefault="003A288E" w:rsidP="003A288E">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The final grade will be calculated as follows:</w:t>
      </w:r>
    </w:p>
    <w:p w:rsidR="001A2980" w:rsidRPr="00A97082" w:rsidRDefault="001A2980" w:rsidP="003A288E">
      <w:pPr>
        <w:tabs>
          <w:tab w:val="left" w:pos="-720"/>
        </w:tabs>
        <w:suppressAutoHyphens/>
        <w:ind w:right="1008"/>
        <w:rPr>
          <w:rFonts w:asciiTheme="minorHAnsi" w:hAnsiTheme="minorHAnsi"/>
          <w:spacing w:val="-3"/>
        </w:rPr>
      </w:pPr>
      <w:r>
        <w:rPr>
          <w:rFonts w:asciiTheme="minorHAnsi" w:hAnsiTheme="minorHAnsi"/>
          <w:spacing w:val="-3"/>
        </w:rPr>
        <w:tab/>
        <w:t xml:space="preserve">       1.    Discussion Leading</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proofErr w:type="gramStart"/>
      <w:r>
        <w:rPr>
          <w:rFonts w:asciiTheme="minorHAnsi" w:hAnsiTheme="minorHAnsi"/>
          <w:spacing w:val="-3"/>
        </w:rPr>
        <w:tab/>
        <w:t xml:space="preserve">  50</w:t>
      </w:r>
      <w:proofErr w:type="gramEnd"/>
      <w:r>
        <w:rPr>
          <w:rFonts w:asciiTheme="minorHAnsi" w:hAnsiTheme="minorHAnsi"/>
          <w:spacing w:val="-3"/>
        </w:rPr>
        <w:t xml:space="preserve"> points</w:t>
      </w:r>
    </w:p>
    <w:p w:rsidR="003A288E" w:rsidRPr="00A97082" w:rsidRDefault="001A2980" w:rsidP="003A288E">
      <w:pPr>
        <w:tabs>
          <w:tab w:val="left" w:pos="-720"/>
        </w:tabs>
        <w:suppressAutoHyphens/>
        <w:ind w:right="1008"/>
        <w:rPr>
          <w:rFonts w:asciiTheme="minorHAnsi" w:hAnsiTheme="minorHAnsi"/>
          <w:spacing w:val="-3"/>
        </w:rPr>
      </w:pPr>
      <w:r>
        <w:rPr>
          <w:rFonts w:asciiTheme="minorHAnsi" w:hAnsiTheme="minorHAnsi"/>
          <w:spacing w:val="-3"/>
        </w:rPr>
        <w:t xml:space="preserve">      </w:t>
      </w:r>
      <w:r>
        <w:rPr>
          <w:rFonts w:asciiTheme="minorHAnsi" w:hAnsiTheme="minorHAnsi"/>
          <w:spacing w:val="-3"/>
        </w:rPr>
        <w:tab/>
        <w:t xml:space="preserve">       2</w:t>
      </w:r>
      <w:r w:rsidR="003A288E" w:rsidRPr="00A97082">
        <w:rPr>
          <w:rFonts w:asciiTheme="minorHAnsi" w:hAnsiTheme="minorHAnsi"/>
          <w:spacing w:val="-3"/>
        </w:rPr>
        <w:t>.</w:t>
      </w:r>
      <w:r w:rsidR="003A288E" w:rsidRPr="00A97082">
        <w:rPr>
          <w:rFonts w:asciiTheme="minorHAnsi" w:hAnsiTheme="minorHAnsi"/>
          <w:spacing w:val="-3"/>
        </w:rPr>
        <w:tab/>
      </w:r>
      <w:r w:rsidR="00CF1AF8">
        <w:rPr>
          <w:rFonts w:asciiTheme="minorHAnsi" w:hAnsiTheme="minorHAnsi"/>
          <w:spacing w:val="-3"/>
        </w:rPr>
        <w:t>Philosophy of Youth Ministry</w:t>
      </w:r>
      <w:r w:rsidR="00CF1AF8">
        <w:rPr>
          <w:rFonts w:asciiTheme="minorHAnsi" w:hAnsiTheme="minorHAnsi"/>
          <w:spacing w:val="-3"/>
        </w:rPr>
        <w:tab/>
      </w:r>
      <w:r w:rsidR="003A288E" w:rsidRPr="00A97082">
        <w:rPr>
          <w:rFonts w:asciiTheme="minorHAnsi" w:hAnsiTheme="minorHAnsi"/>
          <w:spacing w:val="-3"/>
        </w:rPr>
        <w:tab/>
      </w:r>
      <w:r w:rsidR="003A288E" w:rsidRPr="00A97082">
        <w:rPr>
          <w:rFonts w:asciiTheme="minorHAnsi" w:hAnsiTheme="minorHAnsi"/>
          <w:spacing w:val="-3"/>
        </w:rPr>
        <w:tab/>
      </w:r>
      <w:r w:rsidR="003A288E">
        <w:rPr>
          <w:rFonts w:asciiTheme="minorHAnsi" w:hAnsiTheme="minorHAnsi"/>
          <w:spacing w:val="-3"/>
        </w:rPr>
        <w:tab/>
      </w:r>
      <w:r w:rsidR="003A288E" w:rsidRPr="00A97082">
        <w:rPr>
          <w:rFonts w:asciiTheme="minorHAnsi" w:hAnsiTheme="minorHAnsi"/>
          <w:spacing w:val="-3"/>
        </w:rPr>
        <w:t>100 points</w:t>
      </w:r>
    </w:p>
    <w:p w:rsidR="003A288E" w:rsidRPr="00A97082" w:rsidRDefault="001A2980" w:rsidP="003A288E">
      <w:pPr>
        <w:tabs>
          <w:tab w:val="left" w:pos="-720"/>
        </w:tabs>
        <w:suppressAutoHyphens/>
        <w:ind w:right="1008"/>
        <w:rPr>
          <w:rFonts w:asciiTheme="minorHAnsi" w:hAnsiTheme="minorHAnsi"/>
          <w:spacing w:val="-3"/>
        </w:rPr>
      </w:pPr>
      <w:r>
        <w:rPr>
          <w:rFonts w:asciiTheme="minorHAnsi" w:hAnsiTheme="minorHAnsi"/>
          <w:spacing w:val="-3"/>
        </w:rPr>
        <w:tab/>
        <w:t xml:space="preserve">       3</w:t>
      </w:r>
      <w:r w:rsidR="003A288E" w:rsidRPr="00A97082">
        <w:rPr>
          <w:rFonts w:asciiTheme="minorHAnsi" w:hAnsiTheme="minorHAnsi"/>
          <w:spacing w:val="-3"/>
        </w:rPr>
        <w:t>.</w:t>
      </w:r>
      <w:r w:rsidR="003A288E" w:rsidRPr="00A97082">
        <w:rPr>
          <w:rFonts w:asciiTheme="minorHAnsi" w:hAnsiTheme="minorHAnsi"/>
          <w:spacing w:val="-3"/>
        </w:rPr>
        <w:tab/>
      </w:r>
      <w:r w:rsidR="00CF1AF8">
        <w:rPr>
          <w:rFonts w:asciiTheme="minorHAnsi" w:hAnsiTheme="minorHAnsi"/>
          <w:spacing w:val="-3"/>
        </w:rPr>
        <w:t>Interview Paper</w:t>
      </w:r>
      <w:r w:rsidR="003A288E" w:rsidRPr="00A97082">
        <w:rPr>
          <w:rFonts w:asciiTheme="minorHAnsi" w:hAnsiTheme="minorHAnsi"/>
          <w:spacing w:val="-3"/>
        </w:rPr>
        <w:tab/>
      </w:r>
      <w:r w:rsidR="003A288E" w:rsidRPr="00A97082">
        <w:rPr>
          <w:rFonts w:asciiTheme="minorHAnsi" w:hAnsiTheme="minorHAnsi"/>
          <w:spacing w:val="-3"/>
        </w:rPr>
        <w:tab/>
      </w:r>
      <w:r w:rsidR="003A288E" w:rsidRPr="00A97082">
        <w:rPr>
          <w:rFonts w:asciiTheme="minorHAnsi" w:hAnsiTheme="minorHAnsi"/>
          <w:spacing w:val="-3"/>
        </w:rPr>
        <w:tab/>
      </w:r>
      <w:r w:rsidR="003A288E" w:rsidRPr="00A97082">
        <w:rPr>
          <w:rFonts w:asciiTheme="minorHAnsi" w:hAnsiTheme="minorHAnsi"/>
          <w:spacing w:val="-3"/>
        </w:rPr>
        <w:tab/>
      </w:r>
      <w:r w:rsidR="003A288E" w:rsidRPr="00A97082">
        <w:rPr>
          <w:rFonts w:asciiTheme="minorHAnsi" w:hAnsiTheme="minorHAnsi"/>
          <w:spacing w:val="-3"/>
        </w:rPr>
        <w:tab/>
        <w:t xml:space="preserve">100 points </w:t>
      </w:r>
    </w:p>
    <w:p w:rsidR="00CF1AF8" w:rsidRDefault="003A288E" w:rsidP="003A288E">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w:t>
      </w:r>
      <w:r w:rsidR="001A2980">
        <w:rPr>
          <w:rFonts w:asciiTheme="minorHAnsi" w:hAnsiTheme="minorHAnsi"/>
          <w:spacing w:val="-3"/>
        </w:rPr>
        <w:t>4</w:t>
      </w:r>
      <w:r w:rsidRPr="00CF1AF8">
        <w:rPr>
          <w:rFonts w:asciiTheme="minorHAnsi" w:hAnsiTheme="minorHAnsi"/>
          <w:spacing w:val="-3"/>
        </w:rPr>
        <w:t>.</w:t>
      </w:r>
      <w:r w:rsidRPr="00CF1AF8">
        <w:rPr>
          <w:rFonts w:asciiTheme="minorHAnsi" w:hAnsiTheme="minorHAnsi"/>
          <w:spacing w:val="-3"/>
        </w:rPr>
        <w:tab/>
      </w:r>
      <w:r w:rsidR="00CF1AF8" w:rsidRPr="00CF1AF8">
        <w:rPr>
          <w:rFonts w:asciiTheme="minorHAnsi" w:hAnsiTheme="minorHAnsi"/>
          <w:spacing w:val="-3"/>
        </w:rPr>
        <w:t>Discovery Paper</w:t>
      </w:r>
      <w:r w:rsidR="00CF1AF8" w:rsidRPr="00CF1AF8">
        <w:rPr>
          <w:rFonts w:asciiTheme="minorHAnsi" w:hAnsiTheme="minorHAnsi"/>
          <w:spacing w:val="-3"/>
        </w:rPr>
        <w:tab/>
      </w:r>
      <w:r w:rsidR="00CF1AF8" w:rsidRPr="00CF1AF8">
        <w:rPr>
          <w:rFonts w:asciiTheme="minorHAnsi" w:hAnsiTheme="minorHAnsi"/>
          <w:spacing w:val="-3"/>
        </w:rPr>
        <w:tab/>
      </w:r>
      <w:r w:rsidRPr="00CF1AF8">
        <w:rPr>
          <w:rFonts w:asciiTheme="minorHAnsi" w:hAnsiTheme="minorHAnsi"/>
          <w:spacing w:val="-3"/>
        </w:rPr>
        <w:tab/>
      </w:r>
      <w:r w:rsidRPr="00CF1AF8">
        <w:rPr>
          <w:rFonts w:asciiTheme="minorHAnsi" w:hAnsiTheme="minorHAnsi"/>
          <w:spacing w:val="-3"/>
        </w:rPr>
        <w:tab/>
      </w:r>
      <w:r w:rsidRPr="00CF1AF8">
        <w:rPr>
          <w:rFonts w:asciiTheme="minorHAnsi" w:hAnsiTheme="minorHAnsi"/>
          <w:spacing w:val="-3"/>
        </w:rPr>
        <w:tab/>
        <w:t>200</w:t>
      </w:r>
      <w:r w:rsidRPr="00A97082">
        <w:rPr>
          <w:rFonts w:asciiTheme="minorHAnsi" w:hAnsiTheme="minorHAnsi"/>
          <w:spacing w:val="-3"/>
        </w:rPr>
        <w:t xml:space="preserve"> points  </w:t>
      </w:r>
    </w:p>
    <w:p w:rsidR="003A288E" w:rsidRPr="00CF1AF8" w:rsidRDefault="00CF1AF8" w:rsidP="003A288E">
      <w:pPr>
        <w:tabs>
          <w:tab w:val="left" w:pos="-720"/>
        </w:tabs>
        <w:suppressAutoHyphens/>
        <w:ind w:right="1008"/>
        <w:rPr>
          <w:rFonts w:asciiTheme="minorHAnsi" w:hAnsiTheme="minorHAnsi"/>
          <w:spacing w:val="-3"/>
          <w:u w:val="single"/>
        </w:rPr>
      </w:pPr>
      <w:r>
        <w:rPr>
          <w:rFonts w:asciiTheme="minorHAnsi" w:hAnsiTheme="minorHAnsi"/>
          <w:spacing w:val="-3"/>
        </w:rPr>
        <w:tab/>
        <w:t xml:space="preserve">       </w:t>
      </w:r>
      <w:r w:rsidR="001A2980">
        <w:rPr>
          <w:rFonts w:asciiTheme="minorHAnsi" w:hAnsiTheme="minorHAnsi"/>
          <w:spacing w:val="-3"/>
          <w:u w:val="single"/>
        </w:rPr>
        <w:t>5</w:t>
      </w:r>
      <w:r w:rsidRPr="00CF1AF8">
        <w:rPr>
          <w:rFonts w:asciiTheme="minorHAnsi" w:hAnsiTheme="minorHAnsi"/>
          <w:spacing w:val="-3"/>
          <w:u w:val="single"/>
        </w:rPr>
        <w:t>.   6-month Youth Ministry Plan</w:t>
      </w:r>
      <w:r w:rsidRPr="00CF1AF8">
        <w:rPr>
          <w:rFonts w:asciiTheme="minorHAnsi" w:hAnsiTheme="minorHAnsi"/>
          <w:spacing w:val="-3"/>
          <w:u w:val="single"/>
        </w:rPr>
        <w:tab/>
      </w:r>
      <w:r w:rsidRPr="00CF1AF8">
        <w:rPr>
          <w:rFonts w:asciiTheme="minorHAnsi" w:hAnsiTheme="minorHAnsi"/>
          <w:spacing w:val="-3"/>
          <w:u w:val="single"/>
        </w:rPr>
        <w:tab/>
      </w:r>
      <w:r w:rsidRPr="00CF1AF8">
        <w:rPr>
          <w:rFonts w:asciiTheme="minorHAnsi" w:hAnsiTheme="minorHAnsi"/>
          <w:spacing w:val="-3"/>
          <w:u w:val="single"/>
        </w:rPr>
        <w:tab/>
      </w:r>
      <w:r w:rsidRPr="00CF1AF8">
        <w:rPr>
          <w:rFonts w:asciiTheme="minorHAnsi" w:hAnsiTheme="minorHAnsi"/>
          <w:spacing w:val="-3"/>
          <w:u w:val="single"/>
        </w:rPr>
        <w:tab/>
        <w:t>200 points</w:t>
      </w:r>
      <w:r w:rsidR="003A288E" w:rsidRPr="00CF1AF8">
        <w:rPr>
          <w:rFonts w:asciiTheme="minorHAnsi" w:hAnsiTheme="minorHAnsi"/>
          <w:spacing w:val="-3"/>
          <w:u w:val="single"/>
        </w:rPr>
        <w:t xml:space="preserve">                 </w:t>
      </w:r>
    </w:p>
    <w:p w:rsidR="003A288E" w:rsidRPr="00A97082" w:rsidRDefault="003A288E" w:rsidP="003A288E">
      <w:pPr>
        <w:tabs>
          <w:tab w:val="left" w:pos="-720"/>
        </w:tabs>
        <w:suppressAutoHyphens/>
        <w:ind w:right="1008"/>
        <w:rPr>
          <w:rFonts w:asciiTheme="minorHAnsi" w:hAnsiTheme="minorHAnsi"/>
          <w:spacing w:val="-3"/>
          <w:u w:val="single"/>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00CF1AF8">
        <w:rPr>
          <w:rFonts w:asciiTheme="minorHAnsi" w:hAnsiTheme="minorHAnsi"/>
          <w:spacing w:val="-3"/>
        </w:rPr>
        <w:t>Total possible:  6</w:t>
      </w:r>
      <w:r w:rsidR="001A2980">
        <w:rPr>
          <w:rFonts w:asciiTheme="minorHAnsi" w:hAnsiTheme="minorHAnsi"/>
          <w:spacing w:val="-3"/>
        </w:rPr>
        <w:t>5</w:t>
      </w:r>
      <w:r w:rsidRPr="00A97082">
        <w:rPr>
          <w:rFonts w:asciiTheme="minorHAnsi" w:hAnsiTheme="minorHAnsi"/>
          <w:spacing w:val="-3"/>
        </w:rPr>
        <w:t>0 points</w:t>
      </w:r>
    </w:p>
    <w:p w:rsidR="003A288E" w:rsidRDefault="003A288E" w:rsidP="003A288E">
      <w:pPr>
        <w:tabs>
          <w:tab w:val="left" w:pos="-720"/>
          <w:tab w:val="left" w:pos="0"/>
          <w:tab w:val="left" w:pos="720"/>
        </w:tabs>
        <w:suppressAutoHyphens/>
        <w:ind w:left="1080" w:right="1008"/>
        <w:rPr>
          <w:rFonts w:asciiTheme="minorHAnsi" w:hAnsiTheme="minorHAnsi"/>
          <w:b/>
          <w:spacing w:val="-3"/>
        </w:rPr>
      </w:pPr>
    </w:p>
    <w:p w:rsidR="003A288E" w:rsidRPr="00A97082" w:rsidRDefault="003A288E" w:rsidP="003A288E">
      <w:pPr>
        <w:tabs>
          <w:tab w:val="left" w:pos="-720"/>
          <w:tab w:val="left" w:pos="0"/>
          <w:tab w:val="left" w:pos="720"/>
        </w:tabs>
        <w:suppressAutoHyphens/>
        <w:ind w:left="1080" w:right="1008"/>
        <w:rPr>
          <w:rFonts w:asciiTheme="minorHAnsi" w:hAnsiTheme="minorHAnsi"/>
          <w:b/>
          <w:spacing w:val="-3"/>
        </w:rPr>
      </w:pPr>
      <w:r w:rsidRPr="00A97082">
        <w:rPr>
          <w:rFonts w:asciiTheme="minorHAnsi" w:hAnsiTheme="minorHAnsi"/>
          <w:b/>
          <w:spacing w:val="-3"/>
        </w:rPr>
        <w:t xml:space="preserve">Earned points divided by total possible points = Final grade  </w:t>
      </w:r>
    </w:p>
    <w:p w:rsidR="003A288E" w:rsidRPr="00A97082" w:rsidRDefault="003A288E" w:rsidP="003A288E">
      <w:pPr>
        <w:tabs>
          <w:tab w:val="left" w:pos="-720"/>
          <w:tab w:val="left" w:pos="0"/>
          <w:tab w:val="left" w:pos="720"/>
        </w:tabs>
        <w:suppressAutoHyphens/>
        <w:ind w:left="1080" w:right="1008"/>
        <w:rPr>
          <w:rFonts w:asciiTheme="minorHAnsi" w:hAnsiTheme="minorHAnsi"/>
          <w:i/>
          <w:spacing w:val="-3"/>
        </w:rPr>
      </w:pPr>
    </w:p>
    <w:p w:rsidR="001A2980" w:rsidRPr="00A97082" w:rsidRDefault="003A288E" w:rsidP="003A288E">
      <w:pPr>
        <w:rPr>
          <w:rFonts w:asciiTheme="minorHAnsi" w:hAnsiTheme="minorHAnsi"/>
        </w:rPr>
      </w:pPr>
      <w:r w:rsidRPr="00A97082">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B393E" w:rsidRDefault="00EB393E"/>
    <w:p w:rsidR="00AA77F3" w:rsidRPr="00A97082" w:rsidRDefault="00AA77F3" w:rsidP="00AA77F3">
      <w:pPr>
        <w:tabs>
          <w:tab w:val="left" w:pos="-720"/>
        </w:tabs>
        <w:suppressAutoHyphens/>
        <w:ind w:right="1008"/>
        <w:rPr>
          <w:rFonts w:asciiTheme="minorHAnsi" w:hAnsiTheme="minorHAnsi"/>
          <w:b/>
          <w:spacing w:val="-3"/>
        </w:rPr>
      </w:pPr>
      <w:r w:rsidRPr="00A97082">
        <w:rPr>
          <w:rFonts w:asciiTheme="minorHAnsi" w:hAnsiTheme="minorHAnsi"/>
          <w:b/>
          <w:spacing w:val="-3"/>
        </w:rPr>
        <w:t xml:space="preserve">COURSE OUTLINE AND CALENDAR </w:t>
      </w:r>
    </w:p>
    <w:p w:rsidR="00AA77F3" w:rsidRPr="00A97082" w:rsidRDefault="00AA77F3" w:rsidP="00AA77F3">
      <w:pPr>
        <w:tabs>
          <w:tab w:val="left" w:pos="-720"/>
        </w:tabs>
        <w:suppressAutoHyphens/>
        <w:ind w:right="1008"/>
        <w:rPr>
          <w:rFonts w:asciiTheme="minorHAnsi" w:hAnsiTheme="minorHAnsi"/>
          <w:b/>
          <w:spacing w:val="-3"/>
        </w:rPr>
      </w:pPr>
      <w:r w:rsidRPr="00A97082">
        <w:rPr>
          <w:rFonts w:asciiTheme="minorHAnsi" w:hAnsiTheme="minorHAnsi"/>
          <w:b/>
          <w:spacing w:val="-3"/>
        </w:rPr>
        <w:tab/>
        <w:t>(Refer to attached pages)</w:t>
      </w:r>
    </w:p>
    <w:p w:rsidR="00AA77F3" w:rsidRPr="00A97082" w:rsidRDefault="00AA77F3" w:rsidP="00AA77F3">
      <w:pPr>
        <w:tabs>
          <w:tab w:val="left" w:pos="-720"/>
        </w:tabs>
        <w:suppressAutoHyphens/>
        <w:ind w:right="1008"/>
        <w:rPr>
          <w:rFonts w:asciiTheme="minorHAnsi" w:hAnsiTheme="minorHAnsi"/>
          <w:spacing w:val="-3"/>
        </w:rPr>
      </w:pPr>
    </w:p>
    <w:p w:rsidR="00AA77F3" w:rsidRPr="00A97082" w:rsidRDefault="00AA77F3" w:rsidP="00AA77F3">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TENTATIVE SCHEDULE</w:t>
      </w:r>
    </w:p>
    <w:p w:rsidR="00AA77F3" w:rsidRDefault="00AA77F3" w:rsidP="00AA77F3">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 xml:space="preserve">MNST </w:t>
      </w:r>
      <w:r>
        <w:rPr>
          <w:rFonts w:asciiTheme="minorHAnsi" w:hAnsiTheme="minorHAnsi"/>
          <w:b/>
          <w:i/>
        </w:rPr>
        <w:t>3312 – Youth Ministry in the Church</w:t>
      </w:r>
    </w:p>
    <w:p w:rsidR="00AA77F3" w:rsidRDefault="00AA77F3" w:rsidP="00AA77F3">
      <w:pPr>
        <w:pStyle w:val="NormalWeb"/>
        <w:tabs>
          <w:tab w:val="left" w:pos="9540"/>
        </w:tabs>
        <w:spacing w:before="0" w:beforeAutospacing="0" w:after="0" w:afterAutospacing="0"/>
        <w:ind w:left="720" w:right="1008" w:hanging="720"/>
        <w:jc w:val="center"/>
        <w:rPr>
          <w:rFonts w:asciiTheme="minorHAnsi" w:hAnsiTheme="minorHAnsi"/>
          <w:b/>
          <w:i/>
        </w:rPr>
      </w:pPr>
    </w:p>
    <w:tbl>
      <w:tblPr>
        <w:tblpPr w:leftFromText="180" w:rightFromText="180" w:vertAnchor="text" w:tblpY="1"/>
        <w:tblOverlap w:val="neve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urse Outline and Calendar"/>
        <w:tblDescription w:val="Table of topics, assingments and due dates"/>
      </w:tblPr>
      <w:tblGrid>
        <w:gridCol w:w="1230"/>
        <w:gridCol w:w="2697"/>
        <w:gridCol w:w="3628"/>
      </w:tblGrid>
      <w:tr w:rsidR="001552E5" w:rsidTr="001552E5">
        <w:trPr>
          <w:cantSplit/>
          <w:trHeight w:val="141"/>
          <w:tblHeader/>
        </w:trPr>
        <w:tc>
          <w:tcPr>
            <w:tcW w:w="1230" w:type="dxa"/>
            <w:tcBorders>
              <w:bottom w:val="single" w:sz="4" w:space="0" w:color="auto"/>
            </w:tcBorders>
          </w:tcPr>
          <w:p w:rsidR="001552E5" w:rsidRPr="00E9527E" w:rsidRDefault="001552E5" w:rsidP="00D16F22">
            <w:pPr>
              <w:rPr>
                <w:rFonts w:ascii="Times New Roman" w:hAnsi="Times New Roman"/>
                <w:b/>
                <w:sz w:val="20"/>
              </w:rPr>
            </w:pPr>
            <w:r w:rsidRPr="00E9527E">
              <w:rPr>
                <w:rFonts w:ascii="Times New Roman" w:hAnsi="Times New Roman"/>
                <w:b/>
                <w:sz w:val="20"/>
              </w:rPr>
              <w:t>Date</w:t>
            </w:r>
          </w:p>
        </w:tc>
        <w:tc>
          <w:tcPr>
            <w:tcW w:w="2697" w:type="dxa"/>
            <w:tcBorders>
              <w:bottom w:val="single" w:sz="4" w:space="0" w:color="auto"/>
            </w:tcBorders>
          </w:tcPr>
          <w:p w:rsidR="001552E5" w:rsidRPr="00E9527E" w:rsidRDefault="001552E5" w:rsidP="00D16F22">
            <w:pPr>
              <w:rPr>
                <w:rFonts w:ascii="Times New Roman" w:hAnsi="Times New Roman"/>
                <w:b/>
                <w:sz w:val="20"/>
              </w:rPr>
            </w:pPr>
            <w:r w:rsidRPr="00E9527E">
              <w:rPr>
                <w:rFonts w:ascii="Times New Roman" w:hAnsi="Times New Roman"/>
                <w:b/>
                <w:sz w:val="20"/>
              </w:rPr>
              <w:t>Topics</w:t>
            </w:r>
          </w:p>
        </w:tc>
        <w:tc>
          <w:tcPr>
            <w:tcW w:w="3628" w:type="dxa"/>
            <w:tcBorders>
              <w:bottom w:val="single" w:sz="4" w:space="0" w:color="auto"/>
            </w:tcBorders>
          </w:tcPr>
          <w:p w:rsidR="001552E5" w:rsidRPr="00E9527E" w:rsidRDefault="001552E5" w:rsidP="00D16F22">
            <w:pPr>
              <w:rPr>
                <w:rFonts w:ascii="Times New Roman" w:hAnsi="Times New Roman"/>
                <w:b/>
                <w:sz w:val="20"/>
              </w:rPr>
            </w:pPr>
            <w:r w:rsidRPr="00E9527E">
              <w:rPr>
                <w:rFonts w:ascii="Times New Roman" w:hAnsi="Times New Roman"/>
                <w:b/>
                <w:sz w:val="20"/>
              </w:rPr>
              <w:t>Assignments Due</w:t>
            </w:r>
          </w:p>
        </w:tc>
      </w:tr>
      <w:tr w:rsidR="001552E5" w:rsidRPr="00963590" w:rsidTr="001552E5">
        <w:trPr>
          <w:cantSplit/>
          <w:trHeight w:val="141"/>
        </w:trPr>
        <w:tc>
          <w:tcPr>
            <w:tcW w:w="1230" w:type="dxa"/>
            <w:shd w:val="solid" w:color="D9D9D9" w:themeColor="background1" w:themeShade="D9" w:fill="F3F3F3"/>
          </w:tcPr>
          <w:p w:rsidR="001552E5" w:rsidRPr="00E9527E" w:rsidRDefault="001552E5" w:rsidP="00D16F22">
            <w:pPr>
              <w:rPr>
                <w:rFonts w:ascii="Times New Roman" w:hAnsi="Times New Roman"/>
                <w:b/>
                <w:sz w:val="20"/>
              </w:rPr>
            </w:pPr>
            <w:r w:rsidRPr="00E9527E">
              <w:rPr>
                <w:rFonts w:ascii="Times New Roman" w:hAnsi="Times New Roman"/>
                <w:b/>
                <w:sz w:val="20"/>
              </w:rPr>
              <w:t>Week #1</w:t>
            </w:r>
          </w:p>
        </w:tc>
        <w:tc>
          <w:tcPr>
            <w:tcW w:w="2697" w:type="dxa"/>
            <w:shd w:val="solid" w:color="D9D9D9" w:themeColor="background1" w:themeShade="D9" w:fill="F3F3F3"/>
          </w:tcPr>
          <w:p w:rsidR="001552E5" w:rsidRPr="00E9527E" w:rsidRDefault="001552E5" w:rsidP="00D16F22">
            <w:pPr>
              <w:rPr>
                <w:rFonts w:ascii="Times New Roman" w:hAnsi="Times New Roman"/>
                <w:b/>
                <w:sz w:val="20"/>
              </w:rPr>
            </w:pPr>
          </w:p>
        </w:tc>
        <w:tc>
          <w:tcPr>
            <w:tcW w:w="3628" w:type="dxa"/>
            <w:shd w:val="solid" w:color="D9D9D9" w:themeColor="background1" w:themeShade="D9" w:fill="F3F3F3"/>
          </w:tcPr>
          <w:p w:rsidR="001552E5" w:rsidRPr="00E9527E" w:rsidRDefault="001552E5" w:rsidP="00D16F22">
            <w:pPr>
              <w:rPr>
                <w:rFonts w:ascii="Times New Roman" w:hAnsi="Times New Roman"/>
                <w:sz w:val="20"/>
              </w:rPr>
            </w:pPr>
          </w:p>
        </w:tc>
      </w:tr>
      <w:tr w:rsidR="001552E5" w:rsidRPr="00963590" w:rsidTr="001552E5">
        <w:trPr>
          <w:cantSplit/>
          <w:trHeight w:val="141"/>
        </w:trPr>
        <w:tc>
          <w:tcPr>
            <w:tcW w:w="1230" w:type="dxa"/>
            <w:shd w:val="clear" w:color="D9D9D9" w:themeColor="background1" w:themeShade="D9" w:fill="auto"/>
          </w:tcPr>
          <w:p w:rsidR="001552E5" w:rsidRPr="00B43340" w:rsidRDefault="001552E5" w:rsidP="00D16F22">
            <w:pPr>
              <w:rPr>
                <w:rFonts w:ascii="Times New Roman" w:hAnsi="Times New Roman"/>
                <w:b/>
                <w:sz w:val="20"/>
              </w:rPr>
            </w:pPr>
          </w:p>
        </w:tc>
        <w:tc>
          <w:tcPr>
            <w:tcW w:w="2697" w:type="dxa"/>
            <w:shd w:val="clear" w:color="D9D9D9" w:themeColor="background1" w:themeShade="D9" w:fill="auto"/>
          </w:tcPr>
          <w:p w:rsidR="001552E5" w:rsidRPr="00E9527E" w:rsidRDefault="001552E5" w:rsidP="00D16F22">
            <w:pPr>
              <w:rPr>
                <w:rFonts w:ascii="Times New Roman" w:hAnsi="Times New Roman"/>
                <w:b/>
                <w:sz w:val="20"/>
              </w:rPr>
            </w:pPr>
            <w:r w:rsidRPr="00E9527E">
              <w:rPr>
                <w:rFonts w:ascii="Times New Roman" w:hAnsi="Times New Roman"/>
                <w:b/>
                <w:sz w:val="20"/>
              </w:rPr>
              <w:t xml:space="preserve">COURSE INTRODUCTION:  </w:t>
            </w:r>
            <w:r w:rsidRPr="00E9527E">
              <w:rPr>
                <w:rFonts w:ascii="Times New Roman" w:hAnsi="Times New Roman"/>
                <w:b/>
                <w:sz w:val="20"/>
              </w:rPr>
              <w:lastRenderedPageBreak/>
              <w:t>Syllabus, assignments, and class introduction</w:t>
            </w:r>
          </w:p>
        </w:tc>
        <w:tc>
          <w:tcPr>
            <w:tcW w:w="3628" w:type="dxa"/>
            <w:shd w:val="clear" w:color="D9D9D9" w:themeColor="background1" w:themeShade="D9" w:fill="auto"/>
          </w:tcPr>
          <w:p w:rsidR="001552E5" w:rsidRPr="00E9527E" w:rsidRDefault="001552E5" w:rsidP="00D16F22">
            <w:pPr>
              <w:rPr>
                <w:rFonts w:ascii="Times New Roman" w:hAnsi="Times New Roman"/>
                <w:sz w:val="20"/>
              </w:rPr>
            </w:pPr>
          </w:p>
        </w:tc>
      </w:tr>
      <w:tr w:rsidR="001552E5" w:rsidRPr="00963590" w:rsidTr="00A86E5F">
        <w:trPr>
          <w:cantSplit/>
          <w:trHeight w:val="141"/>
        </w:trPr>
        <w:tc>
          <w:tcPr>
            <w:tcW w:w="1230" w:type="dxa"/>
            <w:shd w:val="clear" w:color="auto" w:fill="auto"/>
          </w:tcPr>
          <w:p w:rsidR="001552E5" w:rsidRPr="00E9527E" w:rsidRDefault="001552E5" w:rsidP="00D16F22">
            <w:pPr>
              <w:rPr>
                <w:rFonts w:ascii="Times New Roman" w:hAnsi="Times New Roman"/>
                <w:b/>
                <w:sz w:val="20"/>
              </w:rPr>
            </w:pPr>
          </w:p>
        </w:tc>
        <w:tc>
          <w:tcPr>
            <w:tcW w:w="2697" w:type="dxa"/>
            <w:shd w:val="clear" w:color="auto" w:fill="auto"/>
          </w:tcPr>
          <w:p w:rsidR="001552E5" w:rsidRDefault="001552E5" w:rsidP="00D16F22">
            <w:pPr>
              <w:rPr>
                <w:rFonts w:ascii="Times New Roman" w:hAnsi="Times New Roman"/>
                <w:b/>
                <w:sz w:val="20"/>
              </w:rPr>
            </w:pPr>
            <w:r>
              <w:rPr>
                <w:rFonts w:ascii="Times New Roman" w:hAnsi="Times New Roman"/>
                <w:b/>
                <w:sz w:val="20"/>
              </w:rPr>
              <w:t>Where to Start</w:t>
            </w:r>
          </w:p>
          <w:p w:rsidR="001552E5" w:rsidRPr="00E9527E" w:rsidRDefault="001552E5" w:rsidP="00D16F22">
            <w:pPr>
              <w:rPr>
                <w:rFonts w:ascii="Times New Roman" w:hAnsi="Times New Roman"/>
                <w:b/>
                <w:sz w:val="20"/>
              </w:rPr>
            </w:pPr>
            <w:r>
              <w:rPr>
                <w:rFonts w:ascii="Times New Roman" w:hAnsi="Times New Roman"/>
                <w:b/>
                <w:sz w:val="20"/>
              </w:rPr>
              <w:t>Big Picture Understanding</w:t>
            </w:r>
          </w:p>
        </w:tc>
        <w:tc>
          <w:tcPr>
            <w:tcW w:w="3628" w:type="dxa"/>
            <w:shd w:val="clear" w:color="auto" w:fill="auto"/>
          </w:tcPr>
          <w:p w:rsidR="001552E5" w:rsidRPr="00E9527E" w:rsidRDefault="001552E5" w:rsidP="00D16F22">
            <w:pPr>
              <w:rPr>
                <w:rFonts w:ascii="Times New Roman" w:hAnsi="Times New Roman"/>
                <w:sz w:val="20"/>
              </w:rPr>
            </w:pPr>
            <w:r>
              <w:rPr>
                <w:rFonts w:ascii="Times New Roman" w:hAnsi="Times New Roman"/>
                <w:sz w:val="20"/>
              </w:rPr>
              <w:t>Fields, “Before you Dig in”</w:t>
            </w:r>
          </w:p>
        </w:tc>
      </w:tr>
      <w:tr w:rsidR="001552E5" w:rsidRPr="00963590" w:rsidTr="001552E5">
        <w:trPr>
          <w:cantSplit/>
          <w:trHeight w:val="141"/>
        </w:trPr>
        <w:tc>
          <w:tcPr>
            <w:tcW w:w="1230" w:type="dxa"/>
            <w:shd w:val="clear" w:color="auto" w:fill="auto"/>
          </w:tcPr>
          <w:p w:rsidR="001552E5" w:rsidRPr="00B43340" w:rsidRDefault="001552E5" w:rsidP="00D16F22">
            <w:pPr>
              <w:rPr>
                <w:rFonts w:ascii="Times New Roman" w:hAnsi="Times New Roman"/>
                <w:b/>
                <w:sz w:val="20"/>
              </w:rPr>
            </w:pPr>
          </w:p>
        </w:tc>
        <w:tc>
          <w:tcPr>
            <w:tcW w:w="2697" w:type="dxa"/>
            <w:shd w:val="clear" w:color="auto" w:fill="auto"/>
          </w:tcPr>
          <w:p w:rsidR="001552E5" w:rsidRDefault="001552E5" w:rsidP="00D16F22">
            <w:pPr>
              <w:rPr>
                <w:rFonts w:ascii="Times New Roman" w:hAnsi="Times New Roman"/>
                <w:b/>
                <w:sz w:val="16"/>
              </w:rPr>
            </w:pPr>
            <w:r>
              <w:rPr>
                <w:rFonts w:ascii="Times New Roman" w:hAnsi="Times New Roman"/>
                <w:b/>
                <w:sz w:val="16"/>
              </w:rPr>
              <w:t>Where to Start:</w:t>
            </w:r>
          </w:p>
          <w:p w:rsidR="001552E5" w:rsidRPr="000D12D8" w:rsidRDefault="001552E5" w:rsidP="00D16F22">
            <w:pPr>
              <w:rPr>
                <w:rFonts w:ascii="Times New Roman" w:hAnsi="Times New Roman"/>
                <w:b/>
                <w:sz w:val="16"/>
              </w:rPr>
            </w:pPr>
            <w:r>
              <w:rPr>
                <w:rFonts w:ascii="Times New Roman" w:hAnsi="Times New Roman"/>
                <w:b/>
                <w:sz w:val="16"/>
              </w:rPr>
              <w:t>Foundational Understanding</w:t>
            </w:r>
          </w:p>
        </w:tc>
        <w:tc>
          <w:tcPr>
            <w:tcW w:w="3628" w:type="dxa"/>
            <w:shd w:val="clear" w:color="auto" w:fill="auto"/>
          </w:tcPr>
          <w:p w:rsidR="001552E5" w:rsidRPr="007E1B8A" w:rsidRDefault="001552E5" w:rsidP="00D16F22">
            <w:pPr>
              <w:rPr>
                <w:rFonts w:ascii="Times New Roman" w:hAnsi="Times New Roman"/>
                <w:i/>
                <w:sz w:val="22"/>
                <w:szCs w:val="22"/>
              </w:rPr>
            </w:pPr>
            <w:r>
              <w:rPr>
                <w:rFonts w:ascii="Times New Roman" w:hAnsi="Times New Roman"/>
                <w:i/>
                <w:sz w:val="22"/>
                <w:szCs w:val="22"/>
              </w:rPr>
              <w:t>Fields, Ch.1</w:t>
            </w:r>
          </w:p>
        </w:tc>
      </w:tr>
      <w:tr w:rsidR="001552E5" w:rsidRPr="00963590" w:rsidTr="001552E5">
        <w:trPr>
          <w:cantSplit/>
          <w:trHeight w:val="141"/>
        </w:trPr>
        <w:tc>
          <w:tcPr>
            <w:tcW w:w="1230" w:type="dxa"/>
          </w:tcPr>
          <w:p w:rsidR="001552E5" w:rsidRDefault="001552E5" w:rsidP="00D16F22">
            <w:pPr>
              <w:rPr>
                <w:rFonts w:ascii="Times New Roman" w:hAnsi="Times New Roman"/>
                <w:sz w:val="20"/>
              </w:rPr>
            </w:pPr>
          </w:p>
        </w:tc>
        <w:tc>
          <w:tcPr>
            <w:tcW w:w="2697" w:type="dxa"/>
          </w:tcPr>
          <w:p w:rsidR="001552E5" w:rsidRPr="00E9527E" w:rsidRDefault="001552E5" w:rsidP="00D16F22">
            <w:pPr>
              <w:rPr>
                <w:rFonts w:ascii="Times New Roman" w:hAnsi="Times New Roman"/>
                <w:b/>
                <w:sz w:val="20"/>
              </w:rPr>
            </w:pPr>
            <w:r>
              <w:rPr>
                <w:rFonts w:ascii="Times New Roman" w:hAnsi="Times New Roman"/>
                <w:b/>
                <w:sz w:val="20"/>
              </w:rPr>
              <w:t>Why Youth Ministry Philosophy and Foundation are important</w:t>
            </w:r>
          </w:p>
        </w:tc>
        <w:tc>
          <w:tcPr>
            <w:tcW w:w="3628" w:type="dxa"/>
          </w:tcPr>
          <w:p w:rsidR="001552E5" w:rsidRPr="00E9527E" w:rsidRDefault="001324C2" w:rsidP="00D16F22">
            <w:pPr>
              <w:rPr>
                <w:rFonts w:ascii="Times New Roman" w:hAnsi="Times New Roman"/>
                <w:i/>
                <w:sz w:val="20"/>
              </w:rPr>
            </w:pPr>
            <w:r>
              <w:rPr>
                <w:rFonts w:ascii="Times New Roman" w:hAnsi="Times New Roman"/>
                <w:i/>
                <w:sz w:val="20"/>
              </w:rPr>
              <w:t>Devries, Introduction</w:t>
            </w:r>
          </w:p>
        </w:tc>
      </w:tr>
      <w:tr w:rsidR="001552E5" w:rsidRPr="00963590" w:rsidTr="00A86E5F">
        <w:trPr>
          <w:cantSplit/>
          <w:trHeight w:val="141"/>
        </w:trPr>
        <w:tc>
          <w:tcPr>
            <w:tcW w:w="1230" w:type="dxa"/>
            <w:shd w:val="clear" w:color="auto" w:fill="D9D9D9" w:themeFill="background1" w:themeFillShade="D9"/>
          </w:tcPr>
          <w:p w:rsidR="001552E5" w:rsidRPr="00A86E5F" w:rsidRDefault="00A86E5F" w:rsidP="00D16F22">
            <w:pPr>
              <w:rPr>
                <w:rFonts w:ascii="Times New Roman" w:hAnsi="Times New Roman"/>
                <w:b/>
                <w:sz w:val="20"/>
              </w:rPr>
            </w:pPr>
            <w:r w:rsidRPr="00A86E5F">
              <w:rPr>
                <w:rFonts w:ascii="Times New Roman" w:hAnsi="Times New Roman"/>
                <w:b/>
                <w:sz w:val="20"/>
              </w:rPr>
              <w:t>Week 2</w:t>
            </w:r>
          </w:p>
        </w:tc>
        <w:tc>
          <w:tcPr>
            <w:tcW w:w="2697" w:type="dxa"/>
            <w:shd w:val="clear" w:color="auto" w:fill="D9D9D9" w:themeFill="background1" w:themeFillShade="D9"/>
          </w:tcPr>
          <w:p w:rsidR="001552E5" w:rsidRPr="00E9527E" w:rsidRDefault="001324C2" w:rsidP="00D16F22">
            <w:pPr>
              <w:rPr>
                <w:rFonts w:ascii="Times New Roman" w:hAnsi="Times New Roman"/>
                <w:b/>
                <w:i/>
                <w:sz w:val="20"/>
              </w:rPr>
            </w:pPr>
            <w:r>
              <w:rPr>
                <w:rFonts w:ascii="Times New Roman" w:hAnsi="Times New Roman"/>
                <w:b/>
                <w:i/>
                <w:sz w:val="20"/>
              </w:rPr>
              <w:t>Getting Unstuck in Youth Ministry</w:t>
            </w:r>
          </w:p>
        </w:tc>
        <w:tc>
          <w:tcPr>
            <w:tcW w:w="3628" w:type="dxa"/>
            <w:shd w:val="clear" w:color="auto" w:fill="D9D9D9" w:themeFill="background1" w:themeFillShade="D9"/>
          </w:tcPr>
          <w:p w:rsidR="001552E5" w:rsidRPr="00E9527E" w:rsidRDefault="001324C2" w:rsidP="00D16F22">
            <w:pPr>
              <w:rPr>
                <w:rFonts w:ascii="Times New Roman" w:hAnsi="Times New Roman"/>
                <w:sz w:val="20"/>
              </w:rPr>
            </w:pPr>
            <w:r>
              <w:rPr>
                <w:rFonts w:ascii="Times New Roman" w:hAnsi="Times New Roman"/>
                <w:sz w:val="20"/>
              </w:rPr>
              <w:t>Devries, Ch. 1</w:t>
            </w:r>
          </w:p>
        </w:tc>
      </w:tr>
      <w:tr w:rsidR="001552E5" w:rsidRPr="00963590" w:rsidTr="001552E5">
        <w:trPr>
          <w:cantSplit/>
          <w:trHeight w:val="141"/>
        </w:trPr>
        <w:tc>
          <w:tcPr>
            <w:tcW w:w="1230" w:type="dxa"/>
            <w:shd w:val="clear" w:color="auto" w:fill="auto"/>
          </w:tcPr>
          <w:p w:rsidR="001552E5" w:rsidRDefault="001552E5" w:rsidP="00D16F22">
            <w:pPr>
              <w:rPr>
                <w:rFonts w:ascii="Times New Roman" w:hAnsi="Times New Roman"/>
                <w:sz w:val="20"/>
              </w:rPr>
            </w:pPr>
          </w:p>
        </w:tc>
        <w:tc>
          <w:tcPr>
            <w:tcW w:w="2697" w:type="dxa"/>
            <w:shd w:val="clear" w:color="auto" w:fill="auto"/>
          </w:tcPr>
          <w:p w:rsidR="001552E5" w:rsidRDefault="00993D99" w:rsidP="00D16F22">
            <w:pPr>
              <w:rPr>
                <w:rFonts w:ascii="Times New Roman" w:hAnsi="Times New Roman"/>
                <w:b/>
                <w:i/>
                <w:sz w:val="20"/>
              </w:rPr>
            </w:pPr>
            <w:r>
              <w:rPr>
                <w:rFonts w:ascii="Times New Roman" w:hAnsi="Times New Roman"/>
                <w:b/>
                <w:i/>
                <w:sz w:val="20"/>
              </w:rPr>
              <w:t>Where Problems Await in Youth Ministry</w:t>
            </w:r>
          </w:p>
        </w:tc>
        <w:tc>
          <w:tcPr>
            <w:tcW w:w="3628" w:type="dxa"/>
            <w:shd w:val="clear" w:color="auto" w:fill="auto"/>
          </w:tcPr>
          <w:p w:rsidR="001552E5" w:rsidRDefault="00993D99" w:rsidP="00D16F22">
            <w:pPr>
              <w:rPr>
                <w:rFonts w:ascii="Times New Roman" w:hAnsi="Times New Roman"/>
                <w:b/>
                <w:sz w:val="20"/>
              </w:rPr>
            </w:pPr>
            <w:r>
              <w:rPr>
                <w:rFonts w:ascii="Times New Roman" w:hAnsi="Times New Roman"/>
                <w:b/>
                <w:sz w:val="20"/>
              </w:rPr>
              <w:t>Devries, Ch. 2</w:t>
            </w:r>
          </w:p>
          <w:p w:rsidR="001552E5" w:rsidRDefault="001552E5" w:rsidP="00D16F22">
            <w:pPr>
              <w:rPr>
                <w:rFonts w:ascii="Times New Roman" w:hAnsi="Times New Roman"/>
                <w:b/>
                <w:i/>
                <w:sz w:val="20"/>
              </w:rPr>
            </w:pPr>
            <w:r>
              <w:rPr>
                <w:rFonts w:ascii="Times New Roman" w:hAnsi="Times New Roman"/>
                <w:b/>
                <w:i/>
                <w:sz w:val="20"/>
              </w:rPr>
              <w:t>Discussion Leader:</w:t>
            </w:r>
          </w:p>
          <w:p w:rsidR="001552E5" w:rsidRPr="001A2980" w:rsidRDefault="001552E5" w:rsidP="00D16F22">
            <w:pPr>
              <w:rPr>
                <w:rFonts w:ascii="Times New Roman" w:hAnsi="Times New Roman"/>
                <w:b/>
                <w:i/>
                <w:sz w:val="20"/>
              </w:rPr>
            </w:pPr>
          </w:p>
        </w:tc>
      </w:tr>
      <w:tr w:rsidR="001552E5" w:rsidRPr="00963590" w:rsidTr="00A86E5F">
        <w:trPr>
          <w:cantSplit/>
          <w:trHeight w:val="141"/>
        </w:trPr>
        <w:tc>
          <w:tcPr>
            <w:tcW w:w="1230" w:type="dxa"/>
            <w:shd w:val="clear" w:color="auto" w:fill="D9D9D9" w:themeFill="background1" w:themeFillShade="D9"/>
          </w:tcPr>
          <w:p w:rsidR="001552E5" w:rsidRDefault="00A86E5F" w:rsidP="00D16F22">
            <w:pPr>
              <w:rPr>
                <w:rFonts w:ascii="Times New Roman" w:hAnsi="Times New Roman"/>
                <w:b/>
                <w:sz w:val="20"/>
              </w:rPr>
            </w:pPr>
            <w:r w:rsidRPr="00A86E5F">
              <w:rPr>
                <w:rFonts w:ascii="Times New Roman" w:hAnsi="Times New Roman"/>
                <w:b/>
                <w:sz w:val="20"/>
                <w:shd w:val="clear" w:color="auto" w:fill="D9D9D9" w:themeFill="background1" w:themeFillShade="D9"/>
              </w:rPr>
              <w:t>Week 3</w:t>
            </w:r>
          </w:p>
          <w:p w:rsidR="00A86E5F" w:rsidRDefault="00A86E5F" w:rsidP="00D16F22">
            <w:pPr>
              <w:rPr>
                <w:rFonts w:ascii="Times New Roman" w:hAnsi="Times New Roman"/>
                <w:b/>
                <w:sz w:val="20"/>
              </w:rPr>
            </w:pPr>
          </w:p>
        </w:tc>
        <w:tc>
          <w:tcPr>
            <w:tcW w:w="2697" w:type="dxa"/>
            <w:shd w:val="clear" w:color="auto" w:fill="D9D9D9" w:themeFill="background1" w:themeFillShade="D9"/>
          </w:tcPr>
          <w:p w:rsidR="001552E5" w:rsidRPr="00E9527E" w:rsidRDefault="001552E5" w:rsidP="00D16F22">
            <w:pPr>
              <w:rPr>
                <w:rFonts w:ascii="Times New Roman" w:hAnsi="Times New Roman"/>
                <w:b/>
                <w:i/>
                <w:sz w:val="20"/>
              </w:rPr>
            </w:pPr>
            <w:r>
              <w:rPr>
                <w:rFonts w:ascii="Times New Roman" w:hAnsi="Times New Roman"/>
                <w:b/>
                <w:i/>
                <w:sz w:val="20"/>
              </w:rPr>
              <w:t>Youth Culture/Development</w:t>
            </w:r>
          </w:p>
        </w:tc>
        <w:tc>
          <w:tcPr>
            <w:tcW w:w="3628" w:type="dxa"/>
            <w:shd w:val="clear" w:color="auto" w:fill="D9D9D9" w:themeFill="background1" w:themeFillShade="D9"/>
          </w:tcPr>
          <w:p w:rsidR="001552E5" w:rsidRPr="00E9527E" w:rsidRDefault="001552E5" w:rsidP="00D16F22">
            <w:pPr>
              <w:rPr>
                <w:rFonts w:ascii="Times New Roman" w:hAnsi="Times New Roman"/>
                <w:b/>
                <w:sz w:val="20"/>
              </w:rPr>
            </w:pPr>
            <w:r>
              <w:rPr>
                <w:rFonts w:ascii="Times New Roman" w:hAnsi="Times New Roman"/>
                <w:b/>
                <w:sz w:val="20"/>
              </w:rPr>
              <w:t>Philosophy of Youth Ministry Due</w:t>
            </w:r>
          </w:p>
        </w:tc>
      </w:tr>
      <w:tr w:rsidR="001552E5" w:rsidRPr="00963590" w:rsidTr="001552E5">
        <w:trPr>
          <w:cantSplit/>
          <w:trHeight w:val="141"/>
        </w:trPr>
        <w:tc>
          <w:tcPr>
            <w:tcW w:w="1230" w:type="dxa"/>
          </w:tcPr>
          <w:p w:rsidR="001552E5" w:rsidRPr="00E9527E" w:rsidRDefault="001552E5" w:rsidP="00A86E5F">
            <w:pPr>
              <w:rPr>
                <w:rFonts w:ascii="Times New Roman" w:hAnsi="Times New Roman"/>
                <w:sz w:val="20"/>
              </w:rPr>
            </w:pPr>
          </w:p>
        </w:tc>
        <w:tc>
          <w:tcPr>
            <w:tcW w:w="2697" w:type="dxa"/>
          </w:tcPr>
          <w:p w:rsidR="001552E5" w:rsidRPr="00E9527E" w:rsidRDefault="001552E5" w:rsidP="00D16F22">
            <w:pPr>
              <w:rPr>
                <w:rFonts w:ascii="Times New Roman" w:hAnsi="Times New Roman"/>
                <w:b/>
                <w:i/>
                <w:sz w:val="20"/>
              </w:rPr>
            </w:pPr>
            <w:r>
              <w:rPr>
                <w:rFonts w:ascii="Times New Roman" w:hAnsi="Times New Roman"/>
                <w:b/>
                <w:i/>
                <w:sz w:val="20"/>
              </w:rPr>
              <w:t>What’s Important to Students?</w:t>
            </w:r>
          </w:p>
        </w:tc>
        <w:tc>
          <w:tcPr>
            <w:tcW w:w="3628" w:type="dxa"/>
          </w:tcPr>
          <w:p w:rsidR="001552E5" w:rsidRDefault="001552E5" w:rsidP="00D16F22">
            <w:pPr>
              <w:rPr>
                <w:rFonts w:ascii="Times New Roman" w:hAnsi="Times New Roman"/>
                <w:b/>
                <w:sz w:val="20"/>
              </w:rPr>
            </w:pPr>
            <w:r>
              <w:rPr>
                <w:rFonts w:ascii="Times New Roman" w:hAnsi="Times New Roman"/>
                <w:b/>
                <w:sz w:val="20"/>
              </w:rPr>
              <w:t>Fields, Ch. 4</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Pr="00E9527E" w:rsidRDefault="001552E5" w:rsidP="00D16F22">
            <w:pPr>
              <w:rPr>
                <w:rFonts w:ascii="Times New Roman" w:hAnsi="Times New Roman"/>
                <w:b/>
                <w:sz w:val="20"/>
              </w:rPr>
            </w:pPr>
          </w:p>
        </w:tc>
      </w:tr>
      <w:tr w:rsidR="001552E5" w:rsidRPr="00963590" w:rsidTr="001552E5">
        <w:trPr>
          <w:cantSplit/>
          <w:trHeight w:val="141"/>
        </w:trPr>
        <w:tc>
          <w:tcPr>
            <w:tcW w:w="1230" w:type="dxa"/>
          </w:tcPr>
          <w:p w:rsidR="001552E5" w:rsidRPr="00E9527E" w:rsidRDefault="001552E5" w:rsidP="00D16F22">
            <w:pPr>
              <w:rPr>
                <w:rFonts w:ascii="Times New Roman" w:hAnsi="Times New Roman"/>
                <w:sz w:val="20"/>
              </w:rPr>
            </w:pPr>
          </w:p>
        </w:tc>
        <w:tc>
          <w:tcPr>
            <w:tcW w:w="2697" w:type="dxa"/>
          </w:tcPr>
          <w:p w:rsidR="001552E5" w:rsidRDefault="00993D99" w:rsidP="00D16F22">
            <w:pPr>
              <w:rPr>
                <w:rFonts w:ascii="Times New Roman" w:hAnsi="Times New Roman"/>
                <w:b/>
                <w:i/>
                <w:sz w:val="20"/>
              </w:rPr>
            </w:pPr>
            <w:r>
              <w:rPr>
                <w:rFonts w:ascii="Times New Roman" w:hAnsi="Times New Roman"/>
                <w:b/>
                <w:i/>
                <w:sz w:val="20"/>
              </w:rPr>
              <w:t>Why Youth Ministry is Important</w:t>
            </w:r>
          </w:p>
        </w:tc>
        <w:tc>
          <w:tcPr>
            <w:tcW w:w="3628" w:type="dxa"/>
          </w:tcPr>
          <w:p w:rsidR="001552E5" w:rsidRDefault="00993D99" w:rsidP="00D16F22">
            <w:pPr>
              <w:rPr>
                <w:rFonts w:ascii="Times" w:eastAsiaTheme="minorHAnsi" w:hAnsi="Times" w:cstheme="minorBidi"/>
                <w:sz w:val="22"/>
                <w:szCs w:val="22"/>
              </w:rPr>
            </w:pPr>
            <w:r>
              <w:rPr>
                <w:rFonts w:ascii="Times" w:eastAsiaTheme="minorHAnsi" w:hAnsi="Times" w:cstheme="minorBidi"/>
                <w:sz w:val="22"/>
                <w:szCs w:val="22"/>
              </w:rPr>
              <w:t>Devries, Ch. 3</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Pr="007E1B8A" w:rsidRDefault="001552E5" w:rsidP="00D16F22">
            <w:pPr>
              <w:rPr>
                <w:rFonts w:ascii="Times" w:eastAsiaTheme="minorHAnsi" w:hAnsi="Times" w:cstheme="minorBidi"/>
                <w:sz w:val="22"/>
                <w:szCs w:val="22"/>
              </w:rPr>
            </w:pPr>
          </w:p>
        </w:tc>
      </w:tr>
      <w:tr w:rsidR="001552E5" w:rsidRPr="00963590" w:rsidTr="00A86E5F">
        <w:trPr>
          <w:cantSplit/>
          <w:trHeight w:val="620"/>
        </w:trPr>
        <w:tc>
          <w:tcPr>
            <w:tcW w:w="1230" w:type="dxa"/>
            <w:shd w:val="clear" w:color="auto" w:fill="D9D9D9" w:themeFill="background1" w:themeFillShade="D9"/>
          </w:tcPr>
          <w:p w:rsidR="001552E5" w:rsidRPr="00660A8C" w:rsidRDefault="00A86E5F" w:rsidP="00D16F22">
            <w:pPr>
              <w:rPr>
                <w:rFonts w:ascii="Times New Roman" w:hAnsi="Times New Roman"/>
                <w:b/>
                <w:sz w:val="20"/>
              </w:rPr>
            </w:pPr>
            <w:r>
              <w:rPr>
                <w:rFonts w:ascii="Times New Roman" w:hAnsi="Times New Roman"/>
                <w:b/>
                <w:sz w:val="20"/>
              </w:rPr>
              <w:t>Week 4</w:t>
            </w:r>
          </w:p>
        </w:tc>
        <w:tc>
          <w:tcPr>
            <w:tcW w:w="2697" w:type="dxa"/>
            <w:shd w:val="clear" w:color="auto" w:fill="D9D9D9" w:themeFill="background1" w:themeFillShade="D9"/>
          </w:tcPr>
          <w:p w:rsidR="001552E5" w:rsidRPr="00E9527E" w:rsidRDefault="00993D99" w:rsidP="00D16F22">
            <w:pPr>
              <w:rPr>
                <w:rFonts w:ascii="Times New Roman" w:hAnsi="Times New Roman"/>
                <w:b/>
                <w:i/>
                <w:sz w:val="20"/>
              </w:rPr>
            </w:pPr>
            <w:r>
              <w:rPr>
                <w:rFonts w:ascii="Times New Roman" w:hAnsi="Times New Roman"/>
                <w:b/>
                <w:i/>
                <w:sz w:val="20"/>
              </w:rPr>
              <w:t>How do you build a Youth Ministry?</w:t>
            </w:r>
          </w:p>
        </w:tc>
        <w:tc>
          <w:tcPr>
            <w:tcW w:w="3628" w:type="dxa"/>
            <w:shd w:val="clear" w:color="auto" w:fill="D9D9D9" w:themeFill="background1" w:themeFillShade="D9"/>
          </w:tcPr>
          <w:p w:rsidR="001552E5" w:rsidRDefault="00993D99" w:rsidP="00ED4461">
            <w:pPr>
              <w:rPr>
                <w:rFonts w:ascii="Times New Roman" w:hAnsi="Times New Roman"/>
                <w:b/>
                <w:sz w:val="20"/>
              </w:rPr>
            </w:pPr>
            <w:r>
              <w:rPr>
                <w:rFonts w:ascii="Times New Roman" w:hAnsi="Times New Roman"/>
                <w:b/>
                <w:sz w:val="20"/>
              </w:rPr>
              <w:t>Devries, Ch. 4</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Pr="00E9527E" w:rsidRDefault="001552E5" w:rsidP="00ED4461">
            <w:pPr>
              <w:rPr>
                <w:rFonts w:ascii="Times New Roman" w:hAnsi="Times New Roman"/>
                <w:b/>
                <w:sz w:val="20"/>
              </w:rPr>
            </w:pPr>
          </w:p>
        </w:tc>
      </w:tr>
      <w:tr w:rsidR="001552E5" w:rsidRPr="00963590" w:rsidTr="001552E5">
        <w:trPr>
          <w:cantSplit/>
          <w:trHeight w:val="141"/>
        </w:trPr>
        <w:tc>
          <w:tcPr>
            <w:tcW w:w="1230" w:type="dxa"/>
            <w:shd w:val="solid" w:color="FFFFFF" w:themeColor="background1" w:fill="F3F3F3"/>
          </w:tcPr>
          <w:p w:rsidR="001552E5" w:rsidRPr="00E9527E" w:rsidRDefault="001552E5" w:rsidP="00D16F22">
            <w:pPr>
              <w:rPr>
                <w:rFonts w:ascii="Times New Roman" w:hAnsi="Times New Roman"/>
                <w:sz w:val="20"/>
              </w:rPr>
            </w:pPr>
          </w:p>
        </w:tc>
        <w:tc>
          <w:tcPr>
            <w:tcW w:w="2697" w:type="dxa"/>
            <w:shd w:val="solid" w:color="FFFFFF" w:themeColor="background1" w:fill="F3F3F3"/>
          </w:tcPr>
          <w:p w:rsidR="001552E5" w:rsidRPr="00D42F1A" w:rsidRDefault="00A0748C" w:rsidP="00D16F22">
            <w:pPr>
              <w:rPr>
                <w:rFonts w:ascii="Times New Roman" w:hAnsi="Times New Roman"/>
                <w:i/>
                <w:sz w:val="20"/>
              </w:rPr>
            </w:pPr>
            <w:r>
              <w:rPr>
                <w:rFonts w:ascii="Times New Roman" w:hAnsi="Times New Roman"/>
                <w:i/>
                <w:sz w:val="20"/>
              </w:rPr>
              <w:t>How do you build a Youth Ministry 2</w:t>
            </w:r>
          </w:p>
        </w:tc>
        <w:tc>
          <w:tcPr>
            <w:tcW w:w="3628" w:type="dxa"/>
            <w:shd w:val="clear" w:color="auto" w:fill="auto"/>
          </w:tcPr>
          <w:p w:rsidR="001552E5" w:rsidRDefault="00993D99" w:rsidP="00ED4461">
            <w:pPr>
              <w:rPr>
                <w:rFonts w:ascii="Times New Roman" w:hAnsi="Times New Roman"/>
                <w:b/>
                <w:sz w:val="20"/>
              </w:rPr>
            </w:pPr>
            <w:r>
              <w:rPr>
                <w:rFonts w:ascii="Times New Roman" w:hAnsi="Times New Roman"/>
                <w:b/>
                <w:sz w:val="20"/>
              </w:rPr>
              <w:t>Devries, Ch. 5</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Pr="007E1B8A" w:rsidRDefault="001552E5" w:rsidP="00D16F22">
            <w:pPr>
              <w:rPr>
                <w:rFonts w:ascii="Times New Roman" w:hAnsi="Times New Roman"/>
                <w:sz w:val="22"/>
                <w:szCs w:val="22"/>
              </w:rPr>
            </w:pPr>
          </w:p>
        </w:tc>
      </w:tr>
      <w:tr w:rsidR="001552E5" w:rsidRPr="00963590" w:rsidTr="001552E5">
        <w:trPr>
          <w:cantSplit/>
          <w:trHeight w:val="485"/>
        </w:trPr>
        <w:tc>
          <w:tcPr>
            <w:tcW w:w="1230" w:type="dxa"/>
            <w:shd w:val="clear" w:color="auto" w:fill="auto"/>
          </w:tcPr>
          <w:p w:rsidR="001552E5" w:rsidRDefault="001552E5" w:rsidP="00A86E5F">
            <w:pPr>
              <w:rPr>
                <w:rFonts w:ascii="Times New Roman" w:hAnsi="Times New Roman"/>
                <w:sz w:val="20"/>
              </w:rPr>
            </w:pPr>
          </w:p>
        </w:tc>
        <w:tc>
          <w:tcPr>
            <w:tcW w:w="2697" w:type="dxa"/>
            <w:shd w:val="clear" w:color="auto" w:fill="auto"/>
          </w:tcPr>
          <w:p w:rsidR="001552E5" w:rsidRDefault="001552E5" w:rsidP="00D16F22">
            <w:pPr>
              <w:rPr>
                <w:rFonts w:ascii="Times New Roman" w:hAnsi="Times New Roman"/>
                <w:b/>
                <w:i/>
                <w:sz w:val="20"/>
              </w:rPr>
            </w:pPr>
            <w:r>
              <w:rPr>
                <w:rFonts w:ascii="Times New Roman" w:hAnsi="Times New Roman"/>
                <w:b/>
                <w:i/>
                <w:sz w:val="20"/>
              </w:rPr>
              <w:t>Youth and Family</w:t>
            </w:r>
          </w:p>
        </w:tc>
        <w:tc>
          <w:tcPr>
            <w:tcW w:w="3628" w:type="dxa"/>
            <w:shd w:val="clear" w:color="auto" w:fill="auto"/>
          </w:tcPr>
          <w:p w:rsidR="001552E5" w:rsidRDefault="001552E5" w:rsidP="00D16F22">
            <w:pPr>
              <w:rPr>
                <w:rFonts w:ascii="Times" w:eastAsiaTheme="minorHAnsi" w:hAnsi="Times" w:cstheme="minorBidi"/>
                <w:b/>
                <w:sz w:val="18"/>
                <w:szCs w:val="20"/>
              </w:rPr>
            </w:pPr>
            <w:r>
              <w:rPr>
                <w:rFonts w:ascii="Times" w:eastAsiaTheme="minorHAnsi" w:hAnsi="Times" w:cstheme="minorBidi"/>
                <w:b/>
                <w:sz w:val="18"/>
                <w:szCs w:val="20"/>
              </w:rPr>
              <w:t>Fields, Ch. 5</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Default="001552E5" w:rsidP="00D16F22">
            <w:pPr>
              <w:rPr>
                <w:rFonts w:ascii="Times" w:eastAsiaTheme="minorHAnsi" w:hAnsi="Times" w:cstheme="minorBidi"/>
                <w:b/>
                <w:sz w:val="18"/>
                <w:szCs w:val="20"/>
              </w:rPr>
            </w:pPr>
          </w:p>
        </w:tc>
      </w:tr>
      <w:tr w:rsidR="001552E5" w:rsidRPr="00963590" w:rsidTr="001552E5">
        <w:trPr>
          <w:cantSplit/>
          <w:trHeight w:val="485"/>
        </w:trPr>
        <w:tc>
          <w:tcPr>
            <w:tcW w:w="1230" w:type="dxa"/>
            <w:shd w:val="clear" w:color="auto" w:fill="auto"/>
          </w:tcPr>
          <w:p w:rsidR="001552E5" w:rsidRPr="00660A8C" w:rsidRDefault="001552E5" w:rsidP="00D16F22">
            <w:pPr>
              <w:rPr>
                <w:rFonts w:ascii="Times New Roman" w:hAnsi="Times New Roman"/>
                <w:b/>
                <w:sz w:val="20"/>
              </w:rPr>
            </w:pPr>
          </w:p>
        </w:tc>
        <w:tc>
          <w:tcPr>
            <w:tcW w:w="2697" w:type="dxa"/>
            <w:shd w:val="clear" w:color="auto" w:fill="auto"/>
          </w:tcPr>
          <w:p w:rsidR="001552E5" w:rsidRDefault="001552E5" w:rsidP="00D16F22">
            <w:pPr>
              <w:rPr>
                <w:rFonts w:ascii="Times New Roman" w:hAnsi="Times New Roman"/>
                <w:i/>
                <w:sz w:val="20"/>
              </w:rPr>
            </w:pPr>
            <w:r>
              <w:rPr>
                <w:rFonts w:ascii="Times New Roman" w:hAnsi="Times New Roman"/>
                <w:i/>
                <w:sz w:val="20"/>
              </w:rPr>
              <w:t>The Youth Minister:</w:t>
            </w:r>
          </w:p>
          <w:p w:rsidR="001552E5" w:rsidRPr="0077494F" w:rsidRDefault="001552E5" w:rsidP="00D16F22">
            <w:pPr>
              <w:rPr>
                <w:rFonts w:ascii="Times New Roman" w:hAnsi="Times New Roman"/>
                <w:i/>
                <w:sz w:val="20"/>
              </w:rPr>
            </w:pPr>
            <w:r>
              <w:rPr>
                <w:rFonts w:ascii="Times New Roman" w:hAnsi="Times New Roman"/>
                <w:i/>
                <w:sz w:val="20"/>
              </w:rPr>
              <w:t>Dealing with Disappointment</w:t>
            </w:r>
          </w:p>
        </w:tc>
        <w:tc>
          <w:tcPr>
            <w:tcW w:w="3628" w:type="dxa"/>
            <w:shd w:val="clear" w:color="auto" w:fill="auto"/>
          </w:tcPr>
          <w:p w:rsidR="001552E5" w:rsidRDefault="001552E5" w:rsidP="00D16F22">
            <w:pPr>
              <w:rPr>
                <w:rFonts w:ascii="Times New Roman" w:hAnsi="Times New Roman"/>
                <w:b/>
                <w:sz w:val="18"/>
              </w:rPr>
            </w:pPr>
            <w:r>
              <w:rPr>
                <w:rFonts w:ascii="Times New Roman" w:hAnsi="Times New Roman"/>
                <w:b/>
                <w:sz w:val="18"/>
              </w:rPr>
              <w:t>Fields, Ch. 2</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Pr="00ED4461" w:rsidRDefault="00647C2B" w:rsidP="00D16F22">
            <w:pPr>
              <w:rPr>
                <w:rFonts w:ascii="Times New Roman" w:hAnsi="Times New Roman"/>
                <w:b/>
                <w:sz w:val="18"/>
              </w:rPr>
            </w:pPr>
            <w:r>
              <w:rPr>
                <w:rFonts w:ascii="Times New Roman" w:hAnsi="Times New Roman"/>
                <w:b/>
                <w:i/>
                <w:sz w:val="20"/>
              </w:rPr>
              <w:t>Interview Paper Due</w:t>
            </w:r>
          </w:p>
        </w:tc>
      </w:tr>
      <w:tr w:rsidR="001552E5" w:rsidRPr="00963590" w:rsidTr="00A86E5F">
        <w:trPr>
          <w:cantSplit/>
          <w:trHeight w:val="141"/>
        </w:trPr>
        <w:tc>
          <w:tcPr>
            <w:tcW w:w="1230" w:type="dxa"/>
            <w:shd w:val="clear" w:color="auto" w:fill="D9D9D9" w:themeFill="background1" w:themeFillShade="D9"/>
          </w:tcPr>
          <w:p w:rsidR="001552E5" w:rsidRPr="00DA1D20" w:rsidRDefault="00A86E5F" w:rsidP="00D16F22">
            <w:pPr>
              <w:rPr>
                <w:rFonts w:ascii="Times New Roman" w:hAnsi="Times New Roman"/>
                <w:b/>
                <w:sz w:val="20"/>
              </w:rPr>
            </w:pPr>
            <w:r w:rsidRPr="00DA1D20">
              <w:rPr>
                <w:rFonts w:ascii="Times New Roman" w:hAnsi="Times New Roman"/>
                <w:b/>
                <w:sz w:val="20"/>
              </w:rPr>
              <w:t>Week 5</w:t>
            </w:r>
          </w:p>
        </w:tc>
        <w:tc>
          <w:tcPr>
            <w:tcW w:w="2697" w:type="dxa"/>
            <w:shd w:val="clear" w:color="auto" w:fill="D9D9D9" w:themeFill="background1" w:themeFillShade="D9"/>
          </w:tcPr>
          <w:p w:rsidR="001552E5" w:rsidRPr="003801D8" w:rsidRDefault="001552E5" w:rsidP="00D16F22">
            <w:pPr>
              <w:rPr>
                <w:rFonts w:ascii="Times New Roman" w:hAnsi="Times New Roman"/>
                <w:b/>
                <w:sz w:val="20"/>
              </w:rPr>
            </w:pPr>
            <w:r>
              <w:rPr>
                <w:rFonts w:ascii="Times New Roman" w:hAnsi="Times New Roman"/>
                <w:b/>
                <w:sz w:val="20"/>
              </w:rPr>
              <w:t>Dealing with Spirituality</w:t>
            </w:r>
          </w:p>
        </w:tc>
        <w:tc>
          <w:tcPr>
            <w:tcW w:w="3628" w:type="dxa"/>
            <w:shd w:val="clear" w:color="auto" w:fill="D9D9D9" w:themeFill="background1" w:themeFillShade="D9"/>
          </w:tcPr>
          <w:p w:rsidR="001552E5" w:rsidRDefault="001552E5" w:rsidP="00D16F22">
            <w:pPr>
              <w:rPr>
                <w:rFonts w:ascii="Times New Roman" w:hAnsi="Times New Roman"/>
                <w:b/>
                <w:sz w:val="20"/>
              </w:rPr>
            </w:pPr>
            <w:r>
              <w:rPr>
                <w:rFonts w:ascii="Times New Roman" w:hAnsi="Times New Roman"/>
                <w:b/>
                <w:sz w:val="20"/>
              </w:rPr>
              <w:t>Fields, Ch. 3</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Pr="00E9527E" w:rsidRDefault="001552E5" w:rsidP="00D16F22">
            <w:pPr>
              <w:rPr>
                <w:rFonts w:ascii="Times New Roman" w:hAnsi="Times New Roman"/>
                <w:b/>
                <w:sz w:val="20"/>
              </w:rPr>
            </w:pPr>
          </w:p>
        </w:tc>
      </w:tr>
      <w:tr w:rsidR="001552E5" w:rsidRPr="00963590" w:rsidTr="001552E5">
        <w:trPr>
          <w:cantSplit/>
          <w:trHeight w:val="141"/>
        </w:trPr>
        <w:tc>
          <w:tcPr>
            <w:tcW w:w="1230" w:type="dxa"/>
            <w:shd w:val="clear" w:color="auto" w:fill="auto"/>
          </w:tcPr>
          <w:p w:rsidR="001552E5" w:rsidRDefault="001552E5" w:rsidP="00D16F22">
            <w:pPr>
              <w:rPr>
                <w:rFonts w:ascii="Times New Roman" w:hAnsi="Times New Roman"/>
                <w:sz w:val="20"/>
              </w:rPr>
            </w:pPr>
          </w:p>
          <w:p w:rsidR="001552E5" w:rsidRPr="00660A8C" w:rsidRDefault="001552E5" w:rsidP="00D16F22">
            <w:pPr>
              <w:rPr>
                <w:rFonts w:ascii="Times New Roman" w:hAnsi="Times New Roman"/>
                <w:b/>
                <w:sz w:val="20"/>
              </w:rPr>
            </w:pPr>
          </w:p>
        </w:tc>
        <w:tc>
          <w:tcPr>
            <w:tcW w:w="2697" w:type="dxa"/>
            <w:shd w:val="clear" w:color="auto" w:fill="auto"/>
          </w:tcPr>
          <w:p w:rsidR="001552E5" w:rsidRDefault="001552E5" w:rsidP="00D16F22">
            <w:pPr>
              <w:rPr>
                <w:rFonts w:ascii="Times New Roman" w:hAnsi="Times New Roman"/>
                <w:i/>
                <w:sz w:val="20"/>
              </w:rPr>
            </w:pPr>
          </w:p>
          <w:p w:rsidR="001552E5" w:rsidRPr="00352554" w:rsidRDefault="001552E5" w:rsidP="00D16F22">
            <w:pPr>
              <w:rPr>
                <w:rFonts w:ascii="Times New Roman" w:hAnsi="Times New Roman"/>
                <w:i/>
                <w:sz w:val="20"/>
              </w:rPr>
            </w:pPr>
            <w:r>
              <w:rPr>
                <w:rFonts w:ascii="Times New Roman" w:hAnsi="Times New Roman"/>
                <w:i/>
                <w:sz w:val="20"/>
              </w:rPr>
              <w:t>Dealing with Difficult people</w:t>
            </w:r>
          </w:p>
        </w:tc>
        <w:tc>
          <w:tcPr>
            <w:tcW w:w="3628" w:type="dxa"/>
            <w:shd w:val="clear" w:color="auto" w:fill="auto"/>
          </w:tcPr>
          <w:p w:rsidR="001552E5" w:rsidRDefault="001552E5" w:rsidP="00D16F22">
            <w:pPr>
              <w:rPr>
                <w:rFonts w:ascii="Times New Roman" w:hAnsi="Times New Roman"/>
                <w:b/>
                <w:sz w:val="20"/>
              </w:rPr>
            </w:pPr>
          </w:p>
          <w:p w:rsidR="001552E5" w:rsidRDefault="001552E5" w:rsidP="00D16F22">
            <w:pPr>
              <w:rPr>
                <w:rFonts w:ascii="Times New Roman" w:hAnsi="Times New Roman"/>
                <w:b/>
                <w:sz w:val="20"/>
              </w:rPr>
            </w:pPr>
            <w:r>
              <w:rPr>
                <w:rFonts w:ascii="Times New Roman" w:hAnsi="Times New Roman"/>
                <w:b/>
                <w:sz w:val="20"/>
              </w:rPr>
              <w:t>Fields, Ch. 6</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Default="001552E5" w:rsidP="00D16F22">
            <w:pPr>
              <w:rPr>
                <w:rFonts w:ascii="Times New Roman" w:hAnsi="Times New Roman"/>
                <w:b/>
                <w:sz w:val="20"/>
              </w:rPr>
            </w:pPr>
          </w:p>
          <w:p w:rsidR="001552E5" w:rsidRPr="007E1B8A" w:rsidRDefault="001552E5" w:rsidP="00D16F22">
            <w:pPr>
              <w:rPr>
                <w:rFonts w:ascii="Times New Roman" w:hAnsi="Times New Roman"/>
                <w:sz w:val="22"/>
                <w:szCs w:val="22"/>
              </w:rPr>
            </w:pPr>
          </w:p>
        </w:tc>
      </w:tr>
      <w:tr w:rsidR="001552E5" w:rsidRPr="00963590" w:rsidTr="001552E5">
        <w:trPr>
          <w:cantSplit/>
          <w:trHeight w:val="141"/>
        </w:trPr>
        <w:tc>
          <w:tcPr>
            <w:tcW w:w="1230" w:type="dxa"/>
          </w:tcPr>
          <w:p w:rsidR="001552E5" w:rsidRPr="00E9527E" w:rsidRDefault="001552E5" w:rsidP="00A86E5F">
            <w:pPr>
              <w:rPr>
                <w:rFonts w:ascii="Times New Roman" w:hAnsi="Times New Roman"/>
                <w:sz w:val="20"/>
              </w:rPr>
            </w:pPr>
          </w:p>
        </w:tc>
        <w:tc>
          <w:tcPr>
            <w:tcW w:w="2697" w:type="dxa"/>
          </w:tcPr>
          <w:p w:rsidR="001552E5" w:rsidRPr="00C46224" w:rsidRDefault="001552E5" w:rsidP="00D16F22">
            <w:pPr>
              <w:rPr>
                <w:rFonts w:ascii="Times New Roman" w:hAnsi="Times New Roman"/>
                <w:b/>
                <w:i/>
                <w:sz w:val="20"/>
              </w:rPr>
            </w:pPr>
            <w:r>
              <w:rPr>
                <w:rFonts w:ascii="Times New Roman" w:hAnsi="Times New Roman"/>
                <w:b/>
                <w:i/>
                <w:sz w:val="20"/>
              </w:rPr>
              <w:t>The Youth Minister and Leadership</w:t>
            </w:r>
          </w:p>
        </w:tc>
        <w:tc>
          <w:tcPr>
            <w:tcW w:w="3628" w:type="dxa"/>
            <w:shd w:val="clear" w:color="auto" w:fill="auto"/>
          </w:tcPr>
          <w:p w:rsidR="001552E5" w:rsidRDefault="001552E5" w:rsidP="00D16F22">
            <w:pPr>
              <w:rPr>
                <w:rFonts w:ascii="Times New Roman" w:hAnsi="Times New Roman"/>
                <w:i/>
                <w:sz w:val="20"/>
              </w:rPr>
            </w:pPr>
            <w:r>
              <w:rPr>
                <w:rFonts w:ascii="Times New Roman" w:hAnsi="Times New Roman"/>
                <w:i/>
                <w:sz w:val="20"/>
              </w:rPr>
              <w:t>Fields, Ch. 7</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Pr="00E9527E" w:rsidRDefault="001552E5" w:rsidP="00D16F22">
            <w:pPr>
              <w:rPr>
                <w:rFonts w:ascii="Times New Roman" w:hAnsi="Times New Roman"/>
                <w:i/>
                <w:sz w:val="20"/>
              </w:rPr>
            </w:pPr>
          </w:p>
        </w:tc>
      </w:tr>
      <w:tr w:rsidR="001552E5" w:rsidRPr="00963590" w:rsidTr="001552E5">
        <w:trPr>
          <w:cantSplit/>
          <w:trHeight w:val="141"/>
        </w:trPr>
        <w:tc>
          <w:tcPr>
            <w:tcW w:w="1230" w:type="dxa"/>
          </w:tcPr>
          <w:p w:rsidR="001552E5" w:rsidRPr="00E9527E" w:rsidRDefault="001552E5" w:rsidP="00D16F22">
            <w:pPr>
              <w:rPr>
                <w:rFonts w:ascii="Times New Roman" w:hAnsi="Times New Roman"/>
                <w:sz w:val="20"/>
              </w:rPr>
            </w:pPr>
          </w:p>
        </w:tc>
        <w:tc>
          <w:tcPr>
            <w:tcW w:w="2697" w:type="dxa"/>
          </w:tcPr>
          <w:p w:rsidR="001552E5" w:rsidRPr="00E9527E" w:rsidRDefault="001552E5" w:rsidP="00D16F22">
            <w:pPr>
              <w:rPr>
                <w:rFonts w:ascii="Times New Roman" w:hAnsi="Times New Roman"/>
                <w:b/>
                <w:i/>
                <w:sz w:val="20"/>
              </w:rPr>
            </w:pPr>
            <w:r>
              <w:rPr>
                <w:rFonts w:ascii="Times New Roman" w:hAnsi="Times New Roman"/>
                <w:b/>
                <w:i/>
                <w:sz w:val="20"/>
              </w:rPr>
              <w:t>The Youth Minister and Leadership</w:t>
            </w:r>
          </w:p>
        </w:tc>
        <w:tc>
          <w:tcPr>
            <w:tcW w:w="3628" w:type="dxa"/>
            <w:shd w:val="clear" w:color="auto" w:fill="auto"/>
          </w:tcPr>
          <w:p w:rsidR="001552E5" w:rsidRDefault="00A0748C" w:rsidP="00D16F22">
            <w:pPr>
              <w:rPr>
                <w:rFonts w:ascii="Times New Roman" w:hAnsi="Times New Roman"/>
                <w:i/>
                <w:sz w:val="20"/>
              </w:rPr>
            </w:pPr>
            <w:r>
              <w:rPr>
                <w:rFonts w:ascii="Times New Roman" w:hAnsi="Times New Roman"/>
                <w:i/>
                <w:sz w:val="20"/>
              </w:rPr>
              <w:t>Devries, Ch. 6&amp;8</w:t>
            </w:r>
          </w:p>
          <w:p w:rsidR="00647C2B" w:rsidRPr="00647C2B" w:rsidRDefault="00647C2B" w:rsidP="00D16F22">
            <w:pPr>
              <w:rPr>
                <w:rFonts w:ascii="Times New Roman" w:hAnsi="Times New Roman"/>
                <w:b/>
                <w:i/>
                <w:sz w:val="20"/>
              </w:rPr>
            </w:pPr>
          </w:p>
        </w:tc>
      </w:tr>
      <w:tr w:rsidR="001552E5" w:rsidRPr="00963590" w:rsidTr="00A86E5F">
        <w:trPr>
          <w:cantSplit/>
          <w:trHeight w:val="141"/>
        </w:trPr>
        <w:tc>
          <w:tcPr>
            <w:tcW w:w="1230" w:type="dxa"/>
            <w:shd w:val="clear" w:color="auto" w:fill="D9D9D9" w:themeFill="background1" w:themeFillShade="D9"/>
          </w:tcPr>
          <w:p w:rsidR="001552E5" w:rsidRPr="00DA1D20" w:rsidRDefault="00A86E5F" w:rsidP="00D16F22">
            <w:pPr>
              <w:rPr>
                <w:rFonts w:ascii="Times New Roman" w:hAnsi="Times New Roman"/>
                <w:b/>
                <w:sz w:val="20"/>
              </w:rPr>
            </w:pPr>
            <w:r w:rsidRPr="00DA1D20">
              <w:rPr>
                <w:rFonts w:ascii="Times New Roman" w:hAnsi="Times New Roman"/>
                <w:b/>
                <w:sz w:val="20"/>
              </w:rPr>
              <w:t>Week 6</w:t>
            </w:r>
          </w:p>
        </w:tc>
        <w:tc>
          <w:tcPr>
            <w:tcW w:w="2697" w:type="dxa"/>
            <w:shd w:val="clear" w:color="auto" w:fill="D9D9D9" w:themeFill="background1" w:themeFillShade="D9"/>
          </w:tcPr>
          <w:p w:rsidR="001552E5" w:rsidRPr="0077494F" w:rsidRDefault="001552E5" w:rsidP="00D16F22">
            <w:pPr>
              <w:rPr>
                <w:rFonts w:ascii="Times New Roman" w:hAnsi="Times New Roman"/>
                <w:b/>
                <w:i/>
                <w:sz w:val="20"/>
              </w:rPr>
            </w:pPr>
            <w:r>
              <w:rPr>
                <w:rFonts w:ascii="Times New Roman" w:hAnsi="Times New Roman"/>
                <w:b/>
                <w:i/>
                <w:sz w:val="20"/>
              </w:rPr>
              <w:t>The Youth Minister: Leading Others</w:t>
            </w:r>
          </w:p>
        </w:tc>
        <w:tc>
          <w:tcPr>
            <w:tcW w:w="3628" w:type="dxa"/>
            <w:shd w:val="clear" w:color="auto" w:fill="D9D9D9" w:themeFill="background1" w:themeFillShade="D9"/>
          </w:tcPr>
          <w:p w:rsidR="001552E5" w:rsidRDefault="001552E5" w:rsidP="00D16F22">
            <w:pPr>
              <w:rPr>
                <w:rFonts w:ascii="Garamond" w:eastAsiaTheme="minorHAnsi" w:hAnsi="Garamond"/>
                <w:b/>
                <w:sz w:val="18"/>
              </w:rPr>
            </w:pPr>
            <w:r>
              <w:rPr>
                <w:rFonts w:ascii="Garamond" w:eastAsiaTheme="minorHAnsi" w:hAnsi="Garamond"/>
                <w:b/>
                <w:sz w:val="18"/>
              </w:rPr>
              <w:t>Fields, Ch.8</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Pr="00897D38" w:rsidRDefault="001552E5" w:rsidP="00D16F22">
            <w:pPr>
              <w:rPr>
                <w:rFonts w:ascii="Garamond" w:eastAsiaTheme="minorHAnsi" w:hAnsi="Garamond"/>
                <w:b/>
                <w:sz w:val="18"/>
              </w:rPr>
            </w:pPr>
          </w:p>
        </w:tc>
      </w:tr>
      <w:tr w:rsidR="001552E5" w:rsidRPr="00963590" w:rsidTr="001552E5">
        <w:trPr>
          <w:cantSplit/>
          <w:trHeight w:val="141"/>
        </w:trPr>
        <w:tc>
          <w:tcPr>
            <w:tcW w:w="1230" w:type="dxa"/>
            <w:shd w:val="clear" w:color="auto" w:fill="auto"/>
          </w:tcPr>
          <w:p w:rsidR="001552E5" w:rsidRPr="00125904" w:rsidRDefault="001552E5" w:rsidP="00D16F22">
            <w:pPr>
              <w:rPr>
                <w:rFonts w:ascii="Times New Roman" w:hAnsi="Times New Roman"/>
                <w:b/>
                <w:sz w:val="20"/>
              </w:rPr>
            </w:pPr>
          </w:p>
        </w:tc>
        <w:tc>
          <w:tcPr>
            <w:tcW w:w="2697" w:type="dxa"/>
            <w:shd w:val="clear" w:color="auto" w:fill="auto"/>
          </w:tcPr>
          <w:p w:rsidR="001552E5" w:rsidRPr="00E9527E" w:rsidRDefault="00A0748C" w:rsidP="00D16F22">
            <w:pPr>
              <w:rPr>
                <w:rFonts w:ascii="Times New Roman" w:hAnsi="Times New Roman"/>
                <w:b/>
                <w:i/>
                <w:sz w:val="20"/>
              </w:rPr>
            </w:pPr>
            <w:r>
              <w:rPr>
                <w:rFonts w:ascii="Times New Roman" w:hAnsi="Times New Roman"/>
                <w:b/>
                <w:i/>
                <w:sz w:val="20"/>
              </w:rPr>
              <w:t>The Youth Minister: Leading Others 2</w:t>
            </w:r>
          </w:p>
        </w:tc>
        <w:tc>
          <w:tcPr>
            <w:tcW w:w="3628" w:type="dxa"/>
            <w:shd w:val="clear" w:color="auto" w:fill="auto"/>
          </w:tcPr>
          <w:p w:rsidR="001552E5" w:rsidRPr="001A2980" w:rsidRDefault="00A0748C" w:rsidP="00D16F22">
            <w:pPr>
              <w:rPr>
                <w:rFonts w:ascii="Times New Roman" w:hAnsi="Times New Roman"/>
                <w:b/>
                <w:sz w:val="22"/>
                <w:szCs w:val="22"/>
              </w:rPr>
            </w:pPr>
            <w:r>
              <w:rPr>
                <w:rFonts w:ascii="Times New Roman" w:hAnsi="Times New Roman"/>
                <w:b/>
                <w:sz w:val="22"/>
                <w:szCs w:val="22"/>
              </w:rPr>
              <w:t>Devries, Ch. 9</w:t>
            </w:r>
          </w:p>
          <w:p w:rsidR="001552E5" w:rsidRDefault="001552E5" w:rsidP="00D16F22">
            <w:pPr>
              <w:rPr>
                <w:rFonts w:ascii="Times New Roman" w:hAnsi="Times New Roman"/>
                <w:b/>
                <w:sz w:val="22"/>
                <w:szCs w:val="22"/>
              </w:rPr>
            </w:pPr>
            <w:r w:rsidRPr="001A2980">
              <w:rPr>
                <w:rFonts w:ascii="Times New Roman" w:hAnsi="Times New Roman"/>
                <w:b/>
                <w:sz w:val="22"/>
                <w:szCs w:val="22"/>
              </w:rPr>
              <w:t>Interview Due</w:t>
            </w:r>
          </w:p>
          <w:p w:rsidR="00A0748C" w:rsidRPr="001A2980" w:rsidRDefault="00A0748C" w:rsidP="00D16F22">
            <w:pPr>
              <w:rPr>
                <w:rFonts w:ascii="Times New Roman" w:hAnsi="Times New Roman"/>
                <w:b/>
                <w:sz w:val="20"/>
              </w:rPr>
            </w:pPr>
            <w:r>
              <w:rPr>
                <w:rFonts w:ascii="Times New Roman" w:hAnsi="Times New Roman"/>
                <w:b/>
                <w:sz w:val="22"/>
                <w:szCs w:val="22"/>
              </w:rPr>
              <w:t>Discussion Leader:</w:t>
            </w:r>
          </w:p>
        </w:tc>
      </w:tr>
      <w:tr w:rsidR="001552E5" w:rsidRPr="00963590" w:rsidTr="001552E5">
        <w:trPr>
          <w:cantSplit/>
          <w:trHeight w:val="141"/>
        </w:trPr>
        <w:tc>
          <w:tcPr>
            <w:tcW w:w="1230" w:type="dxa"/>
          </w:tcPr>
          <w:p w:rsidR="001552E5" w:rsidRDefault="001552E5" w:rsidP="00D16F22">
            <w:pPr>
              <w:rPr>
                <w:rFonts w:ascii="Times New Roman" w:hAnsi="Times New Roman"/>
                <w:sz w:val="20"/>
              </w:rPr>
            </w:pPr>
          </w:p>
        </w:tc>
        <w:tc>
          <w:tcPr>
            <w:tcW w:w="2697" w:type="dxa"/>
          </w:tcPr>
          <w:p w:rsidR="001552E5" w:rsidRDefault="00A0748C" w:rsidP="00D16F22">
            <w:pPr>
              <w:rPr>
                <w:rFonts w:ascii="Times New Roman" w:hAnsi="Times New Roman"/>
                <w:b/>
                <w:i/>
                <w:sz w:val="20"/>
              </w:rPr>
            </w:pPr>
            <w:r>
              <w:rPr>
                <w:rFonts w:ascii="Times New Roman" w:hAnsi="Times New Roman"/>
                <w:b/>
                <w:i/>
                <w:sz w:val="20"/>
              </w:rPr>
              <w:t>The Youth Minister: Leading Others 3</w:t>
            </w:r>
          </w:p>
        </w:tc>
        <w:tc>
          <w:tcPr>
            <w:tcW w:w="3628" w:type="dxa"/>
            <w:shd w:val="clear" w:color="auto" w:fill="auto"/>
          </w:tcPr>
          <w:p w:rsidR="001552E5" w:rsidRDefault="00A0748C" w:rsidP="00D16F22">
            <w:pPr>
              <w:rPr>
                <w:rFonts w:ascii="Times New Roman" w:hAnsi="Times New Roman"/>
                <w:b/>
                <w:sz w:val="20"/>
              </w:rPr>
            </w:pPr>
            <w:r>
              <w:rPr>
                <w:rFonts w:ascii="Times New Roman" w:hAnsi="Times New Roman"/>
                <w:b/>
                <w:sz w:val="20"/>
              </w:rPr>
              <w:t>Devries, Ch. 10</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Pr="002124F2" w:rsidRDefault="001552E5" w:rsidP="00D16F22">
            <w:pPr>
              <w:rPr>
                <w:rFonts w:ascii="Times New Roman" w:hAnsi="Times New Roman"/>
                <w:b/>
                <w:sz w:val="20"/>
              </w:rPr>
            </w:pPr>
          </w:p>
        </w:tc>
      </w:tr>
      <w:tr w:rsidR="001552E5" w:rsidRPr="00963590" w:rsidTr="001552E5">
        <w:trPr>
          <w:cantSplit/>
          <w:trHeight w:val="141"/>
        </w:trPr>
        <w:tc>
          <w:tcPr>
            <w:tcW w:w="1230" w:type="dxa"/>
          </w:tcPr>
          <w:p w:rsidR="001552E5" w:rsidRPr="00125904" w:rsidRDefault="001552E5" w:rsidP="00D16F22">
            <w:pPr>
              <w:rPr>
                <w:rFonts w:ascii="Times New Roman" w:hAnsi="Times New Roman"/>
                <w:b/>
                <w:sz w:val="20"/>
              </w:rPr>
            </w:pPr>
          </w:p>
        </w:tc>
        <w:tc>
          <w:tcPr>
            <w:tcW w:w="2697" w:type="dxa"/>
          </w:tcPr>
          <w:p w:rsidR="001552E5" w:rsidRPr="00E9527E" w:rsidRDefault="00A0748C" w:rsidP="00D16F22">
            <w:pPr>
              <w:rPr>
                <w:rFonts w:ascii="Times New Roman" w:hAnsi="Times New Roman"/>
                <w:b/>
                <w:i/>
                <w:sz w:val="20"/>
              </w:rPr>
            </w:pPr>
            <w:r>
              <w:rPr>
                <w:rFonts w:ascii="Times New Roman" w:hAnsi="Times New Roman"/>
                <w:b/>
                <w:i/>
                <w:sz w:val="20"/>
              </w:rPr>
              <w:t>Relationships</w:t>
            </w:r>
          </w:p>
        </w:tc>
        <w:tc>
          <w:tcPr>
            <w:tcW w:w="3628" w:type="dxa"/>
            <w:shd w:val="clear" w:color="auto" w:fill="auto"/>
          </w:tcPr>
          <w:p w:rsidR="001552E5" w:rsidRDefault="00A0748C" w:rsidP="00D16F22">
            <w:pPr>
              <w:rPr>
                <w:rFonts w:ascii="Times New Roman" w:hAnsi="Times New Roman"/>
                <w:b/>
                <w:sz w:val="20"/>
              </w:rPr>
            </w:pPr>
            <w:r>
              <w:rPr>
                <w:rFonts w:ascii="Times New Roman" w:hAnsi="Times New Roman"/>
                <w:b/>
                <w:sz w:val="20"/>
              </w:rPr>
              <w:t>Devries, Ch. 11</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Pr="002141DD" w:rsidRDefault="00F1739C" w:rsidP="00D16F22">
            <w:pPr>
              <w:rPr>
                <w:rFonts w:ascii="Times New Roman" w:hAnsi="Times New Roman"/>
                <w:b/>
                <w:sz w:val="20"/>
              </w:rPr>
            </w:pPr>
            <w:r>
              <w:rPr>
                <w:rFonts w:ascii="Times New Roman" w:hAnsi="Times New Roman"/>
                <w:b/>
                <w:sz w:val="20"/>
              </w:rPr>
              <w:t>Discovery Papers Due</w:t>
            </w:r>
          </w:p>
        </w:tc>
      </w:tr>
      <w:tr w:rsidR="001552E5" w:rsidRPr="00963590" w:rsidTr="00DA1D20">
        <w:trPr>
          <w:cantSplit/>
          <w:trHeight w:val="773"/>
        </w:trPr>
        <w:tc>
          <w:tcPr>
            <w:tcW w:w="1230" w:type="dxa"/>
            <w:shd w:val="clear" w:color="auto" w:fill="D9D9D9" w:themeFill="background1" w:themeFillShade="D9"/>
          </w:tcPr>
          <w:p w:rsidR="001552E5" w:rsidRPr="00DA1D20" w:rsidRDefault="00DA1D20" w:rsidP="00D16F22">
            <w:pPr>
              <w:rPr>
                <w:rFonts w:ascii="Times New Roman" w:hAnsi="Times New Roman"/>
                <w:b/>
                <w:sz w:val="20"/>
              </w:rPr>
            </w:pPr>
            <w:r w:rsidRPr="00DA1D20">
              <w:rPr>
                <w:rFonts w:ascii="Times New Roman" w:hAnsi="Times New Roman"/>
                <w:b/>
                <w:sz w:val="20"/>
              </w:rPr>
              <w:t>Week 7</w:t>
            </w:r>
          </w:p>
        </w:tc>
        <w:tc>
          <w:tcPr>
            <w:tcW w:w="2697" w:type="dxa"/>
            <w:shd w:val="clear" w:color="auto" w:fill="D9D9D9" w:themeFill="background1" w:themeFillShade="D9"/>
          </w:tcPr>
          <w:p w:rsidR="001552E5" w:rsidRDefault="001552E5" w:rsidP="00D16F22">
            <w:pPr>
              <w:rPr>
                <w:rFonts w:ascii="Times New Roman" w:hAnsi="Times New Roman"/>
                <w:b/>
                <w:i/>
                <w:sz w:val="20"/>
              </w:rPr>
            </w:pPr>
            <w:r>
              <w:rPr>
                <w:rFonts w:ascii="Times New Roman" w:hAnsi="Times New Roman"/>
                <w:b/>
                <w:i/>
                <w:sz w:val="20"/>
              </w:rPr>
              <w:t>Investing in Student Leaders</w:t>
            </w:r>
          </w:p>
        </w:tc>
        <w:tc>
          <w:tcPr>
            <w:tcW w:w="3628" w:type="dxa"/>
            <w:shd w:val="clear" w:color="auto" w:fill="D9D9D9" w:themeFill="background1" w:themeFillShade="D9"/>
          </w:tcPr>
          <w:p w:rsidR="001552E5" w:rsidRDefault="001552E5" w:rsidP="00D16F22">
            <w:pPr>
              <w:rPr>
                <w:rFonts w:ascii="Times New Roman" w:hAnsi="Times New Roman"/>
                <w:b/>
                <w:sz w:val="20"/>
              </w:rPr>
            </w:pPr>
            <w:r>
              <w:rPr>
                <w:rFonts w:ascii="Times New Roman" w:hAnsi="Times New Roman"/>
                <w:b/>
                <w:sz w:val="20"/>
              </w:rPr>
              <w:t>Fields, Ch.9</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Pr="002141DD" w:rsidRDefault="001552E5" w:rsidP="00D16F22">
            <w:pPr>
              <w:rPr>
                <w:rFonts w:ascii="Times New Roman" w:hAnsi="Times New Roman"/>
                <w:b/>
                <w:sz w:val="20"/>
              </w:rPr>
            </w:pPr>
          </w:p>
        </w:tc>
      </w:tr>
      <w:tr w:rsidR="001552E5" w:rsidRPr="00963590" w:rsidTr="001552E5">
        <w:trPr>
          <w:cantSplit/>
          <w:trHeight w:val="773"/>
        </w:trPr>
        <w:tc>
          <w:tcPr>
            <w:tcW w:w="1230" w:type="dxa"/>
            <w:shd w:val="clear" w:color="auto" w:fill="auto"/>
          </w:tcPr>
          <w:p w:rsidR="001552E5" w:rsidRPr="0076349C" w:rsidRDefault="001552E5" w:rsidP="00D16F22">
            <w:pPr>
              <w:rPr>
                <w:rFonts w:ascii="Times New Roman" w:hAnsi="Times New Roman"/>
                <w:sz w:val="20"/>
              </w:rPr>
            </w:pPr>
          </w:p>
        </w:tc>
        <w:tc>
          <w:tcPr>
            <w:tcW w:w="2697" w:type="dxa"/>
            <w:shd w:val="clear" w:color="auto" w:fill="auto"/>
          </w:tcPr>
          <w:p w:rsidR="001552E5" w:rsidRPr="00E9527E" w:rsidRDefault="001552E5" w:rsidP="00D16F22">
            <w:pPr>
              <w:rPr>
                <w:rFonts w:ascii="Times New Roman" w:hAnsi="Times New Roman"/>
                <w:b/>
                <w:i/>
                <w:sz w:val="20"/>
              </w:rPr>
            </w:pPr>
            <w:r>
              <w:rPr>
                <w:rFonts w:ascii="Times New Roman" w:hAnsi="Times New Roman"/>
                <w:b/>
                <w:i/>
                <w:sz w:val="20"/>
              </w:rPr>
              <w:t>Youth Ministry: Let’s get better at it!</w:t>
            </w:r>
          </w:p>
        </w:tc>
        <w:tc>
          <w:tcPr>
            <w:tcW w:w="3628" w:type="dxa"/>
            <w:shd w:val="clear" w:color="auto" w:fill="auto"/>
          </w:tcPr>
          <w:p w:rsidR="001552E5" w:rsidRDefault="001552E5" w:rsidP="00D16F22">
            <w:pPr>
              <w:rPr>
                <w:rFonts w:ascii="Times New Roman" w:hAnsi="Times New Roman"/>
                <w:b/>
                <w:sz w:val="20"/>
              </w:rPr>
            </w:pPr>
            <w:r>
              <w:rPr>
                <w:rFonts w:ascii="Times New Roman" w:hAnsi="Times New Roman"/>
                <w:b/>
                <w:sz w:val="20"/>
              </w:rPr>
              <w:t>Fields, Ch. 10</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Pr="00E9527E" w:rsidRDefault="001552E5" w:rsidP="00D16F22">
            <w:pPr>
              <w:rPr>
                <w:rFonts w:ascii="Times New Roman" w:hAnsi="Times New Roman"/>
                <w:b/>
                <w:sz w:val="20"/>
              </w:rPr>
            </w:pPr>
          </w:p>
        </w:tc>
      </w:tr>
      <w:tr w:rsidR="001552E5" w:rsidRPr="00963590" w:rsidTr="001552E5">
        <w:trPr>
          <w:cantSplit/>
          <w:trHeight w:val="503"/>
        </w:trPr>
        <w:tc>
          <w:tcPr>
            <w:tcW w:w="1230" w:type="dxa"/>
          </w:tcPr>
          <w:p w:rsidR="001552E5" w:rsidRDefault="001552E5" w:rsidP="00D16F22">
            <w:pPr>
              <w:rPr>
                <w:rFonts w:ascii="Times New Roman" w:hAnsi="Times New Roman"/>
                <w:sz w:val="20"/>
              </w:rPr>
            </w:pPr>
          </w:p>
        </w:tc>
        <w:tc>
          <w:tcPr>
            <w:tcW w:w="2697" w:type="dxa"/>
          </w:tcPr>
          <w:p w:rsidR="001552E5" w:rsidRDefault="00A0748C" w:rsidP="00D16F22">
            <w:pPr>
              <w:rPr>
                <w:rFonts w:ascii="Times New Roman" w:hAnsi="Times New Roman"/>
                <w:b/>
                <w:i/>
                <w:sz w:val="20"/>
              </w:rPr>
            </w:pPr>
            <w:r>
              <w:rPr>
                <w:rFonts w:ascii="Times New Roman" w:hAnsi="Times New Roman"/>
                <w:b/>
                <w:i/>
                <w:sz w:val="20"/>
              </w:rPr>
              <w:t>Navigating Church Politics</w:t>
            </w:r>
          </w:p>
        </w:tc>
        <w:tc>
          <w:tcPr>
            <w:tcW w:w="3628" w:type="dxa"/>
            <w:shd w:val="clear" w:color="auto" w:fill="auto"/>
          </w:tcPr>
          <w:p w:rsidR="001552E5" w:rsidRDefault="00A0748C" w:rsidP="00D16F22">
            <w:pPr>
              <w:rPr>
                <w:rFonts w:ascii="Times New Roman" w:hAnsi="Times New Roman"/>
                <w:b/>
                <w:sz w:val="20"/>
              </w:rPr>
            </w:pPr>
            <w:r>
              <w:rPr>
                <w:rFonts w:ascii="Times New Roman" w:hAnsi="Times New Roman"/>
                <w:b/>
                <w:sz w:val="20"/>
              </w:rPr>
              <w:t>Devries, Ch. 12</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Default="001552E5" w:rsidP="00D16F22">
            <w:pPr>
              <w:rPr>
                <w:rFonts w:ascii="Times New Roman" w:hAnsi="Times New Roman"/>
                <w:b/>
                <w:sz w:val="20"/>
              </w:rPr>
            </w:pPr>
          </w:p>
        </w:tc>
      </w:tr>
      <w:tr w:rsidR="001552E5" w:rsidRPr="00963590" w:rsidTr="001552E5">
        <w:trPr>
          <w:cantSplit/>
          <w:trHeight w:val="503"/>
        </w:trPr>
        <w:tc>
          <w:tcPr>
            <w:tcW w:w="1230" w:type="dxa"/>
          </w:tcPr>
          <w:p w:rsidR="001552E5" w:rsidRDefault="001552E5" w:rsidP="00D16F22">
            <w:pPr>
              <w:rPr>
                <w:rFonts w:ascii="Times New Roman" w:hAnsi="Times New Roman"/>
                <w:sz w:val="20"/>
              </w:rPr>
            </w:pPr>
          </w:p>
        </w:tc>
        <w:tc>
          <w:tcPr>
            <w:tcW w:w="2697" w:type="dxa"/>
          </w:tcPr>
          <w:p w:rsidR="001552E5" w:rsidRDefault="00A0748C" w:rsidP="00D16F22">
            <w:pPr>
              <w:rPr>
                <w:rFonts w:ascii="Times New Roman" w:hAnsi="Times New Roman"/>
                <w:b/>
                <w:i/>
                <w:sz w:val="20"/>
              </w:rPr>
            </w:pPr>
            <w:r>
              <w:rPr>
                <w:rFonts w:ascii="Times New Roman" w:hAnsi="Times New Roman"/>
                <w:b/>
                <w:i/>
                <w:sz w:val="20"/>
              </w:rPr>
              <w:t>Navigating Changes in Youth Ministry</w:t>
            </w:r>
          </w:p>
        </w:tc>
        <w:tc>
          <w:tcPr>
            <w:tcW w:w="3628" w:type="dxa"/>
            <w:shd w:val="clear" w:color="auto" w:fill="auto"/>
          </w:tcPr>
          <w:p w:rsidR="001552E5" w:rsidRDefault="001552E5" w:rsidP="00D16F22">
            <w:pPr>
              <w:rPr>
                <w:rFonts w:ascii="Times New Roman" w:hAnsi="Times New Roman"/>
                <w:b/>
                <w:sz w:val="20"/>
              </w:rPr>
            </w:pPr>
            <w:r>
              <w:rPr>
                <w:rFonts w:ascii="Times New Roman" w:hAnsi="Times New Roman"/>
                <w:b/>
                <w:sz w:val="20"/>
              </w:rPr>
              <w:t>Fields, Ch. 11</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Default="001552E5" w:rsidP="00D16F22">
            <w:pPr>
              <w:rPr>
                <w:rFonts w:ascii="Times New Roman" w:hAnsi="Times New Roman"/>
                <w:b/>
                <w:sz w:val="20"/>
              </w:rPr>
            </w:pPr>
          </w:p>
        </w:tc>
      </w:tr>
      <w:tr w:rsidR="001552E5" w:rsidRPr="00963590" w:rsidTr="00DA1D20">
        <w:trPr>
          <w:cantSplit/>
          <w:trHeight w:val="141"/>
        </w:trPr>
        <w:tc>
          <w:tcPr>
            <w:tcW w:w="1230" w:type="dxa"/>
            <w:shd w:val="clear" w:color="auto" w:fill="D9D9D9" w:themeFill="background1" w:themeFillShade="D9"/>
          </w:tcPr>
          <w:p w:rsidR="001552E5" w:rsidRPr="00DA1D20" w:rsidRDefault="00DA1D20" w:rsidP="00D16F22">
            <w:pPr>
              <w:rPr>
                <w:rFonts w:ascii="Times New Roman" w:hAnsi="Times New Roman"/>
                <w:b/>
                <w:sz w:val="20"/>
              </w:rPr>
            </w:pPr>
            <w:r w:rsidRPr="00DA1D20">
              <w:rPr>
                <w:rFonts w:ascii="Times New Roman" w:hAnsi="Times New Roman"/>
                <w:b/>
                <w:sz w:val="20"/>
              </w:rPr>
              <w:t>Week 8</w:t>
            </w:r>
          </w:p>
        </w:tc>
        <w:tc>
          <w:tcPr>
            <w:tcW w:w="2697" w:type="dxa"/>
            <w:shd w:val="clear" w:color="auto" w:fill="D9D9D9" w:themeFill="background1" w:themeFillShade="D9"/>
          </w:tcPr>
          <w:p w:rsidR="001552E5" w:rsidRPr="000379EE" w:rsidRDefault="001552E5" w:rsidP="00D16F22">
            <w:pPr>
              <w:rPr>
                <w:rFonts w:ascii="Times New Roman" w:hAnsi="Times New Roman"/>
                <w:b/>
                <w:i/>
                <w:sz w:val="20"/>
              </w:rPr>
            </w:pPr>
            <w:r>
              <w:rPr>
                <w:rFonts w:ascii="Times New Roman" w:hAnsi="Times New Roman"/>
                <w:b/>
                <w:i/>
                <w:sz w:val="20"/>
              </w:rPr>
              <w:t>Youth Ministry going forward</w:t>
            </w:r>
          </w:p>
        </w:tc>
        <w:tc>
          <w:tcPr>
            <w:tcW w:w="3628" w:type="dxa"/>
            <w:shd w:val="clear" w:color="auto" w:fill="D9D9D9" w:themeFill="background1" w:themeFillShade="D9"/>
          </w:tcPr>
          <w:p w:rsidR="001552E5" w:rsidRDefault="001552E5" w:rsidP="00D16F22">
            <w:pPr>
              <w:rPr>
                <w:rFonts w:ascii="Times New Roman" w:hAnsi="Times New Roman"/>
                <w:b/>
                <w:sz w:val="20"/>
              </w:rPr>
            </w:pPr>
            <w:r>
              <w:rPr>
                <w:rFonts w:ascii="Times New Roman" w:hAnsi="Times New Roman"/>
                <w:b/>
                <w:sz w:val="20"/>
              </w:rPr>
              <w:t>Fields, Ch. 12</w:t>
            </w:r>
          </w:p>
          <w:p w:rsidR="001552E5" w:rsidRDefault="001552E5" w:rsidP="001A2980">
            <w:pPr>
              <w:rPr>
                <w:rFonts w:ascii="Times New Roman" w:hAnsi="Times New Roman"/>
                <w:b/>
                <w:i/>
                <w:sz w:val="20"/>
              </w:rPr>
            </w:pPr>
            <w:r>
              <w:rPr>
                <w:rFonts w:ascii="Times New Roman" w:hAnsi="Times New Roman"/>
                <w:b/>
                <w:i/>
                <w:sz w:val="20"/>
              </w:rPr>
              <w:t>Discussion Leader:</w:t>
            </w:r>
          </w:p>
          <w:p w:rsidR="001552E5" w:rsidRPr="00E9527E" w:rsidRDefault="001552E5" w:rsidP="00D16F22">
            <w:pPr>
              <w:rPr>
                <w:rFonts w:ascii="Times New Roman" w:hAnsi="Times New Roman"/>
                <w:b/>
                <w:sz w:val="20"/>
              </w:rPr>
            </w:pPr>
          </w:p>
        </w:tc>
      </w:tr>
      <w:tr w:rsidR="001552E5" w:rsidRPr="00963590" w:rsidTr="001552E5">
        <w:trPr>
          <w:cantSplit/>
          <w:trHeight w:val="141"/>
        </w:trPr>
        <w:tc>
          <w:tcPr>
            <w:tcW w:w="1230" w:type="dxa"/>
            <w:shd w:val="solid" w:color="FFFFFF" w:themeColor="background1" w:fill="F3F3F3"/>
          </w:tcPr>
          <w:p w:rsidR="001552E5" w:rsidRPr="00E9527E" w:rsidRDefault="001552E5" w:rsidP="00D16F22">
            <w:pPr>
              <w:rPr>
                <w:rFonts w:ascii="Times New Roman" w:hAnsi="Times New Roman"/>
                <w:sz w:val="20"/>
              </w:rPr>
            </w:pPr>
          </w:p>
        </w:tc>
        <w:tc>
          <w:tcPr>
            <w:tcW w:w="2697" w:type="dxa"/>
            <w:shd w:val="solid" w:color="FFFFFF" w:themeColor="background1" w:fill="F3F3F3"/>
          </w:tcPr>
          <w:p w:rsidR="001552E5" w:rsidRPr="00E9527E" w:rsidRDefault="00A0748C" w:rsidP="00D16F22">
            <w:pPr>
              <w:rPr>
                <w:rFonts w:ascii="Times New Roman" w:hAnsi="Times New Roman"/>
                <w:b/>
                <w:i/>
                <w:sz w:val="20"/>
              </w:rPr>
            </w:pPr>
            <w:r>
              <w:rPr>
                <w:rFonts w:ascii="Times New Roman" w:hAnsi="Times New Roman"/>
                <w:b/>
                <w:i/>
                <w:sz w:val="20"/>
              </w:rPr>
              <w:t>Youth Ministry going forward</w:t>
            </w:r>
          </w:p>
        </w:tc>
        <w:tc>
          <w:tcPr>
            <w:tcW w:w="3628" w:type="dxa"/>
            <w:shd w:val="clear" w:color="auto" w:fill="auto"/>
          </w:tcPr>
          <w:p w:rsidR="001552E5" w:rsidRDefault="00A0748C" w:rsidP="00D16F22">
            <w:pPr>
              <w:rPr>
                <w:rFonts w:ascii="Times New Roman" w:hAnsi="Times New Roman"/>
                <w:b/>
                <w:sz w:val="20"/>
              </w:rPr>
            </w:pPr>
            <w:r>
              <w:rPr>
                <w:rFonts w:ascii="Times New Roman" w:hAnsi="Times New Roman"/>
                <w:b/>
                <w:sz w:val="20"/>
              </w:rPr>
              <w:t>Devries, Ch. 13</w:t>
            </w:r>
          </w:p>
          <w:p w:rsidR="00A0748C" w:rsidRPr="00E9527E" w:rsidRDefault="00A0748C" w:rsidP="00D16F22">
            <w:pPr>
              <w:rPr>
                <w:rFonts w:ascii="Times New Roman" w:hAnsi="Times New Roman"/>
                <w:b/>
                <w:sz w:val="20"/>
              </w:rPr>
            </w:pPr>
            <w:r>
              <w:rPr>
                <w:rFonts w:ascii="Times New Roman" w:hAnsi="Times New Roman"/>
                <w:b/>
                <w:sz w:val="20"/>
              </w:rPr>
              <w:t>Discussion Leader:</w:t>
            </w:r>
          </w:p>
        </w:tc>
      </w:tr>
      <w:tr w:rsidR="001552E5" w:rsidRPr="00963590" w:rsidTr="001552E5">
        <w:trPr>
          <w:cantSplit/>
          <w:trHeight w:val="141"/>
        </w:trPr>
        <w:tc>
          <w:tcPr>
            <w:tcW w:w="1230" w:type="dxa"/>
          </w:tcPr>
          <w:p w:rsidR="001552E5" w:rsidRPr="00E9527E" w:rsidRDefault="001552E5" w:rsidP="00D16F22">
            <w:pPr>
              <w:rPr>
                <w:rFonts w:ascii="Times New Roman" w:hAnsi="Times New Roman"/>
                <w:sz w:val="20"/>
              </w:rPr>
            </w:pPr>
          </w:p>
        </w:tc>
        <w:tc>
          <w:tcPr>
            <w:tcW w:w="2697" w:type="dxa"/>
          </w:tcPr>
          <w:p w:rsidR="001552E5" w:rsidRDefault="001552E5" w:rsidP="00D16F22">
            <w:pPr>
              <w:rPr>
                <w:rFonts w:ascii="Times New Roman" w:hAnsi="Times New Roman"/>
                <w:i/>
                <w:sz w:val="20"/>
              </w:rPr>
            </w:pPr>
          </w:p>
          <w:p w:rsidR="001552E5" w:rsidRPr="00E9527E" w:rsidRDefault="001552E5" w:rsidP="00D16F22">
            <w:pPr>
              <w:rPr>
                <w:rFonts w:ascii="Times New Roman" w:hAnsi="Times New Roman"/>
                <w:i/>
                <w:sz w:val="20"/>
              </w:rPr>
            </w:pPr>
          </w:p>
        </w:tc>
        <w:tc>
          <w:tcPr>
            <w:tcW w:w="3628" w:type="dxa"/>
            <w:shd w:val="clear" w:color="auto" w:fill="auto"/>
          </w:tcPr>
          <w:p w:rsidR="007A01F2" w:rsidRDefault="00F1739C" w:rsidP="00D16F22">
            <w:pPr>
              <w:rPr>
                <w:rFonts w:ascii="Times New Roman" w:hAnsi="Times New Roman"/>
                <w:b/>
                <w:sz w:val="20"/>
              </w:rPr>
            </w:pPr>
            <w:r w:rsidRPr="00DA1D20">
              <w:rPr>
                <w:rFonts w:ascii="Times New Roman" w:hAnsi="Times New Roman"/>
                <w:b/>
                <w:sz w:val="20"/>
              </w:rPr>
              <w:t>6 Month Youth Ministry Plan Due</w:t>
            </w:r>
          </w:p>
          <w:p w:rsidR="007A01F2" w:rsidRPr="00E9527E" w:rsidRDefault="007A01F2" w:rsidP="00D16F22">
            <w:pPr>
              <w:rPr>
                <w:rFonts w:ascii="Times New Roman" w:hAnsi="Times New Roman"/>
                <w:b/>
                <w:sz w:val="20"/>
              </w:rPr>
            </w:pPr>
          </w:p>
        </w:tc>
      </w:tr>
    </w:tbl>
    <w:p w:rsidR="00AA77F3" w:rsidRPr="00DA1D20" w:rsidRDefault="00AA77F3" w:rsidP="00AA77F3">
      <w:pPr>
        <w:pStyle w:val="NormalWeb"/>
        <w:spacing w:before="0" w:beforeAutospacing="0" w:after="0" w:afterAutospacing="0"/>
        <w:ind w:left="720" w:right="1008" w:hanging="720"/>
        <w:rPr>
          <w:b/>
          <w:sz w:val="22"/>
          <w:szCs w:val="22"/>
        </w:rPr>
      </w:pPr>
      <w:r w:rsidRPr="00DA1D20">
        <w:rPr>
          <w:spacing w:val="-3"/>
        </w:rPr>
        <w:tab/>
      </w:r>
    </w:p>
    <w:p w:rsidR="00AA77F3" w:rsidRPr="00DA1D20" w:rsidRDefault="00AA77F3" w:rsidP="00AA77F3">
      <w:pPr>
        <w:pStyle w:val="Heading7"/>
        <w:tabs>
          <w:tab w:val="clear" w:pos="-720"/>
          <w:tab w:val="left" w:pos="-630"/>
          <w:tab w:val="num" w:pos="720"/>
        </w:tabs>
        <w:ind w:right="1008"/>
        <w:jc w:val="left"/>
        <w:rPr>
          <w:szCs w:val="22"/>
        </w:rPr>
      </w:pPr>
    </w:p>
    <w:p w:rsidR="00AA77F3" w:rsidRPr="00DA1D20" w:rsidRDefault="00AA77F3" w:rsidP="00AA77F3">
      <w:pPr>
        <w:pStyle w:val="Heading7"/>
        <w:tabs>
          <w:tab w:val="clear" w:pos="-720"/>
          <w:tab w:val="left" w:pos="-630"/>
          <w:tab w:val="num" w:pos="720"/>
        </w:tabs>
        <w:ind w:right="1008"/>
        <w:jc w:val="left"/>
        <w:rPr>
          <w:szCs w:val="22"/>
        </w:rPr>
      </w:pPr>
    </w:p>
    <w:p w:rsidR="001552E5" w:rsidRPr="00DA1D20" w:rsidRDefault="001552E5" w:rsidP="001A2980">
      <w:pPr>
        <w:pStyle w:val="Heading1"/>
        <w:rPr>
          <w:szCs w:val="28"/>
        </w:rPr>
      </w:pPr>
    </w:p>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Pr="00DA1D20"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Default="001552E5" w:rsidP="001552E5"/>
    <w:p w:rsidR="001552E5" w:rsidRPr="001552E5" w:rsidRDefault="001552E5" w:rsidP="001552E5"/>
    <w:p w:rsidR="001A2980" w:rsidRPr="006D77D6" w:rsidRDefault="001A2980" w:rsidP="001A2980">
      <w:pPr>
        <w:pStyle w:val="Heading1"/>
        <w:rPr>
          <w:b w:val="0"/>
          <w:szCs w:val="28"/>
        </w:rPr>
      </w:pPr>
      <w:r w:rsidRPr="006D77D6">
        <w:rPr>
          <w:szCs w:val="28"/>
        </w:rPr>
        <w:t>Wayland Classroom Protocols, Fall 2020</w:t>
      </w:r>
    </w:p>
    <w:p w:rsidR="001A2980" w:rsidRPr="007843CB" w:rsidRDefault="001A2980" w:rsidP="001A2980"/>
    <w:p w:rsidR="001A2980" w:rsidRPr="007843CB" w:rsidRDefault="001A2980" w:rsidP="001A2980">
      <w:r w:rsidRPr="007843CB">
        <w:t xml:space="preserve">Please share the following with students at the beginning of your first class as a reminder of current Wayland protocols. (These practices also apply to </w:t>
      </w:r>
      <w:r>
        <w:t xml:space="preserve">all </w:t>
      </w:r>
      <w:r w:rsidRPr="007843CB">
        <w:t>Wayland employees.)</w:t>
      </w:r>
    </w:p>
    <w:p w:rsidR="001A2980" w:rsidRPr="007843CB" w:rsidRDefault="001A2980" w:rsidP="001A2980"/>
    <w:p w:rsidR="001A2980" w:rsidRPr="007843CB" w:rsidRDefault="001A2980" w:rsidP="001A2980">
      <w:pPr>
        <w:pStyle w:val="ListParagraph"/>
        <w:numPr>
          <w:ilvl w:val="0"/>
          <w:numId w:val="6"/>
        </w:numPr>
      </w:pPr>
      <w:r w:rsidRPr="007843CB">
        <w:t xml:space="preserve">All students taking a class during the fall 2020 term must complete the </w:t>
      </w:r>
      <w:hyperlink r:id="rId8" w:history="1">
        <w:r w:rsidRPr="007843CB">
          <w:rPr>
            <w:rStyle w:val="Hyperlink"/>
          </w:rPr>
          <w:t>Wayland Health Survey</w:t>
        </w:r>
      </w:hyperlink>
      <w:r w:rsidRPr="007843CB">
        <w:t xml:space="preserve">. </w:t>
      </w:r>
    </w:p>
    <w:p w:rsidR="001A2980" w:rsidRPr="007843CB" w:rsidRDefault="001A2980" w:rsidP="001A2980">
      <w:pPr>
        <w:pStyle w:val="ListParagraph"/>
      </w:pPr>
    </w:p>
    <w:p w:rsidR="001A2980" w:rsidRPr="007843CB" w:rsidRDefault="001A2980" w:rsidP="001A2980">
      <w:pPr>
        <w:pStyle w:val="ListParagraph"/>
        <w:numPr>
          <w:ilvl w:val="0"/>
          <w:numId w:val="6"/>
        </w:numPr>
      </w:pPr>
      <w:r w:rsidRPr="007843CB">
        <w:t xml:space="preserve">Anyone who experiences a change in health as it relates to COVID-19 symptoms or exposure must complete a new survey and visit with the Wayland Director of Health Services, </w:t>
      </w:r>
      <w:proofErr w:type="spellStart"/>
      <w:r w:rsidRPr="007843CB">
        <w:t>Coralyn</w:t>
      </w:r>
      <w:proofErr w:type="spellEnd"/>
      <w:r w:rsidRPr="007843CB">
        <w:t xml:space="preserve"> Dillard RN, MSN, CDE, 806-729-6336.</w:t>
      </w:r>
    </w:p>
    <w:p w:rsidR="001A2980" w:rsidRPr="007843CB" w:rsidRDefault="001A2980" w:rsidP="001A2980">
      <w:pPr>
        <w:pStyle w:val="ListParagraph"/>
      </w:pPr>
    </w:p>
    <w:p w:rsidR="001A2980" w:rsidRPr="007843CB" w:rsidRDefault="001A2980" w:rsidP="001A2980">
      <w:pPr>
        <w:pStyle w:val="ListParagraph"/>
        <w:numPr>
          <w:ilvl w:val="0"/>
          <w:numId w:val="6"/>
        </w:numPr>
      </w:pPr>
      <w:r w:rsidRPr="007843CB">
        <w:rPr>
          <w:b/>
        </w:rPr>
        <w:t xml:space="preserve">All students must wear a face covering </w:t>
      </w:r>
      <w:r>
        <w:rPr>
          <w:b/>
        </w:rPr>
        <w:t xml:space="preserve">over nose and mouth </w:t>
      </w:r>
      <w:r w:rsidRPr="007843CB">
        <w:rPr>
          <w:b/>
        </w:rPr>
        <w:t xml:space="preserve">while on a Wayland </w:t>
      </w:r>
      <w:proofErr w:type="gramStart"/>
      <w:r w:rsidRPr="007843CB">
        <w:rPr>
          <w:b/>
        </w:rPr>
        <w:t>campus.*</w:t>
      </w:r>
      <w:proofErr w:type="gramEnd"/>
      <w:r w:rsidRPr="007843CB">
        <w:t xml:space="preserve"> It is the responsibility of students to provide their own mask/face covering and to wash cloth masks regularly</w:t>
      </w:r>
      <w:r>
        <w:t>; masks must meet the standards set by the university</w:t>
      </w:r>
      <w:r w:rsidRPr="007843CB">
        <w:t>. If a student does not bring a face covering to class, he or she will be asked to leave the facility and can only return to class with the appropriate face covering.</w:t>
      </w:r>
    </w:p>
    <w:p w:rsidR="001A2980" w:rsidRPr="007843CB" w:rsidRDefault="001A2980" w:rsidP="001A2980">
      <w:pPr>
        <w:pStyle w:val="ListParagraph"/>
      </w:pPr>
    </w:p>
    <w:p w:rsidR="001A2980" w:rsidRPr="007843CB" w:rsidRDefault="001A2980" w:rsidP="001A2980">
      <w:pPr>
        <w:pStyle w:val="ListParagraph"/>
        <w:numPr>
          <w:ilvl w:val="0"/>
          <w:numId w:val="6"/>
        </w:numPr>
      </w:pPr>
      <w:r w:rsidRPr="007843CB">
        <w:t>There should be no physical contact between individuals (such as han</w:t>
      </w:r>
      <w:r>
        <w:t xml:space="preserve">dshakes or hugs), and little or </w:t>
      </w:r>
      <w:r w:rsidRPr="007843CB">
        <w:t>no sharing of handheld objects. Additionally, students should practice appropriate etiquette and hygiene to reduce exposure to any virus by:</w:t>
      </w:r>
    </w:p>
    <w:p w:rsidR="001A2980" w:rsidRPr="007843CB" w:rsidRDefault="001A2980" w:rsidP="001A2980">
      <w:pPr>
        <w:pStyle w:val="ListParagraph"/>
        <w:numPr>
          <w:ilvl w:val="1"/>
          <w:numId w:val="6"/>
        </w:numPr>
      </w:pPr>
      <w:r w:rsidRPr="007843CB">
        <w:rPr>
          <w:rFonts w:eastAsia="Times New Roman" w:cstheme="minorHAnsi"/>
        </w:rPr>
        <w:t xml:space="preserve">Wearing a face covering </w:t>
      </w:r>
      <w:r>
        <w:rPr>
          <w:rFonts w:eastAsia="Times New Roman" w:cstheme="minorHAnsi"/>
        </w:rPr>
        <w:t xml:space="preserve">over nose and mouth </w:t>
      </w:r>
      <w:r w:rsidRPr="007843CB">
        <w:rPr>
          <w:rFonts w:eastAsia="Times New Roman" w:cstheme="minorHAnsi"/>
        </w:rPr>
        <w:t>in al</w:t>
      </w:r>
      <w:r>
        <w:rPr>
          <w:rFonts w:eastAsia="Times New Roman" w:cstheme="minorHAnsi"/>
        </w:rPr>
        <w:t>l public and classroom settings</w:t>
      </w:r>
    </w:p>
    <w:p w:rsidR="001A2980" w:rsidRPr="007843CB" w:rsidRDefault="001A2980" w:rsidP="001A2980">
      <w:pPr>
        <w:pStyle w:val="ListParagraph"/>
        <w:numPr>
          <w:ilvl w:val="1"/>
          <w:numId w:val="6"/>
        </w:numPr>
      </w:pPr>
      <w:r w:rsidRPr="007843CB">
        <w:rPr>
          <w:rFonts w:eastAsia="Times New Roman" w:cstheme="minorHAnsi"/>
        </w:rPr>
        <w:t>Maintaining a physical distance</w:t>
      </w:r>
      <w:r>
        <w:rPr>
          <w:rFonts w:eastAsia="Times New Roman" w:cstheme="minorHAnsi"/>
        </w:rPr>
        <w:t xml:space="preserve"> from others of at least 6 feet</w:t>
      </w:r>
    </w:p>
    <w:p w:rsidR="001A2980" w:rsidRPr="007843CB" w:rsidRDefault="001A2980" w:rsidP="001A2980">
      <w:pPr>
        <w:pStyle w:val="ListParagraph"/>
        <w:numPr>
          <w:ilvl w:val="1"/>
          <w:numId w:val="6"/>
        </w:numPr>
      </w:pPr>
      <w:r>
        <w:rPr>
          <w:rFonts w:eastAsia="Times New Roman" w:cstheme="minorHAnsi"/>
        </w:rPr>
        <w:t>Covering coughs and sneezes, preferably by using the bend of the elbow</w:t>
      </w:r>
    </w:p>
    <w:p w:rsidR="001A2980" w:rsidRPr="007843CB" w:rsidRDefault="007843CC" w:rsidP="001A2980">
      <w:pPr>
        <w:pStyle w:val="ListParagraph"/>
        <w:numPr>
          <w:ilvl w:val="1"/>
          <w:numId w:val="6"/>
        </w:numPr>
      </w:pPr>
      <w:hyperlink r:id="rId9" w:history="1">
        <w:r w:rsidR="001A2980" w:rsidRPr="007843CB">
          <w:rPr>
            <w:rFonts w:eastAsia="Times New Roman" w:cstheme="minorHAnsi"/>
          </w:rPr>
          <w:t>Washing hands</w:t>
        </w:r>
      </w:hyperlink>
      <w:r w:rsidR="001A2980" w:rsidRPr="007843CB">
        <w:rPr>
          <w:rFonts w:eastAsia="Times New Roman" w:cstheme="minorHAnsi"/>
        </w:rPr>
        <w:t> often with soap and water, and not touching</w:t>
      </w:r>
      <w:r w:rsidR="001A2980" w:rsidRPr="007843CB">
        <w:rPr>
          <w:rFonts w:eastAsia="Times New Roman" w:cstheme="minorHAnsi"/>
          <w:bCs/>
        </w:rPr>
        <w:t xml:space="preserve"> eyes, nose, and mouth</w:t>
      </w:r>
    </w:p>
    <w:p w:rsidR="001A2980" w:rsidRPr="007843CB" w:rsidRDefault="001A2980" w:rsidP="001A2980">
      <w:pPr>
        <w:pStyle w:val="ListParagraph"/>
        <w:numPr>
          <w:ilvl w:val="1"/>
          <w:numId w:val="6"/>
        </w:numPr>
      </w:pPr>
      <w:r w:rsidRPr="007843CB">
        <w:rPr>
          <w:rFonts w:eastAsia="Times New Roman" w:cstheme="minorHAnsi"/>
          <w:bCs/>
        </w:rPr>
        <w:t xml:space="preserve">Avoiding contact with people who are sick, </w:t>
      </w:r>
      <w:r>
        <w:rPr>
          <w:rFonts w:eastAsia="Times New Roman" w:cstheme="minorHAnsi"/>
          <w:bCs/>
        </w:rPr>
        <w:t>even inside personal residences</w:t>
      </w:r>
    </w:p>
    <w:p w:rsidR="001A2980" w:rsidRPr="007843CB" w:rsidRDefault="001A2980" w:rsidP="001A2980">
      <w:pPr>
        <w:pStyle w:val="ListParagraph"/>
        <w:ind w:left="1080"/>
        <w:rPr>
          <w:rFonts w:ascii="Calibri" w:eastAsia="Calibri" w:hAnsi="Calibri" w:cs="Calibri"/>
        </w:rPr>
      </w:pPr>
    </w:p>
    <w:p w:rsidR="001A2980" w:rsidRPr="007843CB" w:rsidRDefault="001A2980" w:rsidP="001A2980">
      <w:pPr>
        <w:pStyle w:val="ListParagraph"/>
        <w:numPr>
          <w:ilvl w:val="0"/>
          <w:numId w:val="7"/>
        </w:numPr>
        <w:rPr>
          <w:rFonts w:ascii="Calibri" w:eastAsia="Calibri" w:hAnsi="Calibri" w:cs="Calibri"/>
        </w:rPr>
      </w:pPr>
      <w:r w:rsidRPr="007843CB">
        <w:t xml:space="preserve">Students must clean their desk or other learning space </w:t>
      </w:r>
      <w:r w:rsidRPr="00CB195E">
        <w:rPr>
          <w:u w:val="single"/>
        </w:rPr>
        <w:t>prior</w:t>
      </w:r>
      <w:r w:rsidRPr="007843CB">
        <w:t xml:space="preserve"> to being seated for each class</w:t>
      </w:r>
      <w:r>
        <w:t>—hydrogen peroxide wipes will be available on the Plainview and some external campuses, and classroom cleaning will take place as well</w:t>
      </w:r>
      <w:r w:rsidRPr="007843CB">
        <w:t>. After class, students should exit the room promptly and take social conversations outside whenever possible.</w:t>
      </w:r>
    </w:p>
    <w:p w:rsidR="001A2980" w:rsidRPr="007843CB" w:rsidRDefault="001A2980" w:rsidP="001A2980">
      <w:pPr>
        <w:pStyle w:val="ListParagraph"/>
        <w:rPr>
          <w:rFonts w:ascii="Calibri" w:eastAsia="Calibri" w:hAnsi="Calibri" w:cs="Calibri"/>
        </w:rPr>
      </w:pPr>
    </w:p>
    <w:p w:rsidR="001A2980" w:rsidRPr="007843CB" w:rsidRDefault="001A2980" w:rsidP="001A2980">
      <w:pPr>
        <w:pStyle w:val="ListParagraph"/>
        <w:numPr>
          <w:ilvl w:val="0"/>
          <w:numId w:val="6"/>
        </w:numPr>
      </w:pPr>
      <w:r>
        <w:t>Everyone must s</w:t>
      </w:r>
      <w:r w:rsidRPr="007843CB">
        <w:t xml:space="preserve">elf-monitor </w:t>
      </w:r>
      <w:r>
        <w:t xml:space="preserve">their </w:t>
      </w:r>
      <w:r w:rsidRPr="007843CB">
        <w:t>health</w:t>
      </w:r>
      <w:r>
        <w:t>;</w:t>
      </w:r>
      <w:r w:rsidRPr="007843CB">
        <w:t xml:space="preserve"> </w:t>
      </w:r>
      <w:r>
        <w:t>take your temperature each morning if possible</w:t>
      </w:r>
      <w:r w:rsidRPr="007843CB">
        <w:t xml:space="preserve">. </w:t>
      </w:r>
      <w:r>
        <w:t>Instructors or s</w:t>
      </w:r>
      <w:r w:rsidRPr="007843CB">
        <w:t xml:space="preserve">tudents experiencing any COVID-19 symptoms should not come to class or stay in class. If students begin to experience or exhibit symptoms during class, they will be asked to </w:t>
      </w:r>
      <w:r>
        <w:t xml:space="preserve">1.) </w:t>
      </w:r>
      <w:r w:rsidRPr="007843CB">
        <w:t>exit the class and the facility</w:t>
      </w:r>
      <w:r>
        <w:t xml:space="preserve">, 2.) </w:t>
      </w:r>
      <w:r w:rsidRPr="007843CB">
        <w:t>report their symptoms to the D</w:t>
      </w:r>
      <w:r>
        <w:t>irector of Health Services 806-</w:t>
      </w:r>
      <w:r w:rsidRPr="007843CB">
        <w:t>729-6336</w:t>
      </w:r>
      <w:r>
        <w:t xml:space="preserve">, </w:t>
      </w:r>
      <w:r w:rsidRPr="007843CB">
        <w:t>and</w:t>
      </w:r>
      <w:r>
        <w:t xml:space="preserve"> 3.)</w:t>
      </w:r>
      <w:r w:rsidRPr="007843CB">
        <w:t xml:space="preserve"> </w:t>
      </w:r>
      <w:r>
        <w:t>v</w:t>
      </w:r>
      <w:r w:rsidRPr="007843CB">
        <w:t xml:space="preserve">isit their healthcare provider. </w:t>
      </w:r>
    </w:p>
    <w:p w:rsidR="001A2980" w:rsidRPr="007843CB" w:rsidRDefault="001A2980" w:rsidP="001A2980">
      <w:pPr>
        <w:pStyle w:val="ListParagraph"/>
      </w:pPr>
    </w:p>
    <w:p w:rsidR="001A2980" w:rsidRDefault="001A2980" w:rsidP="001A2980">
      <w:pPr>
        <w:pStyle w:val="ListParagraph"/>
        <w:numPr>
          <w:ilvl w:val="0"/>
          <w:numId w:val="7"/>
        </w:numPr>
        <w:rPr>
          <w:rFonts w:ascii="Calibri" w:eastAsia="Calibri" w:hAnsi="Calibri" w:cs="Calibri"/>
        </w:rPr>
      </w:pPr>
      <w:r>
        <w:rPr>
          <w:rFonts w:ascii="Calibri" w:eastAsia="Calibri" w:hAnsi="Calibri" w:cs="Calibri"/>
        </w:rPr>
        <w:lastRenderedPageBreak/>
        <w:t xml:space="preserve">Communicate with your instructor—preferably via your Wayland email—to make them aware of class absences. If you maintain active communication with your instructor, she or he will be able to assist you in keeping up with coursework. </w:t>
      </w:r>
    </w:p>
    <w:p w:rsidR="001A2980" w:rsidRPr="00B05146" w:rsidRDefault="001A2980" w:rsidP="001A2980">
      <w:pPr>
        <w:pStyle w:val="ListParagraph"/>
        <w:rPr>
          <w:rFonts w:ascii="Calibri" w:eastAsia="Calibri" w:hAnsi="Calibri" w:cs="Calibri"/>
        </w:rPr>
      </w:pPr>
    </w:p>
    <w:p w:rsidR="001A2980" w:rsidRPr="007843CB" w:rsidRDefault="001A2980" w:rsidP="001A2980">
      <w:pPr>
        <w:pStyle w:val="ListParagraph"/>
        <w:numPr>
          <w:ilvl w:val="0"/>
          <w:numId w:val="7"/>
        </w:numPr>
        <w:rPr>
          <w:rFonts w:ascii="Calibri" w:eastAsia="Calibri" w:hAnsi="Calibri" w:cs="Calibri"/>
        </w:rPr>
      </w:pPr>
      <w:r w:rsidRPr="007843CB">
        <w:t xml:space="preserve">The above University and classroom protocols are in place to protect students, employees, and guests. </w:t>
      </w:r>
      <w:r>
        <w:t>As it</w:t>
      </w:r>
      <w:r w:rsidRPr="007843CB">
        <w:t xml:space="preserve"> is an important and serious matter</w:t>
      </w:r>
      <w:r>
        <w:t>, i</w:t>
      </w:r>
      <w:r w:rsidRPr="007843CB">
        <w:t>ncidents of n</w:t>
      </w:r>
      <w:r w:rsidRPr="007843CB">
        <w:rPr>
          <w:rFonts w:ascii="Calibri" w:eastAsia="Calibri" w:hAnsi="Calibri" w:cs="Calibri"/>
        </w:rPr>
        <w:t xml:space="preserve">on-compliance may be viewed as grounds for student conduct sanctions up to and including suspension. </w:t>
      </w:r>
    </w:p>
    <w:p w:rsidR="001A2980" w:rsidRPr="007843CB" w:rsidRDefault="001A2980" w:rsidP="001A2980">
      <w:pPr>
        <w:pStyle w:val="ListParagraph"/>
        <w:ind w:left="1080"/>
        <w:rPr>
          <w:rFonts w:ascii="Calibri" w:eastAsia="Calibri" w:hAnsi="Calibri" w:cs="Calibri"/>
        </w:rPr>
      </w:pPr>
    </w:p>
    <w:p w:rsidR="001A2980" w:rsidRPr="007843CB" w:rsidRDefault="001A2980" w:rsidP="001A2980">
      <w:pPr>
        <w:pStyle w:val="ListParagraph"/>
        <w:numPr>
          <w:ilvl w:val="0"/>
          <w:numId w:val="7"/>
        </w:numPr>
        <w:rPr>
          <w:rFonts w:ascii="Calibri" w:eastAsia="Calibri" w:hAnsi="Calibri" w:cs="Calibri"/>
        </w:rPr>
      </w:pPr>
      <w:r w:rsidRPr="007843CB">
        <w:rPr>
          <w:rFonts w:ascii="Calibri" w:eastAsia="Calibri" w:hAnsi="Calibri" w:cs="Calibri"/>
        </w:rPr>
        <w:t>Everyone in this class is depending on</w:t>
      </w:r>
      <w:r>
        <w:rPr>
          <w:rFonts w:ascii="Calibri" w:eastAsia="Calibri" w:hAnsi="Calibri" w:cs="Calibri"/>
        </w:rPr>
        <w:t xml:space="preserve"> one another </w:t>
      </w:r>
      <w:r w:rsidRPr="007843CB">
        <w:rPr>
          <w:rFonts w:ascii="Calibri" w:eastAsia="Calibri" w:hAnsi="Calibri" w:cs="Calibri"/>
        </w:rPr>
        <w:t xml:space="preserve">to follow these guidelines to help keep us all safe. </w:t>
      </w:r>
      <w:r>
        <w:rPr>
          <w:rFonts w:ascii="Calibri" w:eastAsia="Calibri" w:hAnsi="Calibri" w:cs="Calibri"/>
        </w:rPr>
        <w:t>Thanks in advance for your cooperation</w:t>
      </w:r>
      <w:r w:rsidRPr="007843CB">
        <w:rPr>
          <w:rFonts w:ascii="Calibri" w:eastAsia="Calibri" w:hAnsi="Calibri" w:cs="Calibri"/>
        </w:rPr>
        <w:t>!</w:t>
      </w:r>
    </w:p>
    <w:p w:rsidR="001A2980" w:rsidRDefault="001A2980" w:rsidP="001A2980">
      <w:pPr>
        <w:rPr>
          <w:rFonts w:ascii="Calibri" w:eastAsia="Calibri" w:hAnsi="Calibri" w:cs="Calibri"/>
          <w:sz w:val="18"/>
          <w:szCs w:val="18"/>
        </w:rPr>
      </w:pPr>
    </w:p>
    <w:p w:rsidR="001A2980" w:rsidRPr="00957960" w:rsidRDefault="001A2980" w:rsidP="001A2980">
      <w:pPr>
        <w:rPr>
          <w:rFonts w:ascii="Calibri" w:eastAsia="Calibri" w:hAnsi="Calibri" w:cs="Calibri"/>
          <w:sz w:val="18"/>
          <w:szCs w:val="18"/>
        </w:rPr>
      </w:pPr>
      <w:r w:rsidRPr="00957960">
        <w:rPr>
          <w:rFonts w:ascii="Calibri" w:eastAsia="Calibri" w:hAnsi="Calibri" w:cs="Calibri"/>
          <w:sz w:val="18"/>
          <w:szCs w:val="18"/>
        </w:rPr>
        <w:t xml:space="preserve">*Professors teaching a class, anyone giving a speech, or anyone medically (physically or mentally) compromised who cannot wear a facemask may wear a face shield. Medically compromised individuals must submit a doctor’s note to the Director of Health Services.  </w:t>
      </w:r>
    </w:p>
    <w:p w:rsidR="00AA77F3" w:rsidRDefault="00AA77F3" w:rsidP="00AA77F3"/>
    <w:p w:rsidR="00AA77F3" w:rsidRPr="00A97082" w:rsidRDefault="00AA77F3" w:rsidP="00AA77F3">
      <w:pPr>
        <w:pStyle w:val="NormalWeb"/>
        <w:tabs>
          <w:tab w:val="left" w:pos="9540"/>
        </w:tabs>
        <w:spacing w:before="0" w:beforeAutospacing="0" w:after="0" w:afterAutospacing="0"/>
        <w:ind w:left="720" w:right="1008" w:hanging="720"/>
        <w:rPr>
          <w:rFonts w:asciiTheme="minorHAnsi" w:hAnsiTheme="minorHAnsi"/>
          <w:b/>
          <w:i/>
        </w:rPr>
      </w:pPr>
    </w:p>
    <w:p w:rsidR="00AA77F3" w:rsidRDefault="00AA77F3"/>
    <w:sectPr w:rsidR="00AA7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910"/>
    <w:multiLevelType w:val="hybridMultilevel"/>
    <w:tmpl w:val="F22C244E"/>
    <w:lvl w:ilvl="0" w:tplc="DB5625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67AAC"/>
    <w:multiLevelType w:val="hybridMultilevel"/>
    <w:tmpl w:val="9DA099BE"/>
    <w:lvl w:ilvl="0" w:tplc="95E6226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547C"/>
    <w:multiLevelType w:val="hybridMultilevel"/>
    <w:tmpl w:val="73969BC8"/>
    <w:lvl w:ilvl="0" w:tplc="0172BCFA">
      <w:start w:val="1"/>
      <w:numFmt w:val="decimal"/>
      <w:lvlText w:val="%1."/>
      <w:lvlJc w:val="left"/>
      <w:pPr>
        <w:ind w:left="360" w:hanging="360"/>
      </w:pPr>
      <w:rPr>
        <w:rFonts w:ascii="Arial" w:hAnsi="Arial" w:cs="Arial"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8E"/>
    <w:rsid w:val="00117BC7"/>
    <w:rsid w:val="001324C2"/>
    <w:rsid w:val="001552E5"/>
    <w:rsid w:val="001A2980"/>
    <w:rsid w:val="002141DD"/>
    <w:rsid w:val="00222CD8"/>
    <w:rsid w:val="002706DB"/>
    <w:rsid w:val="00331925"/>
    <w:rsid w:val="003A288E"/>
    <w:rsid w:val="00480ECE"/>
    <w:rsid w:val="004D27E4"/>
    <w:rsid w:val="00647C2B"/>
    <w:rsid w:val="00743787"/>
    <w:rsid w:val="007843CC"/>
    <w:rsid w:val="007A01F2"/>
    <w:rsid w:val="007E627A"/>
    <w:rsid w:val="00870560"/>
    <w:rsid w:val="008720C1"/>
    <w:rsid w:val="00896421"/>
    <w:rsid w:val="0092671B"/>
    <w:rsid w:val="00937FB9"/>
    <w:rsid w:val="00993D99"/>
    <w:rsid w:val="009A201B"/>
    <w:rsid w:val="00A0748C"/>
    <w:rsid w:val="00A6015F"/>
    <w:rsid w:val="00A86E5F"/>
    <w:rsid w:val="00AA77F3"/>
    <w:rsid w:val="00B77667"/>
    <w:rsid w:val="00C36A3B"/>
    <w:rsid w:val="00C874C2"/>
    <w:rsid w:val="00CF1AF8"/>
    <w:rsid w:val="00DA1D20"/>
    <w:rsid w:val="00E61812"/>
    <w:rsid w:val="00E64443"/>
    <w:rsid w:val="00E73E93"/>
    <w:rsid w:val="00EB393E"/>
    <w:rsid w:val="00ED4461"/>
    <w:rsid w:val="00F1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321CD-F468-426C-837B-B4682B78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8E"/>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3A288E"/>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3A288E"/>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3A288E"/>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3A288E"/>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3A288E"/>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3A288E"/>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88E"/>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3A288E"/>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3A288E"/>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3A288E"/>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3A288E"/>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3A288E"/>
    <w:rPr>
      <w:rFonts w:ascii="Times New Roman" w:eastAsia="Times New Roman" w:hAnsi="Times New Roman" w:cs="Times New Roman"/>
      <w:b/>
      <w:spacing w:val="-3"/>
      <w:szCs w:val="24"/>
    </w:rPr>
  </w:style>
  <w:style w:type="paragraph" w:styleId="BodyTextIndent">
    <w:name w:val="Body Text Indent"/>
    <w:basedOn w:val="Normal"/>
    <w:link w:val="BodyTextIndentChar"/>
    <w:rsid w:val="003A288E"/>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3A288E"/>
    <w:rPr>
      <w:rFonts w:ascii="Times New Roman" w:eastAsia="Times New Roman" w:hAnsi="Times New Roman" w:cs="Times New Roman"/>
      <w:spacing w:val="-3"/>
      <w:szCs w:val="24"/>
    </w:rPr>
  </w:style>
  <w:style w:type="paragraph" w:styleId="BodyTextIndent3">
    <w:name w:val="Body Text Indent 3"/>
    <w:basedOn w:val="Normal"/>
    <w:link w:val="BodyTextIndent3Char"/>
    <w:rsid w:val="003A288E"/>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3A288E"/>
    <w:rPr>
      <w:rFonts w:ascii="Times New Roman" w:eastAsia="Times New Roman" w:hAnsi="Times New Roman" w:cs="Times New Roman"/>
      <w:spacing w:val="-3"/>
      <w:sz w:val="20"/>
      <w:szCs w:val="24"/>
    </w:rPr>
  </w:style>
  <w:style w:type="paragraph" w:styleId="NormalWeb">
    <w:name w:val="Normal (Web)"/>
    <w:basedOn w:val="Normal"/>
    <w:uiPriority w:val="99"/>
    <w:rsid w:val="003A288E"/>
    <w:pPr>
      <w:spacing w:before="100" w:beforeAutospacing="1" w:after="100" w:afterAutospacing="1"/>
    </w:pPr>
    <w:rPr>
      <w:rFonts w:ascii="Times New Roman" w:hAnsi="Times New Roman"/>
    </w:rPr>
  </w:style>
  <w:style w:type="paragraph" w:styleId="ListParagraph">
    <w:name w:val="List Paragraph"/>
    <w:basedOn w:val="Normal"/>
    <w:uiPriority w:val="34"/>
    <w:qFormat/>
    <w:rsid w:val="003A288E"/>
    <w:pPr>
      <w:ind w:left="720"/>
      <w:contextualSpacing/>
    </w:pPr>
    <w:rPr>
      <w:rFonts w:ascii="Cambria" w:eastAsia="MS Mincho" w:hAnsi="Cambria"/>
    </w:rPr>
  </w:style>
  <w:style w:type="table" w:styleId="GridTable1Light">
    <w:name w:val="Grid Table 1 Light"/>
    <w:basedOn w:val="TableNormal"/>
    <w:uiPriority w:val="46"/>
    <w:rsid w:val="003A288E"/>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A2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notification-pages/Health%20Survey%20COVID.pdf" TargetMode="External"/><Relationship Id="rId3" Type="http://schemas.openxmlformats.org/officeDocument/2006/relationships/styles" Target="styles.xml"/><Relationship Id="rId7" Type="http://schemas.openxmlformats.org/officeDocument/2006/relationships/hyperlink" Target="http://catalog.wbu.edu/content.php?catoid=7&amp;navoid=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handwashing/when-how-handwas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E757A-EE7C-4217-BA05-04583181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2</cp:revision>
  <dcterms:created xsi:type="dcterms:W3CDTF">2021-07-07T19:38:00Z</dcterms:created>
  <dcterms:modified xsi:type="dcterms:W3CDTF">2021-07-07T19:38:00Z</dcterms:modified>
</cp:coreProperties>
</file>