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77777777" w:rsidR="00832ECF" w:rsidRPr="00E53565" w:rsidRDefault="00B44944"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1. </w:t>
      </w:r>
      <w:r w:rsidR="00A24DC5" w:rsidRPr="00E53565">
        <w:rPr>
          <w:rStyle w:val="Strong"/>
          <w:sz w:val="20"/>
          <w:szCs w:val="20"/>
        </w:rPr>
        <w:t>Campus Name</w:t>
      </w:r>
    </w:p>
    <w:p w14:paraId="784CA1B6" w14:textId="000C8FAF"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w:t>
      </w:r>
      <w:r w:rsidR="00653589">
        <w:rPr>
          <w:rStyle w:val="Strong"/>
          <w:sz w:val="20"/>
          <w:szCs w:val="20"/>
        </w:rPr>
        <w:t xml:space="preserve"> Religion &amp; Philosophy</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77777777" w:rsidR="00A24DC5" w:rsidRPr="00817AE9" w:rsidRDefault="00E53565" w:rsidP="00A24DC5">
      <w:pPr>
        <w:pStyle w:val="NormalWeb"/>
        <w:spacing w:before="0" w:beforeAutospacing="0" w:after="0" w:afterAutospacing="0"/>
        <w:rPr>
          <w:rFonts w:ascii="Calibri" w:hAnsi="Calibri"/>
          <w:sz w:val="22"/>
          <w:szCs w:val="22"/>
          <w:lang w:val="en"/>
        </w:rPr>
      </w:pPr>
      <w:r>
        <w:rPr>
          <w:rStyle w:val="Strong"/>
          <w:rFonts w:ascii="Calibri" w:hAnsi="Calibri"/>
          <w:sz w:val="22"/>
          <w:szCs w:val="22"/>
        </w:rPr>
        <w:t xml:space="preserve">2. </w:t>
      </w:r>
      <w:r w:rsidR="00A24DC5"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00A24DC5"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00A24DC5"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00A24DC5"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4448ED59" w:rsidR="00E000A0" w:rsidRDefault="00E53565" w:rsidP="00A24DC5">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3. </w:t>
      </w:r>
      <w:r w:rsidR="00A24DC5"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00A24DC5" w:rsidRPr="00817AE9">
        <w:rPr>
          <w:rStyle w:val="Strong"/>
          <w:rFonts w:ascii="Calibri" w:hAnsi="Calibri"/>
          <w:sz w:val="22"/>
          <w:szCs w:val="22"/>
        </w:rPr>
        <w:t>Name</w:t>
      </w:r>
      <w:r w:rsidR="005B4536">
        <w:rPr>
          <w:rStyle w:val="Strong"/>
          <w:rFonts w:ascii="Calibri" w:hAnsi="Calibri"/>
          <w:sz w:val="22"/>
          <w:szCs w:val="22"/>
        </w:rPr>
        <w:t>/Title</w:t>
      </w:r>
      <w:r w:rsidR="00A24DC5"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653589">
        <w:rPr>
          <w:rStyle w:val="Strong"/>
          <w:rFonts w:ascii="Calibri" w:hAnsi="Calibri"/>
          <w:b w:val="0"/>
          <w:sz w:val="22"/>
          <w:szCs w:val="22"/>
        </w:rPr>
        <w:t xml:space="preserve"> </w:t>
      </w:r>
      <w:r w:rsidR="0028619F">
        <w:rPr>
          <w:rStyle w:val="Strong"/>
          <w:rFonts w:ascii="Calibri" w:hAnsi="Calibri"/>
          <w:b w:val="0"/>
          <w:sz w:val="22"/>
          <w:szCs w:val="22"/>
        </w:rPr>
        <w:t>MNST 43</w:t>
      </w:r>
      <w:r w:rsidR="00D90A2C">
        <w:rPr>
          <w:rStyle w:val="Strong"/>
          <w:rFonts w:ascii="Calibri" w:hAnsi="Calibri"/>
          <w:b w:val="0"/>
          <w:sz w:val="22"/>
          <w:szCs w:val="22"/>
        </w:rPr>
        <w:t>4</w:t>
      </w:r>
      <w:r w:rsidR="0028619F">
        <w:rPr>
          <w:rStyle w:val="Strong"/>
          <w:rFonts w:ascii="Calibri" w:hAnsi="Calibri"/>
          <w:b w:val="0"/>
          <w:sz w:val="22"/>
          <w:szCs w:val="22"/>
        </w:rPr>
        <w:t>1 VC01</w:t>
      </w:r>
      <w:r w:rsidR="00EA7387">
        <w:rPr>
          <w:rStyle w:val="Strong"/>
          <w:rFonts w:ascii="Calibri" w:hAnsi="Calibri"/>
          <w:b w:val="0"/>
          <w:sz w:val="22"/>
          <w:szCs w:val="22"/>
        </w:rPr>
        <w:t>, Contemporary Christian Missions</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1C90B1A7" w:rsidR="00A24DC5" w:rsidRPr="00EA7387" w:rsidRDefault="00E53565" w:rsidP="00A24DC5">
      <w:pPr>
        <w:pStyle w:val="NormalWeb"/>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4. </w:t>
      </w:r>
      <w:r w:rsidR="00A24DC5"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00A24DC5" w:rsidRPr="00817AE9">
        <w:rPr>
          <w:rStyle w:val="Strong"/>
          <w:rFonts w:ascii="Calibri" w:hAnsi="Calibri"/>
          <w:sz w:val="22"/>
          <w:szCs w:val="22"/>
        </w:rPr>
        <w:t xml:space="preserve">: </w:t>
      </w:r>
      <w:r w:rsidR="00EA7387">
        <w:rPr>
          <w:rStyle w:val="Strong"/>
          <w:rFonts w:ascii="Calibri" w:hAnsi="Calibri"/>
          <w:b w:val="0"/>
          <w:bCs w:val="0"/>
          <w:sz w:val="22"/>
          <w:szCs w:val="22"/>
        </w:rPr>
        <w:t>Fall 2021</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498D5F68" w:rsidR="00832ECF" w:rsidRPr="00EA7387" w:rsidRDefault="00E53565" w:rsidP="00A24DC5">
      <w:pPr>
        <w:pStyle w:val="NormalWeb"/>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5. </w:t>
      </w:r>
      <w:r w:rsidR="007343F9"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EA7387">
        <w:rPr>
          <w:rStyle w:val="Strong"/>
          <w:rFonts w:ascii="Calibri" w:hAnsi="Calibri"/>
          <w:sz w:val="22"/>
          <w:szCs w:val="22"/>
        </w:rPr>
        <w:t xml:space="preserve"> </w:t>
      </w:r>
      <w:r w:rsidR="00EA7387">
        <w:rPr>
          <w:rStyle w:val="Strong"/>
          <w:rFonts w:ascii="Calibri" w:hAnsi="Calibri"/>
          <w:b w:val="0"/>
          <w:bCs w:val="0"/>
          <w:sz w:val="22"/>
          <w:szCs w:val="22"/>
        </w:rPr>
        <w:t>Michael L. Copeland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77777777" w:rsidR="00A24DC5" w:rsidRPr="00817AE9" w:rsidRDefault="00E53565" w:rsidP="00A24DC5">
      <w:pPr>
        <w:pStyle w:val="NormalWeb"/>
        <w:spacing w:before="0" w:beforeAutospacing="0" w:after="0" w:afterAutospacing="0"/>
        <w:rPr>
          <w:rStyle w:val="Strong"/>
          <w:rFonts w:ascii="Calibri" w:hAnsi="Calibri"/>
          <w:sz w:val="22"/>
          <w:szCs w:val="22"/>
        </w:rPr>
      </w:pPr>
      <w:r>
        <w:rPr>
          <w:rStyle w:val="Strong"/>
          <w:rFonts w:ascii="Calibri" w:hAnsi="Calibri"/>
          <w:sz w:val="22"/>
          <w:szCs w:val="22"/>
        </w:rPr>
        <w:t xml:space="preserve">6. </w:t>
      </w:r>
      <w:r w:rsidR="00FB3B08" w:rsidRPr="00817AE9">
        <w:rPr>
          <w:rStyle w:val="Strong"/>
          <w:rFonts w:ascii="Calibri" w:hAnsi="Calibri"/>
          <w:sz w:val="22"/>
          <w:szCs w:val="22"/>
        </w:rPr>
        <w:t xml:space="preserve">Office Phone and </w:t>
      </w:r>
      <w:r w:rsidR="00FB3B08"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00FB3B08" w:rsidRPr="00817AE9">
        <w:rPr>
          <w:rStyle w:val="Strong"/>
          <w:rFonts w:ascii="Calibri" w:hAnsi="Calibri"/>
          <w:sz w:val="22"/>
          <w:szCs w:val="22"/>
        </w:rPr>
        <w:t xml:space="preserve"> </w:t>
      </w:r>
      <w:r w:rsidR="00FB3B08" w:rsidRPr="00817AE9">
        <w:rPr>
          <w:rStyle w:val="Strong"/>
          <w:rFonts w:ascii="Calibri" w:hAnsi="Calibri"/>
          <w:b w:val="0"/>
          <w:sz w:val="22"/>
          <w:szCs w:val="22"/>
        </w:rPr>
        <w:t>(home</w:t>
      </w:r>
      <w:r w:rsidR="00817AE9">
        <w:rPr>
          <w:rStyle w:val="Strong"/>
          <w:rFonts w:ascii="Calibri" w:hAnsi="Calibri"/>
          <w:b w:val="0"/>
          <w:sz w:val="22"/>
          <w:szCs w:val="22"/>
        </w:rPr>
        <w:t>/</w:t>
      </w:r>
      <w:r w:rsidR="00FB3B08" w:rsidRPr="00817AE9">
        <w:rPr>
          <w:rStyle w:val="Strong"/>
          <w:rFonts w:ascii="Calibri" w:hAnsi="Calibri"/>
          <w:b w:val="0"/>
          <w:sz w:val="22"/>
          <w:szCs w:val="22"/>
        </w:rPr>
        <w:t>cell phone optional)</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067D3413" w:rsidR="009905F4" w:rsidRPr="00477382" w:rsidRDefault="00E53565" w:rsidP="00A24DC5">
      <w:pPr>
        <w:pStyle w:val="NormalWeb"/>
        <w:spacing w:before="0" w:beforeAutospacing="0" w:after="0" w:afterAutospacing="0"/>
        <w:rPr>
          <w:rFonts w:ascii="Calibri" w:hAnsi="Calibri"/>
          <w:bCs/>
          <w:sz w:val="22"/>
          <w:szCs w:val="22"/>
        </w:rPr>
      </w:pPr>
      <w:r>
        <w:rPr>
          <w:rFonts w:ascii="Calibri" w:hAnsi="Calibri"/>
          <w:b/>
          <w:sz w:val="22"/>
          <w:szCs w:val="22"/>
        </w:rPr>
        <w:t xml:space="preserve">7. </w:t>
      </w:r>
      <w:r w:rsidR="00A24DC5" w:rsidRPr="00817AE9">
        <w:rPr>
          <w:rFonts w:ascii="Calibri" w:hAnsi="Calibri"/>
          <w:b/>
          <w:sz w:val="22"/>
          <w:szCs w:val="22"/>
        </w:rPr>
        <w:t>Office Hours, Building, and Location</w:t>
      </w:r>
      <w:r w:rsidR="009905F4" w:rsidRPr="00817AE9">
        <w:rPr>
          <w:rFonts w:ascii="Calibri" w:hAnsi="Calibri"/>
          <w:b/>
          <w:sz w:val="22"/>
          <w:szCs w:val="22"/>
        </w:rPr>
        <w:t xml:space="preserve">: </w:t>
      </w:r>
      <w:r w:rsidR="00477382">
        <w:rPr>
          <w:rFonts w:ascii="Calibri" w:hAnsi="Calibri"/>
          <w:bCs/>
          <w:sz w:val="22"/>
          <w:szCs w:val="22"/>
        </w:rPr>
        <w:t>per request</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03B66F8D" w:rsidR="00A24DC5"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8. </w:t>
      </w:r>
      <w:r w:rsidR="00A24DC5"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477382">
        <w:rPr>
          <w:rFonts w:ascii="Calibri" w:hAnsi="Calibri"/>
          <w:sz w:val="22"/>
          <w:szCs w:val="22"/>
        </w:rPr>
        <w:t>online</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48E200C" w14:textId="0D2BE0F5"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9. </w:t>
      </w:r>
      <w:r w:rsidR="00A24DC5" w:rsidRPr="00817AE9">
        <w:rPr>
          <w:rFonts w:ascii="Calibri" w:hAnsi="Calibri"/>
          <w:b/>
          <w:sz w:val="22"/>
          <w:szCs w:val="22"/>
        </w:rPr>
        <w:t>Catalog Description:</w:t>
      </w:r>
      <w:r w:rsidR="009F700D" w:rsidRPr="00817AE9">
        <w:rPr>
          <w:rFonts w:ascii="Calibri" w:hAnsi="Calibri"/>
          <w:b/>
          <w:sz w:val="22"/>
          <w:szCs w:val="22"/>
        </w:rPr>
        <w:t xml:space="preserve">  </w:t>
      </w:r>
      <w:r w:rsidR="00522073" w:rsidRPr="000B4046">
        <w:rPr>
          <w:rFonts w:ascii="Calibri" w:hAnsi="Calibri"/>
          <w:bCs/>
          <w:sz w:val="22"/>
          <w:szCs w:val="22"/>
        </w:rPr>
        <w:t>Examination of the current Christian mission efforts through various national and international mission agencies, emphasizing organization, strategies and methodologies for suppor</w:t>
      </w:r>
      <w:r w:rsidR="000B4046" w:rsidRPr="000B4046">
        <w:rPr>
          <w:rFonts w:ascii="Calibri" w:hAnsi="Calibri"/>
          <w:bCs/>
          <w:sz w:val="22"/>
          <w:szCs w:val="22"/>
        </w:rPr>
        <w:t>t and involvement.</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2A5965B2" w14:textId="42366E77" w:rsidR="00832ECF" w:rsidRPr="00817AE9" w:rsidRDefault="00E53565" w:rsidP="00A24DC5">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10.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E000A0">
        <w:rPr>
          <w:rFonts w:ascii="Calibri" w:hAnsi="Calibri"/>
          <w:sz w:val="22"/>
          <w:szCs w:val="22"/>
        </w:rPr>
        <w:t xml:space="preserve"> </w:t>
      </w:r>
      <w:r w:rsidR="000B4046">
        <w:rPr>
          <w:rFonts w:ascii="Calibri" w:hAnsi="Calibri"/>
          <w:sz w:val="22"/>
          <w:szCs w:val="22"/>
        </w:rPr>
        <w:t>RLGN 1301 or RLGN 1303, and RLGN 1302 or RLGN 1304</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036DD0DD" w:rsidR="00050EE4" w:rsidRDefault="00E53565" w:rsidP="00352F7D">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11. </w:t>
      </w:r>
      <w:r w:rsidR="00832ECF"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00832ECF" w:rsidRPr="00817AE9">
        <w:rPr>
          <w:rFonts w:ascii="Calibri" w:hAnsi="Calibri"/>
          <w:sz w:val="22"/>
          <w:szCs w:val="22"/>
        </w:rPr>
        <w:t xml:space="preserve">: </w:t>
      </w:r>
      <w:r w:rsidR="00B82BB8" w:rsidRPr="00817AE9">
        <w:rPr>
          <w:rFonts w:ascii="Calibri" w:hAnsi="Calibri"/>
          <w:sz w:val="22"/>
          <w:szCs w:val="22"/>
        </w:rPr>
        <w:t>(</w:t>
      </w:r>
      <w:r w:rsidR="00832ECF" w:rsidRPr="00817AE9">
        <w:rPr>
          <w:rFonts w:ascii="Calibri" w:hAnsi="Calibri"/>
          <w:sz w:val="22"/>
          <w:szCs w:val="22"/>
        </w:rPr>
        <w:t>Fill in from approved textbook list</w:t>
      </w:r>
      <w:r w:rsidR="00050EE4">
        <w:rPr>
          <w:rFonts w:ascii="Calibri" w:hAnsi="Calibri"/>
          <w:sz w:val="22"/>
          <w:szCs w:val="22"/>
        </w:rPr>
        <w:t>, with ISBN</w:t>
      </w:r>
      <w:r w:rsidR="00E000A0">
        <w:rPr>
          <w:rFonts w:ascii="Calibri" w:hAnsi="Calibri"/>
          <w:sz w:val="22"/>
          <w:szCs w:val="22"/>
        </w:rPr>
        <w:t>.</w:t>
      </w:r>
      <w:r w:rsidR="00B82BB8" w:rsidRPr="00817AE9">
        <w:rPr>
          <w:rFonts w:ascii="Calibri" w:hAnsi="Calibri"/>
          <w:sz w:val="22"/>
          <w:szCs w:val="22"/>
        </w:rPr>
        <w:t>)</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406" w:type="dxa"/>
        <w:tblLook w:val="04A0" w:firstRow="1" w:lastRow="0" w:firstColumn="1" w:lastColumn="0" w:noHBand="0" w:noVBand="1"/>
      </w:tblPr>
      <w:tblGrid>
        <w:gridCol w:w="1654"/>
        <w:gridCol w:w="1623"/>
        <w:gridCol w:w="3425"/>
        <w:gridCol w:w="462"/>
        <w:gridCol w:w="666"/>
        <w:gridCol w:w="1114"/>
      </w:tblGrid>
      <w:tr w:rsidR="00323F0B" w:rsidRPr="00E31B09" w14:paraId="5693B892" w14:textId="77777777" w:rsidTr="005E689C">
        <w:tc>
          <w:tcPr>
            <w:tcW w:w="0" w:type="auto"/>
          </w:tcPr>
          <w:p w14:paraId="08F3B772" w14:textId="77777777" w:rsidR="005E689C" w:rsidRPr="00E31B09" w:rsidRDefault="005E689C" w:rsidP="00B555E9">
            <w:pPr>
              <w:rPr>
                <w:b/>
              </w:rPr>
            </w:pPr>
            <w:r w:rsidRPr="00E31B09">
              <w:rPr>
                <w:b/>
              </w:rPr>
              <w:t>Title</w:t>
            </w:r>
          </w:p>
        </w:tc>
        <w:tc>
          <w:tcPr>
            <w:tcW w:w="0" w:type="auto"/>
          </w:tcPr>
          <w:p w14:paraId="08D15786" w14:textId="77777777" w:rsidR="005E689C" w:rsidRPr="00E31B09" w:rsidRDefault="005E689C" w:rsidP="00B555E9">
            <w:pPr>
              <w:rPr>
                <w:b/>
              </w:rPr>
            </w:pPr>
            <w:r w:rsidRPr="00E31B09">
              <w:rPr>
                <w:b/>
              </w:rPr>
              <w:t>Editor/Author</w:t>
            </w:r>
          </w:p>
        </w:tc>
        <w:tc>
          <w:tcPr>
            <w:tcW w:w="0" w:type="auto"/>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323F0B" w:rsidRPr="00E31B09" w14:paraId="65CCEAF7" w14:textId="77777777" w:rsidTr="005E689C">
        <w:tc>
          <w:tcPr>
            <w:tcW w:w="0" w:type="auto"/>
          </w:tcPr>
          <w:p w14:paraId="7C1C91FA" w14:textId="488316D3" w:rsidR="005E689C" w:rsidRPr="009F372D" w:rsidRDefault="000E1B21" w:rsidP="00B555E9">
            <w:pPr>
              <w:pStyle w:val="NormalWeb"/>
              <w:spacing w:before="0" w:beforeAutospacing="0" w:after="0" w:afterAutospacing="0"/>
              <w:rPr>
                <w:rFonts w:ascii="Calibri" w:hAnsi="Calibri"/>
                <w:i/>
                <w:iCs/>
                <w:sz w:val="20"/>
                <w:szCs w:val="20"/>
              </w:rPr>
            </w:pPr>
            <w:r w:rsidRPr="009F372D">
              <w:rPr>
                <w:rFonts w:ascii="Calibri" w:hAnsi="Calibri"/>
                <w:i/>
                <w:iCs/>
                <w:sz w:val="20"/>
                <w:szCs w:val="20"/>
              </w:rPr>
              <w:t>I</w:t>
            </w:r>
            <w:r w:rsidRPr="009F372D">
              <w:rPr>
                <w:i/>
                <w:iCs/>
                <w:sz w:val="20"/>
                <w:szCs w:val="20"/>
              </w:rPr>
              <w:t>ntroducing World Mission</w:t>
            </w:r>
            <w:r w:rsidR="00F502BD" w:rsidRPr="009F372D">
              <w:rPr>
                <w:i/>
                <w:iCs/>
                <w:sz w:val="20"/>
                <w:szCs w:val="20"/>
              </w:rPr>
              <w:t>s</w:t>
            </w:r>
          </w:p>
        </w:tc>
        <w:tc>
          <w:tcPr>
            <w:tcW w:w="0" w:type="auto"/>
          </w:tcPr>
          <w:p w14:paraId="6F1914F6" w14:textId="079D5CB3" w:rsidR="005E689C" w:rsidRPr="009F372D" w:rsidRDefault="00F502BD" w:rsidP="00B555E9">
            <w:pPr>
              <w:rPr>
                <w:sz w:val="20"/>
                <w:szCs w:val="20"/>
              </w:rPr>
            </w:pPr>
            <w:r w:rsidRPr="009F372D">
              <w:rPr>
                <w:sz w:val="20"/>
                <w:szCs w:val="20"/>
              </w:rPr>
              <w:t xml:space="preserve">A. </w:t>
            </w:r>
            <w:r w:rsidR="00DF5A8D" w:rsidRPr="009F372D">
              <w:rPr>
                <w:sz w:val="20"/>
                <w:szCs w:val="20"/>
              </w:rPr>
              <w:t>Scott Mor</w:t>
            </w:r>
            <w:r w:rsidR="009F372D" w:rsidRPr="009F372D">
              <w:rPr>
                <w:sz w:val="20"/>
                <w:szCs w:val="20"/>
              </w:rPr>
              <w:t>eau</w:t>
            </w:r>
          </w:p>
        </w:tc>
        <w:tc>
          <w:tcPr>
            <w:tcW w:w="0" w:type="auto"/>
          </w:tcPr>
          <w:p w14:paraId="304605FF" w14:textId="43886596" w:rsidR="005E689C" w:rsidRPr="0033513C" w:rsidRDefault="0033513C" w:rsidP="00B555E9">
            <w:pPr>
              <w:rPr>
                <w:sz w:val="20"/>
                <w:szCs w:val="20"/>
              </w:rPr>
            </w:pPr>
            <w:r>
              <w:rPr>
                <w:sz w:val="20"/>
                <w:szCs w:val="20"/>
              </w:rPr>
              <w:t>Baker Academic</w:t>
            </w:r>
          </w:p>
        </w:tc>
        <w:tc>
          <w:tcPr>
            <w:tcW w:w="0" w:type="auto"/>
          </w:tcPr>
          <w:p w14:paraId="0960DF62" w14:textId="5218FEC1" w:rsidR="005E689C" w:rsidRPr="0033513C" w:rsidRDefault="0033513C" w:rsidP="00B555E9">
            <w:pPr>
              <w:rPr>
                <w:sz w:val="20"/>
                <w:szCs w:val="20"/>
              </w:rPr>
            </w:pPr>
            <w:r>
              <w:rPr>
                <w:sz w:val="20"/>
                <w:szCs w:val="20"/>
              </w:rPr>
              <w:t>2</w:t>
            </w:r>
            <w:r w:rsidRPr="008225E0">
              <w:rPr>
                <w:sz w:val="20"/>
                <w:szCs w:val="20"/>
                <w:vertAlign w:val="superscript"/>
              </w:rPr>
              <w:t>nd</w:t>
            </w:r>
          </w:p>
        </w:tc>
        <w:tc>
          <w:tcPr>
            <w:tcW w:w="0" w:type="auto"/>
          </w:tcPr>
          <w:p w14:paraId="64665A9D" w14:textId="59CA5332" w:rsidR="005E689C" w:rsidRPr="0033513C" w:rsidRDefault="008225E0" w:rsidP="00B555E9">
            <w:pPr>
              <w:rPr>
                <w:sz w:val="20"/>
                <w:szCs w:val="20"/>
              </w:rPr>
            </w:pPr>
            <w:r>
              <w:rPr>
                <w:sz w:val="20"/>
                <w:szCs w:val="20"/>
              </w:rPr>
              <w:t>2015</w:t>
            </w:r>
          </w:p>
        </w:tc>
        <w:tc>
          <w:tcPr>
            <w:tcW w:w="0" w:type="auto"/>
          </w:tcPr>
          <w:p w14:paraId="686E2D4E" w14:textId="6C9078F7" w:rsidR="005E689C" w:rsidRPr="0033513C" w:rsidRDefault="008225E0" w:rsidP="005E689C">
            <w:pPr>
              <w:rPr>
                <w:sz w:val="20"/>
                <w:szCs w:val="20"/>
              </w:rPr>
            </w:pPr>
            <w:r>
              <w:rPr>
                <w:sz w:val="20"/>
                <w:szCs w:val="20"/>
              </w:rPr>
              <w:t>978-1-4412-2449-1</w:t>
            </w:r>
          </w:p>
        </w:tc>
      </w:tr>
      <w:tr w:rsidR="00323F0B" w:rsidRPr="00E31B09" w14:paraId="206889C7" w14:textId="77777777" w:rsidTr="005E689C">
        <w:tc>
          <w:tcPr>
            <w:tcW w:w="0" w:type="auto"/>
          </w:tcPr>
          <w:p w14:paraId="015EF993" w14:textId="332B0908" w:rsidR="005E689C" w:rsidRPr="008225E0" w:rsidRDefault="008225E0" w:rsidP="00B555E9">
            <w:pPr>
              <w:rPr>
                <w:i/>
                <w:iCs/>
                <w:sz w:val="20"/>
                <w:szCs w:val="20"/>
              </w:rPr>
            </w:pPr>
            <w:r>
              <w:rPr>
                <w:i/>
                <w:iCs/>
                <w:sz w:val="20"/>
                <w:szCs w:val="20"/>
              </w:rPr>
              <w:t>God’s Heart for the Nations</w:t>
            </w:r>
          </w:p>
        </w:tc>
        <w:tc>
          <w:tcPr>
            <w:tcW w:w="0" w:type="auto"/>
          </w:tcPr>
          <w:p w14:paraId="339928D6" w14:textId="637083CD" w:rsidR="005E689C" w:rsidRPr="0033513C" w:rsidRDefault="008225E0" w:rsidP="00B555E9">
            <w:pPr>
              <w:rPr>
                <w:sz w:val="20"/>
                <w:szCs w:val="20"/>
              </w:rPr>
            </w:pPr>
            <w:r>
              <w:rPr>
                <w:sz w:val="20"/>
                <w:szCs w:val="20"/>
              </w:rPr>
              <w:t>Jeff Lewis</w:t>
            </w:r>
          </w:p>
        </w:tc>
        <w:tc>
          <w:tcPr>
            <w:tcW w:w="0" w:type="auto"/>
          </w:tcPr>
          <w:p w14:paraId="15C06892" w14:textId="448A1EEB" w:rsidR="005E689C" w:rsidRPr="0033513C" w:rsidRDefault="00920FC2" w:rsidP="00B555E9">
            <w:pPr>
              <w:rPr>
                <w:sz w:val="20"/>
                <w:szCs w:val="20"/>
              </w:rPr>
            </w:pPr>
            <w:r w:rsidRPr="00920FC2">
              <w:rPr>
                <w:sz w:val="20"/>
                <w:szCs w:val="20"/>
              </w:rPr>
              <w:t>https://radical.net/book/gods-heart-for-the-nations/</w:t>
            </w:r>
          </w:p>
        </w:tc>
        <w:tc>
          <w:tcPr>
            <w:tcW w:w="0" w:type="auto"/>
          </w:tcPr>
          <w:p w14:paraId="11786B51" w14:textId="1FA350DE" w:rsidR="005E689C" w:rsidRPr="0033513C" w:rsidRDefault="005E689C" w:rsidP="00B555E9">
            <w:pPr>
              <w:rPr>
                <w:sz w:val="20"/>
                <w:szCs w:val="20"/>
              </w:rPr>
            </w:pPr>
          </w:p>
        </w:tc>
        <w:tc>
          <w:tcPr>
            <w:tcW w:w="0" w:type="auto"/>
          </w:tcPr>
          <w:p w14:paraId="53B9BC15" w14:textId="676793A2" w:rsidR="005E689C" w:rsidRPr="0033513C" w:rsidRDefault="007D1441" w:rsidP="00B555E9">
            <w:pPr>
              <w:rPr>
                <w:sz w:val="20"/>
                <w:szCs w:val="20"/>
              </w:rPr>
            </w:pPr>
            <w:r>
              <w:rPr>
                <w:sz w:val="20"/>
                <w:szCs w:val="20"/>
              </w:rPr>
              <w:t>2019</w:t>
            </w:r>
          </w:p>
        </w:tc>
        <w:tc>
          <w:tcPr>
            <w:tcW w:w="0" w:type="auto"/>
          </w:tcPr>
          <w:p w14:paraId="71FA0A42" w14:textId="77777777" w:rsidR="005E689C" w:rsidRPr="0033513C" w:rsidRDefault="005E689C" w:rsidP="005E689C">
            <w:pPr>
              <w:rPr>
                <w:sz w:val="20"/>
                <w:szCs w:val="20"/>
              </w:rPr>
            </w:pPr>
          </w:p>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120EB574" w14:textId="6580E47E" w:rsidR="00832ECF" w:rsidRPr="00817AE9" w:rsidRDefault="00E53565" w:rsidP="00A24DC5">
      <w:pPr>
        <w:pStyle w:val="NormalWeb"/>
        <w:spacing w:before="0" w:beforeAutospacing="0" w:after="0" w:afterAutospacing="0"/>
        <w:rPr>
          <w:rFonts w:ascii="Calibri" w:hAnsi="Calibri"/>
          <w:sz w:val="22"/>
          <w:szCs w:val="22"/>
        </w:rPr>
      </w:pPr>
      <w:r>
        <w:rPr>
          <w:rFonts w:ascii="Calibri" w:hAnsi="Calibri"/>
          <w:b/>
          <w:sz w:val="22"/>
          <w:szCs w:val="22"/>
        </w:rPr>
        <w:t xml:space="preserve">12. </w:t>
      </w:r>
      <w:r w:rsidR="00B82BB8" w:rsidRPr="00817AE9">
        <w:rPr>
          <w:rFonts w:ascii="Calibri" w:hAnsi="Calibri"/>
          <w:b/>
          <w:sz w:val="22"/>
          <w:szCs w:val="22"/>
        </w:rPr>
        <w:t>Optional</w:t>
      </w:r>
      <w:r w:rsidR="00832ECF" w:rsidRPr="00817AE9">
        <w:rPr>
          <w:rFonts w:ascii="Calibri" w:hAnsi="Calibri"/>
          <w:b/>
          <w:sz w:val="22"/>
          <w:szCs w:val="22"/>
        </w:rPr>
        <w:t xml:space="preserve"> Materials:</w:t>
      </w:r>
      <w:r w:rsidR="00476F28">
        <w:rPr>
          <w:rFonts w:ascii="Calibri" w:hAnsi="Calibri"/>
          <w:b/>
          <w:sz w:val="22"/>
          <w:szCs w:val="22"/>
        </w:rPr>
        <w:t xml:space="preserve"> </w:t>
      </w:r>
      <w:r w:rsidR="00A80D24" w:rsidRPr="00A80D24">
        <w:rPr>
          <w:rFonts w:ascii="Calibri" w:hAnsi="Calibri"/>
          <w:bCs/>
          <w:sz w:val="22"/>
          <w:szCs w:val="22"/>
        </w:rPr>
        <w:t>None</w:t>
      </w:r>
    </w:p>
    <w:p w14:paraId="5953EB38"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0373B982" w14:textId="1A23BE44" w:rsidR="00E000A0" w:rsidRDefault="00E53565" w:rsidP="00E000A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13. </w:t>
      </w:r>
      <w:r w:rsidR="00832ECF"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00832ECF"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00832ECF"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171C493A" w14:textId="77777777" w:rsidR="00D72C07" w:rsidRPr="00EA2994" w:rsidRDefault="00D72C07" w:rsidP="00D72C07">
      <w:pPr>
        <w:pStyle w:val="NoSpacing"/>
        <w:numPr>
          <w:ilvl w:val="0"/>
          <w:numId w:val="3"/>
        </w:numPr>
        <w:rPr>
          <w:rFonts w:cstheme="minorHAnsi"/>
        </w:rPr>
      </w:pPr>
      <w:r w:rsidRPr="00EA2994">
        <w:rPr>
          <w:rFonts w:cstheme="minorHAnsi"/>
        </w:rPr>
        <w:t>Articulate the biblical foundations for Christian missions.</w:t>
      </w:r>
    </w:p>
    <w:p w14:paraId="3331F503" w14:textId="77777777" w:rsidR="00D72C07" w:rsidRPr="00EA2994" w:rsidRDefault="00D72C07" w:rsidP="00D72C07">
      <w:pPr>
        <w:pStyle w:val="NoSpacing"/>
        <w:numPr>
          <w:ilvl w:val="0"/>
          <w:numId w:val="3"/>
        </w:numPr>
        <w:rPr>
          <w:rFonts w:cstheme="minorHAnsi"/>
        </w:rPr>
      </w:pPr>
      <w:r w:rsidRPr="00EA2994">
        <w:rPr>
          <w:rFonts w:cstheme="minorHAnsi"/>
        </w:rPr>
        <w:t>Discuss and critically evaluate various Christian mission methodologies.</w:t>
      </w:r>
    </w:p>
    <w:p w14:paraId="36691EF3" w14:textId="7034E29B" w:rsidR="00A770C3" w:rsidRPr="00D72C07" w:rsidRDefault="00D72C07" w:rsidP="00D72C07">
      <w:pPr>
        <w:pStyle w:val="NoSpacing"/>
        <w:numPr>
          <w:ilvl w:val="0"/>
          <w:numId w:val="3"/>
        </w:numPr>
        <w:rPr>
          <w:rFonts w:cstheme="minorHAnsi"/>
        </w:rPr>
      </w:pPr>
      <w:r w:rsidRPr="00EA2994">
        <w:rPr>
          <w:rFonts w:cstheme="minorHAnsi"/>
        </w:rPr>
        <w:t>Demonstrate knowledge of contemporary Christian mission efforts, trends and resources.</w:t>
      </w:r>
    </w:p>
    <w:p w14:paraId="09A074DD" w14:textId="77777777" w:rsidR="00832ECF" w:rsidRPr="00817AE9" w:rsidRDefault="00832ECF" w:rsidP="00A24DC5">
      <w:pPr>
        <w:pStyle w:val="NormalWeb"/>
        <w:spacing w:before="0" w:beforeAutospacing="0" w:after="0" w:afterAutospacing="0"/>
        <w:rPr>
          <w:rFonts w:ascii="Calibri" w:hAnsi="Calibri"/>
          <w:sz w:val="22"/>
          <w:szCs w:val="22"/>
        </w:rPr>
      </w:pPr>
    </w:p>
    <w:p w14:paraId="6BB00472" w14:textId="77777777" w:rsidR="002722B0" w:rsidRPr="00817AE9" w:rsidRDefault="00E53565" w:rsidP="002722B0">
      <w:pPr>
        <w:pStyle w:val="NormalWeb"/>
        <w:spacing w:before="0" w:beforeAutospacing="0" w:after="0" w:afterAutospacing="0"/>
        <w:rPr>
          <w:rFonts w:ascii="Calibri" w:hAnsi="Calibri"/>
          <w:sz w:val="22"/>
          <w:szCs w:val="22"/>
        </w:rPr>
      </w:pPr>
      <w:r>
        <w:rPr>
          <w:rStyle w:val="Strong"/>
          <w:rFonts w:ascii="Calibri" w:hAnsi="Calibri"/>
          <w:sz w:val="22"/>
          <w:szCs w:val="22"/>
        </w:rPr>
        <w:t xml:space="preserve">14. </w:t>
      </w:r>
      <w:r w:rsidR="002722B0" w:rsidRPr="00817AE9">
        <w:rPr>
          <w:rStyle w:val="Strong"/>
          <w:rFonts w:ascii="Calibri" w:hAnsi="Calibri"/>
          <w:sz w:val="22"/>
          <w:szCs w:val="22"/>
        </w:rPr>
        <w:t>Attendance Requirements</w:t>
      </w:r>
      <w:r w:rsidR="002722B0"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002722B0" w:rsidRPr="00817AE9">
        <w:rPr>
          <w:rFonts w:ascii="Calibri" w:hAnsi="Calibri"/>
          <w:sz w:val="22"/>
          <w:szCs w:val="22"/>
        </w:rPr>
        <w:t>All absences must be explained to the instructor, who will then determine whether th</w:t>
      </w:r>
      <w:r w:rsidR="00817AE9">
        <w:rPr>
          <w:rFonts w:ascii="Calibri" w:hAnsi="Calibri"/>
          <w:sz w:val="22"/>
          <w:szCs w:val="22"/>
        </w:rPr>
        <w:t xml:space="preserve">e omitted work may be made </w:t>
      </w:r>
      <w:r w:rsidR="00817AE9">
        <w:rPr>
          <w:rFonts w:ascii="Calibri" w:hAnsi="Calibri"/>
          <w:sz w:val="22"/>
          <w:szCs w:val="22"/>
        </w:rPr>
        <w:lastRenderedPageBreak/>
        <w:t>up. </w:t>
      </w:r>
      <w:r w:rsidR="002722B0"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002722B0"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002722B0"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77777777" w:rsidR="005B4536" w:rsidRPr="00E94081" w:rsidRDefault="00E53565" w:rsidP="005B4536">
      <w:pPr>
        <w:rPr>
          <w:rFonts w:asciiTheme="minorHAnsi" w:hAnsiTheme="minorHAnsi" w:cstheme="minorHAnsi"/>
        </w:rPr>
      </w:pPr>
      <w:r>
        <w:rPr>
          <w:rFonts w:ascii="Calibri" w:hAnsi="Calibri"/>
          <w:b/>
          <w:sz w:val="22"/>
          <w:szCs w:val="22"/>
        </w:rPr>
        <w:t xml:space="preserve">15. </w:t>
      </w:r>
      <w:r w:rsidR="002722B0" w:rsidRPr="00817AE9">
        <w:rPr>
          <w:rFonts w:ascii="Calibri" w:hAnsi="Calibri"/>
          <w:b/>
          <w:sz w:val="22"/>
          <w:szCs w:val="22"/>
        </w:rPr>
        <w:t>Plagiarism and Academic Dishonesty</w:t>
      </w:r>
      <w:r w:rsidR="002722B0" w:rsidRPr="00817AE9">
        <w:rPr>
          <w:rFonts w:ascii="Calibri" w:hAnsi="Calibri"/>
          <w:sz w:val="22"/>
          <w:szCs w:val="22"/>
        </w:rPr>
        <w:t xml:space="preserve">: </w:t>
      </w:r>
      <w:hyperlink r:id="rId6"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77777777" w:rsidR="002722B0" w:rsidRPr="00817AE9" w:rsidRDefault="00E53565" w:rsidP="002722B0">
      <w:pPr>
        <w:pStyle w:val="NormalWeb"/>
        <w:rPr>
          <w:rFonts w:ascii="Calibri" w:hAnsi="Calibri"/>
          <w:sz w:val="22"/>
          <w:szCs w:val="22"/>
        </w:rPr>
      </w:pPr>
      <w:r>
        <w:rPr>
          <w:rStyle w:val="Strong"/>
          <w:rFonts w:ascii="Calibri" w:hAnsi="Calibri"/>
          <w:sz w:val="22"/>
          <w:szCs w:val="22"/>
        </w:rPr>
        <w:t xml:space="preserve">16. </w:t>
      </w:r>
      <w:r w:rsidR="002722B0" w:rsidRPr="00817AE9">
        <w:rPr>
          <w:rStyle w:val="Strong"/>
          <w:rFonts w:ascii="Calibri" w:hAnsi="Calibri"/>
          <w:sz w:val="22"/>
          <w:szCs w:val="22"/>
        </w:rPr>
        <w:t>Disability Statement</w:t>
      </w:r>
      <w:r w:rsidR="002722B0"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2E16D02F" w:rsidR="002722B0" w:rsidRDefault="00E53565" w:rsidP="002722B0">
      <w:pPr>
        <w:pStyle w:val="NormalWeb"/>
        <w:spacing w:before="0" w:beforeAutospacing="0" w:after="0" w:afterAutospacing="0"/>
        <w:rPr>
          <w:rStyle w:val="Strong"/>
          <w:rFonts w:ascii="Calibri" w:hAnsi="Calibri"/>
          <w:b w:val="0"/>
          <w:sz w:val="22"/>
          <w:szCs w:val="22"/>
        </w:rPr>
      </w:pPr>
      <w:r>
        <w:rPr>
          <w:rStyle w:val="Strong"/>
          <w:rFonts w:ascii="Calibri" w:hAnsi="Calibri"/>
          <w:sz w:val="22"/>
          <w:szCs w:val="22"/>
        </w:rPr>
        <w:t xml:space="preserve">17. </w:t>
      </w:r>
      <w:r w:rsidR="002722B0" w:rsidRPr="00817AE9">
        <w:rPr>
          <w:rStyle w:val="Strong"/>
          <w:rFonts w:ascii="Calibri" w:hAnsi="Calibri"/>
          <w:sz w:val="22"/>
          <w:szCs w:val="22"/>
        </w:rPr>
        <w:t xml:space="preserve">Course Requirements and Grading Criteria:  </w:t>
      </w:r>
    </w:p>
    <w:p w14:paraId="13A659A1" w14:textId="6FC9444F" w:rsidR="00E436A1" w:rsidRDefault="00E436A1" w:rsidP="002722B0">
      <w:pPr>
        <w:pStyle w:val="NormalWeb"/>
        <w:spacing w:before="0" w:beforeAutospacing="0" w:after="0" w:afterAutospacing="0"/>
        <w:rPr>
          <w:rStyle w:val="Strong"/>
          <w:rFonts w:ascii="Calibri" w:hAnsi="Calibri"/>
          <w:b w:val="0"/>
          <w:sz w:val="22"/>
          <w:szCs w:val="22"/>
        </w:rPr>
      </w:pPr>
    </w:p>
    <w:p w14:paraId="174E8E34" w14:textId="3A346ADF" w:rsidR="00E436A1" w:rsidRDefault="000260A7" w:rsidP="002722B0">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t>Participation: 50%</w:t>
      </w:r>
    </w:p>
    <w:p w14:paraId="07F4C6E4" w14:textId="33735092" w:rsidR="000260A7" w:rsidRDefault="000260A7" w:rsidP="001D6DD3">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t>Reading</w:t>
      </w:r>
      <w:r w:rsidR="00AB2B39">
        <w:rPr>
          <w:rStyle w:val="Strong"/>
          <w:rFonts w:ascii="Calibri" w:hAnsi="Calibri"/>
          <w:bCs w:val="0"/>
          <w:sz w:val="22"/>
          <w:szCs w:val="22"/>
        </w:rPr>
        <w:t xml:space="preserve"> – 25%</w:t>
      </w:r>
      <w:r>
        <w:rPr>
          <w:rStyle w:val="Strong"/>
          <w:rFonts w:ascii="Calibri" w:hAnsi="Calibri"/>
          <w:bCs w:val="0"/>
          <w:sz w:val="22"/>
          <w:szCs w:val="22"/>
        </w:rPr>
        <w:t xml:space="preserve">: </w:t>
      </w:r>
      <w:r>
        <w:rPr>
          <w:rStyle w:val="Strong"/>
          <w:rFonts w:ascii="Calibri" w:hAnsi="Calibri"/>
          <w:b w:val="0"/>
          <w:sz w:val="22"/>
          <w:szCs w:val="22"/>
        </w:rPr>
        <w:t xml:space="preserve">Reading quizzes will be posted periodically throughout the course. </w:t>
      </w:r>
      <w:r w:rsidR="00D11205">
        <w:rPr>
          <w:rStyle w:val="Strong"/>
          <w:rFonts w:ascii="Calibri" w:hAnsi="Calibri"/>
          <w:b w:val="0"/>
          <w:sz w:val="22"/>
          <w:szCs w:val="22"/>
        </w:rPr>
        <w:t>These will contain some objective (multiple choice) and some subjective (Short answer)</w:t>
      </w:r>
      <w:r w:rsidR="00AB2B39">
        <w:rPr>
          <w:rStyle w:val="Strong"/>
          <w:rFonts w:ascii="Calibri" w:hAnsi="Calibri"/>
          <w:b w:val="0"/>
          <w:sz w:val="22"/>
          <w:szCs w:val="22"/>
        </w:rPr>
        <w:t xml:space="preserve"> questions.</w:t>
      </w:r>
    </w:p>
    <w:p w14:paraId="1FDBD5D2" w14:textId="4FA08F71" w:rsidR="004F3522" w:rsidRDefault="00AB2B39" w:rsidP="001D6DD3">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 w:val="0"/>
          <w:sz w:val="22"/>
          <w:szCs w:val="22"/>
        </w:rPr>
        <w:tab/>
      </w:r>
      <w:r>
        <w:rPr>
          <w:rStyle w:val="Strong"/>
          <w:rFonts w:ascii="Calibri" w:hAnsi="Calibri"/>
          <w:bCs w:val="0"/>
          <w:sz w:val="22"/>
          <w:szCs w:val="22"/>
        </w:rPr>
        <w:t xml:space="preserve">Discussion </w:t>
      </w:r>
      <w:r w:rsidR="00CD0F6F">
        <w:rPr>
          <w:rStyle w:val="Strong"/>
          <w:rFonts w:ascii="Calibri" w:hAnsi="Calibri"/>
          <w:bCs w:val="0"/>
          <w:sz w:val="22"/>
          <w:szCs w:val="22"/>
        </w:rPr>
        <w:t xml:space="preserve">Posts – 25%: </w:t>
      </w:r>
      <w:r w:rsidR="00CD0F6F">
        <w:rPr>
          <w:rStyle w:val="Strong"/>
          <w:rFonts w:ascii="Calibri" w:hAnsi="Calibri"/>
          <w:b w:val="0"/>
          <w:sz w:val="22"/>
          <w:szCs w:val="22"/>
        </w:rPr>
        <w:t xml:space="preserve">Discussion questions will be posted for each week. Each student is responsible to post </w:t>
      </w:r>
      <w:r w:rsidR="004F3522">
        <w:rPr>
          <w:rStyle w:val="Strong"/>
          <w:rFonts w:ascii="Calibri" w:hAnsi="Calibri"/>
          <w:b w:val="0"/>
          <w:sz w:val="22"/>
          <w:szCs w:val="22"/>
        </w:rPr>
        <w:t xml:space="preserve">their answer, and comment on </w:t>
      </w:r>
      <w:r w:rsidR="002B57DB">
        <w:rPr>
          <w:rStyle w:val="Strong"/>
          <w:rFonts w:ascii="Calibri" w:hAnsi="Calibri"/>
          <w:b w:val="0"/>
          <w:sz w:val="22"/>
          <w:szCs w:val="22"/>
        </w:rPr>
        <w:t xml:space="preserve">ONE </w:t>
      </w:r>
      <w:r w:rsidR="004F3522">
        <w:rPr>
          <w:rStyle w:val="Strong"/>
          <w:rFonts w:ascii="Calibri" w:hAnsi="Calibri"/>
          <w:b w:val="0"/>
          <w:sz w:val="22"/>
          <w:szCs w:val="22"/>
        </w:rPr>
        <w:t>other students’ post. Commenting on student posts is for engagement, not argument</w:t>
      </w:r>
      <w:r w:rsidR="006A0197">
        <w:rPr>
          <w:rStyle w:val="Strong"/>
          <w:rFonts w:ascii="Calibri" w:hAnsi="Calibri"/>
          <w:b w:val="0"/>
          <w:sz w:val="22"/>
          <w:szCs w:val="22"/>
        </w:rPr>
        <w:t xml:space="preserve">. Engagement can be questioning, or respectfully disagreeing (with </w:t>
      </w:r>
      <w:r w:rsidR="00E83CA5">
        <w:rPr>
          <w:rStyle w:val="Strong"/>
          <w:rFonts w:ascii="Calibri" w:hAnsi="Calibri"/>
          <w:b w:val="0"/>
          <w:sz w:val="22"/>
          <w:szCs w:val="22"/>
        </w:rPr>
        <w:t xml:space="preserve">topical and thoughtful reasons). However, </w:t>
      </w:r>
      <w:r w:rsidR="00004F7E">
        <w:rPr>
          <w:rStyle w:val="Strong"/>
          <w:rFonts w:ascii="Calibri" w:hAnsi="Calibri"/>
          <w:b w:val="0"/>
          <w:sz w:val="22"/>
          <w:szCs w:val="22"/>
        </w:rPr>
        <w:t xml:space="preserve">responses which go beyond academic and respectful engagement will be </w:t>
      </w:r>
      <w:r w:rsidR="00614719">
        <w:rPr>
          <w:rStyle w:val="Strong"/>
          <w:rFonts w:ascii="Calibri" w:hAnsi="Calibri"/>
          <w:b w:val="0"/>
          <w:sz w:val="22"/>
          <w:szCs w:val="22"/>
        </w:rPr>
        <w:t xml:space="preserve">moderated by the instructor and will lower </w:t>
      </w:r>
      <w:r w:rsidR="001D6DD3">
        <w:rPr>
          <w:rStyle w:val="Strong"/>
          <w:rFonts w:ascii="Calibri" w:hAnsi="Calibri"/>
          <w:b w:val="0"/>
          <w:sz w:val="22"/>
          <w:szCs w:val="22"/>
        </w:rPr>
        <w:t>participation grades.</w:t>
      </w:r>
    </w:p>
    <w:p w14:paraId="186B3858" w14:textId="77777777" w:rsidR="00F37452" w:rsidRDefault="00F37452" w:rsidP="001D6DD3">
      <w:pPr>
        <w:pStyle w:val="NormalWeb"/>
        <w:spacing w:before="0" w:beforeAutospacing="0" w:after="0" w:afterAutospacing="0"/>
        <w:ind w:left="720" w:hanging="720"/>
        <w:rPr>
          <w:rStyle w:val="Strong"/>
          <w:rFonts w:ascii="Calibri" w:hAnsi="Calibri"/>
          <w:bCs w:val="0"/>
          <w:sz w:val="22"/>
          <w:szCs w:val="22"/>
        </w:rPr>
      </w:pPr>
    </w:p>
    <w:p w14:paraId="31C11DFD" w14:textId="3C3D5824" w:rsidR="00433D09" w:rsidRDefault="002B57DB" w:rsidP="001D6DD3">
      <w:pPr>
        <w:pStyle w:val="NormalWeb"/>
        <w:spacing w:before="0" w:beforeAutospacing="0" w:after="0" w:afterAutospacing="0"/>
        <w:ind w:left="720" w:hanging="720"/>
        <w:rPr>
          <w:rStyle w:val="Strong"/>
          <w:rFonts w:ascii="Calibri" w:hAnsi="Calibri"/>
          <w:bCs w:val="0"/>
          <w:sz w:val="22"/>
          <w:szCs w:val="22"/>
        </w:rPr>
      </w:pPr>
      <w:r>
        <w:rPr>
          <w:rStyle w:val="Strong"/>
          <w:rFonts w:ascii="Calibri" w:hAnsi="Calibri"/>
          <w:bCs w:val="0"/>
          <w:sz w:val="22"/>
          <w:szCs w:val="22"/>
        </w:rPr>
        <w:t>Research Paper</w:t>
      </w:r>
      <w:r w:rsidR="00764AE4">
        <w:rPr>
          <w:rStyle w:val="Strong"/>
          <w:rFonts w:ascii="Calibri" w:hAnsi="Calibri"/>
          <w:bCs w:val="0"/>
          <w:sz w:val="22"/>
          <w:szCs w:val="22"/>
        </w:rPr>
        <w:t>: 2</w:t>
      </w:r>
      <w:r w:rsidR="00E50D11">
        <w:rPr>
          <w:rStyle w:val="Strong"/>
          <w:rFonts w:ascii="Calibri" w:hAnsi="Calibri"/>
          <w:bCs w:val="0"/>
          <w:sz w:val="22"/>
          <w:szCs w:val="22"/>
        </w:rPr>
        <w:t>0</w:t>
      </w:r>
      <w:r w:rsidR="00764AE4">
        <w:rPr>
          <w:rStyle w:val="Strong"/>
          <w:rFonts w:ascii="Calibri" w:hAnsi="Calibri"/>
          <w:bCs w:val="0"/>
          <w:sz w:val="22"/>
          <w:szCs w:val="22"/>
        </w:rPr>
        <w:t>%</w:t>
      </w:r>
    </w:p>
    <w:p w14:paraId="5B70B7B5" w14:textId="68EF1777" w:rsidR="00764AE4" w:rsidRDefault="00764AE4" w:rsidP="001D6DD3">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r>
      <w:r w:rsidR="00090F37">
        <w:rPr>
          <w:rStyle w:val="Strong"/>
          <w:rFonts w:ascii="Calibri" w:hAnsi="Calibri"/>
          <w:b w:val="0"/>
          <w:sz w:val="22"/>
          <w:szCs w:val="22"/>
        </w:rPr>
        <w:t>Students will have an option of writing a:</w:t>
      </w:r>
    </w:p>
    <w:p w14:paraId="43BC229B" w14:textId="7FD34EFA" w:rsidR="00090F37" w:rsidRDefault="00090F37" w:rsidP="00090F37">
      <w:pPr>
        <w:pStyle w:val="NormalWeb"/>
        <w:numPr>
          <w:ilvl w:val="0"/>
          <w:numId w:val="4"/>
        </w:numPr>
        <w:spacing w:before="0" w:beforeAutospacing="0" w:after="0" w:afterAutospacing="0"/>
        <w:rPr>
          <w:rStyle w:val="Strong"/>
          <w:rFonts w:ascii="Calibri" w:hAnsi="Calibri"/>
          <w:b w:val="0"/>
          <w:sz w:val="22"/>
          <w:szCs w:val="22"/>
        </w:rPr>
      </w:pPr>
      <w:r>
        <w:rPr>
          <w:rStyle w:val="Strong"/>
          <w:rFonts w:ascii="Calibri" w:hAnsi="Calibri"/>
          <w:b w:val="0"/>
          <w:sz w:val="22"/>
          <w:szCs w:val="22"/>
        </w:rPr>
        <w:t>6</w:t>
      </w:r>
      <w:r w:rsidR="004C7BBD">
        <w:rPr>
          <w:rStyle w:val="Strong"/>
          <w:rFonts w:ascii="Calibri" w:hAnsi="Calibri"/>
          <w:b w:val="0"/>
          <w:sz w:val="22"/>
          <w:szCs w:val="22"/>
        </w:rPr>
        <w:t xml:space="preserve">-8 page exegesis on one of the </w:t>
      </w:r>
      <w:r w:rsidR="0043198B">
        <w:rPr>
          <w:rStyle w:val="Strong"/>
          <w:rFonts w:ascii="Calibri" w:hAnsi="Calibri"/>
          <w:b w:val="0"/>
          <w:sz w:val="22"/>
          <w:szCs w:val="22"/>
        </w:rPr>
        <w:t>scripture passages</w:t>
      </w:r>
      <w:r w:rsidR="004C7BBD">
        <w:rPr>
          <w:rStyle w:val="Strong"/>
          <w:rFonts w:ascii="Calibri" w:hAnsi="Calibri"/>
          <w:b w:val="0"/>
          <w:sz w:val="22"/>
          <w:szCs w:val="22"/>
        </w:rPr>
        <w:t xml:space="preserve"> memorized</w:t>
      </w:r>
      <w:r w:rsidR="00295235">
        <w:rPr>
          <w:rStyle w:val="Strong"/>
          <w:rFonts w:ascii="Calibri" w:hAnsi="Calibri"/>
          <w:b w:val="0"/>
          <w:sz w:val="22"/>
          <w:szCs w:val="22"/>
        </w:rPr>
        <w:t xml:space="preserve"> in this course to deepen understanding of Christian mission. The basic structure should include</w:t>
      </w:r>
      <w:r w:rsidR="00F75385">
        <w:rPr>
          <w:rStyle w:val="Strong"/>
          <w:rFonts w:ascii="Calibri" w:hAnsi="Calibri"/>
          <w:b w:val="0"/>
          <w:sz w:val="22"/>
          <w:szCs w:val="22"/>
        </w:rPr>
        <w:t>: Dating of work</w:t>
      </w:r>
      <w:r w:rsidR="0024795B">
        <w:rPr>
          <w:rStyle w:val="Strong"/>
          <w:rFonts w:ascii="Calibri" w:hAnsi="Calibri"/>
          <w:b w:val="0"/>
          <w:sz w:val="22"/>
          <w:szCs w:val="22"/>
        </w:rPr>
        <w:t xml:space="preserve">, </w:t>
      </w:r>
      <w:r w:rsidR="00167017">
        <w:rPr>
          <w:rStyle w:val="Strong"/>
          <w:rFonts w:ascii="Calibri" w:hAnsi="Calibri"/>
          <w:b w:val="0"/>
          <w:sz w:val="22"/>
          <w:szCs w:val="22"/>
        </w:rPr>
        <w:t>p</w:t>
      </w:r>
      <w:r w:rsidR="00F75385">
        <w:rPr>
          <w:rStyle w:val="Strong"/>
          <w:rFonts w:ascii="Calibri" w:hAnsi="Calibri"/>
          <w:b w:val="0"/>
          <w:sz w:val="22"/>
          <w:szCs w:val="22"/>
        </w:rPr>
        <w:t xml:space="preserve">rovidence (where was it written), </w:t>
      </w:r>
      <w:r w:rsidR="002E595A">
        <w:rPr>
          <w:rStyle w:val="Strong"/>
          <w:rFonts w:ascii="Calibri" w:hAnsi="Calibri"/>
          <w:b w:val="0"/>
          <w:sz w:val="22"/>
          <w:szCs w:val="22"/>
        </w:rPr>
        <w:t>textual breakdown, theological and missiological application.</w:t>
      </w:r>
    </w:p>
    <w:p w14:paraId="28ABDA82" w14:textId="09A04197" w:rsidR="000A2E2D" w:rsidRDefault="000A2E2D" w:rsidP="00090F37">
      <w:pPr>
        <w:pStyle w:val="NormalWeb"/>
        <w:numPr>
          <w:ilvl w:val="0"/>
          <w:numId w:val="4"/>
        </w:numPr>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6-8 </w:t>
      </w:r>
      <w:r w:rsidR="00977319">
        <w:rPr>
          <w:rStyle w:val="Strong"/>
          <w:rFonts w:ascii="Calibri" w:hAnsi="Calibri"/>
          <w:b w:val="0"/>
          <w:sz w:val="22"/>
          <w:szCs w:val="22"/>
        </w:rPr>
        <w:t xml:space="preserve">page </w:t>
      </w:r>
      <w:r>
        <w:rPr>
          <w:rStyle w:val="Strong"/>
          <w:rFonts w:ascii="Calibri" w:hAnsi="Calibri"/>
          <w:b w:val="0"/>
          <w:sz w:val="22"/>
          <w:szCs w:val="22"/>
        </w:rPr>
        <w:t xml:space="preserve">persuasive research paper investigating a topic in </w:t>
      </w:r>
      <w:r w:rsidR="00325F15">
        <w:rPr>
          <w:rStyle w:val="Strong"/>
          <w:rFonts w:ascii="Calibri" w:hAnsi="Calibri"/>
          <w:b w:val="0"/>
          <w:sz w:val="22"/>
          <w:szCs w:val="22"/>
        </w:rPr>
        <w:t>Christian mission mentioned in either readings, or in the study</w:t>
      </w:r>
      <w:r w:rsidR="00AC48D7">
        <w:rPr>
          <w:rStyle w:val="Strong"/>
          <w:rFonts w:ascii="Calibri" w:hAnsi="Calibri"/>
          <w:b w:val="0"/>
          <w:sz w:val="22"/>
          <w:szCs w:val="22"/>
        </w:rPr>
        <w:t>. The student will need to communicate with the instructor regarding their topic for approval</w:t>
      </w:r>
      <w:r w:rsidR="002B21A7">
        <w:rPr>
          <w:rStyle w:val="Strong"/>
          <w:rFonts w:ascii="Calibri" w:hAnsi="Calibri"/>
          <w:b w:val="0"/>
          <w:sz w:val="22"/>
          <w:szCs w:val="22"/>
        </w:rPr>
        <w:t>.</w:t>
      </w:r>
    </w:p>
    <w:p w14:paraId="691D064E" w14:textId="77777777" w:rsidR="00F37452" w:rsidRDefault="00F37452" w:rsidP="00E50D11">
      <w:pPr>
        <w:pStyle w:val="NormalWeb"/>
        <w:spacing w:before="0" w:beforeAutospacing="0" w:after="0" w:afterAutospacing="0"/>
        <w:rPr>
          <w:rStyle w:val="Strong"/>
          <w:rFonts w:ascii="Calibri" w:hAnsi="Calibri"/>
          <w:bCs w:val="0"/>
          <w:sz w:val="22"/>
          <w:szCs w:val="22"/>
        </w:rPr>
      </w:pPr>
    </w:p>
    <w:p w14:paraId="1647DF9E" w14:textId="645D4495" w:rsidR="00E50D11" w:rsidRDefault="00E50D11" w:rsidP="00E50D11">
      <w:pPr>
        <w:pStyle w:val="NormalWeb"/>
        <w:spacing w:before="0" w:beforeAutospacing="0" w:after="0" w:afterAutospacing="0"/>
        <w:rPr>
          <w:rStyle w:val="Strong"/>
          <w:rFonts w:ascii="Calibri" w:hAnsi="Calibri"/>
          <w:bCs w:val="0"/>
          <w:sz w:val="22"/>
          <w:szCs w:val="22"/>
        </w:rPr>
      </w:pPr>
      <w:r>
        <w:rPr>
          <w:rStyle w:val="Strong"/>
          <w:rFonts w:ascii="Calibri" w:hAnsi="Calibri"/>
          <w:bCs w:val="0"/>
          <w:sz w:val="22"/>
          <w:szCs w:val="22"/>
        </w:rPr>
        <w:t xml:space="preserve">Examinations: </w:t>
      </w:r>
      <w:r w:rsidR="00C87809">
        <w:rPr>
          <w:rStyle w:val="Strong"/>
          <w:rFonts w:ascii="Calibri" w:hAnsi="Calibri"/>
          <w:bCs w:val="0"/>
          <w:sz w:val="22"/>
          <w:szCs w:val="22"/>
        </w:rPr>
        <w:t>30%</w:t>
      </w:r>
    </w:p>
    <w:p w14:paraId="4CB1BC40" w14:textId="3B823FF8" w:rsidR="00C87809" w:rsidRDefault="00C87809" w:rsidP="00C62AE6">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r>
      <w:r>
        <w:rPr>
          <w:rStyle w:val="Strong"/>
          <w:rFonts w:ascii="Calibri" w:hAnsi="Calibri"/>
          <w:b w:val="0"/>
          <w:sz w:val="22"/>
          <w:szCs w:val="22"/>
        </w:rPr>
        <w:t>There will be two examinations (Week Four and Week Eight)</w:t>
      </w:r>
      <w:r w:rsidR="00CF5134">
        <w:rPr>
          <w:rStyle w:val="Strong"/>
          <w:rFonts w:ascii="Calibri" w:hAnsi="Calibri"/>
          <w:b w:val="0"/>
          <w:sz w:val="22"/>
          <w:szCs w:val="22"/>
        </w:rPr>
        <w:t xml:space="preserve">. Each examination will contain short answers, multiple choice, and essay questions. The exams will </w:t>
      </w:r>
      <w:r w:rsidR="0037678E">
        <w:rPr>
          <w:rStyle w:val="Strong"/>
          <w:rFonts w:ascii="Calibri" w:hAnsi="Calibri"/>
          <w:b w:val="0"/>
          <w:sz w:val="22"/>
          <w:szCs w:val="22"/>
        </w:rPr>
        <w:t>not be comprehensive and each will contain as 15%.</w:t>
      </w:r>
      <w:r w:rsidR="00C373BF">
        <w:rPr>
          <w:rStyle w:val="Strong"/>
          <w:rFonts w:ascii="Calibri" w:hAnsi="Calibri"/>
          <w:b w:val="0"/>
          <w:sz w:val="22"/>
          <w:szCs w:val="22"/>
        </w:rPr>
        <w:t xml:space="preserve"> </w:t>
      </w:r>
      <w:r w:rsidR="00EE0616">
        <w:rPr>
          <w:rStyle w:val="Strong"/>
          <w:rFonts w:ascii="Calibri" w:hAnsi="Calibri"/>
          <w:b w:val="0"/>
          <w:sz w:val="22"/>
          <w:szCs w:val="22"/>
        </w:rPr>
        <w:t>In each exam the student will type out the memorized passages from the previous weeks.</w:t>
      </w:r>
    </w:p>
    <w:p w14:paraId="0EDCE79C" w14:textId="4BAE0F55" w:rsidR="00060889" w:rsidRDefault="00060889" w:rsidP="00C62AE6">
      <w:pPr>
        <w:pStyle w:val="NormalWeb"/>
        <w:spacing w:before="0" w:beforeAutospacing="0" w:after="0" w:afterAutospacing="0"/>
        <w:ind w:left="720" w:hanging="720"/>
        <w:rPr>
          <w:rStyle w:val="Strong"/>
          <w:rFonts w:ascii="Calibri" w:hAnsi="Calibri"/>
          <w:b w:val="0"/>
          <w:sz w:val="22"/>
          <w:szCs w:val="22"/>
        </w:rPr>
      </w:pPr>
    </w:p>
    <w:p w14:paraId="5D944817" w14:textId="1834F334" w:rsidR="00060889" w:rsidRDefault="00060889" w:rsidP="00060889">
      <w:pPr>
        <w:pStyle w:val="NormalWeb"/>
        <w:spacing w:before="0" w:beforeAutospacing="0" w:after="0" w:afterAutospacing="0"/>
        <w:ind w:left="720" w:hanging="720"/>
        <w:rPr>
          <w:rStyle w:val="Strong"/>
          <w:rFonts w:ascii="Calibri" w:hAnsi="Calibri"/>
          <w:bCs w:val="0"/>
          <w:sz w:val="22"/>
          <w:szCs w:val="22"/>
        </w:rPr>
      </w:pPr>
      <w:r>
        <w:rPr>
          <w:rStyle w:val="Strong"/>
          <w:rFonts w:ascii="Calibri" w:hAnsi="Calibri"/>
          <w:bCs w:val="0"/>
          <w:sz w:val="22"/>
          <w:szCs w:val="22"/>
        </w:rPr>
        <w:t xml:space="preserve">Optional Personal Essay: up to </w:t>
      </w:r>
      <w:r w:rsidR="00C5527D">
        <w:rPr>
          <w:rStyle w:val="Strong"/>
          <w:rFonts w:ascii="Calibri" w:hAnsi="Calibri"/>
          <w:bCs w:val="0"/>
          <w:sz w:val="22"/>
          <w:szCs w:val="22"/>
        </w:rPr>
        <w:t>3</w:t>
      </w:r>
      <w:r>
        <w:rPr>
          <w:rStyle w:val="Strong"/>
          <w:rFonts w:ascii="Calibri" w:hAnsi="Calibri"/>
          <w:bCs w:val="0"/>
          <w:sz w:val="22"/>
          <w:szCs w:val="22"/>
        </w:rPr>
        <w:t xml:space="preserve">% </w:t>
      </w:r>
      <w:r w:rsidR="009B57EF">
        <w:rPr>
          <w:rStyle w:val="Strong"/>
          <w:rFonts w:ascii="Calibri" w:hAnsi="Calibri"/>
          <w:bCs w:val="0"/>
          <w:sz w:val="22"/>
          <w:szCs w:val="22"/>
        </w:rPr>
        <w:t xml:space="preserve">point </w:t>
      </w:r>
      <w:r>
        <w:rPr>
          <w:rStyle w:val="Strong"/>
          <w:rFonts w:ascii="Calibri" w:hAnsi="Calibri"/>
          <w:bCs w:val="0"/>
          <w:sz w:val="22"/>
          <w:szCs w:val="22"/>
        </w:rPr>
        <w:t>extra credit, applied to any above assignment</w:t>
      </w:r>
    </w:p>
    <w:p w14:paraId="1C9E9338" w14:textId="45CD9448" w:rsidR="00060889" w:rsidRPr="001C0EEA" w:rsidRDefault="00060889" w:rsidP="00060889">
      <w:pPr>
        <w:pStyle w:val="NormalWeb"/>
        <w:spacing w:before="0" w:beforeAutospacing="0" w:after="0" w:afterAutospacing="0"/>
        <w:ind w:left="720" w:hanging="720"/>
        <w:rPr>
          <w:rStyle w:val="Strong"/>
          <w:rFonts w:ascii="Calibri" w:hAnsi="Calibri"/>
          <w:b w:val="0"/>
          <w:sz w:val="22"/>
          <w:szCs w:val="22"/>
        </w:rPr>
      </w:pPr>
      <w:r>
        <w:rPr>
          <w:rStyle w:val="Strong"/>
          <w:rFonts w:ascii="Calibri" w:hAnsi="Calibri"/>
          <w:bCs w:val="0"/>
          <w:sz w:val="22"/>
          <w:szCs w:val="22"/>
        </w:rPr>
        <w:tab/>
      </w:r>
      <w:r>
        <w:rPr>
          <w:rStyle w:val="Strong"/>
          <w:rFonts w:ascii="Calibri" w:hAnsi="Calibri"/>
          <w:b w:val="0"/>
          <w:sz w:val="22"/>
          <w:szCs w:val="22"/>
        </w:rPr>
        <w:t xml:space="preserve">Students can turn in a </w:t>
      </w:r>
      <w:r>
        <w:rPr>
          <w:rStyle w:val="Strong"/>
          <w:rFonts w:ascii="Calibri" w:hAnsi="Calibri"/>
          <w:b w:val="0"/>
          <w:sz w:val="22"/>
          <w:szCs w:val="22"/>
        </w:rPr>
        <w:t>3-5</w:t>
      </w:r>
      <w:r>
        <w:rPr>
          <w:rStyle w:val="Strong"/>
          <w:rFonts w:ascii="Calibri" w:hAnsi="Calibri"/>
          <w:b w:val="0"/>
          <w:sz w:val="22"/>
          <w:szCs w:val="22"/>
        </w:rPr>
        <w:t xml:space="preserve"> page personal reflection essay discussing their engagement in the course, insights from readings, and how the course can/will be reflected in their personal callings and ministries. Use of first person is permitted. Full points will be given for detailed explanations (with biblical and textual citations), personal insights, and plans for engagement of Christian missions. Formatting should be the same as the course’s research paper (according to Wayland’s guidelines on the use of Turabian).</w:t>
      </w:r>
    </w:p>
    <w:p w14:paraId="6F8F0A8A" w14:textId="77777777" w:rsidR="00060889" w:rsidRPr="00C87809" w:rsidRDefault="00060889" w:rsidP="00C62AE6">
      <w:pPr>
        <w:pStyle w:val="NormalWeb"/>
        <w:spacing w:before="0" w:beforeAutospacing="0" w:after="0" w:afterAutospacing="0"/>
        <w:ind w:left="720" w:hanging="720"/>
        <w:rPr>
          <w:rStyle w:val="Strong"/>
          <w:rFonts w:ascii="Calibri" w:hAnsi="Calibri"/>
          <w:b w:val="0"/>
          <w:sz w:val="22"/>
          <w:szCs w:val="22"/>
        </w:rPr>
      </w:pPr>
    </w:p>
    <w:p w14:paraId="4A2B8899" w14:textId="77777777" w:rsidR="002722B0" w:rsidRPr="00817AE9" w:rsidRDefault="002722B0" w:rsidP="002722B0">
      <w:pPr>
        <w:pStyle w:val="Default"/>
        <w:rPr>
          <w:rFonts w:ascii="Calibri" w:hAnsi="Calibri"/>
          <w:sz w:val="22"/>
          <w:szCs w:val="22"/>
        </w:rPr>
      </w:pPr>
    </w:p>
    <w:p w14:paraId="0324454E" w14:textId="77777777" w:rsidR="005B4536" w:rsidRDefault="00B44944" w:rsidP="002722B0">
      <w:pPr>
        <w:rPr>
          <w:rStyle w:val="Strong"/>
          <w:rFonts w:ascii="Calibri" w:hAnsi="Calibri"/>
          <w:sz w:val="22"/>
          <w:szCs w:val="22"/>
        </w:rPr>
      </w:pPr>
      <w:r>
        <w:rPr>
          <w:rStyle w:val="Strong"/>
          <w:rFonts w:ascii="Calibri" w:hAnsi="Calibri"/>
          <w:sz w:val="22"/>
          <w:szCs w:val="22"/>
        </w:rPr>
        <w:t>18</w:t>
      </w:r>
      <w:r w:rsidR="00E53565">
        <w:rPr>
          <w:rStyle w:val="Strong"/>
          <w:rFonts w:ascii="Calibri" w:hAnsi="Calibri"/>
          <w:sz w:val="22"/>
          <w:szCs w:val="22"/>
        </w:rPr>
        <w:t xml:space="preserve">. </w:t>
      </w:r>
      <w:r w:rsidR="005B4536" w:rsidRPr="005B4536">
        <w:rPr>
          <w:rStyle w:val="Strong"/>
          <w:rFonts w:ascii="Calibri" w:hAnsi="Calibri"/>
          <w:b w:val="0"/>
          <w:sz w:val="22"/>
          <w:szCs w:val="22"/>
        </w:rPr>
        <w:t xml:space="preserve">The following statement must be included following course requirements and grading criteria: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005B4536"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a</w:t>
      </w:r>
      <w:r w:rsidR="005B4536" w:rsidRPr="005B4536">
        <w:rPr>
          <w:rStyle w:val="Strong"/>
          <w:rFonts w:ascii="Calibri" w:hAnsi="Calibri"/>
          <w:b w:val="0"/>
          <w:sz w:val="22"/>
          <w:szCs w:val="22"/>
        </w:rPr>
        <w:t>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005B4536"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77F327D0" w:rsidR="002722B0" w:rsidRDefault="005B4536" w:rsidP="002722B0">
      <w:pPr>
        <w:rPr>
          <w:rFonts w:ascii="Calibri" w:hAnsi="Calibri"/>
          <w:sz w:val="22"/>
          <w:szCs w:val="22"/>
        </w:rPr>
      </w:pPr>
      <w:r>
        <w:rPr>
          <w:rStyle w:val="Strong"/>
          <w:rFonts w:ascii="Calibri" w:hAnsi="Calibri"/>
          <w:sz w:val="22"/>
          <w:szCs w:val="22"/>
        </w:rPr>
        <w:t xml:space="preserve">19. </w:t>
      </w:r>
      <w:r w:rsidR="002722B0" w:rsidRPr="00817AE9">
        <w:rPr>
          <w:rStyle w:val="Strong"/>
          <w:rFonts w:ascii="Calibri" w:hAnsi="Calibri"/>
          <w:sz w:val="22"/>
          <w:szCs w:val="22"/>
        </w:rPr>
        <w:t>Tentative Schedule</w:t>
      </w:r>
      <w:r w:rsidR="002722B0" w:rsidRPr="00817AE9">
        <w:rPr>
          <w:rFonts w:ascii="Calibri" w:hAnsi="Calibri"/>
          <w:sz w:val="22"/>
          <w:szCs w:val="22"/>
        </w:rPr>
        <w:t xml:space="preserve">:  </w:t>
      </w:r>
    </w:p>
    <w:p w14:paraId="374DF10A" w14:textId="27C8943F" w:rsidR="00216538" w:rsidRDefault="00216538" w:rsidP="002722B0">
      <w:pPr>
        <w:rPr>
          <w:rFonts w:ascii="Calibri" w:hAnsi="Calibri"/>
          <w:sz w:val="22"/>
          <w:szCs w:val="22"/>
        </w:rPr>
      </w:pPr>
    </w:p>
    <w:p w14:paraId="54EC04FC" w14:textId="2083B758" w:rsidR="00216538" w:rsidRDefault="00216538" w:rsidP="002722B0">
      <w:pPr>
        <w:rPr>
          <w:rFonts w:ascii="Calibri" w:hAnsi="Calibri"/>
          <w:i/>
          <w:iCs/>
          <w:sz w:val="22"/>
          <w:szCs w:val="22"/>
        </w:rPr>
      </w:pPr>
      <w:r>
        <w:rPr>
          <w:rFonts w:ascii="Calibri" w:hAnsi="Calibri"/>
          <w:b/>
          <w:bCs/>
          <w:sz w:val="22"/>
          <w:szCs w:val="22"/>
        </w:rPr>
        <w:t xml:space="preserve">Week One: </w:t>
      </w:r>
      <w:r>
        <w:rPr>
          <w:rFonts w:ascii="Calibri" w:hAnsi="Calibri"/>
          <w:i/>
          <w:iCs/>
          <w:sz w:val="22"/>
          <w:szCs w:val="22"/>
        </w:rPr>
        <w:t xml:space="preserve">Biblical </w:t>
      </w:r>
      <w:r w:rsidR="006571AA">
        <w:rPr>
          <w:rFonts w:ascii="Calibri" w:hAnsi="Calibri"/>
          <w:i/>
          <w:iCs/>
          <w:sz w:val="22"/>
          <w:szCs w:val="22"/>
        </w:rPr>
        <w:t xml:space="preserve">and Theological </w:t>
      </w:r>
      <w:r>
        <w:rPr>
          <w:rFonts w:ascii="Calibri" w:hAnsi="Calibri"/>
          <w:i/>
          <w:iCs/>
          <w:sz w:val="22"/>
          <w:szCs w:val="22"/>
        </w:rPr>
        <w:t>Foundations of Mission</w:t>
      </w:r>
      <w:r w:rsidR="00FA4CEB">
        <w:rPr>
          <w:rFonts w:ascii="Calibri" w:hAnsi="Calibri"/>
          <w:i/>
          <w:iCs/>
          <w:sz w:val="22"/>
          <w:szCs w:val="22"/>
        </w:rPr>
        <w:t>, Part 1</w:t>
      </w:r>
    </w:p>
    <w:p w14:paraId="3E894CD4" w14:textId="736C5A91" w:rsidR="006571AA" w:rsidRPr="00E11C04" w:rsidRDefault="00973466" w:rsidP="00E11C04">
      <w:pPr>
        <w:ind w:left="720" w:hanging="720"/>
        <w:rPr>
          <w:rFonts w:ascii="Calibri" w:hAnsi="Calibri"/>
          <w:i/>
          <w:iCs/>
          <w:sz w:val="22"/>
          <w:szCs w:val="22"/>
        </w:rPr>
      </w:pPr>
      <w:r>
        <w:rPr>
          <w:rFonts w:ascii="Calibri" w:hAnsi="Calibri"/>
          <w:b/>
          <w:bCs/>
          <w:sz w:val="22"/>
          <w:szCs w:val="22"/>
        </w:rPr>
        <w:tab/>
        <w:t xml:space="preserve">Read: </w:t>
      </w:r>
      <w:r w:rsidR="005E3E59">
        <w:rPr>
          <w:rFonts w:ascii="Calibri" w:hAnsi="Calibri"/>
          <w:b/>
          <w:bCs/>
          <w:sz w:val="22"/>
          <w:szCs w:val="22"/>
        </w:rPr>
        <w:t xml:space="preserve">Moreau, </w:t>
      </w:r>
      <w:r w:rsidR="00211C39">
        <w:rPr>
          <w:rFonts w:ascii="Calibri" w:hAnsi="Calibri"/>
          <w:b/>
          <w:bCs/>
          <w:sz w:val="22"/>
          <w:szCs w:val="22"/>
        </w:rPr>
        <w:t>Part 1 Intro.</w:t>
      </w:r>
      <w:r w:rsidR="005B240A">
        <w:rPr>
          <w:rFonts w:ascii="Calibri" w:hAnsi="Calibri"/>
          <w:b/>
          <w:bCs/>
          <w:sz w:val="22"/>
          <w:szCs w:val="22"/>
        </w:rPr>
        <w:t>-</w:t>
      </w:r>
      <w:r w:rsidR="00211C39">
        <w:rPr>
          <w:rFonts w:ascii="Calibri" w:hAnsi="Calibri"/>
          <w:b/>
          <w:bCs/>
          <w:sz w:val="22"/>
          <w:szCs w:val="22"/>
        </w:rPr>
        <w:t xml:space="preserve"> Chapter Two</w:t>
      </w:r>
      <w:r w:rsidR="0059724D">
        <w:rPr>
          <w:rFonts w:ascii="Calibri" w:hAnsi="Calibri"/>
          <w:b/>
          <w:bCs/>
          <w:sz w:val="22"/>
          <w:szCs w:val="22"/>
        </w:rPr>
        <w:t xml:space="preserve">: </w:t>
      </w:r>
      <w:r w:rsidR="00E11C04">
        <w:rPr>
          <w:rFonts w:ascii="Calibri" w:hAnsi="Calibri"/>
          <w:i/>
          <w:iCs/>
          <w:sz w:val="22"/>
          <w:szCs w:val="22"/>
        </w:rPr>
        <w:t>Encountering Mission in the Scriptures (Old Testament)</w:t>
      </w:r>
    </w:p>
    <w:p w14:paraId="1AE8E36D" w14:textId="35CB1526" w:rsidR="0095724C" w:rsidRDefault="0095724C" w:rsidP="002722B0">
      <w:pPr>
        <w:rPr>
          <w:rFonts w:ascii="Calibri" w:hAnsi="Calibri"/>
          <w:b/>
          <w:bCs/>
          <w:sz w:val="22"/>
          <w:szCs w:val="22"/>
        </w:rPr>
      </w:pPr>
      <w:r>
        <w:rPr>
          <w:rFonts w:ascii="Calibri" w:hAnsi="Calibri"/>
          <w:b/>
          <w:bCs/>
          <w:sz w:val="22"/>
          <w:szCs w:val="22"/>
        </w:rPr>
        <w:tab/>
        <w:t>Study: Lewis, Intro.-Lesson 1</w:t>
      </w:r>
    </w:p>
    <w:p w14:paraId="4AF7259A" w14:textId="464B5737" w:rsidR="0095724C" w:rsidRDefault="0095724C" w:rsidP="002722B0">
      <w:pPr>
        <w:rPr>
          <w:rFonts w:ascii="Calibri" w:hAnsi="Calibri"/>
          <w:b/>
          <w:bCs/>
          <w:sz w:val="22"/>
          <w:szCs w:val="22"/>
        </w:rPr>
      </w:pPr>
      <w:r>
        <w:rPr>
          <w:rFonts w:ascii="Calibri" w:hAnsi="Calibri"/>
          <w:b/>
          <w:bCs/>
          <w:sz w:val="22"/>
          <w:szCs w:val="22"/>
        </w:rPr>
        <w:tab/>
        <w:t>Memorize</w:t>
      </w:r>
      <w:r w:rsidR="00823075">
        <w:rPr>
          <w:rFonts w:ascii="Calibri" w:hAnsi="Calibri"/>
          <w:b/>
          <w:bCs/>
          <w:sz w:val="22"/>
          <w:szCs w:val="22"/>
        </w:rPr>
        <w:t>: Psalm 96:1-3</w:t>
      </w:r>
    </w:p>
    <w:p w14:paraId="535DAE2C" w14:textId="77777777" w:rsidR="00FF791F" w:rsidRDefault="00FF791F" w:rsidP="002722B0">
      <w:pPr>
        <w:rPr>
          <w:rFonts w:ascii="Calibri" w:hAnsi="Calibri"/>
          <w:b/>
          <w:bCs/>
          <w:sz w:val="22"/>
          <w:szCs w:val="22"/>
        </w:rPr>
      </w:pPr>
    </w:p>
    <w:p w14:paraId="54948EB0" w14:textId="7CA6DD55" w:rsidR="00FA6852" w:rsidRDefault="00FA6852" w:rsidP="002722B0">
      <w:pPr>
        <w:rPr>
          <w:rFonts w:ascii="Calibri" w:hAnsi="Calibri"/>
          <w:i/>
          <w:iCs/>
          <w:sz w:val="22"/>
          <w:szCs w:val="22"/>
        </w:rPr>
      </w:pPr>
      <w:r>
        <w:rPr>
          <w:rFonts w:ascii="Calibri" w:hAnsi="Calibri"/>
          <w:b/>
          <w:bCs/>
          <w:sz w:val="22"/>
          <w:szCs w:val="22"/>
        </w:rPr>
        <w:t>Week Two:</w:t>
      </w:r>
      <w:r w:rsidR="0062441F">
        <w:rPr>
          <w:rFonts w:ascii="Calibri" w:hAnsi="Calibri"/>
          <w:i/>
          <w:iCs/>
          <w:sz w:val="22"/>
          <w:szCs w:val="22"/>
        </w:rPr>
        <w:t xml:space="preserve"> Biblical and Theological Foundations of Mission, Part 2</w:t>
      </w:r>
    </w:p>
    <w:p w14:paraId="2885FF57" w14:textId="1F3A71F0" w:rsidR="0062441F" w:rsidRDefault="0062441F" w:rsidP="002722B0">
      <w:pPr>
        <w:rPr>
          <w:rFonts w:ascii="Calibri" w:hAnsi="Calibri"/>
          <w:b/>
          <w:bCs/>
          <w:sz w:val="22"/>
          <w:szCs w:val="22"/>
        </w:rPr>
      </w:pPr>
      <w:r>
        <w:rPr>
          <w:rFonts w:ascii="Calibri" w:hAnsi="Calibri"/>
          <w:i/>
          <w:iCs/>
          <w:sz w:val="22"/>
          <w:szCs w:val="22"/>
        </w:rPr>
        <w:tab/>
      </w:r>
      <w:r>
        <w:rPr>
          <w:rFonts w:ascii="Calibri" w:hAnsi="Calibri"/>
          <w:b/>
          <w:bCs/>
          <w:sz w:val="22"/>
          <w:szCs w:val="22"/>
        </w:rPr>
        <w:t xml:space="preserve">Read: Moreau, </w:t>
      </w:r>
      <w:r w:rsidR="00BB1ECD">
        <w:rPr>
          <w:rFonts w:ascii="Calibri" w:hAnsi="Calibri"/>
          <w:b/>
          <w:bCs/>
          <w:sz w:val="22"/>
          <w:szCs w:val="22"/>
        </w:rPr>
        <w:t>Ch. 3-4</w:t>
      </w:r>
    </w:p>
    <w:p w14:paraId="2031C06F" w14:textId="38AD88CD" w:rsidR="00BB1ECD" w:rsidRDefault="00BB1ECD" w:rsidP="002722B0">
      <w:pPr>
        <w:rPr>
          <w:rFonts w:ascii="Calibri" w:hAnsi="Calibri"/>
          <w:b/>
          <w:bCs/>
          <w:sz w:val="22"/>
          <w:szCs w:val="22"/>
        </w:rPr>
      </w:pPr>
      <w:r>
        <w:rPr>
          <w:rFonts w:ascii="Calibri" w:hAnsi="Calibri"/>
          <w:b/>
          <w:bCs/>
          <w:sz w:val="22"/>
          <w:szCs w:val="22"/>
        </w:rPr>
        <w:tab/>
        <w:t>Study: Lewis, Lesson Two</w:t>
      </w:r>
    </w:p>
    <w:p w14:paraId="7465F00B" w14:textId="4BEFBBFB" w:rsidR="00BB1ECD" w:rsidRDefault="00BB1ECD" w:rsidP="002722B0">
      <w:pPr>
        <w:rPr>
          <w:rFonts w:ascii="Calibri" w:hAnsi="Calibri"/>
          <w:b/>
          <w:bCs/>
          <w:sz w:val="22"/>
          <w:szCs w:val="22"/>
        </w:rPr>
      </w:pPr>
      <w:r>
        <w:rPr>
          <w:rFonts w:ascii="Calibri" w:hAnsi="Calibri"/>
          <w:b/>
          <w:bCs/>
          <w:sz w:val="22"/>
          <w:szCs w:val="22"/>
        </w:rPr>
        <w:tab/>
        <w:t xml:space="preserve">Memorize: </w:t>
      </w:r>
      <w:r w:rsidR="008E07D0">
        <w:rPr>
          <w:rFonts w:ascii="Calibri" w:hAnsi="Calibri"/>
          <w:b/>
          <w:bCs/>
          <w:sz w:val="22"/>
          <w:szCs w:val="22"/>
        </w:rPr>
        <w:t>Genesis 12:1-3</w:t>
      </w:r>
    </w:p>
    <w:p w14:paraId="470B5889" w14:textId="77777777" w:rsidR="00FF791F" w:rsidRDefault="00FF791F" w:rsidP="002722B0">
      <w:pPr>
        <w:rPr>
          <w:rFonts w:ascii="Calibri" w:hAnsi="Calibri"/>
          <w:b/>
          <w:bCs/>
          <w:sz w:val="22"/>
          <w:szCs w:val="22"/>
        </w:rPr>
      </w:pPr>
    </w:p>
    <w:p w14:paraId="2F765EEE" w14:textId="373AD1F3" w:rsidR="008E07D0" w:rsidRDefault="008E07D0" w:rsidP="002722B0">
      <w:pPr>
        <w:rPr>
          <w:rFonts w:ascii="Calibri" w:hAnsi="Calibri"/>
          <w:i/>
          <w:iCs/>
          <w:sz w:val="22"/>
          <w:szCs w:val="22"/>
        </w:rPr>
      </w:pPr>
      <w:r>
        <w:rPr>
          <w:rFonts w:ascii="Calibri" w:hAnsi="Calibri"/>
          <w:b/>
          <w:bCs/>
          <w:sz w:val="22"/>
          <w:szCs w:val="22"/>
        </w:rPr>
        <w:t xml:space="preserve">Week Three: </w:t>
      </w:r>
      <w:r>
        <w:rPr>
          <w:rFonts w:ascii="Calibri" w:hAnsi="Calibri"/>
          <w:i/>
          <w:iCs/>
          <w:sz w:val="22"/>
          <w:szCs w:val="22"/>
        </w:rPr>
        <w:t>Biblical and Theological Foundations of Mission, Part 3</w:t>
      </w:r>
    </w:p>
    <w:p w14:paraId="669516F7" w14:textId="2C910B6C" w:rsidR="00805478" w:rsidRDefault="00805478" w:rsidP="002722B0">
      <w:pPr>
        <w:rPr>
          <w:rFonts w:ascii="Calibri" w:hAnsi="Calibri"/>
          <w:b/>
          <w:bCs/>
          <w:sz w:val="22"/>
          <w:szCs w:val="22"/>
        </w:rPr>
      </w:pPr>
      <w:r>
        <w:rPr>
          <w:rFonts w:ascii="Calibri" w:hAnsi="Calibri"/>
          <w:b/>
          <w:bCs/>
          <w:i/>
          <w:iCs/>
          <w:sz w:val="22"/>
          <w:szCs w:val="22"/>
        </w:rPr>
        <w:tab/>
      </w:r>
      <w:r>
        <w:rPr>
          <w:rFonts w:ascii="Calibri" w:hAnsi="Calibri"/>
          <w:b/>
          <w:bCs/>
          <w:sz w:val="22"/>
          <w:szCs w:val="22"/>
        </w:rPr>
        <w:t>Read: Moreau, Ch. 5</w:t>
      </w:r>
    </w:p>
    <w:p w14:paraId="536FEA8D" w14:textId="1F782FA8" w:rsidR="00247858" w:rsidRDefault="00247858" w:rsidP="002722B0">
      <w:pPr>
        <w:rPr>
          <w:rFonts w:ascii="Calibri" w:hAnsi="Calibri"/>
          <w:b/>
          <w:bCs/>
          <w:sz w:val="22"/>
          <w:szCs w:val="22"/>
        </w:rPr>
      </w:pPr>
      <w:r>
        <w:rPr>
          <w:rFonts w:ascii="Calibri" w:hAnsi="Calibri"/>
          <w:b/>
          <w:bCs/>
          <w:sz w:val="22"/>
          <w:szCs w:val="22"/>
        </w:rPr>
        <w:tab/>
        <w:t>Study: Lewis, Lesson Three</w:t>
      </w:r>
    </w:p>
    <w:p w14:paraId="60C8FB13" w14:textId="19505D22" w:rsidR="00247858" w:rsidRDefault="00247858" w:rsidP="002722B0">
      <w:pPr>
        <w:rPr>
          <w:rFonts w:ascii="Calibri" w:hAnsi="Calibri"/>
          <w:sz w:val="22"/>
          <w:szCs w:val="22"/>
        </w:rPr>
      </w:pPr>
      <w:r>
        <w:rPr>
          <w:rFonts w:ascii="Calibri" w:hAnsi="Calibri"/>
          <w:b/>
          <w:bCs/>
          <w:sz w:val="22"/>
          <w:szCs w:val="22"/>
        </w:rPr>
        <w:tab/>
        <w:t>Memorize</w:t>
      </w:r>
      <w:r w:rsidR="00BB267E">
        <w:rPr>
          <w:rFonts w:ascii="Calibri" w:hAnsi="Calibri"/>
          <w:b/>
          <w:bCs/>
          <w:sz w:val="22"/>
          <w:szCs w:val="22"/>
        </w:rPr>
        <w:t xml:space="preserve">: Psalm 46:10 </w:t>
      </w:r>
      <w:r w:rsidR="00BB267E">
        <w:rPr>
          <w:rFonts w:ascii="Calibri" w:hAnsi="Calibri"/>
          <w:sz w:val="22"/>
          <w:szCs w:val="22"/>
        </w:rPr>
        <w:t>(entire verse)</w:t>
      </w:r>
    </w:p>
    <w:p w14:paraId="3B11A144" w14:textId="77777777" w:rsidR="00FF791F" w:rsidRDefault="00FF791F" w:rsidP="002722B0">
      <w:pPr>
        <w:rPr>
          <w:rFonts w:ascii="Calibri" w:hAnsi="Calibri"/>
          <w:sz w:val="22"/>
          <w:szCs w:val="22"/>
        </w:rPr>
      </w:pPr>
    </w:p>
    <w:p w14:paraId="3C27E6BD" w14:textId="2A411D89" w:rsidR="00BB267E" w:rsidRDefault="00BB267E" w:rsidP="002722B0">
      <w:pPr>
        <w:rPr>
          <w:rFonts w:ascii="Calibri" w:hAnsi="Calibri"/>
          <w:i/>
          <w:iCs/>
          <w:sz w:val="22"/>
          <w:szCs w:val="22"/>
        </w:rPr>
      </w:pPr>
      <w:r>
        <w:rPr>
          <w:rFonts w:ascii="Calibri" w:hAnsi="Calibri"/>
          <w:b/>
          <w:bCs/>
          <w:sz w:val="22"/>
          <w:szCs w:val="22"/>
        </w:rPr>
        <w:t xml:space="preserve">Week Four: </w:t>
      </w:r>
      <w:r w:rsidR="003B5C40">
        <w:rPr>
          <w:rFonts w:ascii="Calibri" w:hAnsi="Calibri"/>
          <w:i/>
          <w:iCs/>
          <w:sz w:val="22"/>
          <w:szCs w:val="22"/>
        </w:rPr>
        <w:t>Introducing</w:t>
      </w:r>
      <w:r w:rsidR="0096219F">
        <w:rPr>
          <w:rFonts w:ascii="Calibri" w:hAnsi="Calibri"/>
          <w:i/>
          <w:iCs/>
          <w:sz w:val="22"/>
          <w:szCs w:val="22"/>
        </w:rPr>
        <w:t xml:space="preserve"> the History</w:t>
      </w:r>
      <w:r>
        <w:rPr>
          <w:rFonts w:ascii="Calibri" w:hAnsi="Calibri"/>
          <w:i/>
          <w:iCs/>
          <w:sz w:val="22"/>
          <w:szCs w:val="22"/>
        </w:rPr>
        <w:t xml:space="preserve"> of Mission</w:t>
      </w:r>
      <w:r w:rsidR="0096219F">
        <w:rPr>
          <w:rFonts w:ascii="Calibri" w:hAnsi="Calibri"/>
          <w:i/>
          <w:iCs/>
          <w:sz w:val="22"/>
          <w:szCs w:val="22"/>
        </w:rPr>
        <w:t>s</w:t>
      </w:r>
    </w:p>
    <w:p w14:paraId="03A1DBAB" w14:textId="7C50D81E" w:rsidR="00BB267E" w:rsidRDefault="00BB267E" w:rsidP="002722B0">
      <w:pPr>
        <w:rPr>
          <w:rFonts w:ascii="Calibri" w:hAnsi="Calibri"/>
          <w:b/>
          <w:bCs/>
          <w:sz w:val="22"/>
          <w:szCs w:val="22"/>
        </w:rPr>
      </w:pPr>
      <w:r>
        <w:rPr>
          <w:rFonts w:ascii="Calibri" w:hAnsi="Calibri"/>
          <w:i/>
          <w:iCs/>
          <w:sz w:val="22"/>
          <w:szCs w:val="22"/>
        </w:rPr>
        <w:tab/>
      </w:r>
      <w:r>
        <w:rPr>
          <w:rFonts w:ascii="Calibri" w:hAnsi="Calibri"/>
          <w:b/>
          <w:bCs/>
          <w:sz w:val="22"/>
          <w:szCs w:val="22"/>
        </w:rPr>
        <w:t>Read</w:t>
      </w:r>
      <w:r w:rsidR="00AA3391">
        <w:rPr>
          <w:rFonts w:ascii="Calibri" w:hAnsi="Calibri"/>
          <w:b/>
          <w:bCs/>
          <w:sz w:val="22"/>
          <w:szCs w:val="22"/>
        </w:rPr>
        <w:t>: Moreau, Ch.</w:t>
      </w:r>
      <w:r w:rsidR="00B515D3">
        <w:rPr>
          <w:rFonts w:ascii="Calibri" w:hAnsi="Calibri"/>
          <w:b/>
          <w:bCs/>
          <w:sz w:val="22"/>
          <w:szCs w:val="22"/>
        </w:rPr>
        <w:t xml:space="preserve"> 7-8</w:t>
      </w:r>
    </w:p>
    <w:p w14:paraId="447FF035" w14:textId="065FF230" w:rsidR="00B515D3" w:rsidRDefault="00B515D3" w:rsidP="00B515D3">
      <w:pPr>
        <w:ind w:firstLine="720"/>
        <w:rPr>
          <w:rFonts w:ascii="Calibri" w:hAnsi="Calibri"/>
          <w:b/>
          <w:bCs/>
          <w:sz w:val="22"/>
          <w:szCs w:val="22"/>
        </w:rPr>
      </w:pPr>
      <w:r>
        <w:rPr>
          <w:rFonts w:ascii="Calibri" w:hAnsi="Calibri"/>
          <w:b/>
          <w:bCs/>
          <w:sz w:val="22"/>
          <w:szCs w:val="22"/>
        </w:rPr>
        <w:t>Study: Lewis, Lesson Four</w:t>
      </w:r>
    </w:p>
    <w:p w14:paraId="29DACF97" w14:textId="455AA958" w:rsidR="00131537" w:rsidRDefault="00131537" w:rsidP="00B515D3">
      <w:pPr>
        <w:ind w:firstLine="720"/>
        <w:rPr>
          <w:rFonts w:ascii="Calibri" w:hAnsi="Calibri"/>
          <w:b/>
          <w:bCs/>
          <w:sz w:val="22"/>
          <w:szCs w:val="22"/>
        </w:rPr>
      </w:pPr>
      <w:r>
        <w:rPr>
          <w:rFonts w:ascii="Calibri" w:hAnsi="Calibri"/>
          <w:b/>
          <w:bCs/>
          <w:sz w:val="22"/>
          <w:szCs w:val="22"/>
        </w:rPr>
        <w:t xml:space="preserve">Memorize: </w:t>
      </w:r>
      <w:r w:rsidR="00DF4494">
        <w:rPr>
          <w:rFonts w:ascii="Calibri" w:hAnsi="Calibri"/>
          <w:b/>
          <w:bCs/>
          <w:sz w:val="22"/>
          <w:szCs w:val="22"/>
        </w:rPr>
        <w:t>Psalm 67:1-3</w:t>
      </w:r>
    </w:p>
    <w:p w14:paraId="421F7135" w14:textId="0DF26E6D" w:rsidR="00C373BF" w:rsidRDefault="00C373BF" w:rsidP="00B515D3">
      <w:pPr>
        <w:ind w:firstLine="720"/>
        <w:rPr>
          <w:rFonts w:ascii="Calibri" w:hAnsi="Calibri"/>
          <w:b/>
          <w:bCs/>
          <w:sz w:val="22"/>
          <w:szCs w:val="22"/>
        </w:rPr>
      </w:pPr>
      <w:r>
        <w:rPr>
          <w:rFonts w:ascii="Calibri" w:hAnsi="Calibri"/>
          <w:b/>
          <w:bCs/>
          <w:sz w:val="22"/>
          <w:szCs w:val="22"/>
        </w:rPr>
        <w:t>Examination</w:t>
      </w:r>
    </w:p>
    <w:p w14:paraId="394214BB" w14:textId="37222798" w:rsidR="00DF4494" w:rsidRDefault="00DF4494" w:rsidP="00B515D3">
      <w:pPr>
        <w:ind w:firstLine="720"/>
        <w:rPr>
          <w:rFonts w:ascii="Calibri" w:hAnsi="Calibri"/>
          <w:b/>
          <w:bCs/>
          <w:sz w:val="22"/>
          <w:szCs w:val="22"/>
        </w:rPr>
      </w:pPr>
    </w:p>
    <w:p w14:paraId="3455CE02" w14:textId="524C6EDE" w:rsidR="00DF4494" w:rsidRDefault="00DF4494" w:rsidP="00DF4494">
      <w:pPr>
        <w:rPr>
          <w:rFonts w:ascii="Calibri" w:hAnsi="Calibri"/>
          <w:sz w:val="22"/>
          <w:szCs w:val="22"/>
        </w:rPr>
      </w:pPr>
      <w:r>
        <w:rPr>
          <w:rFonts w:ascii="Calibri" w:hAnsi="Calibri"/>
          <w:b/>
          <w:bCs/>
          <w:sz w:val="22"/>
          <w:szCs w:val="22"/>
        </w:rPr>
        <w:t xml:space="preserve">Week Five: </w:t>
      </w:r>
      <w:r w:rsidR="00361BA1">
        <w:rPr>
          <w:rFonts w:ascii="Calibri" w:hAnsi="Calibri"/>
          <w:i/>
          <w:iCs/>
          <w:sz w:val="22"/>
          <w:szCs w:val="22"/>
        </w:rPr>
        <w:t xml:space="preserve">Encountering </w:t>
      </w:r>
      <w:r w:rsidR="000253CF">
        <w:rPr>
          <w:rFonts w:ascii="Calibri" w:hAnsi="Calibri"/>
          <w:i/>
          <w:iCs/>
          <w:sz w:val="22"/>
          <w:szCs w:val="22"/>
        </w:rPr>
        <w:t>Contemporary Missions</w:t>
      </w:r>
      <w:r w:rsidR="003B5C40">
        <w:rPr>
          <w:rFonts w:ascii="Calibri" w:hAnsi="Calibri"/>
          <w:i/>
          <w:iCs/>
          <w:sz w:val="22"/>
          <w:szCs w:val="22"/>
        </w:rPr>
        <w:t>, Part 1 –</w:t>
      </w:r>
      <w:r w:rsidR="00154109">
        <w:rPr>
          <w:rFonts w:ascii="Calibri" w:hAnsi="Calibri"/>
          <w:i/>
          <w:iCs/>
          <w:sz w:val="22"/>
          <w:szCs w:val="22"/>
        </w:rPr>
        <w:t xml:space="preserve"> Modern Missions</w:t>
      </w:r>
    </w:p>
    <w:p w14:paraId="79061992" w14:textId="41C5C0DC" w:rsidR="000253CF" w:rsidRDefault="000253CF" w:rsidP="00DF4494">
      <w:pPr>
        <w:rPr>
          <w:rFonts w:ascii="Calibri" w:hAnsi="Calibri"/>
          <w:b/>
          <w:bCs/>
          <w:sz w:val="22"/>
          <w:szCs w:val="22"/>
        </w:rPr>
      </w:pPr>
      <w:r>
        <w:rPr>
          <w:rFonts w:ascii="Calibri" w:hAnsi="Calibri"/>
          <w:sz w:val="22"/>
          <w:szCs w:val="22"/>
        </w:rPr>
        <w:tab/>
      </w:r>
      <w:r>
        <w:rPr>
          <w:rFonts w:ascii="Calibri" w:hAnsi="Calibri"/>
          <w:b/>
          <w:bCs/>
          <w:sz w:val="22"/>
          <w:szCs w:val="22"/>
        </w:rPr>
        <w:t>Read: Moreau, Ch. 1</w:t>
      </w:r>
      <w:r w:rsidR="00725396">
        <w:rPr>
          <w:rFonts w:ascii="Calibri" w:hAnsi="Calibri"/>
          <w:b/>
          <w:bCs/>
          <w:sz w:val="22"/>
          <w:szCs w:val="22"/>
        </w:rPr>
        <w:t xml:space="preserve"> and 17</w:t>
      </w:r>
    </w:p>
    <w:p w14:paraId="5A849655" w14:textId="4A5978EB" w:rsidR="00725396" w:rsidRDefault="00725396" w:rsidP="00DF4494">
      <w:pPr>
        <w:rPr>
          <w:rFonts w:ascii="Calibri" w:hAnsi="Calibri"/>
          <w:b/>
          <w:bCs/>
          <w:sz w:val="22"/>
          <w:szCs w:val="22"/>
        </w:rPr>
      </w:pPr>
      <w:r>
        <w:rPr>
          <w:rFonts w:ascii="Calibri" w:hAnsi="Calibri"/>
          <w:b/>
          <w:bCs/>
          <w:sz w:val="22"/>
          <w:szCs w:val="22"/>
        </w:rPr>
        <w:tab/>
        <w:t>Study: Lewis, Lesson Five</w:t>
      </w:r>
    </w:p>
    <w:p w14:paraId="658098F3" w14:textId="2E648539" w:rsidR="00725396" w:rsidRDefault="00725396" w:rsidP="00DF4494">
      <w:pPr>
        <w:rPr>
          <w:rFonts w:ascii="Calibri" w:hAnsi="Calibri"/>
          <w:b/>
          <w:bCs/>
          <w:sz w:val="22"/>
          <w:szCs w:val="22"/>
        </w:rPr>
      </w:pPr>
      <w:r>
        <w:rPr>
          <w:rFonts w:ascii="Calibri" w:hAnsi="Calibri"/>
          <w:b/>
          <w:bCs/>
          <w:sz w:val="22"/>
          <w:szCs w:val="22"/>
        </w:rPr>
        <w:tab/>
        <w:t xml:space="preserve">Memorize: </w:t>
      </w:r>
      <w:r w:rsidR="00066661">
        <w:rPr>
          <w:rFonts w:ascii="Calibri" w:hAnsi="Calibri"/>
          <w:b/>
          <w:bCs/>
          <w:sz w:val="22"/>
          <w:szCs w:val="22"/>
        </w:rPr>
        <w:t>John 4:39-42</w:t>
      </w:r>
    </w:p>
    <w:p w14:paraId="6157952D" w14:textId="77777777" w:rsidR="00FF791F" w:rsidRDefault="00FF791F" w:rsidP="00DF4494">
      <w:pPr>
        <w:rPr>
          <w:rFonts w:ascii="Calibri" w:hAnsi="Calibri"/>
          <w:b/>
          <w:bCs/>
          <w:sz w:val="22"/>
          <w:szCs w:val="22"/>
        </w:rPr>
      </w:pPr>
    </w:p>
    <w:p w14:paraId="41370D1B" w14:textId="22699016" w:rsidR="00783007" w:rsidRDefault="00783007" w:rsidP="00DF4494">
      <w:pPr>
        <w:rPr>
          <w:rFonts w:ascii="Calibri" w:hAnsi="Calibri"/>
          <w:i/>
          <w:iCs/>
          <w:sz w:val="22"/>
          <w:szCs w:val="22"/>
        </w:rPr>
      </w:pPr>
      <w:r>
        <w:rPr>
          <w:rFonts w:ascii="Calibri" w:hAnsi="Calibri"/>
          <w:b/>
          <w:bCs/>
          <w:sz w:val="22"/>
          <w:szCs w:val="22"/>
        </w:rPr>
        <w:t xml:space="preserve">Week Six: </w:t>
      </w:r>
      <w:r>
        <w:rPr>
          <w:rFonts w:ascii="Calibri" w:hAnsi="Calibri"/>
          <w:i/>
          <w:iCs/>
          <w:sz w:val="22"/>
          <w:szCs w:val="22"/>
        </w:rPr>
        <w:t>Encountering Contemporary Missions, Part 2</w:t>
      </w:r>
      <w:r w:rsidR="00737A76">
        <w:rPr>
          <w:rFonts w:ascii="Calibri" w:hAnsi="Calibri"/>
          <w:i/>
          <w:iCs/>
          <w:sz w:val="22"/>
          <w:szCs w:val="22"/>
        </w:rPr>
        <w:t xml:space="preserve"> – Religions and </w:t>
      </w:r>
      <w:r w:rsidR="007F029B">
        <w:rPr>
          <w:rFonts w:ascii="Calibri" w:hAnsi="Calibri"/>
          <w:i/>
          <w:iCs/>
          <w:sz w:val="22"/>
          <w:szCs w:val="22"/>
        </w:rPr>
        <w:t>“Nations”</w:t>
      </w:r>
    </w:p>
    <w:p w14:paraId="3C2E9159" w14:textId="457CFAF1" w:rsidR="00783007" w:rsidRDefault="00783007" w:rsidP="00DF4494">
      <w:pPr>
        <w:rPr>
          <w:rFonts w:ascii="Calibri" w:hAnsi="Calibri"/>
          <w:b/>
          <w:bCs/>
          <w:sz w:val="22"/>
          <w:szCs w:val="22"/>
        </w:rPr>
      </w:pPr>
      <w:r>
        <w:rPr>
          <w:rFonts w:ascii="Calibri" w:hAnsi="Calibri"/>
          <w:i/>
          <w:iCs/>
          <w:sz w:val="22"/>
          <w:szCs w:val="22"/>
        </w:rPr>
        <w:tab/>
      </w:r>
      <w:r>
        <w:rPr>
          <w:rFonts w:ascii="Calibri" w:hAnsi="Calibri"/>
          <w:b/>
          <w:bCs/>
          <w:sz w:val="22"/>
          <w:szCs w:val="22"/>
        </w:rPr>
        <w:t>Read</w:t>
      </w:r>
      <w:r w:rsidR="0047113C">
        <w:rPr>
          <w:rFonts w:ascii="Calibri" w:hAnsi="Calibri"/>
          <w:b/>
          <w:bCs/>
          <w:sz w:val="22"/>
          <w:szCs w:val="22"/>
        </w:rPr>
        <w:t xml:space="preserve">: Moreau, </w:t>
      </w:r>
      <w:r w:rsidR="003B1E0A">
        <w:rPr>
          <w:rFonts w:ascii="Calibri" w:hAnsi="Calibri"/>
          <w:b/>
          <w:bCs/>
          <w:sz w:val="22"/>
          <w:szCs w:val="22"/>
        </w:rPr>
        <w:t xml:space="preserve">Ch. </w:t>
      </w:r>
      <w:r w:rsidR="004D1091">
        <w:rPr>
          <w:rFonts w:ascii="Calibri" w:hAnsi="Calibri"/>
          <w:b/>
          <w:bCs/>
          <w:sz w:val="22"/>
          <w:szCs w:val="22"/>
        </w:rPr>
        <w:t xml:space="preserve">16 and </w:t>
      </w:r>
      <w:r w:rsidR="003B1E0A">
        <w:rPr>
          <w:rFonts w:ascii="Calibri" w:hAnsi="Calibri"/>
          <w:b/>
          <w:bCs/>
          <w:sz w:val="22"/>
          <w:szCs w:val="22"/>
        </w:rPr>
        <w:t>18</w:t>
      </w:r>
    </w:p>
    <w:p w14:paraId="6433D8F7" w14:textId="37C15EEE" w:rsidR="00410068" w:rsidRDefault="00410068" w:rsidP="00DF4494">
      <w:pPr>
        <w:rPr>
          <w:rFonts w:ascii="Calibri" w:hAnsi="Calibri"/>
          <w:b/>
          <w:bCs/>
          <w:sz w:val="22"/>
          <w:szCs w:val="22"/>
        </w:rPr>
      </w:pPr>
      <w:r>
        <w:rPr>
          <w:rFonts w:ascii="Calibri" w:hAnsi="Calibri"/>
          <w:b/>
          <w:bCs/>
          <w:sz w:val="22"/>
          <w:szCs w:val="22"/>
        </w:rPr>
        <w:tab/>
        <w:t>Study: Lewis, Lesson Six</w:t>
      </w:r>
    </w:p>
    <w:p w14:paraId="1063AB81" w14:textId="7802C566" w:rsidR="00410068" w:rsidRDefault="00410068" w:rsidP="00DF4494">
      <w:pPr>
        <w:rPr>
          <w:rFonts w:ascii="Calibri" w:hAnsi="Calibri"/>
          <w:b/>
          <w:bCs/>
          <w:sz w:val="22"/>
          <w:szCs w:val="22"/>
        </w:rPr>
      </w:pPr>
      <w:r>
        <w:rPr>
          <w:rFonts w:ascii="Calibri" w:hAnsi="Calibri"/>
          <w:b/>
          <w:bCs/>
          <w:sz w:val="22"/>
          <w:szCs w:val="22"/>
        </w:rPr>
        <w:tab/>
        <w:t>Memorize: Matthew 28:18-20</w:t>
      </w:r>
    </w:p>
    <w:p w14:paraId="1D5BC308" w14:textId="77777777" w:rsidR="00FF791F" w:rsidRDefault="00FF791F" w:rsidP="00DF4494">
      <w:pPr>
        <w:rPr>
          <w:rFonts w:ascii="Calibri" w:hAnsi="Calibri"/>
          <w:b/>
          <w:bCs/>
          <w:sz w:val="22"/>
          <w:szCs w:val="22"/>
        </w:rPr>
      </w:pPr>
    </w:p>
    <w:p w14:paraId="37309B47" w14:textId="05D1FCCE" w:rsidR="007F029B" w:rsidRDefault="007F029B" w:rsidP="00DF4494">
      <w:pPr>
        <w:rPr>
          <w:rFonts w:ascii="Calibri" w:hAnsi="Calibri"/>
          <w:i/>
          <w:iCs/>
          <w:sz w:val="22"/>
          <w:szCs w:val="22"/>
        </w:rPr>
      </w:pPr>
      <w:r>
        <w:rPr>
          <w:rFonts w:ascii="Calibri" w:hAnsi="Calibri"/>
          <w:b/>
          <w:bCs/>
          <w:sz w:val="22"/>
          <w:szCs w:val="22"/>
        </w:rPr>
        <w:t xml:space="preserve">Week Seven: </w:t>
      </w:r>
      <w:r>
        <w:rPr>
          <w:rFonts w:ascii="Calibri" w:hAnsi="Calibri"/>
          <w:i/>
          <w:iCs/>
          <w:sz w:val="22"/>
          <w:szCs w:val="22"/>
        </w:rPr>
        <w:t xml:space="preserve">Encountering Contemporary Missions, Part 3 </w:t>
      </w:r>
      <w:r>
        <w:rPr>
          <w:rFonts w:ascii="Calibri" w:hAnsi="Calibri"/>
          <w:i/>
          <w:iCs/>
          <w:sz w:val="22"/>
          <w:szCs w:val="22"/>
        </w:rPr>
        <w:softHyphen/>
      </w:r>
      <w:r w:rsidR="00D43E05">
        <w:rPr>
          <w:rFonts w:ascii="Calibri" w:hAnsi="Calibri"/>
          <w:i/>
          <w:iCs/>
          <w:sz w:val="22"/>
          <w:szCs w:val="22"/>
        </w:rPr>
        <w:t xml:space="preserve">– </w:t>
      </w:r>
      <w:r w:rsidR="00593077">
        <w:rPr>
          <w:rFonts w:ascii="Calibri" w:hAnsi="Calibri"/>
          <w:i/>
          <w:iCs/>
          <w:sz w:val="22"/>
          <w:szCs w:val="22"/>
        </w:rPr>
        <w:t>Looking Ahead</w:t>
      </w:r>
    </w:p>
    <w:p w14:paraId="64B08BB7" w14:textId="63DC1E76" w:rsidR="00BF22E9" w:rsidRDefault="00BF22E9" w:rsidP="00DF4494">
      <w:pPr>
        <w:rPr>
          <w:rFonts w:ascii="Calibri" w:hAnsi="Calibri"/>
          <w:b/>
          <w:bCs/>
          <w:sz w:val="22"/>
          <w:szCs w:val="22"/>
        </w:rPr>
      </w:pPr>
      <w:r>
        <w:rPr>
          <w:rFonts w:ascii="Calibri" w:hAnsi="Calibri"/>
          <w:sz w:val="22"/>
          <w:szCs w:val="22"/>
        </w:rPr>
        <w:tab/>
      </w:r>
      <w:r>
        <w:rPr>
          <w:rFonts w:ascii="Calibri" w:hAnsi="Calibri"/>
          <w:b/>
          <w:bCs/>
          <w:sz w:val="22"/>
          <w:szCs w:val="22"/>
        </w:rPr>
        <w:t xml:space="preserve">Read: Moreau, Ch. </w:t>
      </w:r>
      <w:r w:rsidR="00BD2800">
        <w:rPr>
          <w:rFonts w:ascii="Calibri" w:hAnsi="Calibri"/>
          <w:b/>
          <w:bCs/>
          <w:sz w:val="22"/>
          <w:szCs w:val="22"/>
        </w:rPr>
        <w:t>19</w:t>
      </w:r>
    </w:p>
    <w:p w14:paraId="78593562" w14:textId="610192B8" w:rsidR="005F0876" w:rsidRDefault="005F0876" w:rsidP="00DF4494">
      <w:pPr>
        <w:rPr>
          <w:rFonts w:ascii="Calibri" w:hAnsi="Calibri"/>
          <w:b/>
          <w:bCs/>
          <w:sz w:val="22"/>
          <w:szCs w:val="22"/>
        </w:rPr>
      </w:pPr>
      <w:r>
        <w:rPr>
          <w:rFonts w:ascii="Calibri" w:hAnsi="Calibri"/>
          <w:b/>
          <w:bCs/>
          <w:sz w:val="22"/>
          <w:szCs w:val="22"/>
        </w:rPr>
        <w:tab/>
        <w:t>Study: Lewis, Lesson 7</w:t>
      </w:r>
    </w:p>
    <w:p w14:paraId="14669209" w14:textId="4A62A844" w:rsidR="00D14337" w:rsidRDefault="00D14337" w:rsidP="00DF4494">
      <w:pPr>
        <w:rPr>
          <w:rFonts w:ascii="Calibri" w:hAnsi="Calibri"/>
          <w:b/>
          <w:bCs/>
          <w:sz w:val="22"/>
          <w:szCs w:val="22"/>
        </w:rPr>
      </w:pPr>
      <w:r>
        <w:rPr>
          <w:rFonts w:ascii="Calibri" w:hAnsi="Calibri"/>
          <w:b/>
          <w:bCs/>
          <w:sz w:val="22"/>
          <w:szCs w:val="22"/>
        </w:rPr>
        <w:tab/>
        <w:t>Memorize: Revelation 7:9-10</w:t>
      </w:r>
    </w:p>
    <w:p w14:paraId="45DE1EC2" w14:textId="01535D7C" w:rsidR="003C01AF" w:rsidRDefault="003C01AF" w:rsidP="00DF4494">
      <w:pPr>
        <w:rPr>
          <w:rFonts w:ascii="Calibri" w:hAnsi="Calibri"/>
          <w:b/>
          <w:bCs/>
          <w:sz w:val="22"/>
          <w:szCs w:val="22"/>
        </w:rPr>
      </w:pPr>
    </w:p>
    <w:p w14:paraId="7636175D" w14:textId="0678B3E5" w:rsidR="00984FE6" w:rsidRDefault="00984FE6" w:rsidP="00DF4494">
      <w:pPr>
        <w:rPr>
          <w:rFonts w:ascii="Calibri" w:hAnsi="Calibri"/>
          <w:sz w:val="22"/>
          <w:szCs w:val="22"/>
        </w:rPr>
      </w:pPr>
      <w:r>
        <w:rPr>
          <w:rFonts w:ascii="Calibri" w:hAnsi="Calibri"/>
          <w:b/>
          <w:bCs/>
          <w:sz w:val="22"/>
          <w:szCs w:val="22"/>
        </w:rPr>
        <w:t xml:space="preserve">Week Eight: </w:t>
      </w:r>
      <w:r>
        <w:rPr>
          <w:rFonts w:ascii="Calibri" w:hAnsi="Calibri"/>
          <w:sz w:val="22"/>
          <w:szCs w:val="22"/>
        </w:rPr>
        <w:t>Engaging Contemporary Missions</w:t>
      </w:r>
    </w:p>
    <w:p w14:paraId="4A4BA328" w14:textId="64C74D13" w:rsidR="00984FE6" w:rsidRDefault="00984FE6" w:rsidP="00DF4494">
      <w:pPr>
        <w:rPr>
          <w:rFonts w:ascii="Calibri" w:hAnsi="Calibri"/>
          <w:b/>
          <w:bCs/>
          <w:sz w:val="22"/>
          <w:szCs w:val="22"/>
        </w:rPr>
      </w:pPr>
      <w:r>
        <w:rPr>
          <w:rFonts w:ascii="Calibri" w:hAnsi="Calibri"/>
          <w:sz w:val="22"/>
          <w:szCs w:val="22"/>
        </w:rPr>
        <w:lastRenderedPageBreak/>
        <w:tab/>
      </w:r>
      <w:r>
        <w:rPr>
          <w:rFonts w:ascii="Calibri" w:hAnsi="Calibri"/>
          <w:b/>
          <w:bCs/>
          <w:sz w:val="22"/>
          <w:szCs w:val="22"/>
        </w:rPr>
        <w:t>Read: Moreau</w:t>
      </w:r>
      <w:r w:rsidR="0041036E">
        <w:rPr>
          <w:rFonts w:ascii="Calibri" w:hAnsi="Calibri"/>
          <w:b/>
          <w:bCs/>
          <w:sz w:val="22"/>
          <w:szCs w:val="22"/>
        </w:rPr>
        <w:t>, Ch. 9, 10, 11</w:t>
      </w:r>
    </w:p>
    <w:p w14:paraId="4CE4BFE6" w14:textId="26D64623" w:rsidR="0041036E" w:rsidRDefault="0041036E" w:rsidP="00DF4494">
      <w:pPr>
        <w:rPr>
          <w:rFonts w:ascii="Calibri" w:hAnsi="Calibri"/>
          <w:b/>
          <w:bCs/>
          <w:sz w:val="22"/>
          <w:szCs w:val="22"/>
        </w:rPr>
      </w:pPr>
      <w:r>
        <w:rPr>
          <w:rFonts w:ascii="Calibri" w:hAnsi="Calibri"/>
          <w:b/>
          <w:bCs/>
          <w:sz w:val="22"/>
          <w:szCs w:val="22"/>
        </w:rPr>
        <w:tab/>
        <w:t>Study: Lewis, Lesson Eight</w:t>
      </w:r>
    </w:p>
    <w:p w14:paraId="054D6D88" w14:textId="5BDDF157" w:rsidR="0041036E" w:rsidRDefault="0041036E" w:rsidP="00DF4494">
      <w:pPr>
        <w:rPr>
          <w:rFonts w:ascii="Calibri" w:hAnsi="Calibri"/>
          <w:b/>
          <w:bCs/>
          <w:sz w:val="22"/>
          <w:szCs w:val="22"/>
        </w:rPr>
      </w:pPr>
      <w:r>
        <w:rPr>
          <w:rFonts w:ascii="Calibri" w:hAnsi="Calibri"/>
          <w:b/>
          <w:bCs/>
          <w:sz w:val="22"/>
          <w:szCs w:val="22"/>
        </w:rPr>
        <w:tab/>
        <w:t xml:space="preserve">Memorize: </w:t>
      </w:r>
      <w:r w:rsidR="00E64144">
        <w:rPr>
          <w:rFonts w:ascii="Calibri" w:hAnsi="Calibri"/>
          <w:b/>
          <w:bCs/>
          <w:sz w:val="22"/>
          <w:szCs w:val="22"/>
        </w:rPr>
        <w:t>1 Peter 2:9</w:t>
      </w:r>
    </w:p>
    <w:p w14:paraId="6C807E87" w14:textId="15536FF2" w:rsidR="00857C8C" w:rsidRPr="00857C8C" w:rsidRDefault="00857C8C" w:rsidP="00DF4494">
      <w:pPr>
        <w:rPr>
          <w:rFonts w:ascii="Calibri" w:hAnsi="Calibri"/>
          <w:b/>
          <w:bCs/>
          <w:sz w:val="22"/>
          <w:szCs w:val="22"/>
        </w:rPr>
      </w:pPr>
      <w:r>
        <w:rPr>
          <w:rFonts w:ascii="Calibri" w:hAnsi="Calibri"/>
          <w:b/>
          <w:bCs/>
          <w:sz w:val="22"/>
          <w:szCs w:val="22"/>
        </w:rPr>
        <w:tab/>
        <w:t>Examination</w:t>
      </w:r>
    </w:p>
    <w:p w14:paraId="13FE1AEC" w14:textId="77777777" w:rsidR="002722B0" w:rsidRPr="00817AE9" w:rsidRDefault="002722B0" w:rsidP="002722B0">
      <w:pPr>
        <w:rPr>
          <w:rFonts w:ascii="Calibri" w:hAnsi="Calibri"/>
          <w:sz w:val="22"/>
          <w:szCs w:val="22"/>
        </w:rPr>
      </w:pPr>
    </w:p>
    <w:p w14:paraId="165B99EB" w14:textId="77777777" w:rsidR="00B82BB8" w:rsidRPr="00817AE9" w:rsidRDefault="00546BF2" w:rsidP="001E0CB8">
      <w:pPr>
        <w:rPr>
          <w:rFonts w:ascii="Calibri" w:hAnsi="Calibri"/>
          <w:b/>
          <w:sz w:val="22"/>
          <w:szCs w:val="22"/>
        </w:rPr>
      </w:pPr>
      <w:r>
        <w:rPr>
          <w:rFonts w:ascii="Calibri" w:hAnsi="Calibri"/>
          <w:b/>
          <w:sz w:val="22"/>
          <w:szCs w:val="22"/>
        </w:rPr>
        <w:t>20</w:t>
      </w:r>
      <w:r w:rsidR="00B44944">
        <w:rPr>
          <w:rFonts w:ascii="Calibri" w:hAnsi="Calibri"/>
          <w:b/>
          <w:sz w:val="22"/>
          <w:szCs w:val="22"/>
        </w:rPr>
        <w:t xml:space="preserve">. </w:t>
      </w:r>
      <w:r w:rsidR="002722B0" w:rsidRPr="00817AE9">
        <w:rPr>
          <w:rFonts w:ascii="Calibri" w:hAnsi="Calibri"/>
          <w:b/>
          <w:sz w:val="22"/>
          <w:szCs w:val="22"/>
        </w:rPr>
        <w:t xml:space="preserve">Faculty May Add Additional Information as Desired:  </w:t>
      </w:r>
    </w:p>
    <w:sectPr w:rsidR="00B82BB8"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849B6"/>
    <w:multiLevelType w:val="hybridMultilevel"/>
    <w:tmpl w:val="EC74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D704F"/>
    <w:multiLevelType w:val="hybridMultilevel"/>
    <w:tmpl w:val="C0E22E0A"/>
    <w:lvl w:ilvl="0" w:tplc="F3465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4" w15:restartNumberingAfterBreak="0">
    <w:nsid w:val="73AD7E8E"/>
    <w:multiLevelType w:val="hybridMultilevel"/>
    <w:tmpl w:val="58484EAA"/>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4F7E"/>
    <w:rsid w:val="000253CF"/>
    <w:rsid w:val="000260A7"/>
    <w:rsid w:val="00050EE4"/>
    <w:rsid w:val="00057CF5"/>
    <w:rsid w:val="00060889"/>
    <w:rsid w:val="00060F04"/>
    <w:rsid w:val="00066661"/>
    <w:rsid w:val="00090F37"/>
    <w:rsid w:val="000A2E2D"/>
    <w:rsid w:val="000B4046"/>
    <w:rsid w:val="000D368F"/>
    <w:rsid w:val="000E1B21"/>
    <w:rsid w:val="0011003B"/>
    <w:rsid w:val="00131537"/>
    <w:rsid w:val="00154109"/>
    <w:rsid w:val="00165645"/>
    <w:rsid w:val="00167017"/>
    <w:rsid w:val="00195031"/>
    <w:rsid w:val="001D6DD3"/>
    <w:rsid w:val="001E0CB8"/>
    <w:rsid w:val="001F501D"/>
    <w:rsid w:val="00211C39"/>
    <w:rsid w:val="00216538"/>
    <w:rsid w:val="00247858"/>
    <w:rsid w:val="0024795B"/>
    <w:rsid w:val="002722B0"/>
    <w:rsid w:val="0028619F"/>
    <w:rsid w:val="00295235"/>
    <w:rsid w:val="002A06D2"/>
    <w:rsid w:val="002B0291"/>
    <w:rsid w:val="002B18C9"/>
    <w:rsid w:val="002B21A7"/>
    <w:rsid w:val="002B57DB"/>
    <w:rsid w:val="002E595A"/>
    <w:rsid w:val="00323F0B"/>
    <w:rsid w:val="00325F15"/>
    <w:rsid w:val="00332827"/>
    <w:rsid w:val="0033513C"/>
    <w:rsid w:val="00352F7D"/>
    <w:rsid w:val="00357DE9"/>
    <w:rsid w:val="00361BA1"/>
    <w:rsid w:val="0037678E"/>
    <w:rsid w:val="003B1E0A"/>
    <w:rsid w:val="003B2A7B"/>
    <w:rsid w:val="003B5C40"/>
    <w:rsid w:val="003C01AF"/>
    <w:rsid w:val="00410068"/>
    <w:rsid w:val="0041036E"/>
    <w:rsid w:val="0043198B"/>
    <w:rsid w:val="00433D09"/>
    <w:rsid w:val="00444ED3"/>
    <w:rsid w:val="0047113C"/>
    <w:rsid w:val="00476F28"/>
    <w:rsid w:val="00477382"/>
    <w:rsid w:val="00490FFB"/>
    <w:rsid w:val="004B57D8"/>
    <w:rsid w:val="004C0D24"/>
    <w:rsid w:val="004C7BBD"/>
    <w:rsid w:val="004D1091"/>
    <w:rsid w:val="004F3522"/>
    <w:rsid w:val="004F7605"/>
    <w:rsid w:val="00512C36"/>
    <w:rsid w:val="00522073"/>
    <w:rsid w:val="00546BF2"/>
    <w:rsid w:val="005750B5"/>
    <w:rsid w:val="00593077"/>
    <w:rsid w:val="0059724D"/>
    <w:rsid w:val="005B240A"/>
    <w:rsid w:val="005B4536"/>
    <w:rsid w:val="005E3E59"/>
    <w:rsid w:val="005E689C"/>
    <w:rsid w:val="005F0876"/>
    <w:rsid w:val="005F6367"/>
    <w:rsid w:val="00614719"/>
    <w:rsid w:val="0062441F"/>
    <w:rsid w:val="006248A5"/>
    <w:rsid w:val="00634CF8"/>
    <w:rsid w:val="00635C8F"/>
    <w:rsid w:val="00653589"/>
    <w:rsid w:val="006571AA"/>
    <w:rsid w:val="00673E86"/>
    <w:rsid w:val="00677225"/>
    <w:rsid w:val="006A0197"/>
    <w:rsid w:val="006E27BB"/>
    <w:rsid w:val="007043E9"/>
    <w:rsid w:val="0070794B"/>
    <w:rsid w:val="007115EA"/>
    <w:rsid w:val="00712766"/>
    <w:rsid w:val="00725396"/>
    <w:rsid w:val="007343F9"/>
    <w:rsid w:val="00737A76"/>
    <w:rsid w:val="00751C4E"/>
    <w:rsid w:val="00764AE4"/>
    <w:rsid w:val="00764DDC"/>
    <w:rsid w:val="00783007"/>
    <w:rsid w:val="007B1788"/>
    <w:rsid w:val="007D1441"/>
    <w:rsid w:val="007E2967"/>
    <w:rsid w:val="007F029B"/>
    <w:rsid w:val="00805478"/>
    <w:rsid w:val="00806385"/>
    <w:rsid w:val="00817AE9"/>
    <w:rsid w:val="008225E0"/>
    <w:rsid w:val="00822F72"/>
    <w:rsid w:val="00823075"/>
    <w:rsid w:val="008240C7"/>
    <w:rsid w:val="00832ECF"/>
    <w:rsid w:val="00857C8C"/>
    <w:rsid w:val="0086150D"/>
    <w:rsid w:val="00864AA7"/>
    <w:rsid w:val="008851DF"/>
    <w:rsid w:val="008E07D0"/>
    <w:rsid w:val="008F70FB"/>
    <w:rsid w:val="00920FC2"/>
    <w:rsid w:val="0095724C"/>
    <w:rsid w:val="0096219F"/>
    <w:rsid w:val="00973466"/>
    <w:rsid w:val="0097575C"/>
    <w:rsid w:val="00977319"/>
    <w:rsid w:val="00984FE6"/>
    <w:rsid w:val="009905F4"/>
    <w:rsid w:val="009B57EF"/>
    <w:rsid w:val="009B7710"/>
    <w:rsid w:val="009F372D"/>
    <w:rsid w:val="009F700D"/>
    <w:rsid w:val="00A120E1"/>
    <w:rsid w:val="00A24DC5"/>
    <w:rsid w:val="00A3512C"/>
    <w:rsid w:val="00A7514D"/>
    <w:rsid w:val="00A770C3"/>
    <w:rsid w:val="00A80D24"/>
    <w:rsid w:val="00A87D6C"/>
    <w:rsid w:val="00A967C1"/>
    <w:rsid w:val="00AA3391"/>
    <w:rsid w:val="00AB2B39"/>
    <w:rsid w:val="00AC48D7"/>
    <w:rsid w:val="00B0367C"/>
    <w:rsid w:val="00B2696F"/>
    <w:rsid w:val="00B26E7F"/>
    <w:rsid w:val="00B346E6"/>
    <w:rsid w:val="00B44944"/>
    <w:rsid w:val="00B515D3"/>
    <w:rsid w:val="00B82BB8"/>
    <w:rsid w:val="00BA1B04"/>
    <w:rsid w:val="00BB1ECD"/>
    <w:rsid w:val="00BB267E"/>
    <w:rsid w:val="00BB6D3A"/>
    <w:rsid w:val="00BD2800"/>
    <w:rsid w:val="00BE0CE0"/>
    <w:rsid w:val="00BF22E9"/>
    <w:rsid w:val="00C21A81"/>
    <w:rsid w:val="00C373BF"/>
    <w:rsid w:val="00C5527D"/>
    <w:rsid w:val="00C62AE6"/>
    <w:rsid w:val="00C87809"/>
    <w:rsid w:val="00CD0F6F"/>
    <w:rsid w:val="00CF5134"/>
    <w:rsid w:val="00D11205"/>
    <w:rsid w:val="00D14337"/>
    <w:rsid w:val="00D237A6"/>
    <w:rsid w:val="00D433B1"/>
    <w:rsid w:val="00D43E05"/>
    <w:rsid w:val="00D669CE"/>
    <w:rsid w:val="00D72C07"/>
    <w:rsid w:val="00D90A2C"/>
    <w:rsid w:val="00D92E6B"/>
    <w:rsid w:val="00DC1F63"/>
    <w:rsid w:val="00DE2A28"/>
    <w:rsid w:val="00DF4494"/>
    <w:rsid w:val="00DF5A8D"/>
    <w:rsid w:val="00E000A0"/>
    <w:rsid w:val="00E06579"/>
    <w:rsid w:val="00E11C04"/>
    <w:rsid w:val="00E436A1"/>
    <w:rsid w:val="00E50D11"/>
    <w:rsid w:val="00E53565"/>
    <w:rsid w:val="00E64144"/>
    <w:rsid w:val="00E83CA5"/>
    <w:rsid w:val="00EA7387"/>
    <w:rsid w:val="00EC5A0D"/>
    <w:rsid w:val="00ED7A6F"/>
    <w:rsid w:val="00EE0616"/>
    <w:rsid w:val="00F3178D"/>
    <w:rsid w:val="00F37452"/>
    <w:rsid w:val="00F502BD"/>
    <w:rsid w:val="00F75385"/>
    <w:rsid w:val="00F9587C"/>
    <w:rsid w:val="00FA4CEB"/>
    <w:rsid w:val="00FA6852"/>
    <w:rsid w:val="00FB3B08"/>
    <w:rsid w:val="00FF79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2BD"/>
    <w:pPr>
      <w:ind w:left="720"/>
      <w:contextualSpacing/>
    </w:pPr>
  </w:style>
  <w:style w:type="paragraph" w:styleId="NoSpacing">
    <w:name w:val="No Spacing"/>
    <w:uiPriority w:val="1"/>
    <w:qFormat/>
    <w:rsid w:val="00D72C0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043405077">
      <w:bodyDiv w:val="1"/>
      <w:marLeft w:val="0"/>
      <w:marRight w:val="0"/>
      <w:marTop w:val="0"/>
      <w:marBottom w:val="0"/>
      <w:divBdr>
        <w:top w:val="none" w:sz="0" w:space="0" w:color="auto"/>
        <w:left w:val="none" w:sz="0" w:space="0" w:color="auto"/>
        <w:bottom w:val="none" w:sz="0" w:space="0" w:color="auto"/>
        <w:right w:val="none" w:sz="0" w:space="0" w:color="auto"/>
      </w:divBdr>
    </w:div>
    <w:div w:id="1535312426">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Copeland</cp:lastModifiedBy>
  <cp:revision>103</cp:revision>
  <dcterms:created xsi:type="dcterms:W3CDTF">2021-05-31T08:33:00Z</dcterms:created>
  <dcterms:modified xsi:type="dcterms:W3CDTF">2021-06-02T03:31:00Z</dcterms:modified>
</cp:coreProperties>
</file>