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8E33" w14:textId="77777777" w:rsidR="00017671" w:rsidRPr="00017671" w:rsidRDefault="00017671" w:rsidP="00017671">
      <w:pPr>
        <w:jc w:val="center"/>
      </w:pPr>
      <w:r w:rsidRPr="00017671">
        <w:rPr>
          <w:noProof/>
        </w:rPr>
        <w:drawing>
          <wp:inline distT="0" distB="0" distL="0" distR="0" wp14:anchorId="5A9F02C6" wp14:editId="213A464A">
            <wp:extent cx="2343150" cy="523875"/>
            <wp:effectExtent l="0" t="0" r="0" b="9525"/>
            <wp:docPr id="1" name="Picture 1" descr="Wayland Baptist University Logo"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50E3042E" w14:textId="77777777" w:rsidR="00017671" w:rsidRPr="00017671" w:rsidRDefault="00017671" w:rsidP="00017671"/>
    <w:p w14:paraId="302447C2" w14:textId="77777777" w:rsidR="00017671" w:rsidRPr="00017671" w:rsidRDefault="00017671" w:rsidP="00017671"/>
    <w:p w14:paraId="7AE1984B" w14:textId="77777777" w:rsidR="00017671" w:rsidRPr="0077565D" w:rsidRDefault="00017671" w:rsidP="0077565D">
      <w:pPr>
        <w:pStyle w:val="Heading2"/>
        <w:jc w:val="center"/>
        <w:rPr>
          <w:color w:val="000000" w:themeColor="text1"/>
        </w:rPr>
      </w:pPr>
      <w:r w:rsidRPr="0077565D">
        <w:rPr>
          <w:color w:val="000000" w:themeColor="text1"/>
        </w:rPr>
        <w:t>WAYLAND BAPTIST UNIVERSITY</w:t>
      </w:r>
    </w:p>
    <w:p w14:paraId="3B9C65A4" w14:textId="32AB3C3A" w:rsidR="00017671" w:rsidRPr="0077565D" w:rsidRDefault="00063E3A" w:rsidP="0077565D">
      <w:pPr>
        <w:pStyle w:val="Heading2"/>
        <w:jc w:val="center"/>
        <w:rPr>
          <w:color w:val="000000" w:themeColor="text1"/>
        </w:rPr>
      </w:pPr>
      <w:r>
        <w:rPr>
          <w:color w:val="000000" w:themeColor="text1"/>
        </w:rPr>
        <w:t>VIRTUAL</w:t>
      </w:r>
      <w:r w:rsidR="005D509D" w:rsidRPr="0077565D">
        <w:rPr>
          <w:color w:val="000000" w:themeColor="text1"/>
        </w:rPr>
        <w:t xml:space="preserve"> </w:t>
      </w:r>
      <w:r w:rsidR="00017671" w:rsidRPr="0077565D">
        <w:rPr>
          <w:color w:val="000000" w:themeColor="text1"/>
        </w:rPr>
        <w:t>CAMPUS</w:t>
      </w:r>
    </w:p>
    <w:p w14:paraId="79F409BC" w14:textId="7F80D763" w:rsidR="00017671" w:rsidRPr="0077565D" w:rsidRDefault="00017671" w:rsidP="0077565D">
      <w:pPr>
        <w:pStyle w:val="Heading2"/>
        <w:jc w:val="center"/>
        <w:rPr>
          <w:color w:val="000000" w:themeColor="text1"/>
        </w:rPr>
      </w:pPr>
      <w:r w:rsidRPr="0077565D">
        <w:rPr>
          <w:color w:val="000000" w:themeColor="text1"/>
        </w:rPr>
        <w:t xml:space="preserve">SCHOOL OF </w:t>
      </w:r>
      <w:r w:rsidR="00CB60CB">
        <w:rPr>
          <w:color w:val="000000" w:themeColor="text1"/>
        </w:rPr>
        <w:t>CHRISTIAN STUDIES</w:t>
      </w:r>
    </w:p>
    <w:p w14:paraId="2226643D" w14:textId="77777777" w:rsidR="00017671" w:rsidRPr="00017671" w:rsidRDefault="00017671" w:rsidP="00017671"/>
    <w:p w14:paraId="35E04437" w14:textId="77777777" w:rsidR="00017671" w:rsidRPr="00017671" w:rsidRDefault="00017671" w:rsidP="00017671">
      <w:r w:rsidRPr="0077565D">
        <w:rPr>
          <w:rStyle w:val="Heading3Char"/>
          <w:b/>
        </w:rPr>
        <w:t>Wayland Mission Statement</w:t>
      </w:r>
      <w:r w:rsidRPr="0077565D">
        <w:rPr>
          <w:rStyle w:val="Heading3Char"/>
        </w:rPr>
        <w:t xml:space="preserve">: </w:t>
      </w:r>
      <w:r w:rsidRPr="00017671">
        <w:t xml:space="preserve"> Wayland Baptist University exists to educate students in an academically challenging, learning-focused, and distinctively Christian environment for professional success, and service to God and humankind.</w:t>
      </w:r>
    </w:p>
    <w:p w14:paraId="77A5B377" w14:textId="77777777" w:rsidR="00017671" w:rsidRPr="00017671" w:rsidRDefault="00017671" w:rsidP="00017671"/>
    <w:p w14:paraId="2AE2D2FE" w14:textId="7F269C7F" w:rsidR="00132847" w:rsidRPr="005A4FCA" w:rsidRDefault="00017671" w:rsidP="00017671">
      <w:pPr>
        <w:rPr>
          <w:i/>
        </w:rPr>
      </w:pPr>
      <w:r w:rsidRPr="0077565D">
        <w:rPr>
          <w:rStyle w:val="Heading3Char"/>
          <w:b/>
        </w:rPr>
        <w:t>Course Title and Number:</w:t>
      </w:r>
      <w:r w:rsidRPr="00017671">
        <w:t xml:space="preserve">  </w:t>
      </w:r>
      <w:r w:rsidR="006F4270">
        <w:t xml:space="preserve">THST/PHIL </w:t>
      </w:r>
      <w:r w:rsidR="00DB7F1D">
        <w:t>5</w:t>
      </w:r>
      <w:r w:rsidR="006F4270">
        <w:t>300</w:t>
      </w:r>
      <w:r w:rsidR="008D0783">
        <w:t xml:space="preserve"> </w:t>
      </w:r>
      <w:r w:rsidR="00832554">
        <w:t>HI0</w:t>
      </w:r>
      <w:r w:rsidR="0005090C">
        <w:t>1 Biblical Interpretation</w:t>
      </w:r>
    </w:p>
    <w:p w14:paraId="5AC5305D" w14:textId="77777777" w:rsidR="00132847" w:rsidRPr="005A4FCA" w:rsidRDefault="00132847" w:rsidP="00017671">
      <w:pPr>
        <w:rPr>
          <w:i/>
        </w:rPr>
      </w:pPr>
    </w:p>
    <w:p w14:paraId="59DD54AC" w14:textId="6A1E3873" w:rsidR="00017671" w:rsidRPr="00B113E3" w:rsidRDefault="00017671" w:rsidP="00017671">
      <w:r w:rsidRPr="0077565D">
        <w:rPr>
          <w:rStyle w:val="Heading3Char"/>
          <w:b/>
        </w:rPr>
        <w:t>Term:</w:t>
      </w:r>
      <w:r w:rsidRPr="00017671">
        <w:t xml:space="preserve">  </w:t>
      </w:r>
      <w:r w:rsidR="00B56640">
        <w:t>Fall 2: 202</w:t>
      </w:r>
      <w:r w:rsidR="00BF4061">
        <w:t>1</w:t>
      </w:r>
    </w:p>
    <w:p w14:paraId="1B06321D" w14:textId="77777777" w:rsidR="00132847" w:rsidRPr="00017671" w:rsidRDefault="00132847" w:rsidP="00017671"/>
    <w:p w14:paraId="57BD3E07" w14:textId="77777777" w:rsidR="00017671" w:rsidRPr="00017671" w:rsidRDefault="00017671" w:rsidP="00017671">
      <w:r w:rsidRPr="0077565D">
        <w:rPr>
          <w:rStyle w:val="Heading3Char"/>
          <w:b/>
        </w:rPr>
        <w:t xml:space="preserve">Name of Instructor: </w:t>
      </w:r>
      <w:r w:rsidRPr="00017671">
        <w:t xml:space="preserve"> </w:t>
      </w:r>
      <w:r w:rsidR="005D509D" w:rsidRPr="00B113E3">
        <w:t>Dr. Brent Schlittenhart</w:t>
      </w:r>
    </w:p>
    <w:p w14:paraId="120174ED" w14:textId="77777777" w:rsidR="00017671" w:rsidRPr="00017671" w:rsidRDefault="00017671" w:rsidP="00017671"/>
    <w:p w14:paraId="5A0CB25C" w14:textId="77777777" w:rsidR="00F14EAE" w:rsidRPr="00B113E3" w:rsidRDefault="00017671" w:rsidP="00F14EAE">
      <w:r w:rsidRPr="0077565D">
        <w:rPr>
          <w:rStyle w:val="Heading3Char"/>
          <w:b/>
        </w:rPr>
        <w:t>Office Phone Number and WBU Email Address:</w:t>
      </w:r>
      <w:r w:rsidRPr="00017671">
        <w:t xml:space="preserve">  </w:t>
      </w:r>
      <w:r w:rsidR="005D509D" w:rsidRPr="00B113E3">
        <w:t xml:space="preserve">Office: 808-488-8570; Home: 808-234-6960; </w:t>
      </w:r>
      <w:hyperlink r:id="rId5" w:history="1">
        <w:r w:rsidR="005D509D" w:rsidRPr="00B113E3">
          <w:rPr>
            <w:rStyle w:val="Hyperlink"/>
          </w:rPr>
          <w:t>schlittenhartb@wbu.edu</w:t>
        </w:r>
      </w:hyperlink>
      <w:r w:rsidR="005D509D" w:rsidRPr="00B113E3">
        <w:t xml:space="preserve">; or </w:t>
      </w:r>
      <w:hyperlink r:id="rId6" w:history="1">
        <w:r w:rsidR="005D509D" w:rsidRPr="00B113E3">
          <w:rPr>
            <w:rStyle w:val="Hyperlink"/>
          </w:rPr>
          <w:t>schlittenhartb@yahoo.com</w:t>
        </w:r>
      </w:hyperlink>
      <w:r w:rsidR="005D509D" w:rsidRPr="00B113E3">
        <w:t>; Please use the wbu.edu email for primary correspon</w:t>
      </w:r>
      <w:r w:rsidR="003C6AEB">
        <w:t>dence.</w:t>
      </w:r>
      <w:r w:rsidR="00F14EAE">
        <w:t xml:space="preserve"> </w:t>
      </w:r>
      <w:r w:rsidR="00F14EAE" w:rsidRPr="00B113E3">
        <w:t>You are free to call me at home but remember the time difference since I live in Hawaii.</w:t>
      </w:r>
    </w:p>
    <w:p w14:paraId="34235A73" w14:textId="77777777" w:rsidR="00F14EAE" w:rsidRPr="00017671" w:rsidRDefault="00F14EAE" w:rsidP="00F14EAE"/>
    <w:p w14:paraId="4B51BE40" w14:textId="77777777" w:rsidR="00F14EAE" w:rsidRPr="00B113E3" w:rsidRDefault="00F14EAE" w:rsidP="00F14EAE">
      <w:r w:rsidRPr="0077565D">
        <w:rPr>
          <w:rStyle w:val="Heading3Char"/>
          <w:b/>
        </w:rPr>
        <w:t>Office Hours, Building, and Location:</w:t>
      </w:r>
      <w:r w:rsidRPr="00017671">
        <w:t xml:space="preserve">  </w:t>
      </w:r>
      <w:bookmarkStart w:id="0" w:name="_Hlk19620739"/>
      <w:r w:rsidRPr="00B113E3">
        <w:t>The professor is available</w:t>
      </w:r>
      <w:r>
        <w:t xml:space="preserve"> at 4 PM Hawaii time and 30 minutes after class. The professor is also available </w:t>
      </w:r>
      <w:r w:rsidRPr="00B113E3">
        <w:t>by appointment</w:t>
      </w:r>
      <w:r>
        <w:t xml:space="preserve"> at other times</w:t>
      </w:r>
      <w:r w:rsidRPr="00B113E3">
        <w:t>.</w:t>
      </w:r>
      <w:r>
        <w:t xml:space="preserve"> </w:t>
      </w:r>
      <w:r w:rsidRPr="00B113E3">
        <w:t xml:space="preserve">Office Location is </w:t>
      </w:r>
      <w:r>
        <w:t>599 Farrington Highway, Kapolei, HI 96707.</w:t>
      </w:r>
      <w:bookmarkEnd w:id="0"/>
    </w:p>
    <w:p w14:paraId="19FC7A3D" w14:textId="77777777" w:rsidR="00F14EAE" w:rsidRPr="00017671" w:rsidRDefault="00F14EAE" w:rsidP="00F14EAE"/>
    <w:p w14:paraId="5CEF6E87" w14:textId="05EA3999" w:rsidR="00017671" w:rsidRPr="00B113E3" w:rsidRDefault="00F14EAE" w:rsidP="00F14EAE">
      <w:r w:rsidRPr="0077565D">
        <w:rPr>
          <w:rStyle w:val="Heading3Char"/>
          <w:b/>
        </w:rPr>
        <w:t>Class Meeting Time and Location:</w:t>
      </w:r>
      <w:r w:rsidRPr="00017671">
        <w:t xml:space="preserve"> </w:t>
      </w:r>
      <w:r w:rsidRPr="00B113E3">
        <w:t>Vir</w:t>
      </w:r>
      <w:r>
        <w:t xml:space="preserve">tual Campus    October 11, </w:t>
      </w:r>
      <w:proofErr w:type="gramStart"/>
      <w:r>
        <w:t>2021</w:t>
      </w:r>
      <w:proofErr w:type="gramEnd"/>
      <w:r>
        <w:t xml:space="preserve"> through December 11, 2021</w:t>
      </w:r>
    </w:p>
    <w:p w14:paraId="4C2DCF6C" w14:textId="77777777" w:rsidR="003C6AEB" w:rsidRPr="00017671" w:rsidRDefault="003C6AEB" w:rsidP="00017671"/>
    <w:p w14:paraId="147B50AF" w14:textId="0163CFF5" w:rsidR="00017671" w:rsidRDefault="00017671" w:rsidP="00017671">
      <w:r w:rsidRPr="0077565D">
        <w:rPr>
          <w:rStyle w:val="Heading3Char"/>
          <w:b/>
        </w:rPr>
        <w:t>Catalog Description:</w:t>
      </w:r>
      <w:r w:rsidRPr="00017671">
        <w:t xml:space="preserve">  </w:t>
      </w:r>
      <w:r w:rsidR="00DB7F1D">
        <w:t>Research in the principles and methods of biblical exegesis and interpretation with an emphasis on the problem of communicating the biblical message in the modern world.</w:t>
      </w:r>
    </w:p>
    <w:p w14:paraId="762767BB" w14:textId="77777777" w:rsidR="00046B05" w:rsidRDefault="00046B05" w:rsidP="00017671"/>
    <w:p w14:paraId="60C359AF" w14:textId="4653D0C8" w:rsidR="00957B32" w:rsidRPr="0077565D" w:rsidRDefault="00957B32" w:rsidP="0077565D">
      <w:pPr>
        <w:pStyle w:val="Heading3"/>
        <w:rPr>
          <w:b/>
        </w:rPr>
      </w:pPr>
      <w:r w:rsidRPr="0077565D">
        <w:rPr>
          <w:b/>
        </w:rPr>
        <w:t xml:space="preserve">Prerequisites/Co-requisites: </w:t>
      </w:r>
      <w:r w:rsidR="00F05803">
        <w:rPr>
          <w:b/>
        </w:rPr>
        <w:t>None</w:t>
      </w:r>
    </w:p>
    <w:p w14:paraId="41546604" w14:textId="77777777" w:rsidR="00017671" w:rsidRPr="00017671" w:rsidRDefault="00017671" w:rsidP="00017671"/>
    <w:p w14:paraId="240C5C11" w14:textId="093396E5" w:rsidR="001C4BF6" w:rsidRPr="001C4BF6" w:rsidRDefault="00017671" w:rsidP="001C4BF6">
      <w:r w:rsidRPr="0077565D">
        <w:rPr>
          <w:rStyle w:val="Heading3Char"/>
          <w:b/>
        </w:rPr>
        <w:t>Required Textbook(s) and/or Resource Material:</w:t>
      </w:r>
      <w:r w:rsidR="0094734A">
        <w:t xml:space="preserve"> </w:t>
      </w:r>
    </w:p>
    <w:p w14:paraId="0934D115" w14:textId="77777777" w:rsidR="001C4BF6" w:rsidRDefault="001C4BF6" w:rsidP="001C4BF6">
      <w:pPr>
        <w:pStyle w:val="NormalWeb"/>
        <w:spacing w:before="0" w:beforeAutospacing="0" w:after="0" w:afterAutospacing="0"/>
        <w:rPr>
          <w:rFonts w:ascii="Calibri" w:hAnsi="Calibri"/>
          <w:sz w:val="22"/>
          <w:szCs w:val="22"/>
        </w:rPr>
      </w:pPr>
    </w:p>
    <w:tbl>
      <w:tblPr>
        <w:tblStyle w:val="TableGrid"/>
        <w:tblW w:w="0" w:type="auto"/>
        <w:tblInd w:w="428" w:type="dxa"/>
        <w:tblLook w:val="04A0" w:firstRow="1" w:lastRow="0" w:firstColumn="1" w:lastColumn="0" w:noHBand="0" w:noVBand="1"/>
      </w:tblPr>
      <w:tblGrid>
        <w:gridCol w:w="3361"/>
        <w:gridCol w:w="2465"/>
        <w:gridCol w:w="1663"/>
        <w:gridCol w:w="546"/>
        <w:gridCol w:w="681"/>
        <w:gridCol w:w="1646"/>
      </w:tblGrid>
      <w:tr w:rsidR="000460E3" w:rsidRPr="00E31B09" w14:paraId="2DB9BE49" w14:textId="77777777" w:rsidTr="00E54F09">
        <w:tc>
          <w:tcPr>
            <w:tcW w:w="0" w:type="auto"/>
          </w:tcPr>
          <w:p w14:paraId="4A45C6BE" w14:textId="77777777" w:rsidR="001C4BF6" w:rsidRPr="00E31B09" w:rsidRDefault="001C4BF6" w:rsidP="00E54F09">
            <w:pPr>
              <w:rPr>
                <w:b/>
              </w:rPr>
            </w:pPr>
            <w:r w:rsidRPr="00E31B09">
              <w:rPr>
                <w:b/>
              </w:rPr>
              <w:t>Title</w:t>
            </w:r>
          </w:p>
        </w:tc>
        <w:tc>
          <w:tcPr>
            <w:tcW w:w="0" w:type="auto"/>
          </w:tcPr>
          <w:p w14:paraId="71E63A61" w14:textId="77777777" w:rsidR="001C4BF6" w:rsidRPr="00E31B09" w:rsidRDefault="001C4BF6" w:rsidP="00E54F09">
            <w:pPr>
              <w:rPr>
                <w:b/>
              </w:rPr>
            </w:pPr>
            <w:r w:rsidRPr="00E31B09">
              <w:rPr>
                <w:b/>
              </w:rPr>
              <w:t>Editor/Author</w:t>
            </w:r>
          </w:p>
        </w:tc>
        <w:tc>
          <w:tcPr>
            <w:tcW w:w="0" w:type="auto"/>
          </w:tcPr>
          <w:p w14:paraId="285A8B2F" w14:textId="77777777" w:rsidR="001C4BF6" w:rsidRPr="00E31B09" w:rsidRDefault="001C4BF6" w:rsidP="00E54F09">
            <w:pPr>
              <w:rPr>
                <w:b/>
              </w:rPr>
            </w:pPr>
            <w:r w:rsidRPr="00E31B09">
              <w:rPr>
                <w:b/>
              </w:rPr>
              <w:t>Publisher</w:t>
            </w:r>
          </w:p>
        </w:tc>
        <w:tc>
          <w:tcPr>
            <w:tcW w:w="0" w:type="auto"/>
          </w:tcPr>
          <w:p w14:paraId="349A4BF0" w14:textId="77777777" w:rsidR="001C4BF6" w:rsidRPr="00E31B09" w:rsidRDefault="001C4BF6" w:rsidP="00E54F09">
            <w:pPr>
              <w:rPr>
                <w:b/>
              </w:rPr>
            </w:pPr>
            <w:r w:rsidRPr="00E31B09">
              <w:rPr>
                <w:b/>
              </w:rPr>
              <w:t>Ed</w:t>
            </w:r>
          </w:p>
        </w:tc>
        <w:tc>
          <w:tcPr>
            <w:tcW w:w="0" w:type="auto"/>
          </w:tcPr>
          <w:p w14:paraId="1E600311" w14:textId="77777777" w:rsidR="001C4BF6" w:rsidRPr="00E31B09" w:rsidRDefault="001C4BF6" w:rsidP="00E54F09">
            <w:pPr>
              <w:rPr>
                <w:b/>
              </w:rPr>
            </w:pPr>
            <w:r w:rsidRPr="00E31B09">
              <w:rPr>
                <w:b/>
              </w:rPr>
              <w:t>Year</w:t>
            </w:r>
          </w:p>
        </w:tc>
        <w:tc>
          <w:tcPr>
            <w:tcW w:w="0" w:type="auto"/>
          </w:tcPr>
          <w:p w14:paraId="64626496" w14:textId="77777777" w:rsidR="001C4BF6" w:rsidRPr="00E31B09" w:rsidRDefault="001C4BF6" w:rsidP="00E54F09">
            <w:pPr>
              <w:rPr>
                <w:b/>
              </w:rPr>
            </w:pPr>
            <w:r w:rsidRPr="00E31B09">
              <w:rPr>
                <w:b/>
              </w:rPr>
              <w:t>ISBN</w:t>
            </w:r>
          </w:p>
        </w:tc>
      </w:tr>
      <w:tr w:rsidR="000460E3" w:rsidRPr="00E31B09" w14:paraId="159101B9" w14:textId="77777777" w:rsidTr="00E54F09">
        <w:tc>
          <w:tcPr>
            <w:tcW w:w="0" w:type="auto"/>
          </w:tcPr>
          <w:p w14:paraId="49C5D0A8" w14:textId="7666D7F2" w:rsidR="001C4BF6" w:rsidRPr="006331CD" w:rsidRDefault="001C4BF6" w:rsidP="00E54F09">
            <w:pPr>
              <w:pStyle w:val="NormalWeb"/>
              <w:spacing w:before="0" w:beforeAutospacing="0" w:after="0" w:afterAutospacing="0"/>
              <w:rPr>
                <w:rFonts w:ascii="Calibri" w:hAnsi="Calibri"/>
                <w:i/>
                <w:iCs/>
              </w:rPr>
            </w:pPr>
            <w:r>
              <w:rPr>
                <w:rFonts w:ascii="Calibri" w:hAnsi="Calibri"/>
                <w:i/>
                <w:iCs/>
              </w:rPr>
              <w:t xml:space="preserve">How to Read the Bible </w:t>
            </w:r>
            <w:proofErr w:type="gramStart"/>
            <w:r>
              <w:rPr>
                <w:rFonts w:ascii="Calibri" w:hAnsi="Calibri"/>
                <w:i/>
                <w:iCs/>
              </w:rPr>
              <w:t>For</w:t>
            </w:r>
            <w:proofErr w:type="gramEnd"/>
            <w:r>
              <w:rPr>
                <w:rFonts w:ascii="Calibri" w:hAnsi="Calibri"/>
                <w:i/>
                <w:iCs/>
              </w:rPr>
              <w:t xml:space="preserve"> All Its Worth</w:t>
            </w:r>
          </w:p>
        </w:tc>
        <w:tc>
          <w:tcPr>
            <w:tcW w:w="0" w:type="auto"/>
          </w:tcPr>
          <w:p w14:paraId="44E2AA94" w14:textId="0B44A709" w:rsidR="001C4BF6" w:rsidRPr="00E31B09" w:rsidRDefault="001C4BF6" w:rsidP="00E54F09">
            <w:r>
              <w:t>Gordon Fee, Douglas Stuart</w:t>
            </w:r>
          </w:p>
        </w:tc>
        <w:tc>
          <w:tcPr>
            <w:tcW w:w="0" w:type="auto"/>
          </w:tcPr>
          <w:p w14:paraId="46B6B8AC" w14:textId="7EF82967" w:rsidR="001C4BF6" w:rsidRPr="00E31B09" w:rsidRDefault="001C4BF6" w:rsidP="00E54F09">
            <w:r>
              <w:t>Zondervan</w:t>
            </w:r>
          </w:p>
        </w:tc>
        <w:tc>
          <w:tcPr>
            <w:tcW w:w="0" w:type="auto"/>
          </w:tcPr>
          <w:p w14:paraId="6AD76E35" w14:textId="635727B9" w:rsidR="001C4BF6" w:rsidRPr="00E31B09" w:rsidRDefault="001C4BF6" w:rsidP="00E54F09">
            <w:r>
              <w:t>4th</w:t>
            </w:r>
          </w:p>
        </w:tc>
        <w:tc>
          <w:tcPr>
            <w:tcW w:w="0" w:type="auto"/>
          </w:tcPr>
          <w:p w14:paraId="65ABCB48" w14:textId="66432977" w:rsidR="001C4BF6" w:rsidRPr="00E31B09" w:rsidRDefault="001C4BF6" w:rsidP="00E54F09">
            <w:r>
              <w:t>2014</w:t>
            </w:r>
          </w:p>
        </w:tc>
        <w:tc>
          <w:tcPr>
            <w:tcW w:w="0" w:type="auto"/>
          </w:tcPr>
          <w:p w14:paraId="0AA275E1" w14:textId="72A98400" w:rsidR="001C4BF6" w:rsidRPr="00E31B09" w:rsidRDefault="001C4BF6" w:rsidP="00E54F09">
            <w:r>
              <w:t>9780310517825</w:t>
            </w:r>
          </w:p>
        </w:tc>
      </w:tr>
      <w:tr w:rsidR="000460E3" w:rsidRPr="00E31B09" w14:paraId="455837C8" w14:textId="77777777" w:rsidTr="00E54F09">
        <w:tc>
          <w:tcPr>
            <w:tcW w:w="0" w:type="auto"/>
          </w:tcPr>
          <w:p w14:paraId="76FBC688" w14:textId="79BA75F0" w:rsidR="001C4BF6" w:rsidRPr="001C4BF6" w:rsidRDefault="001C4BF6" w:rsidP="00E54F09">
            <w:pPr>
              <w:rPr>
                <w:i/>
                <w:iCs/>
              </w:rPr>
            </w:pPr>
            <w:r>
              <w:rPr>
                <w:i/>
                <w:iCs/>
              </w:rPr>
              <w:t>Biblical Hermeneutics: A Comprehensive Introduction to Interpreting Scripture</w:t>
            </w:r>
          </w:p>
        </w:tc>
        <w:tc>
          <w:tcPr>
            <w:tcW w:w="0" w:type="auto"/>
          </w:tcPr>
          <w:p w14:paraId="33FC55AE" w14:textId="5C708AA4" w:rsidR="001C4BF6" w:rsidRPr="00E31B09" w:rsidRDefault="001C4BF6" w:rsidP="00E54F09">
            <w:r>
              <w:t>Bruce Corley, Steve Lemke, Grant Lovejoy</w:t>
            </w:r>
          </w:p>
        </w:tc>
        <w:tc>
          <w:tcPr>
            <w:tcW w:w="0" w:type="auto"/>
          </w:tcPr>
          <w:p w14:paraId="726FBADE" w14:textId="35DF7E77" w:rsidR="001C4BF6" w:rsidRPr="00E31B09" w:rsidRDefault="001C4BF6" w:rsidP="00E54F09">
            <w:r>
              <w:t>Broadman &amp; Holman Publishers</w:t>
            </w:r>
          </w:p>
        </w:tc>
        <w:tc>
          <w:tcPr>
            <w:tcW w:w="0" w:type="auto"/>
          </w:tcPr>
          <w:p w14:paraId="4360BB81" w14:textId="013615C4" w:rsidR="001C4BF6" w:rsidRPr="00E31B09" w:rsidRDefault="001C4BF6" w:rsidP="00E54F09">
            <w:r>
              <w:t>2nd</w:t>
            </w:r>
          </w:p>
        </w:tc>
        <w:tc>
          <w:tcPr>
            <w:tcW w:w="0" w:type="auto"/>
          </w:tcPr>
          <w:p w14:paraId="71060A38" w14:textId="52CAE528" w:rsidR="001C4BF6" w:rsidRPr="00E31B09" w:rsidRDefault="001C4BF6" w:rsidP="00E54F09">
            <w:r>
              <w:t>20</w:t>
            </w:r>
            <w:r w:rsidR="00D61A5B">
              <w:t>02</w:t>
            </w:r>
          </w:p>
        </w:tc>
        <w:tc>
          <w:tcPr>
            <w:tcW w:w="0" w:type="auto"/>
          </w:tcPr>
          <w:p w14:paraId="0FC2F5B1" w14:textId="4BCC2B64" w:rsidR="001C4BF6" w:rsidRPr="00E31B09" w:rsidRDefault="001C4BF6" w:rsidP="00E54F09">
            <w:r>
              <w:t>9780805424928</w:t>
            </w:r>
          </w:p>
        </w:tc>
      </w:tr>
      <w:tr w:rsidR="001C4BF6" w:rsidRPr="00E31B09" w14:paraId="4267676F" w14:textId="77777777" w:rsidTr="00E54F09">
        <w:tc>
          <w:tcPr>
            <w:tcW w:w="0" w:type="auto"/>
          </w:tcPr>
          <w:p w14:paraId="1A3FA514" w14:textId="4C86B554" w:rsidR="001C4BF6" w:rsidRDefault="001C4BF6" w:rsidP="00E54F09">
            <w:pPr>
              <w:rPr>
                <w:i/>
                <w:iCs/>
              </w:rPr>
            </w:pPr>
            <w:r>
              <w:rPr>
                <w:i/>
                <w:iCs/>
              </w:rPr>
              <w:t>Plowshares &amp; Pruning Hooks: Rethinking the language of Biblical Prophecy and Apocalyptic</w:t>
            </w:r>
          </w:p>
        </w:tc>
        <w:tc>
          <w:tcPr>
            <w:tcW w:w="0" w:type="auto"/>
          </w:tcPr>
          <w:p w14:paraId="16ACBB59" w14:textId="5BBC0268" w:rsidR="001C4BF6" w:rsidRDefault="009C1989" w:rsidP="00E54F09">
            <w:r>
              <w:t>D. Brent Sandy</w:t>
            </w:r>
          </w:p>
        </w:tc>
        <w:tc>
          <w:tcPr>
            <w:tcW w:w="0" w:type="auto"/>
          </w:tcPr>
          <w:p w14:paraId="7B9BF8F4" w14:textId="1584BE87" w:rsidR="001C4BF6" w:rsidRDefault="009C1989" w:rsidP="00E54F09">
            <w:r>
              <w:t>IVP Academic</w:t>
            </w:r>
          </w:p>
        </w:tc>
        <w:tc>
          <w:tcPr>
            <w:tcW w:w="0" w:type="auto"/>
          </w:tcPr>
          <w:p w14:paraId="29AAAE9D" w14:textId="77777777" w:rsidR="001C4BF6" w:rsidRDefault="001C4BF6" w:rsidP="00E54F09"/>
        </w:tc>
        <w:tc>
          <w:tcPr>
            <w:tcW w:w="0" w:type="auto"/>
          </w:tcPr>
          <w:p w14:paraId="13F98E2F" w14:textId="1EDC785B" w:rsidR="001C4BF6" w:rsidRDefault="00D61A5B" w:rsidP="00E54F09">
            <w:r>
              <w:t>2002</w:t>
            </w:r>
          </w:p>
        </w:tc>
        <w:tc>
          <w:tcPr>
            <w:tcW w:w="0" w:type="auto"/>
          </w:tcPr>
          <w:p w14:paraId="67D0700C" w14:textId="5ADD9CAF" w:rsidR="001C4BF6" w:rsidRDefault="009C1989" w:rsidP="00E54F09">
            <w:r>
              <w:t>9780830826537</w:t>
            </w:r>
          </w:p>
        </w:tc>
      </w:tr>
      <w:tr w:rsidR="000460E3" w:rsidRPr="00E31B09" w14:paraId="5B199A2F" w14:textId="77777777" w:rsidTr="00E54F09">
        <w:tc>
          <w:tcPr>
            <w:tcW w:w="0" w:type="auto"/>
          </w:tcPr>
          <w:p w14:paraId="6FEFB3BE" w14:textId="2B165800" w:rsidR="000460E3" w:rsidRDefault="000460E3" w:rsidP="00E54F09">
            <w:pPr>
              <w:rPr>
                <w:i/>
                <w:iCs/>
              </w:rPr>
            </w:pPr>
            <w:r>
              <w:rPr>
                <w:i/>
                <w:iCs/>
              </w:rPr>
              <w:lastRenderedPageBreak/>
              <w:t>Bible</w:t>
            </w:r>
          </w:p>
        </w:tc>
        <w:tc>
          <w:tcPr>
            <w:tcW w:w="0" w:type="auto"/>
          </w:tcPr>
          <w:p w14:paraId="59CF7CED" w14:textId="1B1A1CFC" w:rsidR="000460E3" w:rsidRDefault="000460E3" w:rsidP="00E54F09">
            <w:r>
              <w:t>Any translation recognized by mainstream Christianity</w:t>
            </w:r>
          </w:p>
        </w:tc>
        <w:tc>
          <w:tcPr>
            <w:tcW w:w="0" w:type="auto"/>
          </w:tcPr>
          <w:p w14:paraId="07F88883" w14:textId="77777777" w:rsidR="000460E3" w:rsidRDefault="000460E3" w:rsidP="00E54F09"/>
        </w:tc>
        <w:tc>
          <w:tcPr>
            <w:tcW w:w="0" w:type="auto"/>
          </w:tcPr>
          <w:p w14:paraId="6499B918" w14:textId="77777777" w:rsidR="000460E3" w:rsidRDefault="000460E3" w:rsidP="00E54F09"/>
        </w:tc>
        <w:tc>
          <w:tcPr>
            <w:tcW w:w="0" w:type="auto"/>
          </w:tcPr>
          <w:p w14:paraId="785EADB3" w14:textId="77777777" w:rsidR="000460E3" w:rsidRDefault="000460E3" w:rsidP="00E54F09"/>
        </w:tc>
        <w:tc>
          <w:tcPr>
            <w:tcW w:w="0" w:type="auto"/>
          </w:tcPr>
          <w:p w14:paraId="633AA004" w14:textId="77777777" w:rsidR="000460E3" w:rsidRDefault="000460E3" w:rsidP="00E54F09"/>
        </w:tc>
      </w:tr>
    </w:tbl>
    <w:p w14:paraId="1E970E4D" w14:textId="77777777" w:rsidR="001C4BF6" w:rsidRDefault="001C4BF6" w:rsidP="0077565D"/>
    <w:p w14:paraId="0D04DFFA" w14:textId="0F113BD3" w:rsidR="005029F7" w:rsidRDefault="005029F7" w:rsidP="0077565D"/>
    <w:p w14:paraId="2409AB1C" w14:textId="7B50EE1B" w:rsidR="005029F7" w:rsidRPr="00AE3303" w:rsidRDefault="00D61A5B" w:rsidP="005029F7">
      <w:pPr>
        <w:rPr>
          <w:b/>
        </w:rPr>
      </w:pPr>
      <w:r>
        <w:rPr>
          <w:b/>
          <w:bCs/>
        </w:rPr>
        <w:t xml:space="preserve">The Corley Text is not available in VitalSource at this time and will need to </w:t>
      </w:r>
      <w:r w:rsidR="00E3542F">
        <w:rPr>
          <w:b/>
          <w:bCs/>
        </w:rPr>
        <w:t xml:space="preserve">be acquired </w:t>
      </w:r>
      <w:r>
        <w:rPr>
          <w:b/>
          <w:bCs/>
        </w:rPr>
        <w:t xml:space="preserve">through another means. </w:t>
      </w:r>
      <w:r w:rsidR="005029F7" w:rsidRPr="00AB1F16">
        <w:rPr>
          <w:b/>
          <w:bCs/>
        </w:rPr>
        <w:t xml:space="preserve">The </w:t>
      </w:r>
      <w:r>
        <w:rPr>
          <w:b/>
          <w:bCs/>
        </w:rPr>
        <w:t xml:space="preserve">other </w:t>
      </w:r>
      <w:r w:rsidR="005029F7" w:rsidRPr="00AB1F16">
        <w:rPr>
          <w:b/>
          <w:bCs/>
        </w:rPr>
        <w:t xml:space="preserve">textbooks are Automatic eBooks already in the classroom—click on the menu link for information. Should you wish to purchase a print copy remember to opt out by </w:t>
      </w:r>
      <w:r w:rsidR="008F56BC">
        <w:rPr>
          <w:b/>
          <w:bCs/>
        </w:rPr>
        <w:t>the due date.</w:t>
      </w:r>
    </w:p>
    <w:p w14:paraId="2330D936" w14:textId="77777777" w:rsidR="005029F7" w:rsidRPr="00C11162" w:rsidRDefault="005029F7" w:rsidP="0077565D"/>
    <w:p w14:paraId="22798D9A" w14:textId="1BF048F4" w:rsidR="0094734A" w:rsidRPr="005F50A8" w:rsidRDefault="0094734A" w:rsidP="0094734A">
      <w:r w:rsidRPr="0077565D">
        <w:rPr>
          <w:rStyle w:val="Heading3Char"/>
          <w:b/>
        </w:rPr>
        <w:t>Other Books and Periodicals:</w:t>
      </w:r>
      <w:r>
        <w:rPr>
          <w:bCs/>
        </w:rPr>
        <w:t xml:space="preserve">  the professor may provide additional articles and websites for you to read throughout the course of the term</w:t>
      </w:r>
      <w:r w:rsidR="0077565D">
        <w:rPr>
          <w:bCs/>
        </w:rPr>
        <w:t>.</w:t>
      </w:r>
    </w:p>
    <w:p w14:paraId="2C3A0F2F" w14:textId="77777777" w:rsidR="0094734A" w:rsidRDefault="0094734A" w:rsidP="0094734A"/>
    <w:p w14:paraId="4A65476E" w14:textId="77777777" w:rsidR="0094734A" w:rsidRDefault="0094734A" w:rsidP="0094734A">
      <w:r w:rsidRPr="0077565D">
        <w:rPr>
          <w:rStyle w:val="Heading3Char"/>
          <w:b/>
        </w:rPr>
        <w:t>Course Outcome Competencies:</w:t>
      </w:r>
      <w:r>
        <w:tab/>
        <w:t xml:space="preserve">Students will: </w:t>
      </w:r>
    </w:p>
    <w:p w14:paraId="2A721A22" w14:textId="77777777" w:rsidR="0094734A" w:rsidRDefault="0094734A" w:rsidP="0094734A">
      <w:r>
        <w:t>1.  Demonstrate knowledge of the general rules of biblical interpretation leading to a proclamation of the biblical text that is both responsible and defensible</w:t>
      </w:r>
    </w:p>
    <w:p w14:paraId="766155A7" w14:textId="77777777" w:rsidR="0094734A" w:rsidRDefault="0094734A" w:rsidP="0094734A">
      <w:r>
        <w:t>2.  Demonstrate knowledge of the history of interpretation and the effect on biblical interpretation</w:t>
      </w:r>
    </w:p>
    <w:p w14:paraId="0F1FD691" w14:textId="77777777" w:rsidR="0094734A" w:rsidRDefault="0094734A" w:rsidP="0094734A">
      <w:r>
        <w:t>3.  Demonstrate knowledge of the genres of the biblical text, tools used in interpretation, and scholarly criticism necessary for responsible exegesis of the biblical text</w:t>
      </w:r>
    </w:p>
    <w:p w14:paraId="27E8FE85" w14:textId="668531B3" w:rsidR="0094734A" w:rsidRDefault="001B318D" w:rsidP="0094734A">
      <w:r>
        <w:t>4</w:t>
      </w:r>
      <w:r w:rsidR="0094734A">
        <w:t>. Organize research and interpretation of biblical passages into an exegetical paper</w:t>
      </w:r>
    </w:p>
    <w:p w14:paraId="2F29C5B7" w14:textId="798CA544" w:rsidR="001B318D" w:rsidRDefault="00F14EAE" w:rsidP="0094734A">
      <w:r>
        <w:t>5</w:t>
      </w:r>
      <w:r w:rsidR="001B318D">
        <w:t>.  Understand and apply the principles and methods of biblical interpretation</w:t>
      </w:r>
    </w:p>
    <w:p w14:paraId="5950B06B" w14:textId="42A1A28C" w:rsidR="00FF6D4C" w:rsidRPr="002663E1" w:rsidRDefault="00F14EAE" w:rsidP="00FF6D4C">
      <w:r>
        <w:t>6</w:t>
      </w:r>
      <w:r w:rsidR="001A05B6">
        <w:t xml:space="preserve">. </w:t>
      </w:r>
      <w:r w:rsidR="00FF6D4C">
        <w:rPr>
          <w:bCs/>
        </w:rPr>
        <w:t>Analyze, evaluate, and explain the language of Biblical prophecy and apocalyptic</w:t>
      </w:r>
    </w:p>
    <w:p w14:paraId="2D777958" w14:textId="77777777" w:rsidR="00EB2BBB" w:rsidRDefault="00EB2BBB" w:rsidP="00017671">
      <w:pPr>
        <w:rPr>
          <w:b/>
        </w:rPr>
      </w:pPr>
    </w:p>
    <w:p w14:paraId="3A16AFB5" w14:textId="77777777" w:rsidR="00F14EAE" w:rsidRPr="00AD6BCE" w:rsidRDefault="00F14EAE" w:rsidP="00F14EAE">
      <w:pPr>
        <w:pStyle w:val="Heading2"/>
        <w:rPr>
          <w:b/>
          <w:bCs/>
          <w:sz w:val="24"/>
          <w:szCs w:val="24"/>
        </w:rPr>
      </w:pPr>
      <w:r w:rsidRPr="00AD6BCE">
        <w:rPr>
          <w:b/>
          <w:bCs/>
          <w:sz w:val="24"/>
          <w:szCs w:val="24"/>
        </w:rPr>
        <w:t>Attendance Requirements: Online Attendance Policy</w:t>
      </w:r>
    </w:p>
    <w:p w14:paraId="135F7EBC" w14:textId="77777777" w:rsidR="00F14EAE" w:rsidRDefault="00F14EAE" w:rsidP="00F14EAE">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CE453B">
        <w:rPr>
          <w:rFonts w:asciiTheme="majorHAnsi" w:hAnsiTheme="majorHAnsi" w:cstheme="majorHAnsi"/>
          <w:color w:val="000000"/>
        </w:rPr>
        <w:t>in order to</w:t>
      </w:r>
      <w:proofErr w:type="gramEnd"/>
      <w:r w:rsidRPr="00CE453B">
        <w:rPr>
          <w:rFonts w:asciiTheme="majorHAnsi" w:hAnsiTheme="majorHAnsi" w:cstheme="majorHAnsi"/>
          <w:color w:val="000000"/>
        </w:rPr>
        <w:t xml:space="preserve"> make appropriate arrangements. Any student absent 25 percent or more of the online course, i.e., non-participatory during </w:t>
      </w:r>
      <w:r>
        <w:rPr>
          <w:rFonts w:asciiTheme="majorHAnsi" w:hAnsiTheme="majorHAnsi" w:cstheme="majorHAnsi"/>
          <w:color w:val="000000"/>
        </w:rPr>
        <w:t>2</w:t>
      </w:r>
      <w:r w:rsidRPr="00CE453B">
        <w:rPr>
          <w:rFonts w:asciiTheme="majorHAnsi" w:hAnsiTheme="majorHAnsi" w:cstheme="majorHAnsi"/>
          <w:color w:val="000000"/>
        </w:rPr>
        <w:t xml:space="preserve"> or more weeks of an </w:t>
      </w:r>
      <w:proofErr w:type="gramStart"/>
      <w:r>
        <w:rPr>
          <w:rFonts w:asciiTheme="majorHAnsi" w:hAnsiTheme="majorHAnsi" w:cstheme="majorHAnsi"/>
          <w:color w:val="000000"/>
        </w:rPr>
        <w:t>8</w:t>
      </w:r>
      <w:r w:rsidRPr="00CE453B">
        <w:rPr>
          <w:rFonts w:asciiTheme="majorHAnsi" w:hAnsiTheme="majorHAnsi" w:cstheme="majorHAnsi"/>
          <w:color w:val="000000"/>
        </w:rPr>
        <w:t xml:space="preserve"> week</w:t>
      </w:r>
      <w:proofErr w:type="gramEnd"/>
      <w:r w:rsidRPr="00CE453B">
        <w:rPr>
          <w:rFonts w:asciiTheme="majorHAnsi" w:hAnsiTheme="majorHAnsi" w:cstheme="majorHAns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1CFD23D" w14:textId="432BA272" w:rsidR="005D3289" w:rsidRDefault="00F14EAE" w:rsidP="00F14EAE">
      <w:pPr>
        <w:rPr>
          <w:b/>
        </w:rPr>
      </w:pPr>
      <w:r w:rsidRPr="001F0143">
        <w:rPr>
          <w:b/>
        </w:rPr>
        <w:t>Students are expected and required to meet deadlines.  You are personally accountable for anticipating unforeseen delays.</w:t>
      </w:r>
    </w:p>
    <w:p w14:paraId="7C03C50E" w14:textId="77777777" w:rsidR="00F14EAE" w:rsidRDefault="00F14EAE" w:rsidP="00F14EAE"/>
    <w:p w14:paraId="48AEA9D5" w14:textId="77777777" w:rsidR="005D3289" w:rsidRDefault="005D3289" w:rsidP="005D3289">
      <w:r w:rsidRPr="005D3289">
        <w:rPr>
          <w:rStyle w:val="Heading2Char"/>
          <w:b/>
          <w:bCs/>
          <w:sz w:val="24"/>
          <w:szCs w:val="24"/>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lastRenderedPageBreak/>
        <w:t xml:space="preserve">(Plagiarism is the presentation of the work of another as one’s own work.)  It is the student’s responsibility to be familiar with penalties associated with plagiarism stated in the catalog. This is the link for the full statement on plagiarism in the University catalog. </w:t>
      </w:r>
      <w:hyperlink r:id="rId7" w:history="1">
        <w:r>
          <w:rPr>
            <w:rStyle w:val="Hyperlink"/>
            <w:rFonts w:asciiTheme="minorHAnsi" w:hAnsiTheme="minorHAnsi" w:cstheme="minorHAnsi"/>
          </w:rPr>
          <w:t>http://catalog.wbu.edu/content.php?catoid=7&amp;navoid=446</w:t>
        </w:r>
      </w:hyperlink>
    </w:p>
    <w:p w14:paraId="4B649728" w14:textId="77777777" w:rsidR="005D3289" w:rsidRDefault="005D3289" w:rsidP="009A7879"/>
    <w:p w14:paraId="7EF11454" w14:textId="37AB9B87" w:rsidR="00017671" w:rsidRDefault="00017671" w:rsidP="00017671">
      <w:r w:rsidRPr="0077565D">
        <w:rPr>
          <w:rStyle w:val="Heading3Char"/>
          <w:b/>
        </w:rPr>
        <w:t>Disability Statement:</w:t>
      </w:r>
      <w:r w:rsidRPr="00412A97">
        <w:rPr>
          <w:b/>
        </w:rPr>
        <w:t xml:space="preserve">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743C97">
        <w:t xml:space="preserve">tions.” </w:t>
      </w:r>
    </w:p>
    <w:p w14:paraId="4D7A642E" w14:textId="77777777" w:rsidR="00F14EAE" w:rsidRPr="00017671" w:rsidRDefault="00F14EAE" w:rsidP="00017671"/>
    <w:p w14:paraId="01A5CD4F" w14:textId="77777777" w:rsidR="00017671" w:rsidRPr="0077565D" w:rsidRDefault="00017671" w:rsidP="0077565D">
      <w:pPr>
        <w:pStyle w:val="Heading3"/>
        <w:rPr>
          <w:b/>
        </w:rPr>
      </w:pPr>
      <w:r w:rsidRPr="0077565D">
        <w:rPr>
          <w:b/>
        </w:rPr>
        <w:t xml:space="preserve">Course Requirements and Grading Criteria:  </w:t>
      </w:r>
    </w:p>
    <w:p w14:paraId="50C20DAA" w14:textId="77777777" w:rsidR="005262F5" w:rsidRDefault="005262F5" w:rsidP="005262F5">
      <w:r>
        <w:t>1.  Each student will read the assigned readings and participate in the classroom experience.</w:t>
      </w:r>
    </w:p>
    <w:p w14:paraId="3F9314EA" w14:textId="77777777" w:rsidR="005262F5" w:rsidRDefault="005262F5" w:rsidP="005262F5">
      <w:r>
        <w:t>2.  Each student will take a midterm and a final exam.  Material will come from the assigned readings and class notes.</w:t>
      </w:r>
      <w:r w:rsidR="00457664">
        <w:t xml:space="preserve">  The exams will be administered through Blackboard.</w:t>
      </w:r>
    </w:p>
    <w:p w14:paraId="0896385E" w14:textId="369F54F4" w:rsidR="005262F5" w:rsidRDefault="005262F5" w:rsidP="005262F5">
      <w:r>
        <w:t xml:space="preserve">3.  Each student will write an exegetical paper from either an Old Testament or New Testament passage that he or she chooses.  The exegetical paper needs to make clear the historical meaning of the passage for its original audience in addition to applying the historical meaning of the text for the lives of contemporary Christian believers.  </w:t>
      </w:r>
      <w:r w:rsidRPr="00147308">
        <w:rPr>
          <w:b/>
          <w:bCs/>
        </w:rPr>
        <w:t>The paper should employ the elements suggested in the Corley text book on pages 9—19 as the student works on the paper.</w:t>
      </w:r>
      <w:r>
        <w:t xml:space="preserve">  The paper needs to follow the Turabian format by using the WBU Religion Writing Lab Style Guide in form and documentation and use footnotes in the paper  The paper needs to include a title page, table of contents, and a bibliogr</w:t>
      </w:r>
      <w:r w:rsidR="00957B32">
        <w:t xml:space="preserve">aphy in addition to the </w:t>
      </w:r>
      <w:r w:rsidR="001A05B6">
        <w:t>8</w:t>
      </w:r>
      <w:r w:rsidR="00D21367">
        <w:t xml:space="preserve"> to 1</w:t>
      </w:r>
      <w:r w:rsidR="001A05B6">
        <w:t>0</w:t>
      </w:r>
      <w:r>
        <w:t xml:space="preserve"> pages of text and requires a minimum of </w:t>
      </w:r>
      <w:r w:rsidR="001A05B6">
        <w:t>ten</w:t>
      </w:r>
      <w:r>
        <w:t xml:space="preserve"> sources.  Margins for the paper need to conform to the writing lab style guide, use 10 or 12 New Times Roman font, and double space.  In addition to submitting the paper to the professor the body of the paper needs to be submitted through safe assignment in Blackboard.</w:t>
      </w:r>
    </w:p>
    <w:p w14:paraId="3DF22CFE" w14:textId="77777777" w:rsidR="001A05B6" w:rsidRDefault="00C31215" w:rsidP="001A05B6">
      <w:r>
        <w:t xml:space="preserve">4.  </w:t>
      </w:r>
      <w:r w:rsidR="001A05B6">
        <w:t>Each student will read the lecture notes on Blackboard and submit postings to the Discussion Board forums on the assigned weeks.  The student posting needs to be a minimum of 200 words.  Students need to read all other student postings and make a student response to at least one other student posting.  The student response needs to be a minimum of 175 words. There will be one grade for each discussion board forum which includes both the student posting and student response.</w:t>
      </w:r>
    </w:p>
    <w:p w14:paraId="74A3C409" w14:textId="5736058D" w:rsidR="00FF6D4C" w:rsidRPr="00656B3D" w:rsidRDefault="00F14EAE" w:rsidP="00FF6D4C">
      <w:r>
        <w:t>5</w:t>
      </w:r>
      <w:r w:rsidR="00FF6D4C">
        <w:t xml:space="preserve">.  Each student will write a </w:t>
      </w:r>
      <w:r w:rsidR="001A05B6">
        <w:t>3 to 5-</w:t>
      </w:r>
      <w:r w:rsidR="00FF6D4C">
        <w:t xml:space="preserve">page critical book review of </w:t>
      </w:r>
      <w:r w:rsidR="00FF6D4C">
        <w:rPr>
          <w:i/>
        </w:rPr>
        <w:t>Plowshares &amp; Pruning Hooks</w:t>
      </w:r>
      <w:r w:rsidR="00FF6D4C">
        <w:t xml:space="preserve">.  The book review needs to have a title page, an analysis and evaluation of the book’s contents highlighting the strengths and weaknesses of the book.  Quotations from the book in the review can be referenced parenthetically with just the page number.  The student can use book reviews from journal articles to assist in the analysis and evaluation of the book </w:t>
      </w:r>
      <w:proofErr w:type="gramStart"/>
      <w:r w:rsidR="00FF6D4C">
        <w:t>as long as</w:t>
      </w:r>
      <w:proofErr w:type="gramEnd"/>
      <w:r w:rsidR="00FF6D4C">
        <w:t xml:space="preserve"> they are properly documented and footnoted and then included in a bibliography page.</w:t>
      </w:r>
    </w:p>
    <w:p w14:paraId="7934B4B8" w14:textId="61998C5B" w:rsidR="00EB2BBB" w:rsidRDefault="00F14EAE" w:rsidP="00EB2BBB">
      <w:r>
        <w:t xml:space="preserve">6. Each student will write a practical presentation of their exegetical paper in the form of a brief Bible Study or Devotional that could be used in a ministry setting based on the passage of their exegetical paper. This is not a repeat of the exegetical paper but will incorporate the main points learned in the exegetical paper into a practical presentation format. The written Bible Study or devotional needs to be </w:t>
      </w:r>
      <w:r w:rsidR="00233514">
        <w:t>2</w:t>
      </w:r>
      <w:r>
        <w:t xml:space="preserve"> to 6 pages.</w:t>
      </w:r>
      <w:r w:rsidR="00233514">
        <w:t xml:space="preserve"> The professor will provide guidance on this assignment during the term.</w:t>
      </w:r>
    </w:p>
    <w:p w14:paraId="7605E104" w14:textId="77777777" w:rsidR="00EB2BBB" w:rsidRPr="0077565D" w:rsidRDefault="00EB2BBB" w:rsidP="0077565D">
      <w:pPr>
        <w:pStyle w:val="Heading3"/>
        <w:rPr>
          <w:b/>
        </w:rPr>
      </w:pPr>
      <w:r w:rsidRPr="0077565D">
        <w:rPr>
          <w:b/>
        </w:rPr>
        <w:t>Resources:</w:t>
      </w:r>
    </w:p>
    <w:p w14:paraId="5A963F20" w14:textId="77777777" w:rsidR="00EB2BBB" w:rsidRPr="002F7353" w:rsidRDefault="00EB2BBB" w:rsidP="00EB2BBB">
      <w:r>
        <w:t>The student should request many resources through the WBU main campus library and have them mailed directly to his/her home.  The Bible does not count as one of your minimum re</w:t>
      </w:r>
      <w:r w:rsidR="00A324F4">
        <w:t xml:space="preserve">sources but follow the style guide for footnoting a reference, </w:t>
      </w:r>
      <w:r>
        <w:t xml:space="preserve">when referencing a study note from the </w:t>
      </w:r>
      <w:r>
        <w:rPr>
          <w:i/>
        </w:rPr>
        <w:t>NIV Study Bible</w:t>
      </w:r>
      <w:r>
        <w:t xml:space="preserve"> use the form for one general editor.  </w:t>
      </w:r>
      <w:r>
        <w:rPr>
          <w:b/>
        </w:rPr>
        <w:t>START YOUR RESEARCH EARLY!</w:t>
      </w:r>
    </w:p>
    <w:p w14:paraId="5100A563" w14:textId="77777777" w:rsidR="00CE453B" w:rsidRPr="004C6988" w:rsidRDefault="00CE453B" w:rsidP="00CE453B">
      <w:pPr>
        <w:rPr>
          <w:b/>
        </w:rPr>
      </w:pPr>
    </w:p>
    <w:p w14:paraId="20D59CFC" w14:textId="77777777" w:rsidR="00743C97" w:rsidRPr="0077565D" w:rsidRDefault="00743C97" w:rsidP="0077565D">
      <w:pPr>
        <w:pStyle w:val="Heading3"/>
        <w:rPr>
          <w:b/>
        </w:rPr>
      </w:pPr>
      <w:r w:rsidRPr="0077565D">
        <w:rPr>
          <w:b/>
        </w:rPr>
        <w:lastRenderedPageBreak/>
        <w:t>Course Evaluation:</w:t>
      </w:r>
    </w:p>
    <w:p w14:paraId="3DF4371B" w14:textId="77777777" w:rsidR="00743C97" w:rsidRPr="0077565D" w:rsidRDefault="00743C97" w:rsidP="0077565D">
      <w:pPr>
        <w:pStyle w:val="Heading3"/>
        <w:rPr>
          <w:b/>
        </w:rPr>
      </w:pPr>
      <w:r>
        <w:tab/>
      </w:r>
      <w:r w:rsidRPr="0077565D">
        <w:rPr>
          <w:b/>
        </w:rPr>
        <w:t>University Grading System</w:t>
      </w:r>
    </w:p>
    <w:p w14:paraId="5CF2CC31"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14:paraId="69905548"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14:paraId="6124910F"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14:paraId="52DDC77C"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14:paraId="213AD47D"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14:paraId="68F67D39"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14:paraId="532EEE4A" w14:textId="2A6C3A76"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w:t>
      </w:r>
      <w:r w:rsidR="008C1D1E">
        <w:rPr>
          <w:bCs/>
        </w:rPr>
        <w:t xml:space="preserve">8-week </w:t>
      </w:r>
      <w:proofErr w:type="gramStart"/>
      <w:r>
        <w:rPr>
          <w:bCs/>
        </w:rPr>
        <w:t>term, unless</w:t>
      </w:r>
      <w:proofErr w:type="gramEnd"/>
      <w:r>
        <w:rPr>
          <w:bCs/>
        </w:rPr>
        <w:t xml:space="preserve"> the instructor designates an earlier date for completion.  If the work is not completed by the appropriate date, the I </w:t>
      </w:r>
      <w:proofErr w:type="gramStart"/>
      <w:r>
        <w:rPr>
          <w:bCs/>
        </w:rPr>
        <w:t>is</w:t>
      </w:r>
      <w:proofErr w:type="gramEnd"/>
      <w:r>
        <w:rPr>
          <w:bCs/>
        </w:rPr>
        <w:t xml:space="preserve"> converted to a grade of F.  An incomplete notation cannot remain on the student’s permanent record and must be replaced by the qualitative grade (A-F) by the date specified in the official University calendar of the next regular term.  An incomplete turned to a qualitative grade will be indicated by the notation I/grade on the student transcript.</w:t>
      </w:r>
    </w:p>
    <w:p w14:paraId="4A786D04" w14:textId="77777777"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14:paraId="08FB0E05" w14:textId="77777777" w:rsidR="00743C97" w:rsidRPr="0077565D" w:rsidRDefault="00743C97" w:rsidP="0077565D">
      <w:pPr>
        <w:pStyle w:val="Heading3"/>
        <w:rPr>
          <w:b/>
        </w:rPr>
      </w:pPr>
      <w:r>
        <w:tab/>
      </w:r>
      <w:r w:rsidRPr="0077565D">
        <w:rPr>
          <w:b/>
        </w:rPr>
        <w:t>Procedure for computations of final grade</w:t>
      </w:r>
    </w:p>
    <w:p w14:paraId="225587F2" w14:textId="77777777"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14:paraId="464D163F" w14:textId="77777777"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1. Midterm exam: </w:t>
      </w:r>
      <w:r>
        <w:tab/>
      </w:r>
      <w:r>
        <w:tab/>
      </w:r>
      <w:r>
        <w:tab/>
      </w:r>
      <w:r>
        <w:tab/>
      </w:r>
      <w:r w:rsidR="005262F5">
        <w:t>20</w:t>
      </w:r>
      <w:r>
        <w:t>%</w:t>
      </w:r>
    </w:p>
    <w:p w14:paraId="165B45BB" w14:textId="77777777"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r>
        <w:t>2. Final exam:</w:t>
      </w:r>
      <w:r>
        <w:tab/>
      </w:r>
      <w:r>
        <w:tab/>
      </w:r>
      <w:r>
        <w:tab/>
      </w:r>
      <w:r>
        <w:tab/>
      </w:r>
      <w:r>
        <w:tab/>
      </w:r>
      <w:r w:rsidR="005262F5">
        <w:t>20</w:t>
      </w:r>
      <w:r>
        <w:t>%</w:t>
      </w:r>
    </w:p>
    <w:p w14:paraId="468EDE6A" w14:textId="77777777" w:rsidR="00743C97" w:rsidRDefault="005262F5" w:rsidP="00743C97">
      <w:pPr>
        <w:tabs>
          <w:tab w:val="left" w:pos="720"/>
          <w:tab w:val="left" w:pos="1440"/>
          <w:tab w:val="left" w:pos="2160"/>
          <w:tab w:val="left" w:pos="2880"/>
          <w:tab w:val="left" w:pos="3600"/>
          <w:tab w:val="left" w:pos="4320"/>
          <w:tab w:val="left" w:pos="5040"/>
          <w:tab w:val="left" w:pos="5760"/>
          <w:tab w:val="left" w:pos="6480"/>
        </w:tabs>
        <w:ind w:left="6480" w:hanging="6480"/>
      </w:pPr>
      <w:r>
        <w:t>3. Exegetical</w:t>
      </w:r>
      <w:r w:rsidR="00EB2BBB">
        <w:t xml:space="preserve"> Paper:  </w:t>
      </w:r>
      <w:r w:rsidR="00EB2BBB">
        <w:tab/>
      </w:r>
      <w:r w:rsidR="00743C97">
        <w:tab/>
      </w:r>
      <w:r w:rsidR="00743C97">
        <w:tab/>
      </w:r>
      <w:r w:rsidR="00743C97">
        <w:tab/>
      </w:r>
      <w:r>
        <w:t>20</w:t>
      </w:r>
      <w:r w:rsidR="00743C97">
        <w:t>%</w:t>
      </w:r>
    </w:p>
    <w:p w14:paraId="71F76D49" w14:textId="24AF21B4" w:rsidR="00743C97" w:rsidRDefault="00743C97" w:rsidP="00E87573">
      <w:pPr>
        <w:tabs>
          <w:tab w:val="left" w:pos="720"/>
          <w:tab w:val="left" w:pos="1440"/>
          <w:tab w:val="left" w:pos="2160"/>
          <w:tab w:val="left" w:pos="2880"/>
          <w:tab w:val="left" w:pos="3600"/>
          <w:tab w:val="left" w:pos="4320"/>
          <w:tab w:val="left" w:pos="5040"/>
          <w:tab w:val="left" w:pos="5760"/>
          <w:tab w:val="left" w:pos="6480"/>
        </w:tabs>
        <w:ind w:left="6480" w:hanging="6480"/>
      </w:pPr>
      <w:r>
        <w:t>4</w:t>
      </w:r>
      <w:r w:rsidR="003D1DB6">
        <w:t xml:space="preserve">. </w:t>
      </w:r>
      <w:r w:rsidR="008C1D1E">
        <w:t xml:space="preserve">Blackboard </w:t>
      </w:r>
      <w:r w:rsidR="00FF6D4C">
        <w:t>Average</w:t>
      </w:r>
      <w:r w:rsidR="003D1DB6">
        <w:t>:</w:t>
      </w:r>
      <w:r w:rsidR="006F4270">
        <w:tab/>
      </w:r>
      <w:r w:rsidR="006F4270">
        <w:tab/>
      </w:r>
      <w:r w:rsidR="004D02DF">
        <w:tab/>
      </w:r>
      <w:r w:rsidR="00F14EAE">
        <w:t>2</w:t>
      </w:r>
      <w:r w:rsidR="005262F5">
        <w:t>0</w:t>
      </w:r>
      <w:r>
        <w:t>%</w:t>
      </w:r>
    </w:p>
    <w:p w14:paraId="3C286F1F" w14:textId="258B0FF2" w:rsidR="005262F5" w:rsidRDefault="001B6516" w:rsidP="00E87573">
      <w:pPr>
        <w:tabs>
          <w:tab w:val="left" w:pos="720"/>
          <w:tab w:val="left" w:pos="1440"/>
          <w:tab w:val="left" w:pos="2160"/>
          <w:tab w:val="left" w:pos="2880"/>
          <w:tab w:val="left" w:pos="3600"/>
          <w:tab w:val="left" w:pos="4320"/>
          <w:tab w:val="left" w:pos="5040"/>
          <w:tab w:val="left" w:pos="5760"/>
          <w:tab w:val="left" w:pos="6480"/>
        </w:tabs>
        <w:ind w:left="6480" w:hanging="6480"/>
      </w:pPr>
      <w:r>
        <w:t xml:space="preserve">5.  </w:t>
      </w:r>
      <w:r w:rsidR="00F14EAE">
        <w:t>Book Review</w:t>
      </w:r>
      <w:r w:rsidR="00F14EAE">
        <w:tab/>
      </w:r>
      <w:r w:rsidR="00957B32">
        <w:tab/>
      </w:r>
      <w:r w:rsidR="00957B32">
        <w:tab/>
      </w:r>
      <w:r>
        <w:tab/>
      </w:r>
      <w:r w:rsidR="00FF6D4C">
        <w:t>1</w:t>
      </w:r>
      <w:r w:rsidR="005262F5">
        <w:t>0%</w:t>
      </w:r>
    </w:p>
    <w:p w14:paraId="4C209D5B" w14:textId="434A8443" w:rsidR="00FF6D4C" w:rsidRDefault="00FF6D4C" w:rsidP="00E87573">
      <w:pPr>
        <w:tabs>
          <w:tab w:val="left" w:pos="720"/>
          <w:tab w:val="left" w:pos="1440"/>
          <w:tab w:val="left" w:pos="2160"/>
          <w:tab w:val="left" w:pos="2880"/>
          <w:tab w:val="left" w:pos="3600"/>
          <w:tab w:val="left" w:pos="4320"/>
          <w:tab w:val="left" w:pos="5040"/>
          <w:tab w:val="left" w:pos="5760"/>
          <w:tab w:val="left" w:pos="6480"/>
        </w:tabs>
        <w:ind w:left="6480" w:hanging="6480"/>
      </w:pPr>
      <w:r>
        <w:t xml:space="preserve">6. </w:t>
      </w:r>
      <w:r w:rsidR="00F14EAE">
        <w:t>Practical Presentation</w:t>
      </w:r>
      <w:r>
        <w:tab/>
      </w:r>
      <w:r>
        <w:tab/>
      </w:r>
      <w:r>
        <w:tab/>
        <w:t>10%</w:t>
      </w:r>
    </w:p>
    <w:p w14:paraId="763BDDC9" w14:textId="77777777" w:rsidR="00743C97" w:rsidRDefault="00743C97" w:rsidP="00743C97"/>
    <w:p w14:paraId="71B86CF1" w14:textId="77777777" w:rsidR="00017671" w:rsidRPr="00743C97" w:rsidRDefault="00743C97" w:rsidP="00017671">
      <w:r w:rsidRPr="004C7989">
        <w:rPr>
          <w:b/>
        </w:rPr>
        <w:t>Late assignments will not receive full credit and will usually receive a five point minimum reduction</w:t>
      </w:r>
      <w:r w:rsidRPr="00A6647F">
        <w:rPr>
          <w:b/>
        </w:rPr>
        <w:t>.</w:t>
      </w:r>
    </w:p>
    <w:p w14:paraId="4B383C61" w14:textId="77777777" w:rsidR="005A4FCA" w:rsidRPr="00017671" w:rsidRDefault="005A4FCA" w:rsidP="00017671"/>
    <w:p w14:paraId="4771458E" w14:textId="7042BCA6" w:rsid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8A0FBF">
        <w:t xml:space="preserve">de appeal process described in </w:t>
      </w:r>
      <w:r w:rsidRPr="00017671">
        <w:t xml:space="preserve">the </w:t>
      </w:r>
      <w:r w:rsidR="008A0FBF">
        <w:t xml:space="preserve">Academic </w:t>
      </w:r>
      <w:r w:rsidRPr="00017671">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B4C1521" w14:textId="40D37153" w:rsidR="00803D56" w:rsidRDefault="00803D56" w:rsidP="00017671"/>
    <w:p w14:paraId="01DA54C5" w14:textId="77777777" w:rsidR="00803D56" w:rsidRDefault="00803D56" w:rsidP="00803D56">
      <w:pPr>
        <w:pStyle w:val="Heading3"/>
        <w:rPr>
          <w:b/>
        </w:rPr>
      </w:pPr>
      <w:r w:rsidRPr="0077565D">
        <w:rPr>
          <w:b/>
        </w:rPr>
        <w:t>Tentative Schedule: Course Outline and Calendar</w:t>
      </w:r>
    </w:p>
    <w:p w14:paraId="2FF2C7E8" w14:textId="77777777" w:rsidR="00803D56" w:rsidRPr="002129B8" w:rsidRDefault="00803D56" w:rsidP="00803D56"/>
    <w:p w14:paraId="0FEBEDEC" w14:textId="77777777" w:rsidR="00803D56" w:rsidRDefault="00803D56" w:rsidP="00803D56">
      <w:pPr>
        <w:rPr>
          <w:b/>
          <w:bCs/>
        </w:rPr>
      </w:pPr>
      <w:r>
        <w:rPr>
          <w:b/>
          <w:bCs/>
        </w:rPr>
        <w:t>Week 1</w:t>
      </w:r>
      <w:r>
        <w:rPr>
          <w:b/>
          <w:bCs/>
        </w:rPr>
        <w:tab/>
      </w:r>
      <w:r>
        <w:rPr>
          <w:b/>
          <w:bCs/>
        </w:rPr>
        <w:tab/>
        <w:t>10/11—10/17/2021</w:t>
      </w:r>
      <w:r>
        <w:rPr>
          <w:b/>
          <w:bCs/>
        </w:rPr>
        <w:tab/>
        <w:t xml:space="preserve">Columbus Day No </w:t>
      </w:r>
      <w:proofErr w:type="gramStart"/>
      <w:r>
        <w:rPr>
          <w:b/>
          <w:bCs/>
        </w:rPr>
        <w:t>Face to Face</w:t>
      </w:r>
      <w:proofErr w:type="gramEnd"/>
      <w:r>
        <w:rPr>
          <w:b/>
          <w:bCs/>
        </w:rPr>
        <w:t xml:space="preserve"> Class</w:t>
      </w:r>
    </w:p>
    <w:p w14:paraId="69132AA8" w14:textId="77777777" w:rsidR="00803D56" w:rsidRPr="008C1D1E" w:rsidRDefault="00803D56" w:rsidP="00803D56">
      <w:pPr>
        <w:rPr>
          <w:b/>
          <w:bCs/>
        </w:rPr>
      </w:pPr>
      <w:r>
        <w:rPr>
          <w:bCs/>
        </w:rPr>
        <w:t>Introduction; General hermeneutical principles; Tools for interpretation.</w:t>
      </w:r>
    </w:p>
    <w:p w14:paraId="1F586A84" w14:textId="77777777" w:rsidR="00803D56" w:rsidRDefault="00803D56" w:rsidP="00803D56">
      <w:pPr>
        <w:rPr>
          <w:b/>
          <w:bCs/>
        </w:rPr>
      </w:pPr>
      <w:r>
        <w:rPr>
          <w:b/>
          <w:bCs/>
        </w:rPr>
        <w:t>Reading:  Fee 11-56; 275-90; Corley 2-53; 176-241</w:t>
      </w:r>
    </w:p>
    <w:p w14:paraId="1DFB0A9E" w14:textId="77777777" w:rsidR="00803D56" w:rsidRDefault="00803D56" w:rsidP="00803D56">
      <w:pPr>
        <w:rPr>
          <w:b/>
          <w:bCs/>
        </w:rPr>
      </w:pPr>
      <w:r>
        <w:rPr>
          <w:b/>
          <w:bCs/>
        </w:rPr>
        <w:t>Blackboard Discussion 1: Student Posting Due 10/15, Student Response Due 10/17</w:t>
      </w:r>
    </w:p>
    <w:p w14:paraId="42D31FDF" w14:textId="77777777" w:rsidR="00803D56" w:rsidRDefault="00803D56" w:rsidP="00803D56">
      <w:pPr>
        <w:rPr>
          <w:b/>
          <w:bCs/>
        </w:rPr>
      </w:pPr>
    </w:p>
    <w:p w14:paraId="387A8B00" w14:textId="77777777" w:rsidR="00803D56" w:rsidRDefault="00803D56" w:rsidP="00803D56">
      <w:pPr>
        <w:rPr>
          <w:bCs/>
        </w:rPr>
      </w:pPr>
      <w:r>
        <w:rPr>
          <w:b/>
          <w:bCs/>
        </w:rPr>
        <w:t>Week 2</w:t>
      </w:r>
      <w:r>
        <w:rPr>
          <w:b/>
          <w:bCs/>
        </w:rPr>
        <w:tab/>
      </w:r>
      <w:r>
        <w:rPr>
          <w:b/>
          <w:bCs/>
        </w:rPr>
        <w:tab/>
        <w:t>10/18—10/24/2021</w:t>
      </w:r>
      <w:r>
        <w:rPr>
          <w:bCs/>
        </w:rPr>
        <w:tab/>
        <w:t xml:space="preserve">Interpreting the </w:t>
      </w:r>
      <w:proofErr w:type="gramStart"/>
      <w:r>
        <w:rPr>
          <w:bCs/>
        </w:rPr>
        <w:t>Epistles</w:t>
      </w:r>
      <w:proofErr w:type="gramEnd"/>
      <w:r>
        <w:rPr>
          <w:bCs/>
        </w:rPr>
        <w:tab/>
      </w:r>
    </w:p>
    <w:p w14:paraId="5033426F" w14:textId="77777777" w:rsidR="00803D56" w:rsidRDefault="00803D56" w:rsidP="00803D56">
      <w:pPr>
        <w:rPr>
          <w:b/>
          <w:bCs/>
        </w:rPr>
      </w:pPr>
      <w:r>
        <w:rPr>
          <w:b/>
          <w:bCs/>
        </w:rPr>
        <w:t>Reading:  Fee 57-92; Corley 331-346</w:t>
      </w:r>
    </w:p>
    <w:p w14:paraId="59888872" w14:textId="77777777" w:rsidR="00803D56" w:rsidRDefault="00803D56" w:rsidP="00803D56">
      <w:pPr>
        <w:rPr>
          <w:b/>
          <w:bCs/>
        </w:rPr>
      </w:pPr>
      <w:r>
        <w:rPr>
          <w:b/>
          <w:bCs/>
        </w:rPr>
        <w:t>Blackboard Discussion 2: Student Posting Due 10/22, Student Response Due 10/24</w:t>
      </w:r>
    </w:p>
    <w:p w14:paraId="65E75B5F" w14:textId="77777777" w:rsidR="00803D56" w:rsidRDefault="00803D56" w:rsidP="00803D56">
      <w:pPr>
        <w:rPr>
          <w:b/>
          <w:bCs/>
        </w:rPr>
      </w:pPr>
    </w:p>
    <w:p w14:paraId="77A9432B" w14:textId="77777777" w:rsidR="00803D56" w:rsidRPr="002129B8" w:rsidRDefault="00803D56" w:rsidP="00803D56">
      <w:pPr>
        <w:rPr>
          <w:b/>
          <w:bCs/>
        </w:rPr>
      </w:pPr>
      <w:r>
        <w:rPr>
          <w:b/>
          <w:bCs/>
        </w:rPr>
        <w:lastRenderedPageBreak/>
        <w:t>Week 3</w:t>
      </w:r>
      <w:r>
        <w:rPr>
          <w:b/>
          <w:bCs/>
        </w:rPr>
        <w:tab/>
      </w:r>
      <w:r>
        <w:rPr>
          <w:b/>
          <w:bCs/>
        </w:rPr>
        <w:tab/>
        <w:t>10/25—10/31/2021</w:t>
      </w:r>
      <w:r>
        <w:rPr>
          <w:bCs/>
        </w:rPr>
        <w:tab/>
        <w:t>Interpreting Old Testament Narratives; Acts and the History of Interpreting the Bible</w:t>
      </w:r>
      <w:r>
        <w:rPr>
          <w:bCs/>
        </w:rPr>
        <w:tab/>
        <w:t>.</w:t>
      </w:r>
    </w:p>
    <w:p w14:paraId="3382CBE6" w14:textId="77777777" w:rsidR="00803D56" w:rsidRDefault="00803D56" w:rsidP="00803D56">
      <w:pPr>
        <w:rPr>
          <w:b/>
          <w:bCs/>
        </w:rPr>
      </w:pPr>
      <w:r>
        <w:rPr>
          <w:b/>
          <w:bCs/>
        </w:rPr>
        <w:t>Reading:  Fee 93-131; Corley 56-162; 260-279; 328-329; 387-418</w:t>
      </w:r>
    </w:p>
    <w:p w14:paraId="3BD4F306" w14:textId="77777777" w:rsidR="00803D56" w:rsidRDefault="00803D56" w:rsidP="00803D56">
      <w:pPr>
        <w:rPr>
          <w:b/>
          <w:bCs/>
        </w:rPr>
      </w:pPr>
      <w:r>
        <w:rPr>
          <w:b/>
          <w:bCs/>
        </w:rPr>
        <w:t>Blackboard Discussion 3: Student Posting Due 10/29, Student Response Due 10/31</w:t>
      </w:r>
    </w:p>
    <w:p w14:paraId="737BF70E" w14:textId="77777777" w:rsidR="00803D56" w:rsidRDefault="00803D56" w:rsidP="00803D56">
      <w:pPr>
        <w:rPr>
          <w:b/>
          <w:bCs/>
        </w:rPr>
      </w:pPr>
    </w:p>
    <w:p w14:paraId="75C1D808" w14:textId="77777777" w:rsidR="00803D56" w:rsidRDefault="00803D56" w:rsidP="00803D56">
      <w:pPr>
        <w:rPr>
          <w:bCs/>
        </w:rPr>
      </w:pPr>
      <w:r>
        <w:rPr>
          <w:b/>
          <w:bCs/>
        </w:rPr>
        <w:t>Week 4</w:t>
      </w:r>
      <w:r>
        <w:rPr>
          <w:b/>
          <w:bCs/>
        </w:rPr>
        <w:tab/>
      </w:r>
      <w:r>
        <w:rPr>
          <w:b/>
          <w:bCs/>
        </w:rPr>
        <w:tab/>
        <w:t>11/01—11/07/2021</w:t>
      </w:r>
      <w:r>
        <w:rPr>
          <w:bCs/>
        </w:rPr>
        <w:tab/>
        <w:t>Interpreting the Gospels and Parables</w:t>
      </w:r>
    </w:p>
    <w:p w14:paraId="2889A62A" w14:textId="77777777" w:rsidR="00803D56" w:rsidRDefault="00803D56" w:rsidP="00803D56">
      <w:pPr>
        <w:rPr>
          <w:b/>
          <w:bCs/>
        </w:rPr>
      </w:pPr>
      <w:r>
        <w:rPr>
          <w:b/>
          <w:bCs/>
        </w:rPr>
        <w:t>Reading:  Fee 132-167; Corley 316-328</w:t>
      </w:r>
      <w:r>
        <w:rPr>
          <w:b/>
          <w:bCs/>
        </w:rPr>
        <w:tab/>
      </w:r>
    </w:p>
    <w:p w14:paraId="43B86B74" w14:textId="77777777" w:rsidR="00803D56" w:rsidRPr="005C3AE6" w:rsidRDefault="00803D56" w:rsidP="00803D56">
      <w:pPr>
        <w:rPr>
          <w:b/>
        </w:rPr>
      </w:pPr>
      <w:r>
        <w:rPr>
          <w:b/>
          <w:bCs/>
        </w:rPr>
        <w:t>Midterm Exam Due</w:t>
      </w:r>
      <w:r>
        <w:rPr>
          <w:bCs/>
        </w:rPr>
        <w:tab/>
      </w:r>
      <w:r>
        <w:rPr>
          <w:b/>
        </w:rPr>
        <w:t>11/07</w:t>
      </w:r>
    </w:p>
    <w:p w14:paraId="14FF24F3" w14:textId="77777777" w:rsidR="00803D56" w:rsidRDefault="00803D56" w:rsidP="00803D56">
      <w:pPr>
        <w:rPr>
          <w:bCs/>
        </w:rPr>
      </w:pPr>
    </w:p>
    <w:p w14:paraId="1B392FA8" w14:textId="77777777" w:rsidR="00803D56" w:rsidRPr="003E16F9" w:rsidRDefault="00803D56" w:rsidP="00803D56">
      <w:pPr>
        <w:rPr>
          <w:b/>
          <w:bCs/>
        </w:rPr>
      </w:pPr>
      <w:r>
        <w:rPr>
          <w:b/>
          <w:bCs/>
        </w:rPr>
        <w:t>Week 5</w:t>
      </w:r>
      <w:r>
        <w:rPr>
          <w:b/>
          <w:bCs/>
        </w:rPr>
        <w:tab/>
      </w:r>
      <w:r>
        <w:rPr>
          <w:b/>
          <w:bCs/>
        </w:rPr>
        <w:tab/>
        <w:t>11/08—11/14/2021</w:t>
      </w:r>
      <w:r>
        <w:rPr>
          <w:bCs/>
        </w:rPr>
        <w:tab/>
        <w:t>Interpreting the Law and the Prophets</w:t>
      </w:r>
    </w:p>
    <w:p w14:paraId="7BE60E67" w14:textId="77777777" w:rsidR="00803D56" w:rsidRDefault="00803D56" w:rsidP="00803D56">
      <w:pPr>
        <w:rPr>
          <w:b/>
          <w:bCs/>
        </w:rPr>
      </w:pPr>
      <w:r>
        <w:rPr>
          <w:b/>
          <w:bCs/>
        </w:rPr>
        <w:t>Reading:  Fee 168-211; Corley 244-259; 301-315</w:t>
      </w:r>
    </w:p>
    <w:p w14:paraId="43C38578" w14:textId="77777777" w:rsidR="00803D56" w:rsidRDefault="00803D56" w:rsidP="00803D56">
      <w:pPr>
        <w:rPr>
          <w:b/>
          <w:bCs/>
        </w:rPr>
      </w:pPr>
      <w:r>
        <w:rPr>
          <w:b/>
          <w:bCs/>
        </w:rPr>
        <w:t>Blackboard Discussion 4: Student Posting Due 11/12, Student Response Due 11/14</w:t>
      </w:r>
    </w:p>
    <w:p w14:paraId="3EE436C4" w14:textId="77777777" w:rsidR="00803D56" w:rsidRDefault="00803D56" w:rsidP="00803D56">
      <w:pPr>
        <w:rPr>
          <w:b/>
          <w:bCs/>
        </w:rPr>
      </w:pPr>
    </w:p>
    <w:p w14:paraId="5415E5CD" w14:textId="77777777" w:rsidR="00803D56" w:rsidRPr="002129B8" w:rsidRDefault="00803D56" w:rsidP="00803D56">
      <w:pPr>
        <w:rPr>
          <w:b/>
          <w:bCs/>
        </w:rPr>
      </w:pPr>
      <w:r>
        <w:rPr>
          <w:b/>
          <w:bCs/>
        </w:rPr>
        <w:t>Week 6</w:t>
      </w:r>
      <w:r>
        <w:rPr>
          <w:b/>
          <w:bCs/>
        </w:rPr>
        <w:tab/>
      </w:r>
      <w:r>
        <w:rPr>
          <w:b/>
          <w:bCs/>
        </w:rPr>
        <w:tab/>
        <w:t>11/15—11/21/2021</w:t>
      </w:r>
      <w:r>
        <w:rPr>
          <w:bCs/>
        </w:rPr>
        <w:tab/>
        <w:t>Interpreting the Psalms and Wisdom Literature</w:t>
      </w:r>
    </w:p>
    <w:p w14:paraId="671DD930" w14:textId="77777777" w:rsidR="00803D56" w:rsidRDefault="00803D56" w:rsidP="00803D56">
      <w:pPr>
        <w:rPr>
          <w:b/>
          <w:bCs/>
        </w:rPr>
      </w:pPr>
      <w:r>
        <w:rPr>
          <w:b/>
          <w:bCs/>
        </w:rPr>
        <w:t>Reading:  Fee 258-273; Corley 280-300</w:t>
      </w:r>
    </w:p>
    <w:p w14:paraId="7F21FFF8" w14:textId="77777777" w:rsidR="00803D56" w:rsidRDefault="00803D56" w:rsidP="00803D56">
      <w:pPr>
        <w:rPr>
          <w:b/>
          <w:bCs/>
        </w:rPr>
      </w:pPr>
      <w:r>
        <w:rPr>
          <w:b/>
          <w:bCs/>
        </w:rPr>
        <w:t>Blackboard Discussion 5: Student Posting Due 11/19, Student Response Due 11/21</w:t>
      </w:r>
    </w:p>
    <w:p w14:paraId="5665BEC2" w14:textId="094E5BA4" w:rsidR="00803D56" w:rsidRDefault="00803D56" w:rsidP="00803D56">
      <w:pPr>
        <w:rPr>
          <w:b/>
          <w:bCs/>
        </w:rPr>
      </w:pPr>
      <w:r>
        <w:rPr>
          <w:b/>
          <w:bCs/>
        </w:rPr>
        <w:t>Book Review Due 11/21</w:t>
      </w:r>
    </w:p>
    <w:p w14:paraId="18540773" w14:textId="77777777" w:rsidR="00803D56" w:rsidRDefault="00803D56" w:rsidP="00803D56">
      <w:pPr>
        <w:rPr>
          <w:b/>
          <w:bCs/>
        </w:rPr>
      </w:pPr>
      <w:r>
        <w:rPr>
          <w:b/>
          <w:bCs/>
        </w:rPr>
        <w:tab/>
      </w:r>
      <w:r>
        <w:rPr>
          <w:b/>
          <w:bCs/>
        </w:rPr>
        <w:tab/>
      </w:r>
      <w:r>
        <w:rPr>
          <w:b/>
          <w:bCs/>
        </w:rPr>
        <w:tab/>
        <w:t>11/22—11/28/2021</w:t>
      </w:r>
      <w:r>
        <w:rPr>
          <w:b/>
          <w:bCs/>
        </w:rPr>
        <w:tab/>
        <w:t>Thanksgiving Break</w:t>
      </w:r>
    </w:p>
    <w:p w14:paraId="6AAE7AA0" w14:textId="77777777" w:rsidR="00803D56" w:rsidRDefault="00803D56" w:rsidP="00803D56">
      <w:pPr>
        <w:rPr>
          <w:b/>
          <w:bCs/>
        </w:rPr>
      </w:pPr>
    </w:p>
    <w:p w14:paraId="42A340A3" w14:textId="77777777" w:rsidR="00803D56" w:rsidRPr="008D1494" w:rsidRDefault="00803D56" w:rsidP="00803D56">
      <w:pPr>
        <w:rPr>
          <w:b/>
          <w:bCs/>
        </w:rPr>
      </w:pPr>
      <w:r>
        <w:rPr>
          <w:b/>
          <w:bCs/>
        </w:rPr>
        <w:t>Week 7</w:t>
      </w:r>
      <w:r>
        <w:rPr>
          <w:b/>
          <w:bCs/>
        </w:rPr>
        <w:tab/>
      </w:r>
      <w:r>
        <w:rPr>
          <w:b/>
          <w:bCs/>
        </w:rPr>
        <w:tab/>
        <w:t>11/29—12/05/2021</w:t>
      </w:r>
      <w:r>
        <w:rPr>
          <w:bCs/>
        </w:rPr>
        <w:tab/>
        <w:t>Interpreting the Apocalyptic</w:t>
      </w:r>
    </w:p>
    <w:p w14:paraId="0BF3985E" w14:textId="77777777" w:rsidR="00803D56" w:rsidRPr="008955A8" w:rsidRDefault="00803D56" w:rsidP="00803D56">
      <w:pPr>
        <w:rPr>
          <w:b/>
          <w:bCs/>
        </w:rPr>
      </w:pPr>
      <w:r>
        <w:rPr>
          <w:b/>
          <w:bCs/>
        </w:rPr>
        <w:t>Reading:  Fee 258-273; Corley 347-354</w:t>
      </w:r>
    </w:p>
    <w:p w14:paraId="1B28F7E3" w14:textId="77777777" w:rsidR="00803D56" w:rsidRPr="00500ED4" w:rsidRDefault="00803D56" w:rsidP="00803D56">
      <w:pPr>
        <w:rPr>
          <w:b/>
          <w:bCs/>
        </w:rPr>
      </w:pPr>
      <w:r>
        <w:rPr>
          <w:b/>
          <w:bCs/>
        </w:rPr>
        <w:t>Exegetical Paper Due on 12/05</w:t>
      </w:r>
    </w:p>
    <w:p w14:paraId="0DBA799D" w14:textId="77777777" w:rsidR="00803D56" w:rsidRDefault="00803D56" w:rsidP="00803D56">
      <w:pPr>
        <w:rPr>
          <w:b/>
          <w:bCs/>
        </w:rPr>
      </w:pPr>
    </w:p>
    <w:p w14:paraId="45D82DB6" w14:textId="2ADA39D1" w:rsidR="00803D56" w:rsidRPr="000D33B1" w:rsidRDefault="00803D56" w:rsidP="00803D56">
      <w:r>
        <w:rPr>
          <w:b/>
          <w:bCs/>
        </w:rPr>
        <w:t>Week 8</w:t>
      </w:r>
      <w:r>
        <w:rPr>
          <w:b/>
          <w:bCs/>
        </w:rPr>
        <w:tab/>
      </w:r>
      <w:r>
        <w:rPr>
          <w:b/>
          <w:bCs/>
        </w:rPr>
        <w:tab/>
        <w:t>12/06—12/11/2021</w:t>
      </w:r>
      <w:r w:rsidR="000D33B1">
        <w:rPr>
          <w:b/>
          <w:bCs/>
        </w:rPr>
        <w:tab/>
      </w:r>
      <w:r w:rsidR="000D33B1">
        <w:t>Concluding Information</w:t>
      </w:r>
    </w:p>
    <w:p w14:paraId="115E895E" w14:textId="1E1E56F5" w:rsidR="00803D56" w:rsidRDefault="00803D56" w:rsidP="00803D56">
      <w:pPr>
        <w:rPr>
          <w:b/>
        </w:rPr>
      </w:pPr>
      <w:r>
        <w:rPr>
          <w:b/>
        </w:rPr>
        <w:t>Final Exam due on Saturday 12/11</w:t>
      </w:r>
    </w:p>
    <w:p w14:paraId="0CFAA736" w14:textId="744B864F" w:rsidR="00803D56" w:rsidRPr="00712E85" w:rsidRDefault="00803D56" w:rsidP="00803D56">
      <w:pPr>
        <w:rPr>
          <w:b/>
        </w:rPr>
      </w:pPr>
      <w:r>
        <w:rPr>
          <w:b/>
        </w:rPr>
        <w:t>Practical Presentation Paper due on Saturday 12/11</w:t>
      </w:r>
    </w:p>
    <w:p w14:paraId="72C8A45A" w14:textId="77777777" w:rsidR="00803D56" w:rsidRDefault="00803D56" w:rsidP="00803D56"/>
    <w:p w14:paraId="1655FC4C" w14:textId="77777777" w:rsidR="00803D56" w:rsidRPr="00C4143F" w:rsidRDefault="00803D56" w:rsidP="00803D56">
      <w:pPr>
        <w:pStyle w:val="Heading3"/>
        <w:rPr>
          <w:b/>
        </w:rPr>
      </w:pPr>
      <w:r w:rsidRPr="0077565D">
        <w:rPr>
          <w:b/>
        </w:rPr>
        <w:t xml:space="preserve">Additional Information: </w:t>
      </w:r>
      <w:r w:rsidRPr="00017671">
        <w:t xml:space="preserve"> </w:t>
      </w:r>
    </w:p>
    <w:p w14:paraId="7BBC9CCA" w14:textId="77777777" w:rsidR="00803D56" w:rsidRDefault="00803D56" w:rsidP="00803D56">
      <w:pPr>
        <w:pStyle w:val="Heading6"/>
        <w:ind w:right="1008"/>
        <w:rPr>
          <w:rFonts w:ascii="Times New Roman" w:hAnsi="Times New Roman"/>
          <w:sz w:val="24"/>
          <w:szCs w:val="24"/>
        </w:rPr>
      </w:pPr>
      <w:r w:rsidRPr="0097508D">
        <w:rPr>
          <w:rStyle w:val="Heading2Char"/>
          <w:sz w:val="24"/>
          <w:szCs w:val="24"/>
        </w:rPr>
        <w:t>Method of Instruction</w:t>
      </w:r>
      <w:r w:rsidRPr="003C2DD0">
        <w:rPr>
          <w:rFonts w:asciiTheme="majorHAnsi" w:hAnsiTheme="majorHAnsi" w:cstheme="majorHAnsi"/>
          <w:sz w:val="24"/>
          <w:szCs w:val="24"/>
        </w:rPr>
        <w:t>:  Online through Blackboard and the Virtual Campus</w:t>
      </w:r>
      <w:r>
        <w:rPr>
          <w:rFonts w:asciiTheme="majorHAnsi" w:hAnsiTheme="majorHAnsi" w:cstheme="majorHAnsi"/>
          <w:sz w:val="24"/>
          <w:szCs w:val="24"/>
        </w:rPr>
        <w:t xml:space="preserve">; </w:t>
      </w:r>
      <w:r w:rsidRPr="005D4733">
        <w:rPr>
          <w:rFonts w:ascii="Times New Roman" w:hAnsi="Times New Roman"/>
          <w:sz w:val="24"/>
          <w:szCs w:val="24"/>
        </w:rPr>
        <w:t>Lecture/Split level</w:t>
      </w:r>
    </w:p>
    <w:p w14:paraId="0DD7DF88" w14:textId="77777777" w:rsidR="00803D56" w:rsidRPr="0097508D" w:rsidRDefault="00803D56" w:rsidP="00803D56">
      <w:pPr>
        <w:pStyle w:val="Heading2"/>
        <w:rPr>
          <w:b/>
          <w:bCs/>
          <w:sz w:val="24"/>
          <w:szCs w:val="24"/>
        </w:rPr>
      </w:pPr>
      <w:r w:rsidRPr="0097508D">
        <w:rPr>
          <w:b/>
          <w:bCs/>
          <w:sz w:val="24"/>
          <w:szCs w:val="24"/>
        </w:rPr>
        <w:t>Internet Access</w:t>
      </w:r>
    </w:p>
    <w:p w14:paraId="2DA7187C" w14:textId="77777777" w:rsidR="00803D56" w:rsidRDefault="00803D56" w:rsidP="00803D56">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p w14:paraId="0AAF4AEE" w14:textId="77777777" w:rsidR="00803D56" w:rsidRDefault="00803D56" w:rsidP="00017671"/>
    <w:p w14:paraId="54938170" w14:textId="06FEAB4C" w:rsidR="004B312F" w:rsidRPr="00CB60CB" w:rsidRDefault="004B312F" w:rsidP="001B75AA">
      <w:pPr>
        <w:ind w:left="720" w:right="1008" w:hanging="720"/>
        <w:rPr>
          <w:spacing w:val="-3"/>
        </w:rPr>
      </w:pPr>
    </w:p>
    <w:sectPr w:rsidR="004B312F" w:rsidRPr="00CB60CB" w:rsidSect="009D1E12">
      <w:pgSz w:w="12240" w:h="15840" w:code="1"/>
      <w:pgMar w:top="144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1"/>
    <w:rsid w:val="00017671"/>
    <w:rsid w:val="00020DAB"/>
    <w:rsid w:val="00032FB8"/>
    <w:rsid w:val="00043AD4"/>
    <w:rsid w:val="000460E3"/>
    <w:rsid w:val="00046B05"/>
    <w:rsid w:val="0005090C"/>
    <w:rsid w:val="00063E3A"/>
    <w:rsid w:val="000862BE"/>
    <w:rsid w:val="000A0B51"/>
    <w:rsid w:val="000D33B1"/>
    <w:rsid w:val="00102ECD"/>
    <w:rsid w:val="00106052"/>
    <w:rsid w:val="00122DB0"/>
    <w:rsid w:val="00132847"/>
    <w:rsid w:val="001A05B6"/>
    <w:rsid w:val="001A394C"/>
    <w:rsid w:val="001B318D"/>
    <w:rsid w:val="001B6516"/>
    <w:rsid w:val="001B75AA"/>
    <w:rsid w:val="001C4BF6"/>
    <w:rsid w:val="001E5BA3"/>
    <w:rsid w:val="001E5E86"/>
    <w:rsid w:val="001F1CFC"/>
    <w:rsid w:val="002129B8"/>
    <w:rsid w:val="00233514"/>
    <w:rsid w:val="002663E1"/>
    <w:rsid w:val="002B77E9"/>
    <w:rsid w:val="00301A3B"/>
    <w:rsid w:val="00347DAE"/>
    <w:rsid w:val="00381A1B"/>
    <w:rsid w:val="003A47E7"/>
    <w:rsid w:val="003C6AEB"/>
    <w:rsid w:val="003D1DB6"/>
    <w:rsid w:val="003E16F9"/>
    <w:rsid w:val="003F2869"/>
    <w:rsid w:val="00412A97"/>
    <w:rsid w:val="004370EB"/>
    <w:rsid w:val="00457642"/>
    <w:rsid w:val="00457664"/>
    <w:rsid w:val="00482E6C"/>
    <w:rsid w:val="004B312F"/>
    <w:rsid w:val="004C02EB"/>
    <w:rsid w:val="004C6988"/>
    <w:rsid w:val="004C72BE"/>
    <w:rsid w:val="004D02DF"/>
    <w:rsid w:val="004D776E"/>
    <w:rsid w:val="005029F7"/>
    <w:rsid w:val="00523A18"/>
    <w:rsid w:val="005262F5"/>
    <w:rsid w:val="005A4FCA"/>
    <w:rsid w:val="005C3AE6"/>
    <w:rsid w:val="005C56A4"/>
    <w:rsid w:val="005D3289"/>
    <w:rsid w:val="005D509D"/>
    <w:rsid w:val="005F10A9"/>
    <w:rsid w:val="00603423"/>
    <w:rsid w:val="00604BA3"/>
    <w:rsid w:val="00651AE9"/>
    <w:rsid w:val="00676202"/>
    <w:rsid w:val="006A06AD"/>
    <w:rsid w:val="006F4270"/>
    <w:rsid w:val="007274E7"/>
    <w:rsid w:val="00743C97"/>
    <w:rsid w:val="00744497"/>
    <w:rsid w:val="00767C11"/>
    <w:rsid w:val="0077565D"/>
    <w:rsid w:val="007907A8"/>
    <w:rsid w:val="007E79C6"/>
    <w:rsid w:val="007F3888"/>
    <w:rsid w:val="00803D56"/>
    <w:rsid w:val="008204E7"/>
    <w:rsid w:val="0082616D"/>
    <w:rsid w:val="00826831"/>
    <w:rsid w:val="00832554"/>
    <w:rsid w:val="00844050"/>
    <w:rsid w:val="008955A8"/>
    <w:rsid w:val="008A0FBF"/>
    <w:rsid w:val="008A52E4"/>
    <w:rsid w:val="008C04D7"/>
    <w:rsid w:val="008C1D1E"/>
    <w:rsid w:val="008D0783"/>
    <w:rsid w:val="008F56BC"/>
    <w:rsid w:val="00943016"/>
    <w:rsid w:val="00945F15"/>
    <w:rsid w:val="0094734A"/>
    <w:rsid w:val="00955F50"/>
    <w:rsid w:val="00957B32"/>
    <w:rsid w:val="009A7879"/>
    <w:rsid w:val="009C1989"/>
    <w:rsid w:val="009D1E12"/>
    <w:rsid w:val="00A324F4"/>
    <w:rsid w:val="00A77B15"/>
    <w:rsid w:val="00A95DB8"/>
    <w:rsid w:val="00AD085B"/>
    <w:rsid w:val="00AE3303"/>
    <w:rsid w:val="00AF31D0"/>
    <w:rsid w:val="00B113E3"/>
    <w:rsid w:val="00B56640"/>
    <w:rsid w:val="00B942BA"/>
    <w:rsid w:val="00B94DC5"/>
    <w:rsid w:val="00BF1638"/>
    <w:rsid w:val="00BF4061"/>
    <w:rsid w:val="00C31215"/>
    <w:rsid w:val="00C32FB9"/>
    <w:rsid w:val="00C710F3"/>
    <w:rsid w:val="00CA5BC6"/>
    <w:rsid w:val="00CB60CB"/>
    <w:rsid w:val="00CD23CB"/>
    <w:rsid w:val="00CE453B"/>
    <w:rsid w:val="00CF2DF3"/>
    <w:rsid w:val="00D21367"/>
    <w:rsid w:val="00D220DB"/>
    <w:rsid w:val="00D61A5B"/>
    <w:rsid w:val="00D74A6E"/>
    <w:rsid w:val="00D957CF"/>
    <w:rsid w:val="00DB7F1D"/>
    <w:rsid w:val="00E03733"/>
    <w:rsid w:val="00E05DA2"/>
    <w:rsid w:val="00E17BDD"/>
    <w:rsid w:val="00E3542F"/>
    <w:rsid w:val="00E65D11"/>
    <w:rsid w:val="00E87573"/>
    <w:rsid w:val="00EA0F9B"/>
    <w:rsid w:val="00EA4370"/>
    <w:rsid w:val="00EB2BBB"/>
    <w:rsid w:val="00EB5F7E"/>
    <w:rsid w:val="00F05803"/>
    <w:rsid w:val="00F14EAE"/>
    <w:rsid w:val="00F51F48"/>
    <w:rsid w:val="00F72663"/>
    <w:rsid w:val="00F8583A"/>
    <w:rsid w:val="00F9309B"/>
    <w:rsid w:val="00F948E7"/>
    <w:rsid w:val="00FE1385"/>
    <w:rsid w:val="00FF0E8E"/>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D2A2"/>
  <w15:docId w15:val="{89AA51A7-907B-4368-9728-0A33714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2">
    <w:name w:val="heading 2"/>
    <w:basedOn w:val="Normal"/>
    <w:next w:val="Normal"/>
    <w:link w:val="Heading2Char"/>
    <w:uiPriority w:val="9"/>
    <w:unhideWhenUsed/>
    <w:qFormat/>
    <w:rsid w:val="007756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565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 w:type="character" w:customStyle="1" w:styleId="Heading2Char">
    <w:name w:val="Heading 2 Char"/>
    <w:basedOn w:val="DefaultParagraphFont"/>
    <w:link w:val="Heading2"/>
    <w:uiPriority w:val="9"/>
    <w:rsid w:val="007756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56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A7879"/>
    <w:pPr>
      <w:spacing w:before="100" w:beforeAutospacing="1" w:after="100" w:afterAutospacing="1"/>
    </w:pPr>
    <w:rPr>
      <w:snapToGrid/>
    </w:rPr>
  </w:style>
  <w:style w:type="character" w:styleId="Strong">
    <w:name w:val="Strong"/>
    <w:qFormat/>
    <w:rsid w:val="001C4BF6"/>
    <w:rPr>
      <w:b/>
      <w:bCs/>
    </w:rPr>
  </w:style>
  <w:style w:type="table" w:styleId="TableGrid">
    <w:name w:val="Table Grid"/>
    <w:basedOn w:val="TableNormal"/>
    <w:uiPriority w:val="39"/>
    <w:rsid w:val="001C4BF6"/>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talog.wbu.edu/content.php?catoid=7&amp;navoid=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littenhartb@yahoo.com" TargetMode="External"/><Relationship Id="rId5" Type="http://schemas.openxmlformats.org/officeDocument/2006/relationships/hyperlink" Target="mailto:schlittenhartb@wbu.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Brent Schlittenhart</cp:lastModifiedBy>
  <cp:revision>9</cp:revision>
  <cp:lastPrinted>2018-10-30T21:55:00Z</cp:lastPrinted>
  <dcterms:created xsi:type="dcterms:W3CDTF">2021-07-12T20:47:00Z</dcterms:created>
  <dcterms:modified xsi:type="dcterms:W3CDTF">2021-07-12T21:44:00Z</dcterms:modified>
</cp:coreProperties>
</file>