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1FE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AB4C77F"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456203D" w14:textId="77777777" w:rsidR="00A105A1" w:rsidRPr="004227A2" w:rsidRDefault="00A105A1" w:rsidP="000C2431">
      <w:pPr>
        <w:pStyle w:val="SyllabiHeading"/>
        <w:rPr>
          <w:b/>
        </w:rPr>
      </w:pPr>
      <w:r w:rsidRPr="004227A2">
        <w:rPr>
          <w:b/>
        </w:rPr>
        <w:t xml:space="preserve">Contact Information </w:t>
      </w:r>
    </w:p>
    <w:p w14:paraId="171F9A7B" w14:textId="77777777" w:rsidR="004227A2" w:rsidRPr="004227A2" w:rsidRDefault="00E8301B" w:rsidP="00FF6259">
      <w:pPr>
        <w:pStyle w:val="SyllabiBasic"/>
        <w:spacing w:after="0" w:line="360" w:lineRule="auto"/>
        <w:rPr>
          <w:b/>
          <w:vanish/>
          <w:specVanish/>
        </w:rPr>
      </w:pPr>
      <w:r>
        <w:rPr>
          <w:rStyle w:val="SyllabiBasicChar"/>
          <w:b/>
        </w:rPr>
        <w:t>Course</w:t>
      </w:r>
    </w:p>
    <w:p w14:paraId="32761DC0" w14:textId="3256BB6C" w:rsidR="00794217" w:rsidRDefault="00E8301B" w:rsidP="0004431A">
      <w:r>
        <w:t>:</w:t>
      </w:r>
      <w:r w:rsidR="00A24A3B">
        <w:t xml:space="preserve"> </w:t>
      </w:r>
      <w:r w:rsidR="005A35D0">
        <w:t>M</w:t>
      </w:r>
      <w:r w:rsidR="0004431A">
        <w:t xml:space="preserve">ISM </w:t>
      </w:r>
      <w:r w:rsidR="00076405">
        <w:t>3300</w:t>
      </w:r>
      <w:r w:rsidR="005A35D0">
        <w:t xml:space="preserve"> </w:t>
      </w:r>
      <w:permStart w:id="138044419" w:edGrp="everyone"/>
      <w:r w:rsidR="004227A2">
        <w:t>&lt;&lt;</w:t>
      </w:r>
      <w:r w:rsidR="00E447E8">
        <w:t>VC01</w:t>
      </w:r>
      <w:r w:rsidR="004227A2">
        <w:t>&gt;&gt;</w:t>
      </w:r>
      <w:permEnd w:id="138044419"/>
      <w:r w:rsidR="00A24A3B">
        <w:t xml:space="preserve"> – </w:t>
      </w:r>
      <w:r w:rsidR="00076405">
        <w:t>Business Process Management</w:t>
      </w:r>
    </w:p>
    <w:p w14:paraId="78602A02" w14:textId="77777777" w:rsidR="004227A2" w:rsidRPr="004227A2" w:rsidRDefault="004227A2" w:rsidP="00FF6259">
      <w:pPr>
        <w:pStyle w:val="SyllabiBasic"/>
        <w:spacing w:after="0" w:line="360" w:lineRule="auto"/>
        <w:rPr>
          <w:b/>
          <w:vanish/>
          <w:specVanish/>
        </w:rPr>
      </w:pPr>
      <w:r w:rsidRPr="004227A2">
        <w:rPr>
          <w:b/>
        </w:rPr>
        <w:t>Campus</w:t>
      </w:r>
    </w:p>
    <w:p w14:paraId="1C389813" w14:textId="4460F9DF" w:rsidR="004227A2" w:rsidRDefault="00E8301B" w:rsidP="00FF6259">
      <w:pPr>
        <w:spacing w:after="0" w:line="360" w:lineRule="auto"/>
      </w:pPr>
      <w:r>
        <w:t>:</w:t>
      </w:r>
      <w:r w:rsidR="004227A2">
        <w:t xml:space="preserve"> </w:t>
      </w:r>
      <w:permStart w:id="1697920959" w:edGrp="everyone"/>
      <w:r w:rsidR="006B3B3E">
        <w:t xml:space="preserve">&lt;&lt; </w:t>
      </w:r>
      <w:proofErr w:type="spellStart"/>
      <w:r w:rsidR="004227A2">
        <w:t>WBUonline</w:t>
      </w:r>
      <w:proofErr w:type="spellEnd"/>
      <w:r w:rsidR="006B3B3E">
        <w:t xml:space="preserve"> &gt;&gt;</w:t>
      </w:r>
      <w:permEnd w:id="1697920959"/>
    </w:p>
    <w:p w14:paraId="422EC26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6E5D247" w14:textId="7214D81A" w:rsidR="004227A2" w:rsidRDefault="004227A2" w:rsidP="00FF6259">
      <w:pPr>
        <w:spacing w:after="0" w:line="360" w:lineRule="auto"/>
      </w:pPr>
      <w:r w:rsidRPr="00E624B9">
        <w:rPr>
          <w:b/>
        </w:rPr>
        <w:t>:</w:t>
      </w:r>
      <w:r>
        <w:t xml:space="preserve"> </w:t>
      </w:r>
      <w:permStart w:id="2111395044" w:edGrp="everyone"/>
      <w:r w:rsidR="006B3B3E">
        <w:t>&lt;&lt;</w:t>
      </w:r>
      <w:r>
        <w:t xml:space="preserve">Fall </w:t>
      </w:r>
      <w:r w:rsidR="00E447E8">
        <w:t>2</w:t>
      </w:r>
      <w:r w:rsidR="00E447E8" w:rsidRPr="00E447E8">
        <w:rPr>
          <w:vertAlign w:val="superscript"/>
        </w:rPr>
        <w:t>nd</w:t>
      </w:r>
      <w:r w:rsidR="00E447E8">
        <w:t xml:space="preserve"> 8 Weeks 2025</w:t>
      </w:r>
      <w:r w:rsidR="006B3B3E">
        <w:t>&gt;&gt;</w:t>
      </w:r>
      <w:permEnd w:id="2111395044"/>
    </w:p>
    <w:p w14:paraId="09C098E1" w14:textId="77777777" w:rsidR="007A4624" w:rsidRPr="00E624B9" w:rsidRDefault="007A4624" w:rsidP="00FF6259">
      <w:pPr>
        <w:pStyle w:val="SyllabiBasic"/>
        <w:spacing w:after="0" w:line="360" w:lineRule="auto"/>
        <w:rPr>
          <w:b/>
          <w:vanish/>
          <w:specVanish/>
        </w:rPr>
      </w:pPr>
      <w:r w:rsidRPr="00E624B9">
        <w:rPr>
          <w:b/>
        </w:rPr>
        <w:t>Instructor</w:t>
      </w:r>
    </w:p>
    <w:p w14:paraId="3CB5B439" w14:textId="406C5124" w:rsidR="007A4624" w:rsidRDefault="007A4624" w:rsidP="00FF6259">
      <w:pPr>
        <w:spacing w:after="0" w:line="360" w:lineRule="auto"/>
      </w:pPr>
      <w:r w:rsidRPr="00E624B9">
        <w:rPr>
          <w:b/>
        </w:rPr>
        <w:t>:</w:t>
      </w:r>
      <w:r>
        <w:t xml:space="preserve"> </w:t>
      </w:r>
      <w:permStart w:id="1088568391" w:edGrp="everyone"/>
      <w:r w:rsidR="006B3B3E">
        <w:t>&lt;&lt;</w:t>
      </w:r>
      <w:r w:rsidR="00E447E8">
        <w:t>Mr. Ty Nixon</w:t>
      </w:r>
      <w:r w:rsidR="006B3B3E">
        <w:t>&gt;&gt;</w:t>
      </w:r>
    </w:p>
    <w:p w14:paraId="21CFC94C"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B6A333D" w14:textId="1DCF4DD2" w:rsidR="00E8301B" w:rsidRDefault="00E8301B" w:rsidP="00FF6259">
      <w:pPr>
        <w:spacing w:after="0" w:line="360" w:lineRule="auto"/>
      </w:pPr>
      <w:r w:rsidRPr="00E624B9">
        <w:rPr>
          <w:b/>
        </w:rPr>
        <w:t>:</w:t>
      </w:r>
      <w:r>
        <w:t xml:space="preserve"> </w:t>
      </w:r>
      <w:r w:rsidR="00D4306D">
        <w:t>&lt;&lt;</w:t>
      </w:r>
      <w:r w:rsidR="00E447E8">
        <w:t>812-518-8759</w:t>
      </w:r>
      <w:r w:rsidR="00D4306D">
        <w:t>&gt;&gt;</w:t>
      </w:r>
    </w:p>
    <w:permEnd w:id="1088568391"/>
    <w:p w14:paraId="743C81B3" w14:textId="77777777" w:rsidR="00E8301B" w:rsidRPr="00E624B9" w:rsidRDefault="00E8301B" w:rsidP="00FF6259">
      <w:pPr>
        <w:pStyle w:val="SyllabiBasic"/>
        <w:spacing w:after="0" w:line="360" w:lineRule="auto"/>
        <w:rPr>
          <w:b/>
          <w:vanish/>
          <w:specVanish/>
        </w:rPr>
      </w:pPr>
      <w:r w:rsidRPr="00E624B9">
        <w:rPr>
          <w:b/>
        </w:rPr>
        <w:t>WBU Email Address</w:t>
      </w:r>
    </w:p>
    <w:p w14:paraId="5048A85D" w14:textId="28E2C13D" w:rsidR="00E8301B" w:rsidRDefault="00E8301B" w:rsidP="00FF6259">
      <w:pPr>
        <w:spacing w:after="0" w:line="360" w:lineRule="auto"/>
      </w:pPr>
      <w:r w:rsidRPr="00E624B9">
        <w:rPr>
          <w:b/>
        </w:rPr>
        <w:t>:</w:t>
      </w:r>
      <w:r>
        <w:t xml:space="preserve"> </w:t>
      </w:r>
      <w:permStart w:id="1719423373" w:edGrp="everyone"/>
      <w:r w:rsidR="00D4306D">
        <w:t>&lt;&lt;</w:t>
      </w:r>
      <w:r w:rsidR="00E447E8">
        <w:t>ty.nixon@wayland.wbu.edu</w:t>
      </w:r>
      <w:r w:rsidR="00D4306D" w:rsidRPr="00D4306D">
        <w:t>&gt;&gt;</w:t>
      </w:r>
      <w:permEnd w:id="1719423373"/>
    </w:p>
    <w:p w14:paraId="0E6FC6D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12BCB6B" w14:textId="61F0CA1B" w:rsidR="00E8301B" w:rsidRPr="00E624B9" w:rsidRDefault="00E8301B" w:rsidP="00FF6259">
      <w:pPr>
        <w:spacing w:after="0" w:line="360" w:lineRule="auto"/>
        <w:rPr>
          <w:b/>
        </w:rPr>
      </w:pPr>
      <w:r w:rsidRPr="00E624B9">
        <w:rPr>
          <w:b/>
        </w:rPr>
        <w:t>:</w:t>
      </w:r>
      <w:r w:rsidR="00D4306D">
        <w:rPr>
          <w:b/>
        </w:rPr>
        <w:t xml:space="preserve"> </w:t>
      </w:r>
      <w:permStart w:id="1245869172" w:edGrp="everyone"/>
      <w:r w:rsidR="00D4306D" w:rsidRPr="00004CA2">
        <w:rPr>
          <w:rFonts w:ascii="Calibri" w:eastAsia="Times New Roman" w:hAnsi="Calibri"/>
        </w:rPr>
        <w:t>&lt;&lt;</w:t>
      </w:r>
      <w:r w:rsidR="00E447E8">
        <w:rPr>
          <w:rFonts w:ascii="Calibri" w:eastAsia="Times New Roman" w:hAnsi="Calibri"/>
        </w:rPr>
        <w:t>NA.  On-Demand for Online Courses</w:t>
      </w:r>
      <w:r w:rsidR="00D4306D" w:rsidRPr="00004CA2">
        <w:rPr>
          <w:rFonts w:ascii="Calibri" w:eastAsia="Times New Roman" w:hAnsi="Calibri"/>
        </w:rPr>
        <w:t>&gt;&gt;</w:t>
      </w:r>
    </w:p>
    <w:permEnd w:id="1245869172"/>
    <w:p w14:paraId="3827B33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614369A" w14:textId="6FA119E6" w:rsidR="00E624B9" w:rsidRDefault="00E8301B" w:rsidP="00FF6259">
      <w:pPr>
        <w:spacing w:after="0" w:line="360" w:lineRule="auto"/>
      </w:pPr>
      <w:r w:rsidRPr="00E624B9">
        <w:rPr>
          <w:b/>
        </w:rPr>
        <w:t>:</w:t>
      </w:r>
      <w:r w:rsidR="00D4306D">
        <w:rPr>
          <w:b/>
        </w:rPr>
        <w:t xml:space="preserve"> </w:t>
      </w:r>
      <w:permStart w:id="930551633" w:edGrp="everyone"/>
      <w:r w:rsidR="00D4306D" w:rsidRPr="00D4306D">
        <w:t>&lt;&lt;</w:t>
      </w:r>
      <w:r w:rsidR="00E447E8">
        <w:t>Self-paced within the week</w:t>
      </w:r>
      <w:r w:rsidR="00D4306D" w:rsidRPr="00D4306D">
        <w:t>&gt;&gt;</w:t>
      </w:r>
      <w:permEnd w:id="930551633"/>
    </w:p>
    <w:p w14:paraId="307F8D0F" w14:textId="77777777" w:rsidR="00FE0EC1" w:rsidRPr="00E624B9" w:rsidRDefault="00FE0EC1" w:rsidP="00FE0EC1">
      <w:pPr>
        <w:pStyle w:val="SyllabiBasic"/>
        <w:rPr>
          <w:b/>
          <w:vanish/>
          <w:specVanish/>
        </w:rPr>
      </w:pPr>
      <w:r w:rsidRPr="00E624B9">
        <w:rPr>
          <w:b/>
        </w:rPr>
        <w:t>Catalog Description</w:t>
      </w:r>
    </w:p>
    <w:p w14:paraId="28534D7F" w14:textId="77777777" w:rsidR="00FE0EC1" w:rsidRDefault="00FE0EC1" w:rsidP="00FE0EC1">
      <w:r w:rsidRPr="00E624B9">
        <w:rPr>
          <w:b/>
        </w:rPr>
        <w:t>:</w:t>
      </w:r>
      <w:r>
        <w:rPr>
          <w:b/>
        </w:rPr>
        <w:t xml:space="preserve"> </w:t>
      </w:r>
      <w:r>
        <w:t xml:space="preserve"> </w:t>
      </w:r>
    </w:p>
    <w:p w14:paraId="1ED0BAD5" w14:textId="77777777" w:rsidR="00076405" w:rsidRPr="00BB4E88" w:rsidRDefault="00076405" w:rsidP="00076405">
      <w:pPr>
        <w:tabs>
          <w:tab w:val="center" w:pos="4680"/>
        </w:tabs>
        <w:suppressAutoHyphens/>
        <w:ind w:right="-360"/>
        <w:jc w:val="both"/>
        <w:rPr>
          <w:rFonts w:cstheme="minorHAnsi"/>
          <w:color w:val="000000"/>
        </w:rPr>
      </w:pPr>
      <w:r w:rsidRPr="00BB4E88">
        <w:rPr>
          <w:rFonts w:cstheme="minorHAnsi"/>
          <w:spacing w:val="-3"/>
        </w:rPr>
        <w:t>S</w:t>
      </w:r>
      <w:r w:rsidRPr="00BB4E88">
        <w:rPr>
          <w:rFonts w:cstheme="minorHAnsi"/>
          <w:color w:val="000000"/>
        </w:rPr>
        <w:t>kills and knowledge used to maintain and repair personal computers.</w:t>
      </w:r>
    </w:p>
    <w:p w14:paraId="489C51F9" w14:textId="77777777" w:rsidR="00FE0EC1" w:rsidRPr="00504648" w:rsidRDefault="00FE0EC1" w:rsidP="00FE0EC1">
      <w:pPr>
        <w:pStyle w:val="SyllabiBasic"/>
        <w:spacing w:after="0"/>
        <w:rPr>
          <w:b/>
        </w:rPr>
      </w:pPr>
      <w:r w:rsidRPr="00504648">
        <w:rPr>
          <w:b/>
        </w:rPr>
        <w:t xml:space="preserve">Prerequisite:  </w:t>
      </w:r>
    </w:p>
    <w:p w14:paraId="30019A12" w14:textId="77777777" w:rsidR="00FE0EC1" w:rsidRPr="00D73A78" w:rsidRDefault="00FE0EC1" w:rsidP="00FE0EC1">
      <w:pPr>
        <w:spacing w:after="0"/>
      </w:pPr>
      <w:r>
        <w:t>None</w:t>
      </w:r>
    </w:p>
    <w:p w14:paraId="48806B7F" w14:textId="77777777" w:rsidR="00E624B9" w:rsidRPr="00E624B9" w:rsidRDefault="00E624B9" w:rsidP="000C2431">
      <w:pPr>
        <w:pStyle w:val="SyllabiHeading"/>
        <w:rPr>
          <w:b/>
        </w:rPr>
      </w:pPr>
      <w:r w:rsidRPr="00E624B9">
        <w:rPr>
          <w:b/>
        </w:rPr>
        <w:t>Textbook Information</w:t>
      </w:r>
    </w:p>
    <w:p w14:paraId="01A8C181" w14:textId="77777777" w:rsidR="00E624B9" w:rsidRPr="00E624B9" w:rsidRDefault="00E624B9" w:rsidP="000C2431">
      <w:pPr>
        <w:pStyle w:val="SyllabiBasic"/>
        <w:rPr>
          <w:b/>
          <w:vanish/>
          <w:specVanish/>
        </w:rPr>
      </w:pPr>
      <w:r w:rsidRPr="00E624B9">
        <w:rPr>
          <w:b/>
        </w:rPr>
        <w:t>Required Textbook(s) and/or Required Materials</w:t>
      </w:r>
    </w:p>
    <w:p w14:paraId="42142796" w14:textId="77777777"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71"/>
        <w:gridCol w:w="1174"/>
        <w:gridCol w:w="544"/>
        <w:gridCol w:w="806"/>
        <w:gridCol w:w="1348"/>
        <w:gridCol w:w="2709"/>
      </w:tblGrid>
      <w:tr w:rsidR="00076405" w:rsidRPr="004E2610" w14:paraId="289156EC" w14:textId="77777777" w:rsidTr="005F71C2">
        <w:trPr>
          <w:tblHeader/>
          <w:tblCellSpacing w:w="15" w:type="dxa"/>
          <w:jc w:val="center"/>
        </w:trPr>
        <w:tc>
          <w:tcPr>
            <w:tcW w:w="1126" w:type="pct"/>
            <w:tcBorders>
              <w:top w:val="outset" w:sz="6" w:space="0" w:color="auto"/>
              <w:left w:val="outset" w:sz="6" w:space="0" w:color="auto"/>
              <w:bottom w:val="outset" w:sz="6" w:space="0" w:color="auto"/>
              <w:right w:val="outset" w:sz="6" w:space="0" w:color="auto"/>
            </w:tcBorders>
            <w:vAlign w:val="center"/>
          </w:tcPr>
          <w:p w14:paraId="1A3F8867" w14:textId="77777777" w:rsidR="00076405" w:rsidRPr="004E2610" w:rsidRDefault="00076405" w:rsidP="005F71C2">
            <w:pPr>
              <w:pStyle w:val="Default"/>
              <w:rPr>
                <w:rFonts w:asciiTheme="minorHAnsi" w:hAnsiTheme="minorHAnsi" w:cstheme="minorHAnsi"/>
                <w:sz w:val="22"/>
                <w:szCs w:val="22"/>
              </w:rPr>
            </w:pPr>
            <w:bookmarkStart w:id="0" w:name="_Hlk141267168"/>
            <w:r w:rsidRPr="004E2610">
              <w:rPr>
                <w:rFonts w:asciiTheme="minorHAnsi" w:hAnsiTheme="minorHAnsi" w:cstheme="minorHAnsi"/>
                <w:b/>
                <w:bCs/>
                <w:sz w:val="22"/>
                <w:szCs w:val="22"/>
              </w:rPr>
              <w:t>BOOK</w:t>
            </w:r>
          </w:p>
        </w:tc>
        <w:tc>
          <w:tcPr>
            <w:tcW w:w="668" w:type="pct"/>
            <w:tcBorders>
              <w:top w:val="outset" w:sz="6" w:space="0" w:color="auto"/>
              <w:left w:val="outset" w:sz="6" w:space="0" w:color="auto"/>
              <w:bottom w:val="outset" w:sz="6" w:space="0" w:color="auto"/>
              <w:right w:val="outset" w:sz="6" w:space="0" w:color="auto"/>
            </w:tcBorders>
            <w:vAlign w:val="center"/>
          </w:tcPr>
          <w:p w14:paraId="12608D5F" w14:textId="77777777" w:rsidR="00076405" w:rsidRPr="004E2610" w:rsidRDefault="00076405" w:rsidP="005F71C2">
            <w:pPr>
              <w:pStyle w:val="Default"/>
              <w:jc w:val="center"/>
              <w:rPr>
                <w:rFonts w:asciiTheme="minorHAnsi" w:hAnsiTheme="minorHAnsi" w:cstheme="minorHAnsi"/>
                <w:sz w:val="22"/>
                <w:szCs w:val="22"/>
              </w:rPr>
            </w:pPr>
            <w:r w:rsidRPr="004E2610">
              <w:rPr>
                <w:rFonts w:asciiTheme="minorHAnsi" w:hAnsiTheme="minorHAnsi" w:cstheme="minorHAnsi"/>
                <w:b/>
                <w:bCs/>
                <w:sz w:val="22"/>
                <w:szCs w:val="22"/>
              </w:rPr>
              <w:t>AUTHOR</w:t>
            </w:r>
          </w:p>
        </w:tc>
        <w:tc>
          <w:tcPr>
            <w:tcW w:w="300" w:type="pct"/>
            <w:tcBorders>
              <w:top w:val="outset" w:sz="6" w:space="0" w:color="auto"/>
              <w:left w:val="outset" w:sz="6" w:space="0" w:color="auto"/>
              <w:bottom w:val="outset" w:sz="6" w:space="0" w:color="auto"/>
              <w:right w:val="outset" w:sz="6" w:space="0" w:color="auto"/>
            </w:tcBorders>
            <w:vAlign w:val="center"/>
          </w:tcPr>
          <w:p w14:paraId="1D1C2099" w14:textId="77777777" w:rsidR="00076405" w:rsidRPr="004E2610" w:rsidRDefault="00076405" w:rsidP="005F71C2">
            <w:pPr>
              <w:pStyle w:val="Default"/>
              <w:jc w:val="center"/>
              <w:rPr>
                <w:rFonts w:asciiTheme="minorHAnsi" w:hAnsiTheme="minorHAnsi" w:cstheme="minorHAnsi"/>
                <w:sz w:val="22"/>
                <w:szCs w:val="22"/>
              </w:rPr>
            </w:pPr>
            <w:r w:rsidRPr="004E2610">
              <w:rPr>
                <w:rFonts w:asciiTheme="minorHAnsi" w:hAnsiTheme="minorHAnsi" w:cstheme="minorHAnsi"/>
                <w:b/>
                <w:bCs/>
                <w:sz w:val="22"/>
                <w:szCs w:val="22"/>
              </w:rPr>
              <w:t>ED</w:t>
            </w:r>
          </w:p>
        </w:tc>
        <w:tc>
          <w:tcPr>
            <w:tcW w:w="454" w:type="pct"/>
            <w:tcBorders>
              <w:top w:val="outset" w:sz="6" w:space="0" w:color="auto"/>
              <w:left w:val="outset" w:sz="6" w:space="0" w:color="auto"/>
              <w:bottom w:val="outset" w:sz="6" w:space="0" w:color="auto"/>
              <w:right w:val="outset" w:sz="6" w:space="0" w:color="auto"/>
            </w:tcBorders>
            <w:vAlign w:val="center"/>
          </w:tcPr>
          <w:p w14:paraId="5B1B5211" w14:textId="77777777" w:rsidR="00076405" w:rsidRPr="004E2610" w:rsidRDefault="00076405" w:rsidP="005F71C2">
            <w:pPr>
              <w:pStyle w:val="Default"/>
              <w:jc w:val="center"/>
              <w:rPr>
                <w:rFonts w:asciiTheme="minorHAnsi" w:hAnsiTheme="minorHAnsi" w:cstheme="minorHAnsi"/>
                <w:sz w:val="22"/>
                <w:szCs w:val="22"/>
              </w:rPr>
            </w:pPr>
            <w:r w:rsidRPr="004E2610">
              <w:rPr>
                <w:rFonts w:asciiTheme="minorHAnsi" w:hAnsiTheme="minorHAnsi" w:cstheme="minorHAnsi"/>
                <w:b/>
                <w:bCs/>
                <w:sz w:val="22"/>
                <w:szCs w:val="22"/>
              </w:rPr>
              <w:t>YEAR</w:t>
            </w:r>
          </w:p>
        </w:tc>
        <w:tc>
          <w:tcPr>
            <w:tcW w:w="771" w:type="pct"/>
            <w:tcBorders>
              <w:top w:val="outset" w:sz="6" w:space="0" w:color="auto"/>
              <w:left w:val="outset" w:sz="6" w:space="0" w:color="auto"/>
              <w:bottom w:val="outset" w:sz="6" w:space="0" w:color="auto"/>
              <w:right w:val="outset" w:sz="6" w:space="0" w:color="auto"/>
            </w:tcBorders>
            <w:vAlign w:val="center"/>
          </w:tcPr>
          <w:p w14:paraId="422830C4" w14:textId="77777777" w:rsidR="00076405" w:rsidRPr="004E2610" w:rsidRDefault="00076405" w:rsidP="005F71C2">
            <w:pPr>
              <w:pStyle w:val="Default"/>
              <w:jc w:val="center"/>
              <w:rPr>
                <w:rFonts w:asciiTheme="minorHAnsi" w:hAnsiTheme="minorHAnsi" w:cstheme="minorHAnsi"/>
                <w:sz w:val="22"/>
                <w:szCs w:val="22"/>
              </w:rPr>
            </w:pPr>
            <w:r w:rsidRPr="004E2610">
              <w:rPr>
                <w:rFonts w:asciiTheme="minorHAnsi" w:hAnsiTheme="minorHAnsi" w:cstheme="minorHAnsi"/>
                <w:b/>
                <w:bCs/>
                <w:sz w:val="22"/>
                <w:szCs w:val="22"/>
              </w:rPr>
              <w:t>PUBLISHER</w:t>
            </w:r>
          </w:p>
        </w:tc>
        <w:tc>
          <w:tcPr>
            <w:tcW w:w="1558" w:type="pct"/>
            <w:tcBorders>
              <w:top w:val="outset" w:sz="6" w:space="0" w:color="auto"/>
              <w:left w:val="outset" w:sz="6" w:space="0" w:color="auto"/>
              <w:bottom w:val="outset" w:sz="6" w:space="0" w:color="auto"/>
              <w:right w:val="outset" w:sz="6" w:space="0" w:color="auto"/>
            </w:tcBorders>
            <w:vAlign w:val="center"/>
          </w:tcPr>
          <w:p w14:paraId="1AE399D6" w14:textId="77777777" w:rsidR="00076405" w:rsidRPr="004E2610" w:rsidRDefault="00076405" w:rsidP="005F71C2">
            <w:pPr>
              <w:pStyle w:val="Default"/>
              <w:jc w:val="center"/>
              <w:rPr>
                <w:rFonts w:asciiTheme="minorHAnsi" w:hAnsiTheme="minorHAnsi" w:cstheme="minorHAnsi"/>
                <w:sz w:val="22"/>
                <w:szCs w:val="22"/>
              </w:rPr>
            </w:pPr>
            <w:r w:rsidRPr="004E2610">
              <w:rPr>
                <w:rFonts w:asciiTheme="minorHAnsi" w:hAnsiTheme="minorHAnsi" w:cstheme="minorHAnsi"/>
                <w:b/>
                <w:bCs/>
                <w:sz w:val="22"/>
                <w:szCs w:val="22"/>
              </w:rPr>
              <w:t>ISBN#</w:t>
            </w:r>
          </w:p>
        </w:tc>
      </w:tr>
      <w:tr w:rsidR="00076405" w:rsidRPr="004E2610" w14:paraId="36022362" w14:textId="77777777" w:rsidTr="005F71C2">
        <w:trPr>
          <w:tblCellSpacing w:w="15" w:type="dxa"/>
          <w:jc w:val="center"/>
        </w:trPr>
        <w:tc>
          <w:tcPr>
            <w:tcW w:w="1126" w:type="pct"/>
            <w:tcBorders>
              <w:top w:val="outset" w:sz="6" w:space="0" w:color="auto"/>
              <w:left w:val="outset" w:sz="6" w:space="0" w:color="auto"/>
              <w:bottom w:val="outset" w:sz="6" w:space="0" w:color="auto"/>
              <w:right w:val="outset" w:sz="6" w:space="0" w:color="auto"/>
            </w:tcBorders>
            <w:vAlign w:val="center"/>
          </w:tcPr>
          <w:p w14:paraId="6AC06DB4" w14:textId="77777777" w:rsidR="00076405" w:rsidRPr="004E2610" w:rsidRDefault="00076405" w:rsidP="005F71C2">
            <w:pPr>
              <w:spacing w:before="100" w:beforeAutospacing="1" w:after="100" w:afterAutospacing="1"/>
              <w:rPr>
                <w:rFonts w:cstheme="minorHAnsi"/>
                <w:u w:val="single"/>
              </w:rPr>
            </w:pPr>
            <w:r w:rsidRPr="004E2610">
              <w:rPr>
                <w:rFonts w:cstheme="minorHAnsi"/>
                <w:u w:val="single"/>
              </w:rPr>
              <w:t>Basics of Process Mapping</w:t>
            </w:r>
          </w:p>
        </w:tc>
        <w:tc>
          <w:tcPr>
            <w:tcW w:w="668" w:type="pct"/>
            <w:tcBorders>
              <w:top w:val="outset" w:sz="6" w:space="0" w:color="auto"/>
              <w:left w:val="outset" w:sz="6" w:space="0" w:color="auto"/>
              <w:bottom w:val="outset" w:sz="6" w:space="0" w:color="auto"/>
              <w:right w:val="outset" w:sz="6" w:space="0" w:color="auto"/>
            </w:tcBorders>
            <w:vAlign w:val="center"/>
          </w:tcPr>
          <w:p w14:paraId="733D87A7" w14:textId="77777777" w:rsidR="00076405" w:rsidRPr="004E2610" w:rsidRDefault="00076405" w:rsidP="005F71C2">
            <w:pPr>
              <w:jc w:val="center"/>
              <w:rPr>
                <w:rFonts w:cstheme="minorHAnsi"/>
              </w:rPr>
            </w:pPr>
            <w:r w:rsidRPr="004E2610">
              <w:rPr>
                <w:rFonts w:cstheme="minorHAnsi"/>
              </w:rPr>
              <w:t>Damelio</w:t>
            </w:r>
          </w:p>
        </w:tc>
        <w:tc>
          <w:tcPr>
            <w:tcW w:w="300" w:type="pct"/>
            <w:tcBorders>
              <w:top w:val="outset" w:sz="6" w:space="0" w:color="auto"/>
              <w:left w:val="outset" w:sz="6" w:space="0" w:color="auto"/>
              <w:bottom w:val="outset" w:sz="6" w:space="0" w:color="auto"/>
              <w:right w:val="outset" w:sz="6" w:space="0" w:color="auto"/>
            </w:tcBorders>
            <w:vAlign w:val="center"/>
          </w:tcPr>
          <w:p w14:paraId="1A89F5C6" w14:textId="77777777" w:rsidR="00076405" w:rsidRPr="004E2610" w:rsidRDefault="00076405" w:rsidP="005F71C2">
            <w:pPr>
              <w:jc w:val="center"/>
              <w:rPr>
                <w:rFonts w:cstheme="minorHAnsi"/>
              </w:rPr>
            </w:pPr>
            <w:r w:rsidRPr="004E2610">
              <w:rPr>
                <w:rFonts w:cstheme="minorHAnsi"/>
              </w:rPr>
              <w:t>2nd</w:t>
            </w:r>
          </w:p>
        </w:tc>
        <w:tc>
          <w:tcPr>
            <w:tcW w:w="454" w:type="pct"/>
            <w:tcBorders>
              <w:top w:val="outset" w:sz="6" w:space="0" w:color="auto"/>
              <w:left w:val="outset" w:sz="6" w:space="0" w:color="auto"/>
              <w:bottom w:val="outset" w:sz="6" w:space="0" w:color="auto"/>
              <w:right w:val="outset" w:sz="6" w:space="0" w:color="auto"/>
            </w:tcBorders>
            <w:vAlign w:val="center"/>
          </w:tcPr>
          <w:p w14:paraId="39A67A2E" w14:textId="77777777" w:rsidR="00076405" w:rsidRPr="004E2610" w:rsidRDefault="00076405" w:rsidP="005F71C2">
            <w:pPr>
              <w:jc w:val="center"/>
              <w:rPr>
                <w:rFonts w:cstheme="minorHAnsi"/>
              </w:rPr>
            </w:pPr>
          </w:p>
        </w:tc>
        <w:tc>
          <w:tcPr>
            <w:tcW w:w="771" w:type="pct"/>
            <w:tcBorders>
              <w:top w:val="outset" w:sz="6" w:space="0" w:color="auto"/>
              <w:left w:val="outset" w:sz="6" w:space="0" w:color="auto"/>
              <w:bottom w:val="outset" w:sz="6" w:space="0" w:color="auto"/>
              <w:right w:val="outset" w:sz="6" w:space="0" w:color="auto"/>
            </w:tcBorders>
            <w:vAlign w:val="center"/>
          </w:tcPr>
          <w:p w14:paraId="42AA1AF7" w14:textId="77777777" w:rsidR="00076405" w:rsidRPr="004E2610" w:rsidRDefault="00076405" w:rsidP="005F71C2">
            <w:pPr>
              <w:jc w:val="center"/>
              <w:rPr>
                <w:rFonts w:cstheme="minorHAnsi"/>
              </w:rPr>
            </w:pPr>
            <w:r w:rsidRPr="004E2610">
              <w:rPr>
                <w:rFonts w:cstheme="minorHAnsi"/>
              </w:rPr>
              <w:t>Taylor &amp; Francis</w:t>
            </w:r>
          </w:p>
        </w:tc>
        <w:tc>
          <w:tcPr>
            <w:tcW w:w="1558" w:type="pct"/>
            <w:tcBorders>
              <w:top w:val="outset" w:sz="6" w:space="0" w:color="auto"/>
              <w:left w:val="outset" w:sz="6" w:space="0" w:color="auto"/>
              <w:bottom w:val="outset" w:sz="6" w:space="0" w:color="auto"/>
              <w:right w:val="outset" w:sz="6" w:space="0" w:color="auto"/>
            </w:tcBorders>
            <w:vAlign w:val="center"/>
          </w:tcPr>
          <w:p w14:paraId="12D950EC" w14:textId="77777777" w:rsidR="00076405" w:rsidRPr="004E2610" w:rsidRDefault="00C913E9" w:rsidP="005F71C2">
            <w:pPr>
              <w:jc w:val="center"/>
              <w:rPr>
                <w:rFonts w:cstheme="minorHAnsi"/>
              </w:rPr>
            </w:pPr>
            <w:r>
              <w:rPr>
                <w:rFonts w:cstheme="minorHAnsi"/>
              </w:rPr>
              <w:t>9780-42925-2198</w:t>
            </w:r>
          </w:p>
        </w:tc>
      </w:tr>
    </w:tbl>
    <w:p w14:paraId="0B14428B" w14:textId="77777777" w:rsidR="008E0181" w:rsidRDefault="008E0181" w:rsidP="00392867">
      <w:pPr>
        <w:spacing w:after="200"/>
        <w:rPr>
          <w:i/>
          <w:iCs/>
          <w:sz w:val="20"/>
          <w:szCs w:val="20"/>
        </w:rPr>
      </w:pPr>
    </w:p>
    <w:p w14:paraId="23497D1B" w14:textId="77777777" w:rsidR="00392867" w:rsidRPr="00317E55" w:rsidRDefault="001B609F"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5512789" w14:textId="77777777" w:rsidR="00E624B9" w:rsidRPr="00E624B9" w:rsidRDefault="00E624B9" w:rsidP="000C2431">
      <w:pPr>
        <w:pStyle w:val="SyllabiBasic"/>
        <w:rPr>
          <w:b/>
          <w:vanish/>
          <w:specVanish/>
        </w:rPr>
      </w:pPr>
      <w:permStart w:id="1454640400" w:edGrp="everyone"/>
      <w:r w:rsidRPr="00E624B9">
        <w:rPr>
          <w:b/>
        </w:rPr>
        <w:t>Optional Materials</w:t>
      </w:r>
    </w:p>
    <w:p w14:paraId="25668B7D" w14:textId="5BB54535"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E447E8">
        <w:rPr>
          <w:rFonts w:ascii="Calibri" w:eastAsia="Times New Roman" w:hAnsi="Calibri"/>
        </w:rPr>
        <w:t>None</w:t>
      </w:r>
      <w:r w:rsidRPr="00E624B9">
        <w:rPr>
          <w:rFonts w:ascii="Calibri" w:eastAsia="Times New Roman" w:hAnsi="Calibri"/>
        </w:rPr>
        <w:t>&gt;&gt;</w:t>
      </w:r>
    </w:p>
    <w:permEnd w:id="1454640400"/>
    <w:p w14:paraId="6A01F048" w14:textId="77777777" w:rsidR="001B609F" w:rsidRDefault="001B609F" w:rsidP="000C2431">
      <w:pPr>
        <w:pStyle w:val="SyllabiBasic"/>
        <w:rPr>
          <w:b/>
        </w:rPr>
      </w:pPr>
    </w:p>
    <w:p w14:paraId="676BEAFF" w14:textId="77777777" w:rsidR="001B609F" w:rsidRDefault="001B609F" w:rsidP="000C2431">
      <w:pPr>
        <w:pStyle w:val="SyllabiBasic"/>
        <w:rPr>
          <w:b/>
        </w:rPr>
      </w:pPr>
    </w:p>
    <w:p w14:paraId="3223279B" w14:textId="77777777" w:rsidR="00E624B9" w:rsidRPr="00A24A3B" w:rsidRDefault="00E624B9" w:rsidP="000C2431">
      <w:pPr>
        <w:pStyle w:val="SyllabiBasic"/>
        <w:rPr>
          <w:b/>
          <w:vanish/>
          <w:specVanish/>
        </w:rPr>
      </w:pPr>
      <w:r w:rsidRPr="00A24A3B">
        <w:rPr>
          <w:b/>
        </w:rPr>
        <w:lastRenderedPageBreak/>
        <w:t>Course Outcome Competencies</w:t>
      </w:r>
    </w:p>
    <w:p w14:paraId="09B33F87" w14:textId="77777777" w:rsidR="0024508F" w:rsidRDefault="00E624B9" w:rsidP="00A67B54">
      <w:pPr>
        <w:spacing w:after="0"/>
        <w:rPr>
          <w:b/>
        </w:rPr>
      </w:pPr>
      <w:r w:rsidRPr="00A24A3B">
        <w:rPr>
          <w:b/>
        </w:rPr>
        <w:t xml:space="preserve">: </w:t>
      </w:r>
    </w:p>
    <w:p w14:paraId="3C98C5D5" w14:textId="77777777" w:rsidR="00076405" w:rsidRPr="00BB4E88" w:rsidRDefault="00076405" w:rsidP="00076405">
      <w:pPr>
        <w:pStyle w:val="Default"/>
        <w:numPr>
          <w:ilvl w:val="0"/>
          <w:numId w:val="10"/>
        </w:numPr>
        <w:rPr>
          <w:rFonts w:asciiTheme="minorHAnsi" w:hAnsiTheme="minorHAnsi" w:cstheme="minorBidi"/>
          <w:color w:val="auto"/>
          <w:sz w:val="22"/>
          <w:szCs w:val="22"/>
        </w:rPr>
      </w:pPr>
      <w:r w:rsidRPr="00BB4E88">
        <w:rPr>
          <w:rFonts w:asciiTheme="minorHAnsi" w:hAnsiTheme="minorHAnsi" w:cstheme="minorBidi"/>
          <w:color w:val="auto"/>
          <w:sz w:val="22"/>
          <w:szCs w:val="22"/>
        </w:rPr>
        <w:t>Outline the importance and role of business processes to an organization</w:t>
      </w:r>
    </w:p>
    <w:p w14:paraId="4BEA412A" w14:textId="77777777" w:rsidR="00076405" w:rsidRPr="00BB4E88" w:rsidRDefault="00076405" w:rsidP="00076405">
      <w:pPr>
        <w:pStyle w:val="Default"/>
        <w:numPr>
          <w:ilvl w:val="0"/>
          <w:numId w:val="10"/>
        </w:numPr>
        <w:rPr>
          <w:rFonts w:asciiTheme="minorHAnsi" w:hAnsiTheme="minorHAnsi" w:cstheme="minorBidi"/>
          <w:color w:val="auto"/>
          <w:sz w:val="22"/>
          <w:szCs w:val="22"/>
        </w:rPr>
      </w:pPr>
      <w:r w:rsidRPr="00BB4E88">
        <w:rPr>
          <w:rFonts w:asciiTheme="minorHAnsi" w:hAnsiTheme="minorHAnsi" w:cstheme="minorBidi"/>
          <w:color w:val="auto"/>
          <w:sz w:val="22"/>
          <w:szCs w:val="22"/>
        </w:rPr>
        <w:t>List ways in which organization can improve productivity, efficiency and revenues by refining their business processes</w:t>
      </w:r>
    </w:p>
    <w:p w14:paraId="74D2B85A" w14:textId="77777777" w:rsidR="00076405" w:rsidRPr="00BB4E88" w:rsidRDefault="00076405" w:rsidP="00076405">
      <w:pPr>
        <w:pStyle w:val="Default"/>
        <w:numPr>
          <w:ilvl w:val="0"/>
          <w:numId w:val="10"/>
        </w:numPr>
        <w:rPr>
          <w:rFonts w:asciiTheme="minorHAnsi" w:hAnsiTheme="minorHAnsi" w:cstheme="minorBidi"/>
          <w:color w:val="auto"/>
          <w:sz w:val="22"/>
          <w:szCs w:val="22"/>
        </w:rPr>
      </w:pPr>
      <w:r w:rsidRPr="00BB4E88">
        <w:rPr>
          <w:rFonts w:asciiTheme="minorHAnsi" w:hAnsiTheme="minorHAnsi" w:cstheme="minorBidi"/>
          <w:color w:val="auto"/>
          <w:sz w:val="22"/>
          <w:szCs w:val="22"/>
        </w:rPr>
        <w:t>Articulate the difference between Business Process Management and Business Process Reengineering and the pros and cons of each</w:t>
      </w:r>
    </w:p>
    <w:p w14:paraId="52F75B91" w14:textId="77777777" w:rsidR="00076405" w:rsidRPr="00BB4E88" w:rsidRDefault="00076405" w:rsidP="00076405">
      <w:pPr>
        <w:pStyle w:val="Default"/>
        <w:numPr>
          <w:ilvl w:val="0"/>
          <w:numId w:val="10"/>
        </w:numPr>
        <w:rPr>
          <w:rFonts w:asciiTheme="minorHAnsi" w:hAnsiTheme="minorHAnsi" w:cstheme="minorBidi"/>
          <w:color w:val="auto"/>
          <w:sz w:val="22"/>
          <w:szCs w:val="22"/>
        </w:rPr>
      </w:pPr>
      <w:r w:rsidRPr="00BB4E88">
        <w:rPr>
          <w:rFonts w:asciiTheme="minorHAnsi" w:hAnsiTheme="minorHAnsi" w:cstheme="minorBidi"/>
          <w:color w:val="auto"/>
          <w:sz w:val="22"/>
          <w:szCs w:val="22"/>
        </w:rPr>
        <w:t>Identify and document key issues in an organization that bog down business processes</w:t>
      </w:r>
    </w:p>
    <w:p w14:paraId="7680A1B7" w14:textId="77777777" w:rsidR="00076405" w:rsidRPr="00BB4E88" w:rsidRDefault="00076405" w:rsidP="00076405">
      <w:pPr>
        <w:pStyle w:val="Default"/>
        <w:numPr>
          <w:ilvl w:val="0"/>
          <w:numId w:val="10"/>
        </w:numPr>
        <w:rPr>
          <w:rFonts w:asciiTheme="minorHAnsi" w:hAnsiTheme="minorHAnsi" w:cstheme="minorBidi"/>
          <w:color w:val="auto"/>
          <w:sz w:val="22"/>
          <w:szCs w:val="22"/>
        </w:rPr>
      </w:pPr>
      <w:r w:rsidRPr="00BB4E88">
        <w:rPr>
          <w:rFonts w:asciiTheme="minorHAnsi" w:hAnsiTheme="minorHAnsi" w:cstheme="minorBidi"/>
          <w:color w:val="auto"/>
          <w:sz w:val="22"/>
          <w:szCs w:val="22"/>
        </w:rPr>
        <w:t xml:space="preserve">Use various techniques to diagnose problems, make recommendations and improve the business process </w:t>
      </w:r>
    </w:p>
    <w:p w14:paraId="3FC8D3BB" w14:textId="77777777" w:rsidR="007D5A2A" w:rsidRDefault="007D5A2A" w:rsidP="000C2431">
      <w:pPr>
        <w:pStyle w:val="SyllabiHeading"/>
        <w:rPr>
          <w:b/>
        </w:rPr>
      </w:pPr>
      <w:r w:rsidRPr="007D5A2A">
        <w:rPr>
          <w:b/>
        </w:rPr>
        <w:t>Attendance Requirements</w:t>
      </w:r>
    </w:p>
    <w:p w14:paraId="166F764B" w14:textId="542CEE13" w:rsidR="007D5A2A" w:rsidRPr="007D5A2A" w:rsidRDefault="007D5A2A" w:rsidP="000C2431">
      <w:pPr>
        <w:rPr>
          <w:b/>
        </w:rPr>
      </w:pPr>
      <w:permStart w:id="505577177" w:edGrp="everyone"/>
      <w:r w:rsidRPr="007D5A2A">
        <w:rPr>
          <w:b/>
        </w:rPr>
        <w:t>&lt;&lt;</w:t>
      </w:r>
      <w:r w:rsidR="00504648">
        <w:t xml:space="preserve"> </w:t>
      </w:r>
      <w:r w:rsidRPr="007D5A2A">
        <w:t>&gt;&gt;</w:t>
      </w:r>
    </w:p>
    <w:p w14:paraId="4D19C80E" w14:textId="77777777" w:rsidR="007D5A2A" w:rsidRPr="007D5A2A" w:rsidRDefault="007D5A2A" w:rsidP="000C2431">
      <w:pPr>
        <w:rPr>
          <w:u w:val="single"/>
        </w:rPr>
      </w:pPr>
    </w:p>
    <w:p w14:paraId="0C326BA2"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0557DDA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05577177"/>
    </w:p>
    <w:p w14:paraId="16DE85C1" w14:textId="77777777" w:rsidR="00182992" w:rsidRDefault="007D5A2A" w:rsidP="000C2431">
      <w:pPr>
        <w:pStyle w:val="SyllabiHeading"/>
        <w:rPr>
          <w:b/>
        </w:rPr>
      </w:pPr>
      <w:r w:rsidRPr="007D5A2A">
        <w:rPr>
          <w:b/>
        </w:rPr>
        <w:t>University Policies</w:t>
      </w:r>
    </w:p>
    <w:p w14:paraId="71BDFC8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08E1DE7" w14:textId="77777777" w:rsidR="00392867" w:rsidRDefault="00392867" w:rsidP="00392867">
      <w:pPr>
        <w:spacing w:after="200"/>
      </w:pPr>
      <w:r w:rsidRPr="0039378D">
        <w:rPr>
          <w:b/>
        </w:rPr>
        <w:t>:</w:t>
      </w:r>
    </w:p>
    <w:p w14:paraId="071DE80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215B4ED4" w14:textId="77777777" w:rsidR="00783E12" w:rsidRDefault="00783E12" w:rsidP="00392867">
      <w:pPr>
        <w:spacing w:after="200"/>
      </w:pPr>
    </w:p>
    <w:p w14:paraId="61E16C79" w14:textId="5AB6375A" w:rsidR="00AD3F8B" w:rsidRPr="00AD3F8B" w:rsidRDefault="00783E12" w:rsidP="00E447E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626605697" w:edGrp="everyone"/>
      <w:r w:rsidR="00AD3F8B" w:rsidRPr="00AD3F8B">
        <w:rPr>
          <w:b/>
        </w:rPr>
        <w:t>No use of any generative AI tools permitted.</w:t>
      </w:r>
    </w:p>
    <w:p w14:paraId="200B5B50"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EBAE17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2690839"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 w14:paraId="5543DA04" w14:textId="1B76597B" w:rsidR="00AD3F8B" w:rsidRDefault="00AD3F8B" w:rsidP="00E447E8">
      <w:pPr>
        <w:pStyle w:val="ListParagraph"/>
        <w:widowControl w:val="0"/>
        <w:tabs>
          <w:tab w:val="left" w:pos="919"/>
        </w:tabs>
        <w:autoSpaceDE w:val="0"/>
        <w:autoSpaceDN w:val="0"/>
        <w:spacing w:line="252" w:lineRule="exact"/>
        <w:ind w:left="2355"/>
      </w:pPr>
      <w:r>
        <w:t xml:space="preserve"> </w:t>
      </w:r>
    </w:p>
    <w:permEnd w:id="626605697"/>
    <w:p w14:paraId="270FAC56" w14:textId="77777777" w:rsidR="004066A3" w:rsidRPr="0039378D" w:rsidRDefault="004066A3" w:rsidP="004066A3">
      <w:pPr>
        <w:spacing w:after="0"/>
      </w:pPr>
    </w:p>
    <w:p w14:paraId="1F5333C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5F5957B" w14:textId="77777777" w:rsidR="004066A3" w:rsidRPr="0039378D" w:rsidRDefault="004066A3" w:rsidP="004066A3">
      <w:pPr>
        <w:spacing w:after="0"/>
      </w:pPr>
      <w:r w:rsidRPr="0039378D">
        <w:rPr>
          <w:rFonts w:ascii="Calibri" w:hAnsi="Calibri"/>
        </w:rPr>
        <w:t xml:space="preserve"> </w:t>
      </w:r>
    </w:p>
    <w:p w14:paraId="49748120" w14:textId="77777777" w:rsidR="005042F5" w:rsidRDefault="005042F5" w:rsidP="000C2431">
      <w:pPr>
        <w:pStyle w:val="SyllabiHeading"/>
        <w:rPr>
          <w:b/>
        </w:rPr>
      </w:pPr>
      <w:bookmarkStart w:id="4" w:name="_Hlk158377611"/>
      <w:r w:rsidRPr="005042F5">
        <w:rPr>
          <w:b/>
        </w:rPr>
        <w:t>Course Requirements and Grading Criteria</w:t>
      </w:r>
    </w:p>
    <w:p w14:paraId="158A829E" w14:textId="416964E4" w:rsidR="005042F5" w:rsidRPr="005042F5" w:rsidRDefault="005042F5" w:rsidP="000C2431">
      <w:permStart w:id="1276540060" w:edGrp="everyone"/>
      <w:r w:rsidRPr="005042F5">
        <w:t>&lt;&lt;</w:t>
      </w:r>
      <w:r w:rsidR="00E447E8" w:rsidRPr="005042F5">
        <w:t xml:space="preserve"> </w:t>
      </w:r>
      <w:r w:rsidRPr="005042F5">
        <w:t>&gt;&gt;</w:t>
      </w:r>
    </w:p>
    <w:permEnd w:id="1276540060"/>
    <w:p w14:paraId="7DC1A0A4" w14:textId="77777777" w:rsidR="00FE0EC1" w:rsidRDefault="00FE0EC1" w:rsidP="000C2431">
      <w:pPr>
        <w:pStyle w:val="NormalWeb"/>
        <w:rPr>
          <w:rFonts w:ascii="Calibri" w:hAnsi="Calibri" w:cs="Calibri"/>
          <w:color w:val="000000"/>
          <w:sz w:val="22"/>
          <w:szCs w:val="22"/>
        </w:rPr>
      </w:pPr>
    </w:p>
    <w:bookmarkEnd w:id="4"/>
    <w:p w14:paraId="083CAB18" w14:textId="77777777" w:rsidR="00FE0EC1" w:rsidRPr="0039378D" w:rsidRDefault="00FE0EC1" w:rsidP="00FE0EC1">
      <w:pPr>
        <w:spacing w:after="0"/>
        <w:outlineLvl w:val="1"/>
        <w:rPr>
          <w:b/>
          <w:vanish/>
        </w:rPr>
      </w:pPr>
      <w:r w:rsidRPr="0039378D">
        <w:rPr>
          <w:b/>
        </w:rPr>
        <w:t>Student Grade Appeals</w:t>
      </w:r>
    </w:p>
    <w:p w14:paraId="1A7C606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08B4176" w14:textId="77777777" w:rsidR="004732FD" w:rsidRPr="004732FD" w:rsidRDefault="004732FD" w:rsidP="000C2431">
      <w:pPr>
        <w:pStyle w:val="SyllabiHeading"/>
        <w:rPr>
          <w:b/>
        </w:rPr>
      </w:pPr>
      <w:r w:rsidRPr="004732FD">
        <w:rPr>
          <w:b/>
        </w:rPr>
        <w:t>Tentative Schedule</w:t>
      </w:r>
    </w:p>
    <w:p w14:paraId="38E4565E" w14:textId="1767EFE8" w:rsidR="00E447E8" w:rsidRDefault="004732FD" w:rsidP="00E447E8">
      <w:permStart w:id="1756444594" w:edGrp="everyone"/>
      <w:r w:rsidRPr="004732FD">
        <w:t>&lt;&lt;</w:t>
      </w:r>
      <w:r w:rsidR="00E447E8" w:rsidRPr="00E447E8">
        <w:t xml:space="preserve"> </w:t>
      </w:r>
      <w:r w:rsidR="00E447E8">
        <w:t>Week 1 – Week 1 Quiz, Week 1 Discussion (Chapter 1)</w:t>
      </w:r>
    </w:p>
    <w:p w14:paraId="2AD2284B" w14:textId="77777777" w:rsidR="00E447E8" w:rsidRDefault="00E447E8" w:rsidP="00E447E8">
      <w:r>
        <w:t>Week 2 – Week 2 Quiz, Week 2 Discussion (Chapter 2)</w:t>
      </w:r>
    </w:p>
    <w:p w14:paraId="5B609E69" w14:textId="77777777" w:rsidR="00E447E8" w:rsidRDefault="00E447E8" w:rsidP="00E447E8">
      <w:r>
        <w:t>Week 3 – Week 3 Quiz, Week 3 Discussion (Chapter 3)</w:t>
      </w:r>
    </w:p>
    <w:p w14:paraId="24AA01D4" w14:textId="77777777" w:rsidR="00E447E8" w:rsidRDefault="00E447E8" w:rsidP="00E447E8">
      <w:r>
        <w:t>Week 4 – Week 4 Discussion, Midterm Exam</w:t>
      </w:r>
    </w:p>
    <w:p w14:paraId="2914FA22" w14:textId="77777777" w:rsidR="00E447E8" w:rsidRDefault="00E447E8" w:rsidP="00E447E8">
      <w:r>
        <w:t>Week 5 – Week 5 Quiz, Week 5 Discussion (Chapter 4)</w:t>
      </w:r>
    </w:p>
    <w:p w14:paraId="24CCB535" w14:textId="77777777" w:rsidR="00E447E8" w:rsidRDefault="00E447E8" w:rsidP="00E447E8">
      <w:r>
        <w:t>Week 6 – Week 6 Quiz, Week 6 Discussion (Chapter 5)</w:t>
      </w:r>
    </w:p>
    <w:p w14:paraId="5C507756" w14:textId="77777777" w:rsidR="00E447E8" w:rsidRDefault="00E447E8" w:rsidP="00E447E8">
      <w:r>
        <w:t>Week 7 – Week 7 Quiz, Week 7 Discussion (Chapter 6)</w:t>
      </w:r>
    </w:p>
    <w:p w14:paraId="15FF0A37" w14:textId="77777777" w:rsidR="00E447E8" w:rsidRDefault="00E447E8" w:rsidP="00E447E8">
      <w:r>
        <w:t>Week 8 – Week 8 Discussion, Final Exam</w:t>
      </w:r>
    </w:p>
    <w:p w14:paraId="695B10E0" w14:textId="7437B000" w:rsidR="004732FD" w:rsidRDefault="004732FD" w:rsidP="000C2431">
      <w:r w:rsidRPr="004732FD">
        <w:t>&gt;&gt;</w:t>
      </w:r>
    </w:p>
    <w:p w14:paraId="65A34660" w14:textId="77777777" w:rsidR="00BB0CDA" w:rsidRDefault="00BB0CDA" w:rsidP="00BB0CDA">
      <w:pPr>
        <w:pStyle w:val="SyllabiHeading"/>
        <w:rPr>
          <w:b/>
        </w:rPr>
      </w:pPr>
      <w:r w:rsidRPr="00703B21">
        <w:rPr>
          <w:b/>
        </w:rPr>
        <w:t xml:space="preserve">Additional Information </w:t>
      </w:r>
    </w:p>
    <w:p w14:paraId="43CFCB62" w14:textId="2D3632ED" w:rsidR="00BB0CDA" w:rsidRDefault="00BB0CDA" w:rsidP="000C2431">
      <w:r>
        <w:t>&lt;&lt;</w:t>
      </w:r>
      <w:r w:rsidR="00E447E8">
        <w:t xml:space="preserve"> </w:t>
      </w:r>
      <w:r>
        <w:t>&gt;&gt;</w:t>
      </w:r>
      <w:permEnd w:id="1756444594"/>
    </w:p>
    <w:p w14:paraId="15BA47C5" w14:textId="77777777" w:rsidR="004732FD" w:rsidRDefault="004732FD" w:rsidP="000C2431"/>
    <w:p w14:paraId="266009E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5E2D" w14:textId="77777777" w:rsidR="00D26AF8" w:rsidRDefault="00D26AF8" w:rsidP="002B1DF6">
      <w:pPr>
        <w:spacing w:after="0"/>
      </w:pPr>
      <w:r>
        <w:separator/>
      </w:r>
    </w:p>
  </w:endnote>
  <w:endnote w:type="continuationSeparator" w:id="0">
    <w:p w14:paraId="706F7A0C" w14:textId="77777777" w:rsidR="00D26AF8" w:rsidRDefault="00D26AF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840F0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C407FDE" w14:textId="77777777" w:rsidR="007200FA" w:rsidRPr="007200FA" w:rsidRDefault="004066A3">
    <w:pPr>
      <w:pStyle w:val="Footer"/>
      <w:rPr>
        <w:i/>
        <w:sz w:val="16"/>
        <w:szCs w:val="16"/>
      </w:rPr>
    </w:pPr>
    <w:r>
      <w:rPr>
        <w:i/>
        <w:sz w:val="16"/>
        <w:szCs w:val="16"/>
      </w:rPr>
      <w:t xml:space="preserve">Template Updated </w:t>
    </w:r>
    <w:r w:rsidR="001B609F">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02D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761836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B609F">
      <w:rPr>
        <w:i/>
        <w:sz w:val="16"/>
        <w:szCs w:val="16"/>
      </w:rPr>
      <w:t>April 2025</w:t>
    </w:r>
  </w:p>
  <w:p w14:paraId="12FB68C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F8FA" w14:textId="77777777" w:rsidR="00D26AF8" w:rsidRDefault="00D26AF8" w:rsidP="002B1DF6">
      <w:pPr>
        <w:spacing w:after="0"/>
      </w:pPr>
      <w:r>
        <w:separator/>
      </w:r>
    </w:p>
  </w:footnote>
  <w:footnote w:type="continuationSeparator" w:id="0">
    <w:p w14:paraId="56662C7A" w14:textId="77777777" w:rsidR="00D26AF8" w:rsidRDefault="00D26AF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4C39" w14:textId="77777777" w:rsidR="007D5A2A" w:rsidRDefault="00E96CE9" w:rsidP="007D5A2A">
    <w:pPr>
      <w:pStyle w:val="Header"/>
      <w:jc w:val="right"/>
    </w:pPr>
    <w:r>
      <w:rPr>
        <w:noProof/>
      </w:rPr>
      <w:drawing>
        <wp:inline distT="0" distB="0" distL="0" distR="0" wp14:anchorId="1BCFFE55" wp14:editId="155CC4E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EAD0E08"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000354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75CB4E78"/>
    <w:multiLevelType w:val="hybridMultilevel"/>
    <w:tmpl w:val="29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912087">
    <w:abstractNumId w:val="5"/>
  </w:num>
  <w:num w:numId="2" w16cid:durableId="913393042">
    <w:abstractNumId w:val="0"/>
  </w:num>
  <w:num w:numId="3" w16cid:durableId="517277736">
    <w:abstractNumId w:val="4"/>
  </w:num>
  <w:num w:numId="4" w16cid:durableId="815874485">
    <w:abstractNumId w:val="1"/>
  </w:num>
  <w:num w:numId="5" w16cid:durableId="1713842517">
    <w:abstractNumId w:val="2"/>
  </w:num>
  <w:num w:numId="6" w16cid:durableId="2105761357">
    <w:abstractNumId w:val="7"/>
  </w:num>
  <w:num w:numId="7" w16cid:durableId="2008707804">
    <w:abstractNumId w:val="6"/>
  </w:num>
  <w:num w:numId="8" w16cid:durableId="574244345">
    <w:abstractNumId w:val="3"/>
  </w:num>
  <w:num w:numId="9" w16cid:durableId="1705128967">
    <w:abstractNumId w:val="8"/>
  </w:num>
  <w:num w:numId="10" w16cid:durableId="2111536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uUJ8ERuq48GAFyOMNaJrnHnHqCV/4UPI0jC1o9WQrrVU0aEpWWAEdIgtEXWb9nKlnac4NEuhosIc3JCAT0V0A==" w:salt="NQqG0WUWBg9dZ5uby/Ng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76405"/>
    <w:rsid w:val="00084227"/>
    <w:rsid w:val="000935B4"/>
    <w:rsid w:val="00093737"/>
    <w:rsid w:val="000955BD"/>
    <w:rsid w:val="000A0F3B"/>
    <w:rsid w:val="000A3776"/>
    <w:rsid w:val="000A6E7A"/>
    <w:rsid w:val="000C2431"/>
    <w:rsid w:val="000E3AD6"/>
    <w:rsid w:val="00116CAE"/>
    <w:rsid w:val="00124F9E"/>
    <w:rsid w:val="00127703"/>
    <w:rsid w:val="00165BC2"/>
    <w:rsid w:val="00182992"/>
    <w:rsid w:val="001A2865"/>
    <w:rsid w:val="001B23C2"/>
    <w:rsid w:val="001B609F"/>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97927"/>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13C3"/>
    <w:rsid w:val="00794217"/>
    <w:rsid w:val="007A4624"/>
    <w:rsid w:val="007D5A2A"/>
    <w:rsid w:val="0080070D"/>
    <w:rsid w:val="0083112A"/>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35EA6"/>
    <w:rsid w:val="00C913E9"/>
    <w:rsid w:val="00CC3FC8"/>
    <w:rsid w:val="00D26AF8"/>
    <w:rsid w:val="00D4306D"/>
    <w:rsid w:val="00D71297"/>
    <w:rsid w:val="00D72497"/>
    <w:rsid w:val="00D73A78"/>
    <w:rsid w:val="00E20352"/>
    <w:rsid w:val="00E447E8"/>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281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4EE3-1871-4D8E-8C38-83A3B993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989</Words>
  <Characters>5643</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Ty Nixon</cp:lastModifiedBy>
  <cp:revision>8</cp:revision>
  <cp:lastPrinted>2024-02-09T19:42:00Z</cp:lastPrinted>
  <dcterms:created xsi:type="dcterms:W3CDTF">2024-02-15T17:27:00Z</dcterms:created>
  <dcterms:modified xsi:type="dcterms:W3CDTF">2025-04-30T15:36:00Z</dcterms:modified>
</cp:coreProperties>
</file>