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1D63" w:rsidRDefault="008E1D63" w:rsidP="000C2431">
      <w:pPr>
        <w:pStyle w:val="SyllabiHeading"/>
        <w:rPr>
          <w:rStyle w:val="SyllabiHeadingChar"/>
          <w:b/>
        </w:rPr>
        <w:sectPr w:rsidR="008E1D63" w:rsidSect="008E1D63">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ED12EF">
        <w:t xml:space="preserve"> HIST/POLS 3310</w:t>
      </w:r>
      <w:r w:rsidR="004227A2">
        <w:t xml:space="preserve"> </w:t>
      </w:r>
      <w:permStart w:id="1400122289" w:edGrp="everyone"/>
      <w:r w:rsidR="00E30680">
        <w:t>.VC 01</w:t>
      </w:r>
      <w:permEnd w:id="1400122289"/>
      <w:r w:rsidR="00A24A3B">
        <w:t xml:space="preserve"> – </w:t>
      </w:r>
      <w:r w:rsidR="00ED12EF">
        <w:t>U</w:t>
      </w:r>
      <w:r w:rsidR="00302458">
        <w:t>.S.</w:t>
      </w:r>
      <w:r w:rsidR="00ED12EF">
        <w:t xml:space="preserve"> </w:t>
      </w:r>
      <w:r w:rsidR="00302458">
        <w:t>Foreign Relations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649484054" w:edGrp="everyone"/>
      <w:r w:rsidR="004227A2">
        <w:t>WBUonline</w:t>
      </w:r>
      <w:permEnd w:id="64948405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332479592" w:edGrp="everyone"/>
      <w:r w:rsidR="00E30680">
        <w:t>Spring 1 2021</w:t>
      </w:r>
      <w:permEnd w:id="33247959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22249138" w:edGrp="everyone"/>
      <w:r w:rsidR="00E30680">
        <w:t>Dr. Autumn Lass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E30680">
        <w:t>806 – 291 – 1186/ Google Voice 806 – 589 - 1662</w:t>
      </w:r>
    </w:p>
    <w:permEnd w:id="122249138"/>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348533853" w:edGrp="everyone"/>
      <w:r w:rsidR="00E30680">
        <w:t>lassa@wbu.edu</w:t>
      </w:r>
      <w:permEnd w:id="348533853"/>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10007544" w:edGrp="everyone"/>
      <w:r w:rsidR="004B3F72">
        <w:rPr>
          <w:rFonts w:ascii="Calibri" w:eastAsia="Times New Roman" w:hAnsi="Calibri"/>
        </w:rPr>
        <w:t>Virtual Office Hours available via Skype - @DrAutumnLass</w:t>
      </w:r>
    </w:p>
    <w:permEnd w:id="510007544"/>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376478476" w:edGrp="everyone"/>
      <w:r w:rsidR="004B3F72">
        <w:t>Blackboard</w:t>
      </w:r>
      <w:permEnd w:id="137647847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57101999" w:edGrp="everyone"/>
    </w:p>
    <w:p w:rsidR="00E30680" w:rsidRPr="00E30680" w:rsidRDefault="00E30680" w:rsidP="00BF1B85">
      <w:pPr>
        <w:pStyle w:val="ListParagraph"/>
        <w:numPr>
          <w:ilvl w:val="0"/>
          <w:numId w:val="2"/>
        </w:numPr>
      </w:pPr>
      <w:r>
        <w:t xml:space="preserve">Herring, George. </w:t>
      </w:r>
      <w:r>
        <w:rPr>
          <w:i/>
        </w:rPr>
        <w:t xml:space="preserve">American Century &amp; Beyond: US Foreign Relations, 1893 – 2014. </w:t>
      </w:r>
      <w:r>
        <w:rPr>
          <w:iCs/>
        </w:rPr>
        <w:t xml:space="preserve">Oxford University Press, 2017. </w:t>
      </w:r>
    </w:p>
    <w:p w:rsidR="00E30680" w:rsidRDefault="00E30680" w:rsidP="00BF1B85">
      <w:pPr>
        <w:pStyle w:val="ListParagraph"/>
        <w:numPr>
          <w:ilvl w:val="0"/>
          <w:numId w:val="2"/>
        </w:numPr>
      </w:pPr>
      <w:r>
        <w:t xml:space="preserve">Preston, Andrew. </w:t>
      </w:r>
      <w:r>
        <w:rPr>
          <w:i/>
          <w:iCs/>
        </w:rPr>
        <w:t>American Foreign Relations: A Very Short Introduction</w:t>
      </w:r>
      <w:r>
        <w:t>. Oxford University Press, 2019.</w:t>
      </w:r>
    </w:p>
    <w:p w:rsidR="00EB4F31" w:rsidRPr="00E30680" w:rsidRDefault="00EB4F31" w:rsidP="00BF1B85">
      <w:pPr>
        <w:pStyle w:val="ListParagraph"/>
        <w:numPr>
          <w:ilvl w:val="0"/>
          <w:numId w:val="2"/>
        </w:numPr>
      </w:pPr>
      <w:r>
        <w:t xml:space="preserve">Weeks, William. </w:t>
      </w:r>
      <w:r>
        <w:rPr>
          <w:i/>
          <w:iCs/>
        </w:rPr>
        <w:t xml:space="preserve">Building </w:t>
      </w:r>
      <w:proofErr w:type="gramStart"/>
      <w:r>
        <w:rPr>
          <w:i/>
          <w:iCs/>
        </w:rPr>
        <w:t>The</w:t>
      </w:r>
      <w:proofErr w:type="gramEnd"/>
      <w:r>
        <w:rPr>
          <w:i/>
          <w:iCs/>
        </w:rPr>
        <w:t xml:space="preserve"> Continental Empire: American Expansionism from the Revolution to the Cold War</w:t>
      </w:r>
      <w:r>
        <w:t>. Ivan R. Dee, 1997.</w:t>
      </w:r>
    </w:p>
    <w:p w:rsidR="00E624B9" w:rsidRPr="00E624B9" w:rsidRDefault="00E624B9" w:rsidP="000C2431">
      <w:pPr>
        <w:spacing w:after="200"/>
        <w:rPr>
          <w:rFonts w:ascii="Calibri" w:eastAsia="Times New Roman" w:hAnsi="Calibri" w:cs="Times New Roman"/>
          <w:b/>
          <w:i/>
          <w:color w:val="C00000"/>
        </w:rPr>
      </w:pPr>
    </w:p>
    <w:p w:rsidR="001F2CD5" w:rsidRDefault="001F2CD5" w:rsidP="001F2CD5">
      <w:pPr>
        <w:spacing w:after="0"/>
        <w:rPr>
          <w:rFonts w:ascii="Calibri" w:hAnsi="Calibri" w:cs="Calibri"/>
        </w:rPr>
      </w:pPr>
      <w:r w:rsidRPr="0060250E">
        <w:rPr>
          <w:rFonts w:ascii="Calibri" w:hAnsi="Calibri" w:cs="Calibri"/>
          <w:b/>
          <w:bCs/>
          <w:i/>
          <w:iCs/>
          <w:color w:val="C00000"/>
        </w:rPr>
        <w:t>&lt;&lt;If using Wayland’s Automatic eBook program, please include this statement; otherwise delete this paragraph.&gt;&gt;</w:t>
      </w:r>
      <w:r w:rsidRPr="0060250E">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FA032F">
        <w:rPr>
          <w:rFonts w:ascii="Calibri" w:eastAsia="Times New Roman" w:hAnsi="Calibri"/>
        </w:rPr>
        <w:t>NONE</w:t>
      </w:r>
    </w:p>
    <w:permEnd w:id="15710199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6411A9" w:rsidRPr="0003281F" w:rsidRDefault="00E624B9" w:rsidP="006411A9">
      <w:pPr>
        <w:spacing w:after="0"/>
        <w:ind w:right="-14"/>
        <w:rPr>
          <w:rFonts w:ascii="Calibri" w:eastAsia="Times New Roman" w:hAnsi="Calibri"/>
        </w:rPr>
      </w:pPr>
      <w:r w:rsidRPr="00E624B9">
        <w:rPr>
          <w:b/>
        </w:rPr>
        <w:t>:</w:t>
      </w:r>
      <w:r w:rsidR="007A37BB">
        <w:rPr>
          <w:b/>
        </w:rPr>
        <w:t xml:space="preserve"> </w:t>
      </w:r>
      <w:r w:rsidR="0060333C">
        <w:rPr>
          <w:b/>
        </w:rPr>
        <w:t xml:space="preserve"> </w:t>
      </w:r>
      <w:r w:rsidR="00ED12EF" w:rsidRPr="00ED12EF">
        <w:rPr>
          <w:rFonts w:ascii="Calibri" w:hAnsi="Calibri"/>
        </w:rPr>
        <w:t>American foreign relations and diplomacy from the colonial period to the present.</w:t>
      </w:r>
    </w:p>
    <w:p w:rsidR="006617B3" w:rsidRPr="00E159C2" w:rsidRDefault="006617B3" w:rsidP="00D51560">
      <w:pPr>
        <w:spacing w:after="0"/>
        <w:ind w:right="-20"/>
        <w:jc w:val="both"/>
        <w:rPr>
          <w:rFonts w:ascii="Calibri" w:hAnsi="Calibri"/>
        </w:rPr>
      </w:pPr>
    </w:p>
    <w:p w:rsidR="004E5235" w:rsidRPr="000D28B7" w:rsidRDefault="00ED12EF" w:rsidP="006617B3">
      <w:pPr>
        <w:spacing w:after="0"/>
        <w:ind w:right="-14"/>
        <w:rPr>
          <w:rFonts w:ascii="Calibri" w:hAnsi="Calibri"/>
          <w:b/>
        </w:rPr>
      </w:pPr>
      <w:r>
        <w:rPr>
          <w:rStyle w:val="Strong"/>
          <w:rFonts w:ascii="Calibri" w:hAnsi="Calibri"/>
        </w:rPr>
        <w:t>P</w:t>
      </w:r>
      <w:r w:rsidR="00F144E3">
        <w:rPr>
          <w:rStyle w:val="Strong"/>
          <w:rFonts w:ascii="Calibri" w:hAnsi="Calibri"/>
        </w:rPr>
        <w:t>rerequisite</w:t>
      </w:r>
      <w:r>
        <w:rPr>
          <w:rStyle w:val="Strong"/>
          <w:rFonts w:ascii="Calibri" w:hAnsi="Calibri"/>
        </w:rPr>
        <w:t xml:space="preserve">(s):  </w:t>
      </w:r>
      <w:r w:rsidRPr="00ED12EF">
        <w:rPr>
          <w:rStyle w:val="Strong"/>
          <w:rFonts w:ascii="Calibri" w:hAnsi="Calibri"/>
          <w:b w:val="0"/>
        </w:rPr>
        <w:t>HIST 2301 and HIST 2302, POLS 2301, or consent of instructor.</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ED12EF" w:rsidRPr="00ED12EF" w:rsidRDefault="00E624B9" w:rsidP="00ED12EF">
      <w:pPr>
        <w:spacing w:after="0"/>
        <w:rPr>
          <w:rFonts w:ascii="Calibri" w:hAnsi="Calibri"/>
        </w:rPr>
      </w:pPr>
      <w:r w:rsidRPr="00A24A3B">
        <w:rPr>
          <w:b/>
        </w:rPr>
        <w:t>:</w:t>
      </w:r>
      <w:r w:rsidR="00AD4C42">
        <w:rPr>
          <w:b/>
        </w:rPr>
        <w:t xml:space="preserve"> </w:t>
      </w:r>
      <w:r w:rsidR="00972D5F">
        <w:rPr>
          <w:b/>
        </w:rPr>
        <w:t xml:space="preserve"> </w:t>
      </w:r>
      <w:r w:rsidR="00ED12EF" w:rsidRPr="00ED12EF">
        <w:rPr>
          <w:rFonts w:ascii="Calibri" w:hAnsi="Calibri"/>
        </w:rPr>
        <w:t>Upon completion of this course, students will be able to understand and describe:</w:t>
      </w:r>
    </w:p>
    <w:p w:rsidR="00ED12EF" w:rsidRPr="00ED12EF" w:rsidRDefault="00ED12EF" w:rsidP="00ED12EF">
      <w:pPr>
        <w:numPr>
          <w:ilvl w:val="0"/>
          <w:numId w:val="17"/>
        </w:numPr>
        <w:spacing w:after="0"/>
        <w:rPr>
          <w:rFonts w:ascii="Calibri" w:hAnsi="Calibri"/>
        </w:rPr>
      </w:pPr>
      <w:r w:rsidRPr="00ED12EF">
        <w:rPr>
          <w:rFonts w:ascii="Calibri" w:hAnsi="Calibri"/>
        </w:rPr>
        <w:t>The persons and events involved in the diplomacy of the American Revolutionary era, 1763-1815</w:t>
      </w:r>
    </w:p>
    <w:p w:rsidR="00ED12EF" w:rsidRPr="00ED12EF" w:rsidRDefault="00ED12EF" w:rsidP="00ED12EF">
      <w:pPr>
        <w:numPr>
          <w:ilvl w:val="0"/>
          <w:numId w:val="17"/>
        </w:numPr>
        <w:spacing w:after="0"/>
        <w:rPr>
          <w:rFonts w:ascii="Calibri" w:hAnsi="Calibri"/>
        </w:rPr>
      </w:pPr>
      <w:r w:rsidRPr="00ED12EF">
        <w:rPr>
          <w:rFonts w:ascii="Calibri" w:hAnsi="Calibri"/>
        </w:rPr>
        <w:t>The issues and events in American territorial expansion, 1800-1848</w:t>
      </w:r>
    </w:p>
    <w:p w:rsidR="00ED12EF" w:rsidRPr="00ED12EF" w:rsidRDefault="00ED12EF" w:rsidP="00ED12EF">
      <w:pPr>
        <w:numPr>
          <w:ilvl w:val="0"/>
          <w:numId w:val="17"/>
        </w:numPr>
        <w:spacing w:after="0"/>
        <w:rPr>
          <w:rFonts w:ascii="Calibri" w:hAnsi="Calibri"/>
        </w:rPr>
      </w:pPr>
      <w:r w:rsidRPr="00ED12EF">
        <w:rPr>
          <w:rFonts w:ascii="Calibri" w:hAnsi="Calibri"/>
        </w:rPr>
        <w:t>The diplomacy of the Civil War era</w:t>
      </w:r>
    </w:p>
    <w:p w:rsidR="00ED12EF" w:rsidRPr="00ED12EF" w:rsidRDefault="00ED12EF" w:rsidP="00ED12EF">
      <w:pPr>
        <w:numPr>
          <w:ilvl w:val="0"/>
          <w:numId w:val="17"/>
        </w:numPr>
        <w:spacing w:after="0"/>
        <w:rPr>
          <w:rFonts w:ascii="Calibri" w:hAnsi="Calibri"/>
        </w:rPr>
      </w:pPr>
      <w:r w:rsidRPr="00ED12EF">
        <w:rPr>
          <w:rFonts w:ascii="Calibri" w:hAnsi="Calibri"/>
        </w:rPr>
        <w:t>America’s rise as a world power, 1865-1900</w:t>
      </w:r>
    </w:p>
    <w:p w:rsidR="00ED12EF" w:rsidRPr="00ED12EF" w:rsidRDefault="00ED12EF" w:rsidP="00ED12EF">
      <w:pPr>
        <w:numPr>
          <w:ilvl w:val="0"/>
          <w:numId w:val="17"/>
        </w:numPr>
        <w:spacing w:after="0"/>
        <w:rPr>
          <w:rFonts w:ascii="Calibri" w:hAnsi="Calibri"/>
        </w:rPr>
      </w:pPr>
      <w:r w:rsidRPr="00ED12EF">
        <w:rPr>
          <w:rFonts w:ascii="Calibri" w:hAnsi="Calibri"/>
        </w:rPr>
        <w:t>Causes, courses and consequences of World War I and World War II</w:t>
      </w:r>
    </w:p>
    <w:p w:rsidR="00ED12EF" w:rsidRPr="00ED12EF" w:rsidRDefault="00ED12EF" w:rsidP="00ED12EF">
      <w:pPr>
        <w:numPr>
          <w:ilvl w:val="0"/>
          <w:numId w:val="17"/>
        </w:numPr>
        <w:spacing w:after="0"/>
        <w:rPr>
          <w:rFonts w:ascii="Calibri" w:hAnsi="Calibri"/>
        </w:rPr>
      </w:pPr>
      <w:r w:rsidRPr="00ED12EF">
        <w:rPr>
          <w:rFonts w:ascii="Calibri" w:hAnsi="Calibri"/>
        </w:rPr>
        <w:t>The origins, development and end of the Cold War, 1945-1991</w:t>
      </w:r>
    </w:p>
    <w:p w:rsidR="00EF1447" w:rsidRPr="00BA393E" w:rsidRDefault="00ED12EF" w:rsidP="00910CB8">
      <w:pPr>
        <w:numPr>
          <w:ilvl w:val="0"/>
          <w:numId w:val="17"/>
        </w:numPr>
        <w:spacing w:after="0"/>
        <w:rPr>
          <w:rStyle w:val="Strong"/>
          <w:rFonts w:ascii="Calibri" w:hAnsi="Calibri"/>
          <w:b w:val="0"/>
          <w:bCs w:val="0"/>
        </w:rPr>
      </w:pPr>
      <w:r w:rsidRPr="00BA393E">
        <w:rPr>
          <w:rFonts w:ascii="Calibri" w:hAnsi="Calibri"/>
        </w:rPr>
        <w:t>Post-Cold War developments in American foreign policy</w:t>
      </w:r>
    </w:p>
    <w:p w:rsidR="007D5A2A" w:rsidRDefault="007D5A2A" w:rsidP="000C2431">
      <w:pPr>
        <w:pStyle w:val="SyllabiHeading"/>
        <w:rPr>
          <w:b/>
        </w:rPr>
      </w:pPr>
      <w:r w:rsidRPr="007D5A2A">
        <w:rPr>
          <w:b/>
        </w:rPr>
        <w:t>Attendance Requirements</w:t>
      </w:r>
    </w:p>
    <w:p w:rsidR="007D5A2A" w:rsidRPr="007D5A2A" w:rsidRDefault="008E1D63" w:rsidP="000C2431">
      <w:pPr>
        <w:rPr>
          <w:u w:val="single"/>
        </w:rPr>
      </w:pPr>
      <w:permStart w:id="941453520" w:edGrp="everyone"/>
      <w:proofErr w:type="spellStart"/>
      <w:r>
        <w:rPr>
          <w:u w:val="single"/>
        </w:rPr>
        <w:t>WBUonline</w:t>
      </w:r>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41453520"/>
    </w:p>
    <w:p w:rsidR="00182992" w:rsidRDefault="007D5A2A" w:rsidP="000C2431">
      <w:pPr>
        <w:pStyle w:val="SyllabiHeading"/>
        <w:rPr>
          <w:b/>
        </w:rPr>
      </w:pPr>
      <w:r w:rsidRPr="007D5A2A">
        <w:rPr>
          <w:b/>
        </w:rPr>
        <w:t>University Policies</w:t>
      </w:r>
    </w:p>
    <w:p w:rsidR="008A37BE" w:rsidRPr="0039378D" w:rsidRDefault="008A37BE" w:rsidP="008A37BE">
      <w:pPr>
        <w:spacing w:after="0" w:line="960" w:lineRule="auto"/>
        <w:outlineLvl w:val="1"/>
        <w:rPr>
          <w:b/>
          <w:vanish/>
        </w:rPr>
      </w:pPr>
      <w:r w:rsidRPr="0039378D">
        <w:rPr>
          <w:b/>
        </w:rPr>
        <w:t>Statement on Plagiarism and Academic Dishonesty</w:t>
      </w:r>
    </w:p>
    <w:p w:rsidR="008A37BE" w:rsidRPr="0039378D" w:rsidRDefault="008A37BE" w:rsidP="008A37BE">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A37BE" w:rsidRPr="0039378D" w:rsidRDefault="008A37BE" w:rsidP="008A37BE">
      <w:pPr>
        <w:spacing w:after="0"/>
      </w:pPr>
    </w:p>
    <w:p w:rsidR="008A37BE" w:rsidRPr="0039378D" w:rsidRDefault="008A37BE" w:rsidP="008A37BE">
      <w:pPr>
        <w:spacing w:after="0"/>
        <w:outlineLvl w:val="1"/>
        <w:rPr>
          <w:b/>
          <w:vanish/>
        </w:rPr>
      </w:pPr>
      <w:r w:rsidRPr="0039378D">
        <w:rPr>
          <w:b/>
        </w:rPr>
        <w:lastRenderedPageBreak/>
        <w:t>Disability Statement</w:t>
      </w:r>
    </w:p>
    <w:p w:rsidR="008A37BE" w:rsidRPr="0039378D" w:rsidRDefault="008A37BE" w:rsidP="008A37BE">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8A37BE" w:rsidRPr="0039378D" w:rsidRDefault="008A37BE" w:rsidP="008A37BE">
      <w:pPr>
        <w:spacing w:after="0"/>
        <w:rPr>
          <w:rFonts w:ascii="Calibri" w:hAnsi="Calibri"/>
        </w:rPr>
      </w:pPr>
      <w:r w:rsidRPr="0039378D">
        <w:rPr>
          <w:rFonts w:ascii="Calibri" w:hAnsi="Calibri"/>
        </w:rPr>
        <w:t xml:space="preserve"> </w:t>
      </w:r>
    </w:p>
    <w:p w:rsidR="008A37BE" w:rsidRPr="0039378D" w:rsidRDefault="008A37BE" w:rsidP="008A37BE">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8A37BE" w:rsidRPr="0039378D" w:rsidRDefault="008A37BE" w:rsidP="008A37BE">
      <w:pPr>
        <w:spacing w:after="0"/>
      </w:pPr>
    </w:p>
    <w:p w:rsidR="008A37BE" w:rsidRPr="0039378D" w:rsidRDefault="008A37BE" w:rsidP="008A37BE">
      <w:pPr>
        <w:spacing w:after="0"/>
        <w:outlineLvl w:val="1"/>
        <w:rPr>
          <w:b/>
          <w:vanish/>
        </w:rPr>
      </w:pPr>
      <w:r w:rsidRPr="0039378D">
        <w:rPr>
          <w:b/>
        </w:rPr>
        <w:t>Student Grade Appeals</w:t>
      </w:r>
    </w:p>
    <w:p w:rsidR="008A37BE" w:rsidRPr="0039378D" w:rsidRDefault="008A37BE" w:rsidP="008A37BE">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8A37BE" w:rsidRDefault="008A37BE" w:rsidP="000C2431">
      <w:pPr>
        <w:pStyle w:val="SyllabiBasic"/>
      </w:pPr>
    </w:p>
    <w:p w:rsidR="004E2C2D" w:rsidRDefault="00ED6DA0"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4B3F72" w:rsidRDefault="004B3F72" w:rsidP="004B3F72">
      <w:pPr>
        <w:rPr>
          <w:b/>
          <w:bCs/>
          <w:u w:val="single"/>
        </w:rPr>
      </w:pPr>
      <w:permStart w:id="558980199" w:edGrp="everyone"/>
      <w:r w:rsidRPr="00EC57CC">
        <w:rPr>
          <w:b/>
          <w:bCs/>
          <w:u w:val="single"/>
        </w:rPr>
        <w:t>Overall Requirements and Grade Allocation (</w:t>
      </w:r>
      <w:proofErr w:type="gramStart"/>
      <w:r w:rsidRPr="00EC57CC">
        <w:rPr>
          <w:b/>
          <w:bCs/>
          <w:u w:val="single"/>
        </w:rPr>
        <w:t>1000 point</w:t>
      </w:r>
      <w:proofErr w:type="gramEnd"/>
      <w:r w:rsidRPr="00EC57CC">
        <w:rPr>
          <w:b/>
          <w:bCs/>
          <w:u w:val="single"/>
        </w:rPr>
        <w:t xml:space="preserve"> scale)</w:t>
      </w:r>
      <w:r>
        <w:rPr>
          <w:b/>
          <w:bCs/>
          <w:u w:val="single"/>
        </w:rPr>
        <w:t>:</w:t>
      </w:r>
    </w:p>
    <w:p w:rsidR="004B3F72" w:rsidRPr="00272E86" w:rsidRDefault="004B3F72" w:rsidP="00BF1B85">
      <w:pPr>
        <w:pStyle w:val="ListParagraph"/>
        <w:numPr>
          <w:ilvl w:val="0"/>
          <w:numId w:val="3"/>
        </w:numPr>
        <w:rPr>
          <w:b/>
          <w:bCs/>
          <w:u w:val="single"/>
        </w:rPr>
      </w:pPr>
      <w:r>
        <w:t>Weekly</w:t>
      </w:r>
      <w:r w:rsidRPr="00EC57CC">
        <w:t xml:space="preserve"> Quizzes – </w:t>
      </w:r>
      <w:r w:rsidR="001A7D82">
        <w:t>2</w:t>
      </w:r>
      <w:r w:rsidR="00C942FF">
        <w:t>7</w:t>
      </w:r>
      <w:r w:rsidR="001A7D82">
        <w:t>0</w:t>
      </w:r>
      <w:r w:rsidRPr="00EC57CC">
        <w:t xml:space="preserve"> points (</w:t>
      </w:r>
      <w:r w:rsidR="001A7D82">
        <w:t>6</w:t>
      </w:r>
      <w:r>
        <w:t xml:space="preserve"> </w:t>
      </w:r>
      <w:r w:rsidRPr="00EC57CC">
        <w:t xml:space="preserve">@ </w:t>
      </w:r>
      <w:r w:rsidR="001A7D82">
        <w:t>4</w:t>
      </w:r>
      <w:r w:rsidR="00C942FF">
        <w:t>5</w:t>
      </w:r>
      <w:r w:rsidR="001A7D82">
        <w:t xml:space="preserve"> </w:t>
      </w:r>
      <w:r w:rsidRPr="00EC57CC">
        <w:t>points)</w:t>
      </w:r>
    </w:p>
    <w:p w:rsidR="00272E86" w:rsidRPr="00EC57CC" w:rsidRDefault="00272E86" w:rsidP="00BF1B85">
      <w:pPr>
        <w:pStyle w:val="ListParagraph"/>
        <w:numPr>
          <w:ilvl w:val="0"/>
          <w:numId w:val="3"/>
        </w:numPr>
        <w:rPr>
          <w:b/>
          <w:bCs/>
          <w:u w:val="single"/>
        </w:rPr>
      </w:pPr>
      <w:r>
        <w:t>Reading Discussions</w:t>
      </w:r>
      <w:r w:rsidR="001A7D82">
        <w:t xml:space="preserve"> – </w:t>
      </w:r>
      <w:r w:rsidR="00C942FF">
        <w:t>180</w:t>
      </w:r>
      <w:r w:rsidR="001A7D82">
        <w:t xml:space="preserve"> points (</w:t>
      </w:r>
      <w:r w:rsidR="00C942FF">
        <w:t>6</w:t>
      </w:r>
      <w:r w:rsidR="001A7D82">
        <w:t xml:space="preserve"> @ 30 points each)</w:t>
      </w:r>
    </w:p>
    <w:p w:rsidR="004B3F72" w:rsidRPr="00EC57CC" w:rsidRDefault="004B3F72" w:rsidP="00BF1B85">
      <w:pPr>
        <w:pStyle w:val="ListParagraph"/>
        <w:numPr>
          <w:ilvl w:val="0"/>
          <w:numId w:val="3"/>
        </w:numPr>
        <w:rPr>
          <w:b/>
          <w:bCs/>
          <w:u w:val="single"/>
        </w:rPr>
      </w:pPr>
      <w:r w:rsidRPr="00EC57CC">
        <w:t xml:space="preserve">Primary Source Analyses – </w:t>
      </w:r>
      <w:r>
        <w:t>200</w:t>
      </w:r>
      <w:r w:rsidRPr="00EC57CC">
        <w:t xml:space="preserve"> points (</w:t>
      </w:r>
      <w:r>
        <w:t xml:space="preserve">2 </w:t>
      </w:r>
      <w:r w:rsidRPr="00EC57CC">
        <w:t xml:space="preserve">@ </w:t>
      </w:r>
      <w:r>
        <w:t>100</w:t>
      </w:r>
      <w:r w:rsidRPr="00EC57CC">
        <w:t xml:space="preserve"> points)</w:t>
      </w:r>
    </w:p>
    <w:p w:rsidR="00272E86" w:rsidRPr="00272E86" w:rsidRDefault="00272E86" w:rsidP="00BF1B85">
      <w:pPr>
        <w:pStyle w:val="ListParagraph"/>
        <w:numPr>
          <w:ilvl w:val="0"/>
          <w:numId w:val="3"/>
        </w:numPr>
        <w:rPr>
          <w:b/>
          <w:bCs/>
          <w:u w:val="single"/>
        </w:rPr>
      </w:pPr>
      <w:r>
        <w:t>Final Project</w:t>
      </w:r>
      <w:r w:rsidR="001A7D82">
        <w:t xml:space="preserve"> – 150 points</w:t>
      </w:r>
    </w:p>
    <w:p w:rsidR="00272E86" w:rsidRPr="00D76793" w:rsidRDefault="00272E86" w:rsidP="00BF1B85">
      <w:pPr>
        <w:pStyle w:val="ListParagraph"/>
        <w:numPr>
          <w:ilvl w:val="0"/>
          <w:numId w:val="3"/>
        </w:numPr>
        <w:rPr>
          <w:b/>
          <w:bCs/>
          <w:u w:val="single"/>
        </w:rPr>
      </w:pPr>
      <w:r>
        <w:t xml:space="preserve">Final Exam </w:t>
      </w:r>
      <w:r w:rsidR="001A7D82">
        <w:t>- 200 points</w:t>
      </w:r>
    </w:p>
    <w:p w:rsidR="004B3F72" w:rsidRDefault="004B3F72" w:rsidP="004B3F72">
      <w:pPr>
        <w:rPr>
          <w:b/>
          <w:bCs/>
          <w:u w:val="single"/>
        </w:rPr>
      </w:pPr>
    </w:p>
    <w:p w:rsidR="004B3F72" w:rsidRDefault="001A7D82" w:rsidP="004B3F72">
      <w:pPr>
        <w:rPr>
          <w:b/>
          <w:bCs/>
          <w:u w:val="single"/>
        </w:rPr>
      </w:pPr>
      <w:r w:rsidRPr="00EC57CC">
        <w:rPr>
          <w:b/>
          <w:bCs/>
          <w:u w:val="single"/>
        </w:rPr>
        <w:t>Assignment Descriptions:</w:t>
      </w:r>
    </w:p>
    <w:p w:rsidR="005E0922" w:rsidRPr="005E0922" w:rsidRDefault="005E0922" w:rsidP="00BF1B85">
      <w:pPr>
        <w:pStyle w:val="ListParagraph"/>
        <w:numPr>
          <w:ilvl w:val="0"/>
          <w:numId w:val="16"/>
        </w:numPr>
        <w:rPr>
          <w:b/>
          <w:bCs/>
          <w:u w:val="single"/>
        </w:rPr>
      </w:pPr>
      <w:r>
        <w:rPr>
          <w:i/>
          <w:iCs/>
          <w:u w:val="single"/>
        </w:rPr>
        <w:t>Weekly Quizzes:</w:t>
      </w:r>
      <w:r w:rsidR="00A355E9">
        <w:t xml:space="preserve"> Quizzes will be multiple choice and short answer. Students will be asked to reflect and analyze on the readings and what they’ve learned from each weekly topic. Quizzes will be 60 minutes. Students will take seven quizzes and the instructor will drop the lowest quiz grade at the end of the session. </w:t>
      </w:r>
    </w:p>
    <w:p w:rsidR="005E0922" w:rsidRPr="008418E9" w:rsidRDefault="008418E9" w:rsidP="00BF1B85">
      <w:pPr>
        <w:pStyle w:val="ListParagraph"/>
        <w:numPr>
          <w:ilvl w:val="0"/>
          <w:numId w:val="16"/>
        </w:numPr>
        <w:rPr>
          <w:b/>
          <w:bCs/>
          <w:u w:val="single"/>
        </w:rPr>
      </w:pPr>
      <w:r>
        <w:rPr>
          <w:i/>
          <w:iCs/>
          <w:u w:val="single"/>
        </w:rPr>
        <w:t>Reading Discussions</w:t>
      </w:r>
      <w:r w:rsidR="00A355E9">
        <w:rPr>
          <w:i/>
          <w:iCs/>
          <w:u w:val="single"/>
        </w:rPr>
        <w:t>:</w:t>
      </w:r>
      <w:r w:rsidR="00A355E9">
        <w:t xml:space="preserve"> Discussions will provide students with the opportunity to discuss what they’ve learned from the readings as well as pose questions. Students are required to answer the discussion prompt and then respond to at least two other students by the deadlines. Discussion posts and responses must meet instructor standards (provided in instructors and posted on Blackboard). </w:t>
      </w:r>
    </w:p>
    <w:p w:rsidR="008418E9" w:rsidRPr="008418E9" w:rsidRDefault="008418E9" w:rsidP="00BF1B85">
      <w:pPr>
        <w:pStyle w:val="ListParagraph"/>
        <w:numPr>
          <w:ilvl w:val="0"/>
          <w:numId w:val="16"/>
        </w:numPr>
        <w:rPr>
          <w:b/>
          <w:bCs/>
          <w:u w:val="single"/>
        </w:rPr>
      </w:pPr>
      <w:r>
        <w:rPr>
          <w:i/>
          <w:iCs/>
          <w:u w:val="single"/>
        </w:rPr>
        <w:t>Primary Source Analysis</w:t>
      </w:r>
      <w:r w:rsidR="00A355E9">
        <w:rPr>
          <w:i/>
          <w:iCs/>
          <w:u w:val="single"/>
        </w:rPr>
        <w:t>:</w:t>
      </w:r>
      <w:r w:rsidR="00A355E9">
        <w:t xml:space="preserve"> Student will be provided with primary sources from a particular period of the course and then asked a series of questions geared toward helping the student analyze the primary source in conjunction with what they’ve learned in class. Students will be given the primary sources before the analysis assignment and it is highly encouraged that students read </w:t>
      </w:r>
      <w:r w:rsidR="00A355E9">
        <w:lastRenderedPageBreak/>
        <w:t xml:space="preserve">the sources before beginning the analysis assignment. Students will have 90 minutes to take the analysis assignment on Blackboard. </w:t>
      </w:r>
    </w:p>
    <w:p w:rsidR="008418E9" w:rsidRPr="008418E9" w:rsidRDefault="008418E9" w:rsidP="00BF1B85">
      <w:pPr>
        <w:pStyle w:val="ListParagraph"/>
        <w:numPr>
          <w:ilvl w:val="0"/>
          <w:numId w:val="16"/>
        </w:numPr>
        <w:rPr>
          <w:b/>
          <w:bCs/>
          <w:u w:val="single"/>
        </w:rPr>
      </w:pPr>
      <w:r>
        <w:rPr>
          <w:i/>
          <w:iCs/>
          <w:u w:val="single"/>
        </w:rPr>
        <w:t>Final Project</w:t>
      </w:r>
      <w:r w:rsidR="00A355E9">
        <w:rPr>
          <w:i/>
          <w:iCs/>
          <w:u w:val="single"/>
        </w:rPr>
        <w:t>:</w:t>
      </w:r>
      <w:r w:rsidR="00A355E9">
        <w:t xml:space="preserve"> Students will pick a specific event or policy related to the history of US Foreign Relations. The topic of the project must be approved by the instructor. Students will then research their topic and write a history and analysis of the topic. Students will also be required create a </w:t>
      </w:r>
      <w:proofErr w:type="spellStart"/>
      <w:r w:rsidR="00A355E9">
        <w:t>VidGrid</w:t>
      </w:r>
      <w:proofErr w:type="spellEnd"/>
      <w:r w:rsidR="00A355E9">
        <w:t xml:space="preserve"> Presentation, using screen recording and PowerPoint Presentation, and share that presentation with the class via discussion board. Students will be required to participate in a discussion critiquing other colleagues’ projects. </w:t>
      </w:r>
    </w:p>
    <w:p w:rsidR="008418E9" w:rsidRPr="005E0922" w:rsidRDefault="008418E9" w:rsidP="00BF1B85">
      <w:pPr>
        <w:pStyle w:val="ListParagraph"/>
        <w:numPr>
          <w:ilvl w:val="0"/>
          <w:numId w:val="16"/>
        </w:numPr>
        <w:rPr>
          <w:b/>
          <w:bCs/>
          <w:u w:val="single"/>
        </w:rPr>
      </w:pPr>
      <w:r>
        <w:rPr>
          <w:i/>
          <w:iCs/>
          <w:u w:val="single"/>
        </w:rPr>
        <w:t>Final Exam</w:t>
      </w:r>
      <w:r w:rsidR="00A355E9">
        <w:rPr>
          <w:i/>
          <w:iCs/>
          <w:u w:val="single"/>
        </w:rPr>
        <w:t>:</w:t>
      </w:r>
      <w:r w:rsidR="00A355E9">
        <w:t xml:space="preserve"> Students will take a cumulative class final at the end of the session. The final will include multiple choice, short answer, and essay questions. Students will be given two hours to take the final </w:t>
      </w:r>
    </w:p>
    <w:permEnd w:id="55898019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A393E">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1A7D82" w:rsidRPr="00C942FF" w:rsidRDefault="00C942FF" w:rsidP="00C942FF">
      <w:pPr>
        <w:jc w:val="center"/>
        <w:rPr>
          <w:b/>
          <w:bCs/>
          <w:i/>
          <w:iCs/>
        </w:rPr>
      </w:pPr>
      <w:permStart w:id="1300189087" w:edGrp="everyone"/>
      <w:r w:rsidRPr="00C942FF">
        <w:rPr>
          <w:b/>
          <w:bCs/>
          <w:i/>
          <w:iCs/>
        </w:rPr>
        <w:t>The instructor reserves the right to make adjustments to the schedule as needed.</w:t>
      </w:r>
    </w:p>
    <w:tbl>
      <w:tblPr>
        <w:tblStyle w:val="TableGrid"/>
        <w:tblW w:w="10620" w:type="dxa"/>
        <w:tblInd w:w="-725" w:type="dxa"/>
        <w:tblLook w:val="04A0" w:firstRow="1" w:lastRow="0" w:firstColumn="1" w:lastColumn="0" w:noHBand="0" w:noVBand="1"/>
      </w:tblPr>
      <w:tblGrid>
        <w:gridCol w:w="1080"/>
        <w:gridCol w:w="4860"/>
        <w:gridCol w:w="4680"/>
      </w:tblGrid>
      <w:tr w:rsidR="001A7D82" w:rsidRPr="0059078E" w:rsidTr="00D46736">
        <w:tc>
          <w:tcPr>
            <w:tcW w:w="1080" w:type="dxa"/>
          </w:tcPr>
          <w:p w:rsidR="001A7D82" w:rsidRPr="00E42E6D" w:rsidRDefault="001A7D82" w:rsidP="00D46736">
            <w:pPr>
              <w:rPr>
                <w:rStyle w:val="Strong"/>
              </w:rPr>
            </w:pPr>
            <w:r w:rsidRPr="00E42E6D">
              <w:rPr>
                <w:rStyle w:val="Strong"/>
              </w:rPr>
              <w:t>Week</w:t>
            </w:r>
          </w:p>
        </w:tc>
        <w:tc>
          <w:tcPr>
            <w:tcW w:w="4860" w:type="dxa"/>
          </w:tcPr>
          <w:p w:rsidR="001A7D82" w:rsidRPr="00E42E6D" w:rsidRDefault="001A7D82" w:rsidP="00D46736">
            <w:pPr>
              <w:rPr>
                <w:rStyle w:val="Strong"/>
              </w:rPr>
            </w:pPr>
            <w:r>
              <w:rPr>
                <w:rStyle w:val="Strong"/>
              </w:rPr>
              <w:t xml:space="preserve">Unit </w:t>
            </w:r>
            <w:r w:rsidRPr="00E42E6D">
              <w:rPr>
                <w:rStyle w:val="Strong"/>
              </w:rPr>
              <w:t>Topic</w:t>
            </w:r>
            <w:r>
              <w:rPr>
                <w:rStyle w:val="Strong"/>
              </w:rPr>
              <w:t xml:space="preserve"> &amp; Assigned Readings</w:t>
            </w:r>
          </w:p>
        </w:tc>
        <w:tc>
          <w:tcPr>
            <w:tcW w:w="4680" w:type="dxa"/>
          </w:tcPr>
          <w:p w:rsidR="001A7D82" w:rsidRPr="00E42E6D" w:rsidRDefault="001A7D82" w:rsidP="00D46736">
            <w:pPr>
              <w:rPr>
                <w:rStyle w:val="Strong"/>
              </w:rPr>
            </w:pPr>
            <w:r w:rsidRPr="00E42E6D">
              <w:rPr>
                <w:rStyle w:val="Strong"/>
              </w:rPr>
              <w:t>Assignments</w:t>
            </w:r>
            <w:r>
              <w:rPr>
                <w:rStyle w:val="Strong"/>
              </w:rPr>
              <w:t xml:space="preserve"> Due @11:59 pm CST on Due Date</w:t>
            </w:r>
          </w:p>
        </w:tc>
      </w:tr>
      <w:tr w:rsidR="001A7D82" w:rsidRPr="00752071" w:rsidTr="00D46736">
        <w:tc>
          <w:tcPr>
            <w:tcW w:w="1080" w:type="dxa"/>
          </w:tcPr>
          <w:p w:rsidR="001A7D82" w:rsidRPr="0059078E" w:rsidRDefault="001A7D82" w:rsidP="00D46736">
            <w:pPr>
              <w:rPr>
                <w:rStyle w:val="Strong"/>
              </w:rPr>
            </w:pPr>
            <w:r w:rsidRPr="0059078E">
              <w:rPr>
                <w:rStyle w:val="Strong"/>
              </w:rPr>
              <w:t>Week 1</w:t>
            </w:r>
          </w:p>
        </w:tc>
        <w:tc>
          <w:tcPr>
            <w:tcW w:w="4860" w:type="dxa"/>
          </w:tcPr>
          <w:p w:rsidR="001A7D82" w:rsidRDefault="005E0922" w:rsidP="00D46736">
            <w:r>
              <w:t>Topics: The American Revolution &amp; The Early Republic</w:t>
            </w:r>
          </w:p>
          <w:p w:rsidR="005E0922" w:rsidRDefault="005E0922" w:rsidP="00D46736">
            <w:r>
              <w:t>Readings:</w:t>
            </w:r>
            <w:r w:rsidR="009C0797">
              <w:t xml:space="preserve"> Weeks Chapter 1 &amp; 2 AND Preston Chapter 1</w:t>
            </w:r>
          </w:p>
          <w:p w:rsidR="005E0922" w:rsidRPr="00752071" w:rsidRDefault="005E0922" w:rsidP="00D46736"/>
        </w:tc>
        <w:tc>
          <w:tcPr>
            <w:tcW w:w="4680" w:type="dxa"/>
          </w:tcPr>
          <w:p w:rsidR="001A7D82" w:rsidRDefault="001A7D82" w:rsidP="00BF1B85">
            <w:pPr>
              <w:pStyle w:val="ListParagraph"/>
              <w:numPr>
                <w:ilvl w:val="0"/>
                <w:numId w:val="4"/>
              </w:numPr>
              <w:ind w:left="350"/>
            </w:pPr>
            <w:r>
              <w:t>Bonus Syllabus Quiz - Due Wednesday</w:t>
            </w:r>
          </w:p>
          <w:p w:rsidR="001A7D82" w:rsidRDefault="001A7D82" w:rsidP="00BF1B85">
            <w:pPr>
              <w:pStyle w:val="ListParagraph"/>
              <w:numPr>
                <w:ilvl w:val="0"/>
                <w:numId w:val="4"/>
              </w:numPr>
              <w:ind w:left="350"/>
            </w:pPr>
            <w:r>
              <w:t>Bonus Introduction Discussion – Due Saturday</w:t>
            </w:r>
          </w:p>
          <w:p w:rsidR="001A7D82" w:rsidRDefault="001A7D82" w:rsidP="00BF1B85">
            <w:pPr>
              <w:pStyle w:val="ListParagraph"/>
              <w:numPr>
                <w:ilvl w:val="0"/>
                <w:numId w:val="4"/>
              </w:numPr>
              <w:ind w:left="350"/>
            </w:pPr>
            <w:r>
              <w:t>Quiz #1 – Due Saturday</w:t>
            </w:r>
          </w:p>
          <w:p w:rsidR="00C942FF" w:rsidRPr="00752071" w:rsidRDefault="00C942FF" w:rsidP="00BF1B85">
            <w:pPr>
              <w:pStyle w:val="ListParagraph"/>
              <w:numPr>
                <w:ilvl w:val="0"/>
                <w:numId w:val="4"/>
              </w:numPr>
              <w:ind w:left="350"/>
            </w:pPr>
            <w:r>
              <w:t>Reading Discussion #1</w:t>
            </w:r>
          </w:p>
        </w:tc>
      </w:tr>
      <w:tr w:rsidR="001A7D82" w:rsidRPr="00752071" w:rsidTr="00D46736">
        <w:tc>
          <w:tcPr>
            <w:tcW w:w="1080" w:type="dxa"/>
          </w:tcPr>
          <w:p w:rsidR="001A7D82" w:rsidRPr="0059078E" w:rsidRDefault="001A7D82" w:rsidP="00D46736">
            <w:pPr>
              <w:rPr>
                <w:rStyle w:val="Strong"/>
              </w:rPr>
            </w:pPr>
            <w:r w:rsidRPr="0059078E">
              <w:rPr>
                <w:rStyle w:val="Strong"/>
              </w:rPr>
              <w:t>Week 2</w:t>
            </w:r>
          </w:p>
        </w:tc>
        <w:tc>
          <w:tcPr>
            <w:tcW w:w="4860" w:type="dxa"/>
          </w:tcPr>
          <w:p w:rsidR="001A7D82" w:rsidRDefault="005E0922" w:rsidP="00D46736">
            <w:r>
              <w:t>Topics: Continental Expansion &amp; Empire</w:t>
            </w:r>
          </w:p>
          <w:p w:rsidR="005E0922" w:rsidRPr="00752071" w:rsidRDefault="005E0922" w:rsidP="00D46736">
            <w:r>
              <w:t>Readings:</w:t>
            </w:r>
            <w:r w:rsidR="009C0797">
              <w:t xml:space="preserve"> Chapters 3 – 5 </w:t>
            </w:r>
          </w:p>
        </w:tc>
        <w:tc>
          <w:tcPr>
            <w:tcW w:w="4680" w:type="dxa"/>
          </w:tcPr>
          <w:p w:rsidR="001A7D82" w:rsidRDefault="001A7D82" w:rsidP="00BF1B85">
            <w:pPr>
              <w:pStyle w:val="ListParagraph"/>
              <w:numPr>
                <w:ilvl w:val="0"/>
                <w:numId w:val="5"/>
              </w:numPr>
              <w:ind w:left="350"/>
            </w:pPr>
            <w:r>
              <w:t>Quiz #2 – Due Saturday</w:t>
            </w:r>
          </w:p>
          <w:p w:rsidR="001A7D82" w:rsidRPr="00752071" w:rsidRDefault="00C942FF" w:rsidP="00BF1B85">
            <w:pPr>
              <w:pStyle w:val="ListParagraph"/>
              <w:numPr>
                <w:ilvl w:val="0"/>
                <w:numId w:val="5"/>
              </w:numPr>
              <w:ind w:left="350"/>
            </w:pPr>
            <w:r>
              <w:t xml:space="preserve">Reading </w:t>
            </w:r>
            <w:r>
              <w:t>Discussion #</w:t>
            </w:r>
            <w:r>
              <w:t>2</w:t>
            </w:r>
          </w:p>
        </w:tc>
      </w:tr>
      <w:tr w:rsidR="001A7D82" w:rsidRPr="00752071" w:rsidTr="00D46736">
        <w:tc>
          <w:tcPr>
            <w:tcW w:w="1080" w:type="dxa"/>
          </w:tcPr>
          <w:p w:rsidR="001A7D82" w:rsidRPr="0059078E" w:rsidRDefault="001A7D82" w:rsidP="00D46736">
            <w:pPr>
              <w:rPr>
                <w:rStyle w:val="Strong"/>
              </w:rPr>
            </w:pPr>
            <w:r w:rsidRPr="0059078E">
              <w:rPr>
                <w:rStyle w:val="Strong"/>
              </w:rPr>
              <w:t>Week 3</w:t>
            </w:r>
          </w:p>
        </w:tc>
        <w:tc>
          <w:tcPr>
            <w:tcW w:w="4860" w:type="dxa"/>
          </w:tcPr>
          <w:p w:rsidR="001A7D82" w:rsidRDefault="005E0922" w:rsidP="00D46736">
            <w:r>
              <w:t xml:space="preserve">Topic: </w:t>
            </w:r>
            <w:r w:rsidR="009C0797">
              <w:t xml:space="preserve">Expansionists &amp; </w:t>
            </w:r>
            <w:r>
              <w:t>The Civil War</w:t>
            </w:r>
          </w:p>
          <w:p w:rsidR="005E0922" w:rsidRPr="00752071" w:rsidRDefault="005E0922" w:rsidP="00D46736">
            <w:r>
              <w:t>Readings:</w:t>
            </w:r>
            <w:r w:rsidR="009C0797">
              <w:t xml:space="preserve"> Weeks 6 &amp; AND Preston Chapter 2</w:t>
            </w:r>
          </w:p>
        </w:tc>
        <w:tc>
          <w:tcPr>
            <w:tcW w:w="4680" w:type="dxa"/>
          </w:tcPr>
          <w:p w:rsidR="001A7D82" w:rsidRDefault="001A7D82" w:rsidP="00BF1B85">
            <w:pPr>
              <w:pStyle w:val="ListParagraph"/>
              <w:numPr>
                <w:ilvl w:val="0"/>
                <w:numId w:val="6"/>
              </w:numPr>
              <w:ind w:left="350"/>
            </w:pPr>
            <w:r>
              <w:t>Quiz #3 – Due Saturday</w:t>
            </w:r>
          </w:p>
          <w:p w:rsidR="00C942FF" w:rsidRPr="00752071" w:rsidRDefault="00C942FF" w:rsidP="00BF1B85">
            <w:pPr>
              <w:pStyle w:val="ListParagraph"/>
              <w:numPr>
                <w:ilvl w:val="0"/>
                <w:numId w:val="6"/>
              </w:numPr>
              <w:ind w:left="350"/>
            </w:pPr>
            <w:r>
              <w:t xml:space="preserve">Reading </w:t>
            </w:r>
            <w:r>
              <w:t>Discussion #</w:t>
            </w:r>
            <w:r>
              <w:t>3</w:t>
            </w:r>
          </w:p>
        </w:tc>
      </w:tr>
      <w:tr w:rsidR="001A7D82" w:rsidRPr="00752071" w:rsidTr="00D46736">
        <w:tc>
          <w:tcPr>
            <w:tcW w:w="1080" w:type="dxa"/>
          </w:tcPr>
          <w:p w:rsidR="001A7D82" w:rsidRPr="0059078E" w:rsidRDefault="001A7D82" w:rsidP="00D46736">
            <w:pPr>
              <w:rPr>
                <w:rStyle w:val="Strong"/>
              </w:rPr>
            </w:pPr>
            <w:r w:rsidRPr="0059078E">
              <w:rPr>
                <w:rStyle w:val="Strong"/>
              </w:rPr>
              <w:t>Week 4</w:t>
            </w:r>
          </w:p>
        </w:tc>
        <w:tc>
          <w:tcPr>
            <w:tcW w:w="4860" w:type="dxa"/>
          </w:tcPr>
          <w:p w:rsidR="001A7D82" w:rsidRDefault="005E0922" w:rsidP="00D46736">
            <w:r>
              <w:t>Topics: American Imperialism &amp; Legacies</w:t>
            </w:r>
          </w:p>
          <w:p w:rsidR="005E0922" w:rsidRPr="00752071" w:rsidRDefault="005E0922" w:rsidP="00D46736">
            <w:r>
              <w:t>Readings:</w:t>
            </w:r>
            <w:r w:rsidR="009C0797">
              <w:t xml:space="preserve"> Herring Chapter 1 &amp; 2 AND Preston Chapter 3</w:t>
            </w:r>
          </w:p>
        </w:tc>
        <w:tc>
          <w:tcPr>
            <w:tcW w:w="4680" w:type="dxa"/>
          </w:tcPr>
          <w:p w:rsidR="001A7D82" w:rsidRDefault="001A7D82" w:rsidP="00BF1B85">
            <w:pPr>
              <w:pStyle w:val="ListParagraph"/>
              <w:numPr>
                <w:ilvl w:val="0"/>
                <w:numId w:val="6"/>
              </w:numPr>
              <w:ind w:left="350"/>
            </w:pPr>
            <w:r>
              <w:t>Primary Source Quiz #1 – Due Wednesday</w:t>
            </w:r>
          </w:p>
          <w:p w:rsidR="001A7D82" w:rsidRDefault="001A7D82" w:rsidP="00BF1B85">
            <w:pPr>
              <w:pStyle w:val="ListParagraph"/>
              <w:numPr>
                <w:ilvl w:val="0"/>
                <w:numId w:val="6"/>
              </w:numPr>
              <w:ind w:left="350"/>
            </w:pPr>
            <w:r>
              <w:t>Exam 1 – Due Saturday</w:t>
            </w:r>
          </w:p>
          <w:p w:rsidR="00C942FF" w:rsidRPr="00752071" w:rsidRDefault="00C942FF" w:rsidP="00C942FF">
            <w:pPr>
              <w:pStyle w:val="ListParagraph"/>
              <w:ind w:left="350"/>
            </w:pPr>
          </w:p>
        </w:tc>
      </w:tr>
      <w:tr w:rsidR="001A7D82" w:rsidRPr="00752071" w:rsidTr="00D46736">
        <w:tc>
          <w:tcPr>
            <w:tcW w:w="1080" w:type="dxa"/>
          </w:tcPr>
          <w:p w:rsidR="001A7D82" w:rsidRPr="0059078E" w:rsidRDefault="001A7D82" w:rsidP="00D46736">
            <w:pPr>
              <w:rPr>
                <w:rStyle w:val="Strong"/>
              </w:rPr>
            </w:pPr>
            <w:r w:rsidRPr="0059078E">
              <w:rPr>
                <w:rStyle w:val="Strong"/>
              </w:rPr>
              <w:t>Week 5</w:t>
            </w:r>
          </w:p>
        </w:tc>
        <w:tc>
          <w:tcPr>
            <w:tcW w:w="4860" w:type="dxa"/>
          </w:tcPr>
          <w:p w:rsidR="001A7D82" w:rsidRDefault="005E0922" w:rsidP="00D46736">
            <w:r>
              <w:t>Topics: The World Wars</w:t>
            </w:r>
          </w:p>
          <w:p w:rsidR="005E0922" w:rsidRPr="00752071" w:rsidRDefault="005E0922" w:rsidP="00D46736">
            <w:r>
              <w:t>Readings:</w:t>
            </w:r>
            <w:r w:rsidR="009C0797">
              <w:t xml:space="preserve"> Herring Chapters 3 – 6 AND Preston Chapter 4</w:t>
            </w:r>
          </w:p>
        </w:tc>
        <w:tc>
          <w:tcPr>
            <w:tcW w:w="4680" w:type="dxa"/>
          </w:tcPr>
          <w:p w:rsidR="001A7D82" w:rsidRDefault="001A7D82" w:rsidP="00BF1B85">
            <w:pPr>
              <w:pStyle w:val="ListParagraph"/>
              <w:numPr>
                <w:ilvl w:val="0"/>
                <w:numId w:val="7"/>
              </w:numPr>
              <w:ind w:left="347"/>
            </w:pPr>
            <w:r>
              <w:t>Quiz #</w:t>
            </w:r>
            <w:r w:rsidR="00C942FF">
              <w:t>4</w:t>
            </w:r>
            <w:r>
              <w:t xml:space="preserve"> – Due Saturday</w:t>
            </w:r>
          </w:p>
          <w:p w:rsidR="001A7D82" w:rsidRPr="00752071" w:rsidRDefault="00C942FF" w:rsidP="00BF1B85">
            <w:pPr>
              <w:pStyle w:val="ListParagraph"/>
              <w:numPr>
                <w:ilvl w:val="0"/>
                <w:numId w:val="7"/>
              </w:numPr>
              <w:ind w:left="347"/>
            </w:pPr>
            <w:r>
              <w:t>Reading Discussion #4</w:t>
            </w:r>
          </w:p>
        </w:tc>
      </w:tr>
      <w:tr w:rsidR="001A7D82" w:rsidRPr="00752071" w:rsidTr="00D46736">
        <w:tc>
          <w:tcPr>
            <w:tcW w:w="1080" w:type="dxa"/>
          </w:tcPr>
          <w:p w:rsidR="001A7D82" w:rsidRPr="0059078E" w:rsidRDefault="001A7D82" w:rsidP="00D46736">
            <w:pPr>
              <w:rPr>
                <w:rStyle w:val="Strong"/>
              </w:rPr>
            </w:pPr>
            <w:r w:rsidRPr="0059078E">
              <w:rPr>
                <w:rStyle w:val="Strong"/>
              </w:rPr>
              <w:t>Week 6</w:t>
            </w:r>
          </w:p>
        </w:tc>
        <w:tc>
          <w:tcPr>
            <w:tcW w:w="4860" w:type="dxa"/>
          </w:tcPr>
          <w:p w:rsidR="001A7D82" w:rsidRDefault="005E0922" w:rsidP="00D46736">
            <w:r>
              <w:t>Topics: The Cold War</w:t>
            </w:r>
          </w:p>
          <w:p w:rsidR="005E0922" w:rsidRPr="00752071" w:rsidRDefault="005E0922" w:rsidP="00D46736">
            <w:r>
              <w:t>Readings:</w:t>
            </w:r>
            <w:r w:rsidR="009C0797">
              <w:t xml:space="preserve"> Herring Chapters 7 – 10 AND Preston Chapter 5 </w:t>
            </w:r>
          </w:p>
        </w:tc>
        <w:tc>
          <w:tcPr>
            <w:tcW w:w="4680" w:type="dxa"/>
          </w:tcPr>
          <w:p w:rsidR="001A7D82" w:rsidRDefault="001A7D82" w:rsidP="00BF1B85">
            <w:pPr>
              <w:pStyle w:val="ListParagraph"/>
              <w:numPr>
                <w:ilvl w:val="0"/>
                <w:numId w:val="8"/>
              </w:numPr>
              <w:ind w:left="347"/>
            </w:pPr>
            <w:r>
              <w:t>Quiz #</w:t>
            </w:r>
            <w:r w:rsidR="00C942FF">
              <w:t>5</w:t>
            </w:r>
            <w:r>
              <w:t xml:space="preserve"> – Due Saturday</w:t>
            </w:r>
          </w:p>
          <w:p w:rsidR="001A7D82" w:rsidRPr="00752071" w:rsidRDefault="00C942FF" w:rsidP="00BF1B85">
            <w:pPr>
              <w:pStyle w:val="ListParagraph"/>
              <w:numPr>
                <w:ilvl w:val="0"/>
                <w:numId w:val="8"/>
              </w:numPr>
              <w:ind w:left="347"/>
            </w:pPr>
            <w:r>
              <w:t>Reading Discussion #5</w:t>
            </w:r>
          </w:p>
        </w:tc>
      </w:tr>
      <w:tr w:rsidR="001A7D82" w:rsidRPr="00752071" w:rsidTr="00D46736">
        <w:tc>
          <w:tcPr>
            <w:tcW w:w="1080" w:type="dxa"/>
          </w:tcPr>
          <w:p w:rsidR="001A7D82" w:rsidRPr="0059078E" w:rsidRDefault="001A7D82" w:rsidP="00D46736">
            <w:pPr>
              <w:rPr>
                <w:rStyle w:val="Strong"/>
              </w:rPr>
            </w:pPr>
            <w:r w:rsidRPr="0059078E">
              <w:rPr>
                <w:rStyle w:val="Strong"/>
              </w:rPr>
              <w:t>Week 7</w:t>
            </w:r>
          </w:p>
        </w:tc>
        <w:tc>
          <w:tcPr>
            <w:tcW w:w="4860" w:type="dxa"/>
          </w:tcPr>
          <w:p w:rsidR="001A7D82" w:rsidRDefault="005E0922" w:rsidP="00D46736">
            <w:r>
              <w:t>Topics: The Post-Cold War &amp; War on Terror</w:t>
            </w:r>
          </w:p>
          <w:p w:rsidR="005E0922" w:rsidRPr="00752071" w:rsidRDefault="005E0922" w:rsidP="00D46736">
            <w:r>
              <w:t>Readings</w:t>
            </w:r>
            <w:r w:rsidR="009C0797">
              <w:t>: Herring Chapters 11 – 14 AND Preston Chapter 6</w:t>
            </w:r>
          </w:p>
        </w:tc>
        <w:tc>
          <w:tcPr>
            <w:tcW w:w="4680" w:type="dxa"/>
          </w:tcPr>
          <w:p w:rsidR="001A7D82" w:rsidRDefault="001A7D82" w:rsidP="00BF1B85">
            <w:pPr>
              <w:pStyle w:val="ListParagraph"/>
              <w:numPr>
                <w:ilvl w:val="0"/>
                <w:numId w:val="9"/>
              </w:numPr>
              <w:ind w:left="344"/>
            </w:pPr>
            <w:r>
              <w:t>Weekly Quiz #</w:t>
            </w:r>
            <w:r w:rsidR="00C942FF">
              <w:t>6</w:t>
            </w:r>
            <w:r>
              <w:t xml:space="preserve"> – Due Saturday</w:t>
            </w:r>
          </w:p>
          <w:p w:rsidR="001A7D82" w:rsidRPr="00752071" w:rsidRDefault="00C942FF" w:rsidP="00BF1B85">
            <w:pPr>
              <w:pStyle w:val="ListParagraph"/>
              <w:numPr>
                <w:ilvl w:val="0"/>
                <w:numId w:val="9"/>
              </w:numPr>
              <w:ind w:left="344"/>
            </w:pPr>
            <w:r>
              <w:t>Reading Discussion #</w:t>
            </w:r>
            <w:r w:rsidR="000E6703">
              <w:t>6</w:t>
            </w:r>
          </w:p>
        </w:tc>
      </w:tr>
      <w:tr w:rsidR="001A7D82" w:rsidRPr="00752071" w:rsidTr="00D46736">
        <w:tc>
          <w:tcPr>
            <w:tcW w:w="1080" w:type="dxa"/>
          </w:tcPr>
          <w:p w:rsidR="001A7D82" w:rsidRPr="0059078E" w:rsidRDefault="001A7D82" w:rsidP="00D46736">
            <w:pPr>
              <w:rPr>
                <w:rStyle w:val="Strong"/>
              </w:rPr>
            </w:pPr>
            <w:r w:rsidRPr="0059078E">
              <w:rPr>
                <w:rStyle w:val="Strong"/>
              </w:rPr>
              <w:t>Week 8</w:t>
            </w:r>
          </w:p>
        </w:tc>
        <w:tc>
          <w:tcPr>
            <w:tcW w:w="4860" w:type="dxa"/>
          </w:tcPr>
          <w:p w:rsidR="001A7D82" w:rsidRPr="00752071" w:rsidRDefault="005E0922" w:rsidP="00D46736">
            <w:r>
              <w:t>Final Projects Week</w:t>
            </w:r>
          </w:p>
        </w:tc>
        <w:tc>
          <w:tcPr>
            <w:tcW w:w="4680" w:type="dxa"/>
          </w:tcPr>
          <w:p w:rsidR="001A7D82" w:rsidRDefault="001A7D82" w:rsidP="00BF1B85">
            <w:pPr>
              <w:pStyle w:val="ListParagraph"/>
              <w:numPr>
                <w:ilvl w:val="0"/>
                <w:numId w:val="10"/>
              </w:numPr>
              <w:ind w:left="344"/>
            </w:pPr>
            <w:r>
              <w:t xml:space="preserve">Primary Source Quiz #2 -Wednesday </w:t>
            </w:r>
          </w:p>
          <w:p w:rsidR="001A7D82" w:rsidRDefault="005E0922" w:rsidP="00BF1B85">
            <w:pPr>
              <w:pStyle w:val="ListParagraph"/>
              <w:numPr>
                <w:ilvl w:val="0"/>
                <w:numId w:val="10"/>
              </w:numPr>
              <w:ind w:left="344"/>
            </w:pPr>
            <w:r>
              <w:lastRenderedPageBreak/>
              <w:t>Final Project &amp; Project Discussion</w:t>
            </w:r>
          </w:p>
          <w:p w:rsidR="001A7D82" w:rsidRPr="00752071" w:rsidRDefault="005E0922" w:rsidP="00BF1B85">
            <w:pPr>
              <w:pStyle w:val="ListParagraph"/>
              <w:numPr>
                <w:ilvl w:val="0"/>
                <w:numId w:val="10"/>
              </w:numPr>
              <w:ind w:left="340"/>
            </w:pPr>
            <w:r>
              <w:t>Final Exam</w:t>
            </w:r>
            <w:r w:rsidR="001A7D82">
              <w:t xml:space="preserve"> </w:t>
            </w:r>
          </w:p>
        </w:tc>
      </w:tr>
    </w:tbl>
    <w:p w:rsidR="004732FD" w:rsidRDefault="004732FD" w:rsidP="000C2431"/>
    <w:p w:rsidR="00BA393E" w:rsidRDefault="00BA393E" w:rsidP="00BA393E">
      <w:pPr>
        <w:pStyle w:val="SyllabiHeading"/>
        <w:rPr>
          <w:b/>
        </w:rPr>
      </w:pPr>
      <w:r w:rsidRPr="00703B21">
        <w:rPr>
          <w:b/>
        </w:rPr>
        <w:t>Additional Information</w:t>
      </w:r>
    </w:p>
    <w:p w:rsidR="005E0922" w:rsidRPr="00C12FF6" w:rsidRDefault="005E0922" w:rsidP="005E0922">
      <w:pPr>
        <w:rPr>
          <w:b/>
          <w:bCs/>
        </w:rPr>
      </w:pPr>
      <w:r w:rsidRPr="00C12FF6">
        <w:rPr>
          <w:rStyle w:val="Strong"/>
        </w:rPr>
        <w:t>Instructor’s Academic Honesty Statement:</w:t>
      </w:r>
    </w:p>
    <w:p w:rsidR="005E0922" w:rsidRDefault="005E0922" w:rsidP="005E0922">
      <w:pPr>
        <w:rPr>
          <w:b/>
        </w:rPr>
      </w:pPr>
      <w:r w:rsidRPr="00C12FF6">
        <w:t xml:space="preserve">Any student caught cheating – whether it be cheating on an examination, plagiarism of a published or unpublished work, plagiarism of online materials, inappropriate contact or collaboration with a fellow student, or any other action that prevents the students’ ability to produce an honest, original work – will receive a </w:t>
      </w:r>
      <w:r w:rsidRPr="00C12FF6">
        <w:rPr>
          <w:b/>
        </w:rPr>
        <w:t>ZERO</w:t>
      </w:r>
      <w:r w:rsidRPr="00C12FF6">
        <w:t xml:space="preserve"> on that assignment and will not be allowed to redo or retake the assignment. Repeated incidents of cheating will lead to </w:t>
      </w:r>
      <w:r w:rsidRPr="00C12FF6">
        <w:rPr>
          <w:b/>
        </w:rPr>
        <w:t>FAILURE OF THE COURSE</w:t>
      </w:r>
      <w:r w:rsidRPr="00C12FF6">
        <w:t xml:space="preserve"> and could lead to punishment from the university up to and including expulsion. </w:t>
      </w:r>
      <w:r w:rsidRPr="00C12FF6">
        <w:rPr>
          <w:b/>
          <w:bCs/>
        </w:rPr>
        <w:t>I</w:t>
      </w:r>
      <w:r w:rsidRPr="00C12FF6">
        <w:rPr>
          <w:b/>
        </w:rPr>
        <w:t xml:space="preserve"> DO NOT TOLERATE </w:t>
      </w:r>
      <w:r w:rsidRPr="00C12FF6">
        <w:t>cheating or plagiarism.</w:t>
      </w:r>
    </w:p>
    <w:p w:rsidR="005E0922" w:rsidRDefault="005E0922" w:rsidP="005E0922">
      <w:pPr>
        <w:rPr>
          <w:b/>
        </w:rPr>
      </w:pPr>
    </w:p>
    <w:p w:rsidR="005E0922" w:rsidRDefault="005E0922" w:rsidP="005E0922">
      <w:pPr>
        <w:rPr>
          <w:rStyle w:val="Strong"/>
        </w:rPr>
      </w:pPr>
      <w:r>
        <w:rPr>
          <w:rStyle w:val="Strong"/>
        </w:rPr>
        <w:t>Workload:</w:t>
      </w:r>
    </w:p>
    <w:p w:rsidR="005E0922" w:rsidRDefault="005E0922" w:rsidP="005E0922">
      <w:pPr>
        <w:rPr>
          <w:rStyle w:val="Strong"/>
          <w:b w:val="0"/>
          <w:bCs w:val="0"/>
        </w:rPr>
      </w:pPr>
      <w:r>
        <w:rPr>
          <w:rStyle w:val="Strong"/>
          <w:b w:val="0"/>
          <w:bCs w:val="0"/>
        </w:rPr>
        <w:t>This course is formatted to fit into 8 weeks. Due to its truncated nature, the workload for this course will be more fast-paced and intense. Students should expect to multiple hours of reading/lectures as well as multiple assignments per week. Deadlines are hard and fixed. It is imperative you keep track of the deadlines, manage your time wisely, and reach out immediately if you have questions or concerns.</w:t>
      </w:r>
    </w:p>
    <w:p w:rsidR="005E0922" w:rsidRDefault="005E0922" w:rsidP="005E0922">
      <w:pPr>
        <w:rPr>
          <w:rStyle w:val="Strong"/>
          <w:b w:val="0"/>
          <w:bCs w:val="0"/>
        </w:rPr>
      </w:pPr>
    </w:p>
    <w:p w:rsidR="005E0922" w:rsidRPr="00EF24D9" w:rsidRDefault="005E0922" w:rsidP="005E0922">
      <w:pPr>
        <w:rPr>
          <w:rFonts w:cs="Times New Roman"/>
          <w:u w:val="single"/>
        </w:rPr>
      </w:pPr>
      <w:r w:rsidRPr="00EF24D9">
        <w:rPr>
          <w:b/>
        </w:rPr>
        <w:t>Class Materials &amp; Computer/Software Requirements</w:t>
      </w:r>
    </w:p>
    <w:p w:rsidR="005E0922" w:rsidRPr="003A6FF3" w:rsidRDefault="005E0922" w:rsidP="00BF1B85">
      <w:pPr>
        <w:pStyle w:val="ListParagraph"/>
        <w:numPr>
          <w:ilvl w:val="0"/>
          <w:numId w:val="11"/>
        </w:numPr>
        <w:rPr>
          <w:rFonts w:cs="Times New Roman"/>
          <w:u w:val="single"/>
        </w:rPr>
      </w:pPr>
      <w:r w:rsidRPr="003A6FF3">
        <w:rPr>
          <w:rFonts w:cs="Times New Roman"/>
          <w:u w:val="single"/>
        </w:rPr>
        <w:t>Computer Access:</w:t>
      </w:r>
    </w:p>
    <w:p w:rsidR="005E0922" w:rsidRPr="003A6FF3" w:rsidRDefault="005E0922" w:rsidP="00BF1B85">
      <w:pPr>
        <w:pStyle w:val="ListParagraph"/>
        <w:numPr>
          <w:ilvl w:val="1"/>
          <w:numId w:val="11"/>
        </w:numPr>
        <w:ind w:left="1080"/>
        <w:rPr>
          <w:rFonts w:cs="Times New Roman"/>
          <w:u w:val="single"/>
        </w:rPr>
      </w:pPr>
      <w:r w:rsidRPr="003A6FF3">
        <w:rPr>
          <w:rFonts w:cs="Times New Roman"/>
        </w:rPr>
        <w:t>Each student is required to have regular (daily) computer access, preferably a home computer with broadband Internet access. This course can be completed using public computers at a library or other public access areas. However, be aware that using public computers may create a hardship. All course requirements remain the same regardless of your computer access.</w:t>
      </w:r>
    </w:p>
    <w:p w:rsidR="005E0922" w:rsidRPr="003A6FF3" w:rsidRDefault="005E0922" w:rsidP="00BF1B85">
      <w:pPr>
        <w:pStyle w:val="ListParagraph"/>
        <w:numPr>
          <w:ilvl w:val="0"/>
          <w:numId w:val="11"/>
        </w:numPr>
        <w:rPr>
          <w:rFonts w:cs="Times New Roman"/>
          <w:u w:val="single"/>
        </w:rPr>
      </w:pPr>
      <w:r w:rsidRPr="003A6FF3">
        <w:rPr>
          <w:rFonts w:cs="Times New Roman"/>
          <w:u w:val="single"/>
        </w:rPr>
        <w:t>Technical Skills:</w:t>
      </w:r>
      <w:r w:rsidRPr="003A6FF3">
        <w:rPr>
          <w:rFonts w:cs="Times New Roman"/>
        </w:rPr>
        <w:t xml:space="preserve"> Students who take this course must be comfortable with the following</w:t>
      </w:r>
    </w:p>
    <w:p w:rsidR="005E0922" w:rsidRPr="003A6FF3" w:rsidRDefault="005E0922" w:rsidP="00BF1B85">
      <w:pPr>
        <w:pStyle w:val="ListParagraph"/>
        <w:numPr>
          <w:ilvl w:val="0"/>
          <w:numId w:val="12"/>
        </w:numPr>
        <w:rPr>
          <w:rFonts w:cs="Times New Roman"/>
          <w:u w:val="single"/>
        </w:rPr>
      </w:pPr>
      <w:r w:rsidRPr="003A6FF3">
        <w:rPr>
          <w:rFonts w:cs="Times New Roman"/>
        </w:rPr>
        <w:t>using a word processor</w:t>
      </w:r>
    </w:p>
    <w:p w:rsidR="005E0922" w:rsidRPr="003A6FF3" w:rsidRDefault="005E0922" w:rsidP="00BF1B85">
      <w:pPr>
        <w:pStyle w:val="ListParagraph"/>
        <w:numPr>
          <w:ilvl w:val="0"/>
          <w:numId w:val="12"/>
        </w:numPr>
        <w:rPr>
          <w:rFonts w:cs="Times New Roman"/>
          <w:u w:val="single"/>
        </w:rPr>
      </w:pPr>
      <w:r w:rsidRPr="003A6FF3">
        <w:rPr>
          <w:rFonts w:cs="Times New Roman"/>
        </w:rPr>
        <w:t>using email for communication</w:t>
      </w:r>
    </w:p>
    <w:p w:rsidR="005E0922" w:rsidRPr="003A6FF3" w:rsidRDefault="005E0922" w:rsidP="00BF1B85">
      <w:pPr>
        <w:pStyle w:val="ListParagraph"/>
        <w:numPr>
          <w:ilvl w:val="0"/>
          <w:numId w:val="12"/>
        </w:numPr>
        <w:rPr>
          <w:rFonts w:cs="Times New Roman"/>
          <w:u w:val="single"/>
        </w:rPr>
      </w:pPr>
      <w:r w:rsidRPr="003A6FF3">
        <w:rPr>
          <w:rFonts w:cs="Times New Roman"/>
        </w:rPr>
        <w:t>using a webcam</w:t>
      </w:r>
    </w:p>
    <w:p w:rsidR="005E0922" w:rsidRPr="003A6FF3" w:rsidRDefault="005E0922" w:rsidP="00BF1B85">
      <w:pPr>
        <w:pStyle w:val="ListParagraph"/>
        <w:numPr>
          <w:ilvl w:val="0"/>
          <w:numId w:val="12"/>
        </w:numPr>
        <w:rPr>
          <w:rFonts w:cs="Times New Roman"/>
          <w:u w:val="single"/>
        </w:rPr>
      </w:pPr>
      <w:r w:rsidRPr="003A6FF3">
        <w:rPr>
          <w:rFonts w:cs="Times New Roman"/>
        </w:rPr>
        <w:t xml:space="preserve">sending emails </w:t>
      </w:r>
    </w:p>
    <w:p w:rsidR="005E0922" w:rsidRPr="003A6FF3" w:rsidRDefault="005E0922" w:rsidP="00BF1B85">
      <w:pPr>
        <w:pStyle w:val="ListParagraph"/>
        <w:numPr>
          <w:ilvl w:val="0"/>
          <w:numId w:val="12"/>
        </w:numPr>
        <w:rPr>
          <w:rFonts w:cs="Times New Roman"/>
          <w:u w:val="single"/>
        </w:rPr>
      </w:pPr>
      <w:r w:rsidRPr="003A6FF3">
        <w:rPr>
          <w:rFonts w:cs="Times New Roman"/>
        </w:rPr>
        <w:t>navigating the Internet, websites like Blackboard, and search engines</w:t>
      </w:r>
    </w:p>
    <w:p w:rsidR="005E0922" w:rsidRPr="003A6FF3" w:rsidRDefault="005E0922" w:rsidP="00BF1B85">
      <w:pPr>
        <w:pStyle w:val="ListParagraph"/>
        <w:numPr>
          <w:ilvl w:val="0"/>
          <w:numId w:val="12"/>
        </w:numPr>
        <w:rPr>
          <w:rFonts w:cs="Times New Roman"/>
          <w:u w:val="single"/>
        </w:rPr>
      </w:pPr>
      <w:r w:rsidRPr="003A6FF3">
        <w:rPr>
          <w:rFonts w:cs="Times New Roman"/>
        </w:rPr>
        <w:t>downloading appropriate software and or plug-ins</w:t>
      </w:r>
    </w:p>
    <w:p w:rsidR="005E0922" w:rsidRPr="003A6FF3" w:rsidRDefault="005E0922" w:rsidP="00BF1B85">
      <w:pPr>
        <w:pStyle w:val="ListParagraph"/>
        <w:numPr>
          <w:ilvl w:val="0"/>
          <w:numId w:val="13"/>
        </w:numPr>
        <w:rPr>
          <w:u w:val="single"/>
        </w:rPr>
      </w:pPr>
      <w:r w:rsidRPr="003A6FF3">
        <w:rPr>
          <w:u w:val="single"/>
        </w:rPr>
        <w:t>Required Software:</w:t>
      </w:r>
      <w:r w:rsidRPr="00EF24D9">
        <w:t xml:space="preserve"> Students who take this class will need the following free software installed on their computer. (See </w:t>
      </w:r>
      <w:hyperlink r:id="rId14" w:history="1">
        <w:r w:rsidRPr="003A6FF3">
          <w:rPr>
            <w:rStyle w:val="Hyperlink"/>
          </w:rPr>
          <w:t>WBU Technical Requirements</w:t>
        </w:r>
      </w:hyperlink>
      <w:r w:rsidRPr="00EF24D9">
        <w:t xml:space="preserve"> for a complete list of technical requirements)</w:t>
      </w:r>
    </w:p>
    <w:p w:rsidR="005E0922" w:rsidRPr="003A6FF3" w:rsidRDefault="005E0922" w:rsidP="00BF1B85">
      <w:pPr>
        <w:pStyle w:val="ListParagraph"/>
        <w:numPr>
          <w:ilvl w:val="1"/>
          <w:numId w:val="13"/>
        </w:numPr>
        <w:ind w:left="1080"/>
        <w:rPr>
          <w:rFonts w:cs="Times New Roman"/>
          <w:u w:val="single"/>
        </w:rPr>
      </w:pPr>
      <w:r w:rsidRPr="003A6FF3">
        <w:rPr>
          <w:rFonts w:cs="Times New Roman"/>
        </w:rPr>
        <w:t>A web browser like Internet Explorer (least preferred), Firefox, Google Chrome, or Safari.</w:t>
      </w:r>
    </w:p>
    <w:p w:rsidR="005E0922" w:rsidRPr="003A6FF3" w:rsidRDefault="005E0922" w:rsidP="00BF1B85">
      <w:pPr>
        <w:pStyle w:val="ListParagraph"/>
        <w:numPr>
          <w:ilvl w:val="1"/>
          <w:numId w:val="13"/>
        </w:numPr>
        <w:ind w:left="1080"/>
        <w:rPr>
          <w:rFonts w:cs="Times New Roman"/>
          <w:u w:val="single"/>
        </w:rPr>
      </w:pPr>
      <w:r w:rsidRPr="003A6FF3">
        <w:rPr>
          <w:rFonts w:cs="Times New Roman"/>
        </w:rPr>
        <w:t>Adobe Flash Player &amp; Adobe Reader</w:t>
      </w:r>
    </w:p>
    <w:p w:rsidR="005E0922" w:rsidRPr="003A6FF3" w:rsidRDefault="005E0922" w:rsidP="00BF1B85">
      <w:pPr>
        <w:pStyle w:val="ListParagraph"/>
        <w:numPr>
          <w:ilvl w:val="1"/>
          <w:numId w:val="13"/>
        </w:numPr>
        <w:ind w:left="1080"/>
        <w:rPr>
          <w:rFonts w:cs="Times New Roman"/>
          <w:u w:val="single"/>
        </w:rPr>
      </w:pPr>
      <w:r w:rsidRPr="003A6FF3">
        <w:rPr>
          <w:rFonts w:cs="Times New Roman"/>
        </w:rPr>
        <w:t>QuickTime</w:t>
      </w:r>
    </w:p>
    <w:p w:rsidR="005E0922" w:rsidRPr="003A6FF3" w:rsidRDefault="005E0922" w:rsidP="00BF1B85">
      <w:pPr>
        <w:pStyle w:val="ListParagraph"/>
        <w:numPr>
          <w:ilvl w:val="1"/>
          <w:numId w:val="13"/>
        </w:numPr>
        <w:ind w:left="1080"/>
        <w:rPr>
          <w:rFonts w:cs="Times New Roman"/>
          <w:u w:val="single"/>
        </w:rPr>
      </w:pPr>
      <w:r w:rsidRPr="003A6FF3">
        <w:rPr>
          <w:rFonts w:cs="Times New Roman"/>
        </w:rPr>
        <w:t xml:space="preserve">JAVA </w:t>
      </w:r>
    </w:p>
    <w:p w:rsidR="005E0922" w:rsidRPr="003A6FF3" w:rsidRDefault="000E6703" w:rsidP="00BF1B85">
      <w:pPr>
        <w:pStyle w:val="ListParagraph"/>
        <w:numPr>
          <w:ilvl w:val="1"/>
          <w:numId w:val="13"/>
        </w:numPr>
        <w:ind w:left="1080"/>
        <w:rPr>
          <w:rFonts w:cs="Times New Roman"/>
          <w:u w:val="single"/>
        </w:rPr>
      </w:pPr>
      <w:r>
        <w:rPr>
          <w:rFonts w:cs="Times New Roman"/>
        </w:rPr>
        <w:t>Microsoft Office</w:t>
      </w:r>
    </w:p>
    <w:p w:rsidR="005E0922" w:rsidRPr="003A6FF3" w:rsidRDefault="005E0922" w:rsidP="00BF1B85">
      <w:pPr>
        <w:pStyle w:val="ListParagraph"/>
        <w:numPr>
          <w:ilvl w:val="1"/>
          <w:numId w:val="13"/>
        </w:numPr>
        <w:ind w:left="1080"/>
        <w:rPr>
          <w:rFonts w:cs="Times New Roman"/>
          <w:u w:val="single"/>
        </w:rPr>
      </w:pPr>
      <w:r w:rsidRPr="003A6FF3">
        <w:rPr>
          <w:rFonts w:cs="Times New Roman"/>
        </w:rPr>
        <w:t>Skype</w:t>
      </w:r>
    </w:p>
    <w:p w:rsidR="005E0922" w:rsidRPr="00F41532" w:rsidRDefault="005E0922" w:rsidP="00BF1B85">
      <w:pPr>
        <w:pStyle w:val="ListParagraph"/>
        <w:numPr>
          <w:ilvl w:val="0"/>
          <w:numId w:val="13"/>
        </w:numPr>
        <w:rPr>
          <w:rFonts w:cs="Times New Roman"/>
          <w:u w:val="single"/>
        </w:rPr>
      </w:pPr>
      <w:r w:rsidRPr="003A6FF3">
        <w:rPr>
          <w:rFonts w:cs="Times New Roman"/>
          <w:u w:val="single"/>
        </w:rPr>
        <w:t>Blackboard:</w:t>
      </w:r>
      <w:r w:rsidRPr="00EF24D9">
        <w:t xml:space="preserve"> (</w:t>
      </w:r>
      <w:hyperlink r:id="rId15" w:history="1">
        <w:r w:rsidRPr="003A6FF3">
          <w:rPr>
            <w:rStyle w:val="Hyperlink"/>
            <w:rFonts w:cs="Times New Roman"/>
          </w:rPr>
          <w:t>WBU Blackboard</w:t>
        </w:r>
      </w:hyperlink>
      <w:r w:rsidRPr="003A6FF3">
        <w:rPr>
          <w:rStyle w:val="Hyperlink"/>
          <w:rFonts w:cs="Times New Roman"/>
        </w:rPr>
        <w:t>)</w:t>
      </w:r>
      <w:r>
        <w:rPr>
          <w:rStyle w:val="Hyperlink"/>
          <w:rFonts w:cs="Times New Roman"/>
        </w:rPr>
        <w:t xml:space="preserve"> </w:t>
      </w:r>
      <w:r w:rsidRPr="00F41532">
        <w:rPr>
          <w:rFonts w:cs="Times New Roman"/>
        </w:rPr>
        <w:t>In order to successfully complete this course, students must log on to the course blackboard page regularly in order to complete assignments and exams.</w:t>
      </w:r>
    </w:p>
    <w:p w:rsidR="005E0922" w:rsidRDefault="005E0922" w:rsidP="005E0922">
      <w:pPr>
        <w:rPr>
          <w:rFonts w:cs="Times New Roman"/>
        </w:rPr>
      </w:pPr>
    </w:p>
    <w:p w:rsidR="005E0922" w:rsidRPr="00EF24D9" w:rsidRDefault="005E0922" w:rsidP="005E0922">
      <w:pPr>
        <w:spacing w:after="0"/>
        <w:rPr>
          <w:rFonts w:ascii="Calibri" w:hAnsi="Calibri"/>
          <w:b/>
        </w:rPr>
      </w:pPr>
      <w:r w:rsidRPr="00EF24D9">
        <w:rPr>
          <w:rFonts w:ascii="Calibri" w:hAnsi="Calibri"/>
          <w:b/>
        </w:rPr>
        <w:lastRenderedPageBreak/>
        <w:t>Communication:</w:t>
      </w:r>
    </w:p>
    <w:p w:rsidR="005E0922" w:rsidRPr="00EF24D9" w:rsidRDefault="005E0922" w:rsidP="00BF1B85">
      <w:pPr>
        <w:pStyle w:val="ListParagraph"/>
        <w:numPr>
          <w:ilvl w:val="0"/>
          <w:numId w:val="15"/>
        </w:numPr>
        <w:rPr>
          <w:rFonts w:cs="Times New Roman"/>
          <w:b/>
          <w:u w:val="single"/>
        </w:rPr>
      </w:pPr>
      <w:r w:rsidRPr="00EF24D9">
        <w:rPr>
          <w:rFonts w:cs="Times New Roman"/>
        </w:rPr>
        <w:t>The instructor will regularly post class announcements/reminders on Blackboard. Therefore, students will need to log-in to Blackboard every day.</w:t>
      </w:r>
    </w:p>
    <w:p w:rsidR="005E0922" w:rsidRPr="00EF24D9" w:rsidRDefault="005E0922" w:rsidP="00BF1B85">
      <w:pPr>
        <w:pStyle w:val="ListParagraph"/>
        <w:numPr>
          <w:ilvl w:val="0"/>
          <w:numId w:val="15"/>
        </w:numPr>
        <w:rPr>
          <w:rFonts w:cs="Times New Roman"/>
          <w:b/>
          <w:u w:val="single"/>
        </w:rPr>
      </w:pPr>
      <w:r w:rsidRPr="00EF24D9">
        <w:rPr>
          <w:rFonts w:cs="Times New Roman"/>
        </w:rPr>
        <w:t xml:space="preserve">Please send all emails to </w:t>
      </w:r>
      <w:hyperlink r:id="rId16" w:history="1">
        <w:r w:rsidRPr="00EF24D9">
          <w:rPr>
            <w:rStyle w:val="Hyperlink"/>
            <w:rFonts w:cs="Times New Roman"/>
          </w:rPr>
          <w:t>lassa@wbu.edu</w:t>
        </w:r>
      </w:hyperlink>
      <w:r w:rsidRPr="00EF24D9">
        <w:rPr>
          <w:rFonts w:cs="Times New Roman"/>
        </w:rPr>
        <w:t xml:space="preserve">  to avoid confusion. </w:t>
      </w:r>
    </w:p>
    <w:p w:rsidR="005E0922" w:rsidRPr="00EF24D9" w:rsidRDefault="005E0922" w:rsidP="00BF1B85">
      <w:pPr>
        <w:pStyle w:val="ListParagraph"/>
        <w:numPr>
          <w:ilvl w:val="1"/>
          <w:numId w:val="15"/>
        </w:numPr>
        <w:rPr>
          <w:b/>
          <w:u w:val="single"/>
        </w:rPr>
      </w:pPr>
      <w:r w:rsidRPr="00EF24D9">
        <w:t>When emailing your instructor please use the proper salutation, grammar, and signature. The instructor may ignore emails that are considered “</w:t>
      </w:r>
      <w:r w:rsidR="00C942FF">
        <w:rPr>
          <w:b/>
        </w:rPr>
        <w:t>text-</w:t>
      </w:r>
      <w:r w:rsidRPr="00EF24D9">
        <w:rPr>
          <w:b/>
        </w:rPr>
        <w:t>message” emails</w:t>
      </w:r>
      <w:r w:rsidRPr="00EF24D9">
        <w:t>. Please address and write your emails to the instructor in a polite, respectful manner.</w:t>
      </w:r>
    </w:p>
    <w:p w:rsidR="005E0922" w:rsidRPr="00EF24D9" w:rsidRDefault="005E0922" w:rsidP="00BF1B85">
      <w:pPr>
        <w:pStyle w:val="ListParagraph"/>
        <w:numPr>
          <w:ilvl w:val="1"/>
          <w:numId w:val="15"/>
        </w:numPr>
        <w:rPr>
          <w:b/>
          <w:u w:val="single"/>
        </w:rPr>
      </w:pPr>
      <w:r w:rsidRPr="00EF24D9">
        <w:t xml:space="preserve">When emailing your instructor, you should give the instructor at least 24 hours on the weekdays to respond and 48 hours on the weekend to respond to your email. </w:t>
      </w:r>
    </w:p>
    <w:p w:rsidR="005E0922" w:rsidRPr="00EF24D9" w:rsidRDefault="005E0922" w:rsidP="00BF1B85">
      <w:pPr>
        <w:pStyle w:val="ListParagraph"/>
        <w:numPr>
          <w:ilvl w:val="1"/>
          <w:numId w:val="15"/>
        </w:numPr>
        <w:rPr>
          <w:b/>
          <w:u w:val="single"/>
        </w:rPr>
      </w:pPr>
      <w:r w:rsidRPr="00EF24D9">
        <w:t xml:space="preserve">Emails sent after 5pm on the weekdays will not be responded to until the following day. Emails sent after 5pm on Friday will fall into the weekend category. </w:t>
      </w:r>
    </w:p>
    <w:p w:rsidR="005E0922" w:rsidRPr="00EF24D9" w:rsidRDefault="005E0922" w:rsidP="00BF1B85">
      <w:pPr>
        <w:pStyle w:val="ListParagraph"/>
        <w:numPr>
          <w:ilvl w:val="1"/>
          <w:numId w:val="15"/>
        </w:numPr>
        <w:rPr>
          <w:b/>
          <w:u w:val="single"/>
        </w:rPr>
      </w:pPr>
      <w:r w:rsidRPr="00EF24D9">
        <w:rPr>
          <w:b/>
          <w:bCs/>
        </w:rPr>
        <w:t xml:space="preserve">Due to email responses, students are </w:t>
      </w:r>
      <w:r w:rsidRPr="00EF24D9">
        <w:rPr>
          <w:b/>
          <w:bCs/>
          <w:i/>
          <w:iCs/>
        </w:rPr>
        <w:t>highly</w:t>
      </w:r>
      <w:r w:rsidRPr="00EF24D9">
        <w:rPr>
          <w:b/>
          <w:bCs/>
        </w:rPr>
        <w:t xml:space="preserve"> encouraged to not wait until the end of the week to review assignments and check in on Blackboard. If there is confusion about an assignment or if there is a problem with Blackboard, students are not guaranteed to receive a response from the professor until the start of the next work week. Unless there is a system wide problem with Blackboard, it will be up to the professor’s discretion on how to deal with Blackboard/technological issues. </w:t>
      </w:r>
    </w:p>
    <w:p w:rsidR="00C942FF" w:rsidRPr="00C942FF" w:rsidRDefault="005E0922" w:rsidP="00C942FF">
      <w:pPr>
        <w:pStyle w:val="ListParagraph"/>
        <w:numPr>
          <w:ilvl w:val="0"/>
          <w:numId w:val="15"/>
        </w:numPr>
        <w:rPr>
          <w:rFonts w:cs="Times New Roman"/>
          <w:b/>
          <w:u w:val="single"/>
        </w:rPr>
      </w:pPr>
      <w:r w:rsidRPr="00EF24D9">
        <w:rPr>
          <w:rFonts w:cs="Times New Roman"/>
        </w:rPr>
        <w:t>The instructor will only use students’ email listed as his/her official email address provided by Wayland Baptist University. It is the student’s responsibility to use/check/maintain that email account. All emails from the instructor will only go to that email address.</w:t>
      </w:r>
    </w:p>
    <w:p w:rsidR="005E0922" w:rsidRPr="00EF24D9" w:rsidRDefault="005E0922" w:rsidP="00BF1B85">
      <w:pPr>
        <w:pStyle w:val="ListParagraph"/>
        <w:numPr>
          <w:ilvl w:val="0"/>
          <w:numId w:val="15"/>
        </w:numPr>
        <w:rPr>
          <w:rFonts w:cs="Times New Roman"/>
          <w:b/>
          <w:u w:val="single"/>
        </w:rPr>
      </w:pPr>
      <w:r w:rsidRPr="00EF24D9">
        <w:rPr>
          <w:rFonts w:cs="Times New Roman"/>
          <w:b/>
          <w:u w:val="single"/>
        </w:rPr>
        <w:t xml:space="preserve">Office Hours </w:t>
      </w:r>
      <w:r w:rsidRPr="00EF24D9">
        <w:rPr>
          <w:rFonts w:cs="Times New Roman"/>
        </w:rPr>
        <w:t>will be held using Skype. This software allows for IM, audio, or video chat with the instructor. Students are strongly encouraged to download Skype and create an account so they can make use of this opportunity to meet virtually with the instructor. When searching for the instructor use the instructor’s username or email address.</w:t>
      </w:r>
    </w:p>
    <w:p w:rsidR="005E0922" w:rsidRPr="00EF24D9" w:rsidRDefault="005E0922" w:rsidP="00BF1B85">
      <w:pPr>
        <w:pStyle w:val="ListParagraph"/>
        <w:numPr>
          <w:ilvl w:val="1"/>
          <w:numId w:val="15"/>
        </w:numPr>
        <w:rPr>
          <w:rFonts w:cs="Times New Roman"/>
          <w:b/>
          <w:u w:val="single"/>
        </w:rPr>
      </w:pPr>
      <w:r w:rsidRPr="00EF24D9">
        <w:rPr>
          <w:rFonts w:cs="Times New Roman"/>
          <w:b/>
        </w:rPr>
        <w:t xml:space="preserve">My username: </w:t>
      </w:r>
      <w:proofErr w:type="spellStart"/>
      <w:r w:rsidRPr="00EF24D9">
        <w:rPr>
          <w:rFonts w:cs="Times New Roman"/>
          <w:b/>
        </w:rPr>
        <w:t>DrAutumnLass</w:t>
      </w:r>
      <w:proofErr w:type="spellEnd"/>
    </w:p>
    <w:p w:rsidR="005E0922" w:rsidRPr="00C942FF" w:rsidRDefault="005E0922" w:rsidP="00BF1B85">
      <w:pPr>
        <w:pStyle w:val="ListParagraph"/>
        <w:numPr>
          <w:ilvl w:val="1"/>
          <w:numId w:val="15"/>
        </w:numPr>
        <w:rPr>
          <w:rStyle w:val="Hyperlink"/>
          <w:b/>
          <w:bCs/>
          <w:color w:val="auto"/>
          <w:u w:val="none"/>
        </w:rPr>
      </w:pPr>
      <w:r w:rsidRPr="00EF24D9">
        <w:rPr>
          <w:rFonts w:cs="Times New Roman"/>
          <w:b/>
        </w:rPr>
        <w:t>Download Skype at</w:t>
      </w:r>
      <w:r w:rsidRPr="00EF24D9">
        <w:rPr>
          <w:rFonts w:cs="Times New Roman"/>
          <w:b/>
          <w:u w:val="single"/>
        </w:rPr>
        <w:t xml:space="preserve"> </w:t>
      </w:r>
      <w:hyperlink r:id="rId17" w:history="1">
        <w:r w:rsidRPr="00EF24D9">
          <w:rPr>
            <w:rStyle w:val="Hyperlink"/>
            <w:rFonts w:cs="Times New Roman"/>
          </w:rPr>
          <w:t>Skype</w:t>
        </w:r>
      </w:hyperlink>
    </w:p>
    <w:p w:rsidR="00C942FF" w:rsidRPr="00EF24D9" w:rsidRDefault="00C942FF" w:rsidP="00C942FF">
      <w:pPr>
        <w:pStyle w:val="ListParagraph"/>
        <w:numPr>
          <w:ilvl w:val="0"/>
          <w:numId w:val="15"/>
        </w:numPr>
        <w:rPr>
          <w:rStyle w:val="Strong"/>
        </w:rPr>
      </w:pPr>
      <w:r>
        <w:rPr>
          <w:rFonts w:cs="Times New Roman"/>
          <w:bCs/>
        </w:rPr>
        <w:t xml:space="preserve">All communication with the instructor and with fellow classmates must be respectful and reflect the values of WBU. Disrespectful communication will not be tolerated. For more information on student conduct please visit </w:t>
      </w:r>
      <w:hyperlink r:id="rId18" w:anchor="Student_Conduct" w:history="1">
        <w:r>
          <w:rPr>
            <w:rStyle w:val="Hyperlink"/>
            <w:rFonts w:cs="Times New Roman"/>
            <w:bCs/>
          </w:rPr>
          <w:t>WBU Student Conduct</w:t>
        </w:r>
      </w:hyperlink>
      <w:r>
        <w:rPr>
          <w:rFonts w:cs="Times New Roman"/>
          <w:bCs/>
        </w:rPr>
        <w:t xml:space="preserve">.  </w:t>
      </w:r>
    </w:p>
    <w:p w:rsidR="005E0922" w:rsidRDefault="005E0922" w:rsidP="005E0922">
      <w:pPr>
        <w:rPr>
          <w:rStyle w:val="Strong"/>
        </w:rPr>
      </w:pPr>
    </w:p>
    <w:p w:rsidR="005E0922" w:rsidRPr="00EF24D9" w:rsidRDefault="005E0922" w:rsidP="005E0922">
      <w:pPr>
        <w:rPr>
          <w:rStyle w:val="Strong"/>
        </w:rPr>
      </w:pPr>
      <w:r w:rsidRPr="00EF24D9">
        <w:rPr>
          <w:rStyle w:val="Strong"/>
        </w:rPr>
        <w:t>Deadlines, Missed and Late Work</w:t>
      </w:r>
    </w:p>
    <w:p w:rsidR="005E0922" w:rsidRPr="00EF24D9" w:rsidRDefault="005E0922" w:rsidP="00BF1B85">
      <w:pPr>
        <w:pStyle w:val="ListParagraph"/>
        <w:numPr>
          <w:ilvl w:val="0"/>
          <w:numId w:val="14"/>
        </w:numPr>
        <w:rPr>
          <w:u w:val="single"/>
        </w:rPr>
      </w:pPr>
      <w:r w:rsidRPr="00EF24D9">
        <w:t xml:space="preserve">Unless otherwise noted, </w:t>
      </w:r>
      <w:r w:rsidRPr="00EF24D9">
        <w:rPr>
          <w:b/>
          <w:u w:val="single"/>
        </w:rPr>
        <w:t>all unit assignments must be completed by the end of the unit due date at 11:59pm CST. Any work that is not received by that time will be given a grade of zero</w:t>
      </w:r>
      <w:r w:rsidRPr="00EF24D9">
        <w:t>. There is no exception to this policy unless specifically approved by the instructor.</w:t>
      </w:r>
    </w:p>
    <w:p w:rsidR="000E6703" w:rsidRPr="000E6703" w:rsidRDefault="005E0922" w:rsidP="005E0922">
      <w:pPr>
        <w:pStyle w:val="ListParagraph"/>
        <w:numPr>
          <w:ilvl w:val="0"/>
          <w:numId w:val="14"/>
        </w:numPr>
        <w:rPr>
          <w:u w:val="single"/>
        </w:rPr>
      </w:pPr>
      <w:r w:rsidRPr="00EF24D9">
        <w:t xml:space="preserve">If a student needs to reschedule an exam, it is the student’s responsibility to contact the instructor before the exam. Make-up exams will be given only if arranged in writing with the instructor at least one week before the date of the exam. Make-up exams after the official exam date will be given at the discretion of the instructor and only in cases of absence due to emergency (travel/vacation plans do not count as emergencies). Petition for a make-up exam due to emergency must be made in writing and provide official documentation as soon after the missed exam date as possible. Students have </w:t>
      </w:r>
      <w:r w:rsidRPr="00EF24D9">
        <w:rPr>
          <w:b/>
          <w:u w:val="single"/>
        </w:rPr>
        <w:t>7 calendar days</w:t>
      </w:r>
      <w:r w:rsidRPr="00EF24D9">
        <w:t xml:space="preserve"> to make up a missed exam. Students should not assume their excuse will be accepted.</w:t>
      </w:r>
    </w:p>
    <w:p w:rsidR="00BA393E" w:rsidRPr="000E6703" w:rsidRDefault="005E0922" w:rsidP="005E0922">
      <w:pPr>
        <w:pStyle w:val="ListParagraph"/>
        <w:numPr>
          <w:ilvl w:val="0"/>
          <w:numId w:val="14"/>
        </w:numPr>
        <w:rPr>
          <w:u w:val="single"/>
        </w:rPr>
      </w:pPr>
      <w:r w:rsidRPr="000E6703">
        <w:rPr>
          <w:u w:val="single"/>
        </w:rPr>
        <w:t>Absence Excuses</w:t>
      </w:r>
      <w:r w:rsidRPr="00EF24D9">
        <w:t xml:space="preserve"> – It is up to the discretion of the instructor to decide if an absence/assignment excuse is acceptable</w:t>
      </w:r>
      <w:permEnd w:id="1300189087"/>
    </w:p>
    <w:sectPr w:rsidR="00BA393E" w:rsidRPr="000E6703" w:rsidSect="008E1D63">
      <w:headerReference w:type="default" r:id="rId19"/>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6DA0" w:rsidRDefault="00ED6DA0" w:rsidP="002B1DF6">
      <w:pPr>
        <w:spacing w:after="0"/>
      </w:pPr>
      <w:r>
        <w:separator/>
      </w:r>
    </w:p>
  </w:endnote>
  <w:endnote w:type="continuationSeparator" w:id="0">
    <w:p w:rsidR="00ED6DA0" w:rsidRDefault="00ED6DA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翪隝뀾߾䀀뀾߾退螠ࢾ"/>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232146"/>
      <w:docPartObj>
        <w:docPartGallery w:val="Page Numbers (Bottom of Page)"/>
        <w:docPartUnique/>
      </w:docPartObj>
    </w:sdtPr>
    <w:sdtEndPr>
      <w:rPr>
        <w:noProof/>
      </w:rPr>
    </w:sdtEndPr>
    <w:sdtContent>
      <w:p w:rsidR="008E1D63" w:rsidRDefault="008E1D63">
        <w:pPr>
          <w:pStyle w:val="Footer"/>
          <w:jc w:val="right"/>
        </w:pPr>
        <w:r w:rsidRPr="008E1D63">
          <w:rPr>
            <w:i/>
            <w:sz w:val="16"/>
            <w:szCs w:val="16"/>
          </w:rPr>
          <w:t>Template Updated September 3, 2020</w:t>
        </w:r>
        <w:r>
          <w:tab/>
        </w:r>
        <w:r>
          <w:tab/>
        </w:r>
        <w:r>
          <w:fldChar w:fldCharType="begin"/>
        </w:r>
        <w:r>
          <w:instrText xml:space="preserve"> PAGE   \* MERGEFORMAT </w:instrText>
        </w:r>
        <w:r>
          <w:fldChar w:fldCharType="separate"/>
        </w:r>
        <w:r>
          <w:rPr>
            <w:noProof/>
          </w:rPr>
          <w:t>1</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E1D63">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8A37BE">
      <w:rPr>
        <w:i/>
        <w:sz w:val="16"/>
        <w:szCs w:val="16"/>
      </w:rPr>
      <w:t>mplate Updated June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6DA0" w:rsidRDefault="00ED6DA0" w:rsidP="002B1DF6">
      <w:pPr>
        <w:spacing w:after="0"/>
      </w:pPr>
      <w:r>
        <w:separator/>
      </w:r>
    </w:p>
  </w:footnote>
  <w:footnote w:type="continuationSeparator" w:id="0">
    <w:p w:rsidR="00ED6DA0" w:rsidRDefault="00ED6DA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1D63" w:rsidRDefault="008E1D63" w:rsidP="008E1D63">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8E1D63" w:rsidRDefault="008E1D63" w:rsidP="008E1D63">
    <w:pPr>
      <w:pStyle w:val="Header"/>
      <w:jc w:val="right"/>
    </w:pPr>
    <w:r>
      <w:t>School of Behavioral &amp; Social Sciences</w:t>
    </w:r>
  </w:p>
  <w:p w:rsidR="008E1D63" w:rsidRDefault="008E1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1D63" w:rsidRDefault="008E1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2AB3"/>
    <w:multiLevelType w:val="multilevel"/>
    <w:tmpl w:val="A02EA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726BAB"/>
    <w:multiLevelType w:val="hybridMultilevel"/>
    <w:tmpl w:val="820A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731AC"/>
    <w:multiLevelType w:val="hybridMultilevel"/>
    <w:tmpl w:val="A2C2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A2DF1"/>
    <w:multiLevelType w:val="hybridMultilevel"/>
    <w:tmpl w:val="3AA4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5224F"/>
    <w:multiLevelType w:val="hybridMultilevel"/>
    <w:tmpl w:val="EAC6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71EED"/>
    <w:multiLevelType w:val="hybridMultilevel"/>
    <w:tmpl w:val="3DC0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C5F6F"/>
    <w:multiLevelType w:val="hybridMultilevel"/>
    <w:tmpl w:val="E18418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4036F6"/>
    <w:multiLevelType w:val="hybridMultilevel"/>
    <w:tmpl w:val="62A4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9203E"/>
    <w:multiLevelType w:val="hybridMultilevel"/>
    <w:tmpl w:val="31CE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A2F1E"/>
    <w:multiLevelType w:val="hybridMultilevel"/>
    <w:tmpl w:val="24A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06846"/>
    <w:multiLevelType w:val="hybridMultilevel"/>
    <w:tmpl w:val="1C649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B3282"/>
    <w:multiLevelType w:val="hybridMultilevel"/>
    <w:tmpl w:val="E43C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F14EB"/>
    <w:multiLevelType w:val="hybridMultilevel"/>
    <w:tmpl w:val="36BC4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42EF7"/>
    <w:multiLevelType w:val="hybridMultilevel"/>
    <w:tmpl w:val="D9182D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50FF8"/>
    <w:multiLevelType w:val="hybridMultilevel"/>
    <w:tmpl w:val="BB6A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8417A"/>
    <w:multiLevelType w:val="hybridMultilevel"/>
    <w:tmpl w:val="6F2C6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7A63DB"/>
    <w:multiLevelType w:val="hybridMultilevel"/>
    <w:tmpl w:val="2ABCE71E"/>
    <w:lvl w:ilvl="0" w:tplc="A664D0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3"/>
  </w:num>
  <w:num w:numId="5">
    <w:abstractNumId w:val="1"/>
  </w:num>
  <w:num w:numId="6">
    <w:abstractNumId w:val="8"/>
  </w:num>
  <w:num w:numId="7">
    <w:abstractNumId w:val="7"/>
  </w:num>
  <w:num w:numId="8">
    <w:abstractNumId w:val="14"/>
  </w:num>
  <w:num w:numId="9">
    <w:abstractNumId w:val="5"/>
  </w:num>
  <w:num w:numId="10">
    <w:abstractNumId w:val="9"/>
  </w:num>
  <w:num w:numId="11">
    <w:abstractNumId w:val="3"/>
  </w:num>
  <w:num w:numId="12">
    <w:abstractNumId w:val="6"/>
  </w:num>
  <w:num w:numId="13">
    <w:abstractNumId w:val="12"/>
  </w:num>
  <w:num w:numId="14">
    <w:abstractNumId w:val="2"/>
  </w:num>
  <w:num w:numId="15">
    <w:abstractNumId w:val="10"/>
  </w:num>
  <w:num w:numId="16">
    <w:abstractNumId w:val="11"/>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readOnly" w:enforcement="1" w:cryptProviderType="rsaAES" w:cryptAlgorithmClass="hash" w:cryptAlgorithmType="typeAny" w:cryptAlgorithmSid="14" w:cryptSpinCount="100000" w:hash="j3HyerwZ8dDWS3bxA/riTU0KD9vS8LFg7ZAbJaHz0KNYXEwK0JWYOiw8I5gZjFgdXQtmyr8xko0yEi0LvmZA0g==" w:salt="74X8ZoEoUIemUTIvH13hz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281F"/>
    <w:rsid w:val="0003349C"/>
    <w:rsid w:val="00042760"/>
    <w:rsid w:val="00045F20"/>
    <w:rsid w:val="000532CC"/>
    <w:rsid w:val="00084FC2"/>
    <w:rsid w:val="000A2210"/>
    <w:rsid w:val="000A6E7A"/>
    <w:rsid w:val="000C0E22"/>
    <w:rsid w:val="000C2431"/>
    <w:rsid w:val="000D28B7"/>
    <w:rsid w:val="000D71E8"/>
    <w:rsid w:val="000D7FE4"/>
    <w:rsid w:val="000E3657"/>
    <w:rsid w:val="000E3FEF"/>
    <w:rsid w:val="000E6703"/>
    <w:rsid w:val="001260E9"/>
    <w:rsid w:val="00127703"/>
    <w:rsid w:val="00136EF4"/>
    <w:rsid w:val="00150810"/>
    <w:rsid w:val="001519E5"/>
    <w:rsid w:val="00163893"/>
    <w:rsid w:val="00182992"/>
    <w:rsid w:val="001871AA"/>
    <w:rsid w:val="001A7D82"/>
    <w:rsid w:val="001D7981"/>
    <w:rsid w:val="001F2CD5"/>
    <w:rsid w:val="00201D2A"/>
    <w:rsid w:val="0020380B"/>
    <w:rsid w:val="002075C7"/>
    <w:rsid w:val="002160B2"/>
    <w:rsid w:val="00220AE9"/>
    <w:rsid w:val="002548F0"/>
    <w:rsid w:val="00257A33"/>
    <w:rsid w:val="00264B6B"/>
    <w:rsid w:val="00265E3A"/>
    <w:rsid w:val="00267A17"/>
    <w:rsid w:val="00272E86"/>
    <w:rsid w:val="0027310A"/>
    <w:rsid w:val="00286E59"/>
    <w:rsid w:val="00297A1A"/>
    <w:rsid w:val="002B1DF6"/>
    <w:rsid w:val="002B2AA9"/>
    <w:rsid w:val="002E75B9"/>
    <w:rsid w:val="002F04E7"/>
    <w:rsid w:val="00302458"/>
    <w:rsid w:val="00306FAF"/>
    <w:rsid w:val="00312DC8"/>
    <w:rsid w:val="00313AAA"/>
    <w:rsid w:val="00314270"/>
    <w:rsid w:val="00320C17"/>
    <w:rsid w:val="00333FBC"/>
    <w:rsid w:val="00346645"/>
    <w:rsid w:val="003925A2"/>
    <w:rsid w:val="003A7E7C"/>
    <w:rsid w:val="003B243F"/>
    <w:rsid w:val="003B5A0A"/>
    <w:rsid w:val="003E6B52"/>
    <w:rsid w:val="003F21CC"/>
    <w:rsid w:val="004227A2"/>
    <w:rsid w:val="00424789"/>
    <w:rsid w:val="00445CBF"/>
    <w:rsid w:val="00452059"/>
    <w:rsid w:val="00472EAE"/>
    <w:rsid w:val="004732FD"/>
    <w:rsid w:val="004771E7"/>
    <w:rsid w:val="0048533B"/>
    <w:rsid w:val="0048591F"/>
    <w:rsid w:val="00485DE2"/>
    <w:rsid w:val="00494315"/>
    <w:rsid w:val="004B3F72"/>
    <w:rsid w:val="004C0E51"/>
    <w:rsid w:val="004C49D9"/>
    <w:rsid w:val="004E2C2D"/>
    <w:rsid w:val="004E5235"/>
    <w:rsid w:val="005042F5"/>
    <w:rsid w:val="00504C03"/>
    <w:rsid w:val="0051737C"/>
    <w:rsid w:val="005223EB"/>
    <w:rsid w:val="00526DF4"/>
    <w:rsid w:val="005441B5"/>
    <w:rsid w:val="00554C54"/>
    <w:rsid w:val="00555D54"/>
    <w:rsid w:val="00596CA1"/>
    <w:rsid w:val="005B6F24"/>
    <w:rsid w:val="005C0B25"/>
    <w:rsid w:val="005D3345"/>
    <w:rsid w:val="005D41E2"/>
    <w:rsid w:val="005E0922"/>
    <w:rsid w:val="005F3BBC"/>
    <w:rsid w:val="0060250E"/>
    <w:rsid w:val="0060333C"/>
    <w:rsid w:val="00630412"/>
    <w:rsid w:val="006411A9"/>
    <w:rsid w:val="006511BD"/>
    <w:rsid w:val="00654D1F"/>
    <w:rsid w:val="0065599D"/>
    <w:rsid w:val="006617B3"/>
    <w:rsid w:val="00664B1B"/>
    <w:rsid w:val="0068311D"/>
    <w:rsid w:val="00687301"/>
    <w:rsid w:val="00691DB2"/>
    <w:rsid w:val="006A24F7"/>
    <w:rsid w:val="006B0249"/>
    <w:rsid w:val="006B3B3E"/>
    <w:rsid w:val="006C4273"/>
    <w:rsid w:val="007143D3"/>
    <w:rsid w:val="007200FA"/>
    <w:rsid w:val="00723490"/>
    <w:rsid w:val="00727D6C"/>
    <w:rsid w:val="00731672"/>
    <w:rsid w:val="00743BA1"/>
    <w:rsid w:val="00790C32"/>
    <w:rsid w:val="00794217"/>
    <w:rsid w:val="00794599"/>
    <w:rsid w:val="007A039F"/>
    <w:rsid w:val="007A37BB"/>
    <w:rsid w:val="007A4624"/>
    <w:rsid w:val="007A46FB"/>
    <w:rsid w:val="007B07F0"/>
    <w:rsid w:val="007D5A2A"/>
    <w:rsid w:val="007D6597"/>
    <w:rsid w:val="007F73E9"/>
    <w:rsid w:val="00805226"/>
    <w:rsid w:val="0082213E"/>
    <w:rsid w:val="00835832"/>
    <w:rsid w:val="008418E9"/>
    <w:rsid w:val="0085590C"/>
    <w:rsid w:val="00887623"/>
    <w:rsid w:val="008A1325"/>
    <w:rsid w:val="008A37BE"/>
    <w:rsid w:val="008E1D63"/>
    <w:rsid w:val="008E4BEB"/>
    <w:rsid w:val="008E6A92"/>
    <w:rsid w:val="008F6A43"/>
    <w:rsid w:val="0091313B"/>
    <w:rsid w:val="00932E84"/>
    <w:rsid w:val="009419CA"/>
    <w:rsid w:val="00965F8D"/>
    <w:rsid w:val="00972D5F"/>
    <w:rsid w:val="00977407"/>
    <w:rsid w:val="009A2EF4"/>
    <w:rsid w:val="009A4A82"/>
    <w:rsid w:val="009B2264"/>
    <w:rsid w:val="009C0406"/>
    <w:rsid w:val="009C0797"/>
    <w:rsid w:val="009C4A5D"/>
    <w:rsid w:val="009C5B45"/>
    <w:rsid w:val="009C5BC0"/>
    <w:rsid w:val="009D1B4D"/>
    <w:rsid w:val="009D7A1A"/>
    <w:rsid w:val="00A105A1"/>
    <w:rsid w:val="00A24A3B"/>
    <w:rsid w:val="00A24F44"/>
    <w:rsid w:val="00A355E9"/>
    <w:rsid w:val="00A408F0"/>
    <w:rsid w:val="00A52824"/>
    <w:rsid w:val="00A54743"/>
    <w:rsid w:val="00A875CA"/>
    <w:rsid w:val="00A90A02"/>
    <w:rsid w:val="00AB75CB"/>
    <w:rsid w:val="00AD34CF"/>
    <w:rsid w:val="00AD4C42"/>
    <w:rsid w:val="00AD62D2"/>
    <w:rsid w:val="00AD7E52"/>
    <w:rsid w:val="00B01774"/>
    <w:rsid w:val="00B03977"/>
    <w:rsid w:val="00B10FDC"/>
    <w:rsid w:val="00B319D7"/>
    <w:rsid w:val="00B45FD2"/>
    <w:rsid w:val="00B53C43"/>
    <w:rsid w:val="00B570EA"/>
    <w:rsid w:val="00B71E16"/>
    <w:rsid w:val="00B86278"/>
    <w:rsid w:val="00B9240F"/>
    <w:rsid w:val="00BA393E"/>
    <w:rsid w:val="00BB202B"/>
    <w:rsid w:val="00BB466F"/>
    <w:rsid w:val="00BF1B85"/>
    <w:rsid w:val="00C2387D"/>
    <w:rsid w:val="00C31005"/>
    <w:rsid w:val="00C43288"/>
    <w:rsid w:val="00C5139D"/>
    <w:rsid w:val="00C54DF6"/>
    <w:rsid w:val="00C62764"/>
    <w:rsid w:val="00C905CB"/>
    <w:rsid w:val="00C9196C"/>
    <w:rsid w:val="00C942FF"/>
    <w:rsid w:val="00CC1F93"/>
    <w:rsid w:val="00CC2928"/>
    <w:rsid w:val="00CD37C0"/>
    <w:rsid w:val="00CE6FA7"/>
    <w:rsid w:val="00D039C6"/>
    <w:rsid w:val="00D4306D"/>
    <w:rsid w:val="00D51560"/>
    <w:rsid w:val="00D63141"/>
    <w:rsid w:val="00D71297"/>
    <w:rsid w:val="00D72497"/>
    <w:rsid w:val="00D74ACB"/>
    <w:rsid w:val="00D825C1"/>
    <w:rsid w:val="00DC4773"/>
    <w:rsid w:val="00DE625B"/>
    <w:rsid w:val="00DF4F68"/>
    <w:rsid w:val="00E00AB9"/>
    <w:rsid w:val="00E0217B"/>
    <w:rsid w:val="00E159C2"/>
    <w:rsid w:val="00E20352"/>
    <w:rsid w:val="00E30680"/>
    <w:rsid w:val="00E43976"/>
    <w:rsid w:val="00E46F18"/>
    <w:rsid w:val="00E50D0A"/>
    <w:rsid w:val="00E57162"/>
    <w:rsid w:val="00E624B9"/>
    <w:rsid w:val="00E71F33"/>
    <w:rsid w:val="00E76ACF"/>
    <w:rsid w:val="00E8301B"/>
    <w:rsid w:val="00E96CE9"/>
    <w:rsid w:val="00E97627"/>
    <w:rsid w:val="00EB1579"/>
    <w:rsid w:val="00EB373B"/>
    <w:rsid w:val="00EB4F31"/>
    <w:rsid w:val="00ED12EF"/>
    <w:rsid w:val="00ED358E"/>
    <w:rsid w:val="00ED3BCE"/>
    <w:rsid w:val="00ED6DA0"/>
    <w:rsid w:val="00EE748C"/>
    <w:rsid w:val="00EF0ABF"/>
    <w:rsid w:val="00EF1447"/>
    <w:rsid w:val="00F144E3"/>
    <w:rsid w:val="00F2368A"/>
    <w:rsid w:val="00F25325"/>
    <w:rsid w:val="00F26E2B"/>
    <w:rsid w:val="00F32F93"/>
    <w:rsid w:val="00F53E47"/>
    <w:rsid w:val="00F54EA2"/>
    <w:rsid w:val="00FA032F"/>
    <w:rsid w:val="00FE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C6D0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table" w:styleId="TableGrid">
    <w:name w:val="Table Grid"/>
    <w:basedOn w:val="TableNormal"/>
    <w:uiPriority w:val="39"/>
    <w:rsid w:val="001A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42FF"/>
    <w:rPr>
      <w:color w:val="605E5C"/>
      <w:shd w:val="clear" w:color="auto" w:fill="E1DFDD"/>
    </w:rPr>
  </w:style>
  <w:style w:type="paragraph" w:styleId="BalloonText">
    <w:name w:val="Balloon Text"/>
    <w:basedOn w:val="Normal"/>
    <w:link w:val="BalloonTextChar"/>
    <w:uiPriority w:val="99"/>
    <w:semiHidden/>
    <w:unhideWhenUsed/>
    <w:rsid w:val="00FA032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032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50910">
      <w:bodyDiv w:val="1"/>
      <w:marLeft w:val="0"/>
      <w:marRight w:val="0"/>
      <w:marTop w:val="0"/>
      <w:marBottom w:val="0"/>
      <w:divBdr>
        <w:top w:val="none" w:sz="0" w:space="0" w:color="auto"/>
        <w:left w:val="none" w:sz="0" w:space="0" w:color="auto"/>
        <w:bottom w:val="none" w:sz="0" w:space="0" w:color="auto"/>
        <w:right w:val="none" w:sz="0" w:space="0" w:color="auto"/>
      </w:divBdr>
    </w:div>
    <w:div w:id="38891694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18" Type="http://schemas.openxmlformats.org/officeDocument/2006/relationships/hyperlink" Target="http://catalog.wbu.edu/content.php?catoid=10&amp;navoid=826&amp;fbclid=IwAR230Wi-PsDXrIxE3u6DhQvWkSenf4oaGAeZm8JPwO_PkZXkvdA3l6rfYg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hyperlink" Target="https://www.skype.com/en/" TargetMode="External"/><Relationship Id="rId2" Type="http://schemas.openxmlformats.org/officeDocument/2006/relationships/numbering" Target="numbering.xml"/><Relationship Id="rId16" Type="http://schemas.openxmlformats.org/officeDocument/2006/relationships/hyperlink" Target="mailto:lassa@wb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wbu.blackboard.com/"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bu.edu/wbu-online/current-students/technical-requiremen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3361C-E867-4C9A-A367-2110BD8B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2571</Words>
  <Characters>14660</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Autumn Lass</cp:lastModifiedBy>
  <cp:revision>4</cp:revision>
  <cp:lastPrinted>2020-11-30T20:11:00Z</cp:lastPrinted>
  <dcterms:created xsi:type="dcterms:W3CDTF">2020-11-30T20:11:00Z</dcterms:created>
  <dcterms:modified xsi:type="dcterms:W3CDTF">2020-11-30T20:12:00Z</dcterms:modified>
</cp:coreProperties>
</file>