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4A37" w14:textId="77777777" w:rsidR="003D0B04" w:rsidRPr="00026EF5" w:rsidRDefault="003D0B04" w:rsidP="00026EF5">
      <w:pPr>
        <w:pStyle w:val="NormalWeb"/>
        <w:spacing w:after="0" w:afterAutospacing="0"/>
        <w:contextualSpacing/>
        <w:jc w:val="center"/>
        <w:rPr>
          <w:rStyle w:val="Strong"/>
          <w:rFonts w:ascii="Calibri" w:hAnsi="Calibri"/>
        </w:rPr>
      </w:pPr>
      <w:r w:rsidRPr="00026EF5">
        <w:rPr>
          <w:rFonts w:ascii="Calibri" w:eastAsia="Georgia" w:hAnsi="Calibri"/>
          <w:noProof/>
        </w:rPr>
        <w:drawing>
          <wp:inline distT="0" distB="0" distL="0" distR="0" wp14:anchorId="4ADF3964" wp14:editId="70A980F9">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517C539" w14:textId="77777777" w:rsidR="003D0B04" w:rsidRPr="00026EF5" w:rsidRDefault="003D0B04" w:rsidP="00026EF5">
      <w:pPr>
        <w:contextualSpacing/>
        <w:jc w:val="center"/>
        <w:rPr>
          <w:rFonts w:ascii="Calibri" w:hAnsi="Calibri"/>
          <w:b/>
        </w:rPr>
      </w:pPr>
    </w:p>
    <w:p w14:paraId="6BF5D9BF" w14:textId="77777777" w:rsidR="003D0B04" w:rsidRPr="00026EF5" w:rsidRDefault="003D0B04" w:rsidP="00026EF5">
      <w:pPr>
        <w:contextualSpacing/>
        <w:jc w:val="center"/>
        <w:rPr>
          <w:rFonts w:ascii="Calibri" w:hAnsi="Calibri"/>
          <w:b/>
        </w:rPr>
      </w:pPr>
      <w:r w:rsidRPr="00026EF5">
        <w:rPr>
          <w:rFonts w:ascii="Calibri" w:hAnsi="Calibri"/>
          <w:b/>
        </w:rPr>
        <w:t>WAYLAND BAPTIST UNIVERSITY</w:t>
      </w:r>
    </w:p>
    <w:p w14:paraId="51AF5D83" w14:textId="77777777"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14:paraId="4FA33E6F" w14:textId="6CFD641B" w:rsidR="003D0B04" w:rsidRPr="00026EF5" w:rsidRDefault="00B97D73" w:rsidP="00026EF5">
      <w:pPr>
        <w:contextualSpacing/>
        <w:jc w:val="center"/>
        <w:rPr>
          <w:rFonts w:ascii="Calibri" w:hAnsi="Calibri"/>
          <w:b/>
        </w:rPr>
      </w:pPr>
      <w:r>
        <w:rPr>
          <w:rFonts w:ascii="Calibri" w:hAnsi="Calibri"/>
          <w:b/>
        </w:rPr>
        <w:t>VIRTUAL CAMPUS</w:t>
      </w:r>
    </w:p>
    <w:p w14:paraId="449F0BFB" w14:textId="77777777" w:rsidR="003D0B04" w:rsidRPr="00026EF5" w:rsidRDefault="003D0B04" w:rsidP="00026EF5">
      <w:pPr>
        <w:contextualSpacing/>
        <w:jc w:val="center"/>
        <w:rPr>
          <w:rFonts w:ascii="Calibri" w:hAnsi="Calibri"/>
        </w:rPr>
      </w:pPr>
    </w:p>
    <w:p w14:paraId="249B65FD" w14:textId="77777777" w:rsidR="003D0B04" w:rsidRPr="00026EF5" w:rsidRDefault="003D0B04" w:rsidP="00026EF5">
      <w:pPr>
        <w:ind w:right="-36"/>
        <w:contextualSpacing/>
        <w:rPr>
          <w:rFonts w:ascii="Calibri" w:hAnsi="Calibri"/>
          <w:w w:val="101"/>
        </w:rPr>
      </w:pPr>
      <w:r w:rsidRPr="008E466D">
        <w:rPr>
          <w:rStyle w:val="Heading1Char"/>
        </w:rPr>
        <w:t>Wayland Mission Statement:</w:t>
      </w:r>
      <w:r w:rsidRPr="008E466D">
        <w:rPr>
          <w:rFonts w:ascii="Calibri" w:hAnsi="Calibri"/>
          <w:b/>
          <w:bCs/>
        </w:rPr>
        <w:t xml:space="preserve"> </w:t>
      </w:r>
      <w:r w:rsidRPr="008E466D">
        <w:rPr>
          <w:rFonts w:ascii="Calibri" w:hAnsi="Calibri"/>
          <w:b/>
          <w:bCs/>
          <w:spacing w:val="5"/>
        </w:rPr>
        <w:t xml:space="preserve"> </w:t>
      </w: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14:paraId="78A47186" w14:textId="77777777" w:rsidR="003F367C" w:rsidRPr="00026EF5" w:rsidRDefault="003F367C" w:rsidP="00026EF5">
      <w:pPr>
        <w:pStyle w:val="NormalWeb"/>
        <w:spacing w:before="0" w:beforeAutospacing="0" w:after="0" w:afterAutospacing="0"/>
        <w:contextualSpacing/>
        <w:rPr>
          <w:rFonts w:ascii="Calibri" w:hAnsi="Calibri"/>
        </w:rPr>
      </w:pPr>
    </w:p>
    <w:p w14:paraId="57A420FB" w14:textId="37CD85F2" w:rsidR="00CB6176" w:rsidRPr="00026EF5" w:rsidRDefault="003D0B04" w:rsidP="00026EF5">
      <w:pPr>
        <w:pStyle w:val="NormalWeb"/>
        <w:spacing w:before="0" w:beforeAutospacing="0" w:after="0" w:afterAutospacing="0"/>
        <w:contextualSpacing/>
        <w:rPr>
          <w:rFonts w:ascii="Calibri" w:hAnsi="Calibri"/>
        </w:rPr>
      </w:pPr>
      <w:r w:rsidRPr="008E466D">
        <w:rPr>
          <w:rStyle w:val="Heading1Char"/>
        </w:rPr>
        <w:t>Course Title, Number, and Section:</w:t>
      </w:r>
      <w:r w:rsidRPr="00026EF5">
        <w:rPr>
          <w:rStyle w:val="Strong"/>
          <w:rFonts w:ascii="Calibri" w:hAnsi="Calibri"/>
        </w:rPr>
        <w:t xml:space="preserve"> </w:t>
      </w:r>
      <w:r w:rsidR="00A46C54" w:rsidRPr="00026EF5">
        <w:rPr>
          <w:rStyle w:val="Strong"/>
          <w:rFonts w:ascii="Calibri" w:hAnsi="Calibri"/>
          <w:b w:val="0"/>
        </w:rPr>
        <w:t>CNSL 5310</w:t>
      </w:r>
      <w:r w:rsidR="00F245D9">
        <w:rPr>
          <w:rStyle w:val="Strong"/>
          <w:rFonts w:ascii="Calibri" w:hAnsi="Calibri"/>
          <w:b w:val="0"/>
        </w:rPr>
        <w:t>-VC</w:t>
      </w:r>
      <w:r w:rsidR="00CB6176" w:rsidRPr="00026EF5">
        <w:rPr>
          <w:rStyle w:val="Strong"/>
          <w:rFonts w:ascii="Calibri" w:hAnsi="Calibri"/>
          <w:b w:val="0"/>
        </w:rPr>
        <w:t xml:space="preserve"> </w:t>
      </w:r>
      <w:r w:rsidR="009B5D21">
        <w:rPr>
          <w:rStyle w:val="Strong"/>
          <w:rFonts w:ascii="Calibri" w:hAnsi="Calibri"/>
          <w:b w:val="0"/>
        </w:rPr>
        <w:t>–0</w:t>
      </w:r>
      <w:r w:rsidR="001F1974">
        <w:rPr>
          <w:rStyle w:val="Strong"/>
          <w:rFonts w:ascii="Calibri" w:hAnsi="Calibri"/>
          <w:b w:val="0"/>
        </w:rPr>
        <w:t>1</w:t>
      </w:r>
      <w:r w:rsidR="009B5D21">
        <w:rPr>
          <w:rStyle w:val="Strong"/>
          <w:rFonts w:ascii="Calibri" w:hAnsi="Calibri"/>
          <w:b w:val="0"/>
        </w:rPr>
        <w:t xml:space="preserve"> </w:t>
      </w:r>
      <w:r w:rsidR="00A46C54" w:rsidRPr="00026EF5">
        <w:rPr>
          <w:rStyle w:val="Strong"/>
          <w:rFonts w:ascii="Calibri" w:hAnsi="Calibri"/>
          <w:b w:val="0"/>
        </w:rPr>
        <w:t>Professional Orientation</w:t>
      </w:r>
    </w:p>
    <w:p w14:paraId="4E922E66" w14:textId="77777777" w:rsidR="00AC206B" w:rsidRPr="00026EF5" w:rsidRDefault="00AC206B" w:rsidP="00026EF5">
      <w:pPr>
        <w:pStyle w:val="NormalWeb"/>
        <w:spacing w:before="0" w:beforeAutospacing="0" w:after="0" w:afterAutospacing="0"/>
        <w:contextualSpacing/>
        <w:rPr>
          <w:rStyle w:val="Strong"/>
          <w:rFonts w:ascii="Calibri" w:hAnsi="Calibri"/>
        </w:rPr>
      </w:pPr>
    </w:p>
    <w:p w14:paraId="590AEA80" w14:textId="0DD4E8AB" w:rsidR="003D0B04" w:rsidRPr="00026EF5" w:rsidRDefault="003D0B04" w:rsidP="00026EF5">
      <w:pPr>
        <w:spacing w:after="200"/>
        <w:contextualSpacing/>
        <w:rPr>
          <w:rFonts w:ascii="Calibri" w:hAnsi="Calibri"/>
          <w:w w:val="101"/>
        </w:rPr>
      </w:pPr>
      <w:r w:rsidRPr="008E466D">
        <w:rPr>
          <w:rStyle w:val="Heading1Char"/>
        </w:rPr>
        <w:t>Term:</w:t>
      </w:r>
      <w:r w:rsidRPr="00026EF5">
        <w:rPr>
          <w:rFonts w:ascii="Calibri" w:hAnsi="Calibri"/>
          <w:b/>
          <w:bCs/>
        </w:rPr>
        <w:t xml:space="preserve"> </w:t>
      </w:r>
      <w:r w:rsidRPr="00026EF5">
        <w:rPr>
          <w:rFonts w:ascii="Calibri" w:hAnsi="Calibri"/>
          <w:b/>
          <w:bCs/>
          <w:spacing w:val="1"/>
        </w:rPr>
        <w:t xml:space="preserve"> </w:t>
      </w: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ng</w:t>
      </w:r>
      <w:r w:rsidR="00C82927">
        <w:rPr>
          <w:rFonts w:ascii="Calibri" w:hAnsi="Calibri"/>
        </w:rPr>
        <w:t>1-</w:t>
      </w:r>
      <w:r w:rsidRPr="00026EF5">
        <w:rPr>
          <w:rFonts w:ascii="Calibri" w:hAnsi="Calibri"/>
        </w:rPr>
        <w:t xml:space="preserve"> </w:t>
      </w:r>
      <w:r w:rsidRPr="00026EF5">
        <w:rPr>
          <w:rFonts w:ascii="Calibri" w:hAnsi="Calibri"/>
          <w:spacing w:val="-2"/>
          <w:w w:val="101"/>
        </w:rPr>
        <w:t>2</w:t>
      </w:r>
      <w:r w:rsidRPr="00026EF5">
        <w:rPr>
          <w:rFonts w:ascii="Calibri" w:hAnsi="Calibri"/>
          <w:spacing w:val="-4"/>
          <w:w w:val="101"/>
        </w:rPr>
        <w:t>0</w:t>
      </w:r>
      <w:r w:rsidR="00AB1A26">
        <w:rPr>
          <w:rFonts w:ascii="Calibri" w:hAnsi="Calibri"/>
          <w:spacing w:val="-2"/>
          <w:w w:val="101"/>
        </w:rPr>
        <w:t>2</w:t>
      </w:r>
      <w:r w:rsidR="001F1974">
        <w:rPr>
          <w:rFonts w:ascii="Calibri" w:hAnsi="Calibri"/>
          <w:spacing w:val="-2"/>
          <w:w w:val="101"/>
        </w:rPr>
        <w:t>2</w:t>
      </w:r>
      <w:bookmarkStart w:id="0" w:name="_GoBack"/>
      <w:bookmarkEnd w:id="0"/>
    </w:p>
    <w:p w14:paraId="12D31C7A" w14:textId="77777777" w:rsidR="003D0B04" w:rsidRPr="00026EF5" w:rsidRDefault="003D0B04" w:rsidP="00026EF5">
      <w:pPr>
        <w:spacing w:before="13"/>
        <w:ind w:right="-20"/>
        <w:contextualSpacing/>
        <w:rPr>
          <w:rFonts w:ascii="Calibri" w:hAnsi="Calibri"/>
          <w:b/>
          <w:bCs/>
          <w:spacing w:val="-1"/>
        </w:rPr>
      </w:pPr>
    </w:p>
    <w:p w14:paraId="47F81DFB" w14:textId="79F4F2E5" w:rsidR="003D0B04" w:rsidRPr="00026EF5" w:rsidRDefault="003D0B04" w:rsidP="00026EF5">
      <w:pPr>
        <w:spacing w:before="13"/>
        <w:ind w:right="-20"/>
        <w:contextualSpacing/>
        <w:rPr>
          <w:rFonts w:ascii="Calibri" w:hAnsi="Calibri"/>
          <w:w w:val="101"/>
        </w:rPr>
      </w:pPr>
      <w:r w:rsidRPr="00F276BE">
        <w:rPr>
          <w:rStyle w:val="Heading1Char"/>
        </w:rPr>
        <w:t>Instructor:</w:t>
      </w:r>
      <w:r w:rsidRPr="00026EF5">
        <w:rPr>
          <w:rFonts w:ascii="Calibri" w:hAnsi="Calibri"/>
          <w:b/>
          <w:bCs/>
        </w:rPr>
        <w:t xml:space="preserve"> </w:t>
      </w:r>
      <w:r w:rsidRPr="00026EF5">
        <w:rPr>
          <w:rFonts w:ascii="Calibri" w:hAnsi="Calibri"/>
          <w:b/>
          <w:bCs/>
          <w:spacing w:val="5"/>
        </w:rPr>
        <w:t xml:space="preserve"> </w:t>
      </w:r>
      <w:r w:rsidR="00EB2BA1">
        <w:rPr>
          <w:rFonts w:ascii="Calibri" w:hAnsi="Calibri"/>
          <w:spacing w:val="-5"/>
        </w:rPr>
        <w:t>Bryan Moffitt, PhD, JD, LPC-Supervisor</w:t>
      </w:r>
    </w:p>
    <w:p w14:paraId="14A2FFBA" w14:textId="77777777" w:rsidR="003D0B04" w:rsidRPr="00026EF5" w:rsidRDefault="003D0B04" w:rsidP="00026EF5">
      <w:pPr>
        <w:spacing w:before="13"/>
        <w:ind w:right="-20"/>
        <w:contextualSpacing/>
        <w:rPr>
          <w:rFonts w:ascii="Calibri" w:hAnsi="Calibri"/>
        </w:rPr>
      </w:pPr>
    </w:p>
    <w:p w14:paraId="4C39385E" w14:textId="5A991AB7" w:rsidR="003D0B04"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Phone Number and WBU Email Address</w:t>
      </w:r>
      <w:r w:rsidRPr="00BF0071">
        <w:rPr>
          <w:rFonts w:asciiTheme="minorHAnsi" w:hAnsiTheme="minorHAnsi"/>
          <w:b/>
        </w:rPr>
        <w:t>:</w:t>
      </w:r>
      <w:r w:rsidRPr="00BF0071">
        <w:rPr>
          <w:rFonts w:asciiTheme="minorHAnsi" w:hAnsiTheme="minorHAnsi"/>
        </w:rPr>
        <w:t xml:space="preserve"> </w:t>
      </w:r>
      <w:r w:rsidR="00BF0071" w:rsidRPr="00BF0071">
        <w:rPr>
          <w:rFonts w:asciiTheme="minorHAnsi" w:hAnsiTheme="minorHAnsi"/>
        </w:rPr>
        <w:t>806-577-</w:t>
      </w:r>
      <w:proofErr w:type="gramStart"/>
      <w:r w:rsidR="00BF0071" w:rsidRPr="00BF0071">
        <w:rPr>
          <w:rFonts w:asciiTheme="minorHAnsi" w:hAnsiTheme="minorHAnsi"/>
        </w:rPr>
        <w:t>9987  bryan.moffitt@wayland.wbu.edu</w:t>
      </w:r>
      <w:proofErr w:type="gramEnd"/>
    </w:p>
    <w:p w14:paraId="4A345806" w14:textId="77777777" w:rsidR="003D0B04" w:rsidRPr="00BF0071" w:rsidRDefault="003D0B04" w:rsidP="00026EF5">
      <w:pPr>
        <w:spacing w:before="13"/>
        <w:ind w:right="-20"/>
        <w:contextualSpacing/>
        <w:rPr>
          <w:rFonts w:asciiTheme="minorHAnsi" w:hAnsiTheme="minorHAnsi"/>
        </w:rPr>
      </w:pPr>
    </w:p>
    <w:p w14:paraId="5521AAE8" w14:textId="1DB87034" w:rsidR="00026EF5"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Hours, Building, and Location:</w:t>
      </w:r>
      <w:r w:rsidRPr="00BF0071">
        <w:rPr>
          <w:rFonts w:asciiTheme="minorHAnsi" w:hAnsiTheme="minorHAnsi"/>
          <w:b/>
        </w:rPr>
        <w:t xml:space="preserve"> </w:t>
      </w:r>
      <w:r w:rsidR="00BF0071" w:rsidRPr="00BF0071">
        <w:rPr>
          <w:rFonts w:asciiTheme="minorHAnsi" w:hAnsiTheme="minorHAnsi"/>
        </w:rPr>
        <w:t xml:space="preserve"> Will be scheduled on an as-needed basis</w:t>
      </w:r>
    </w:p>
    <w:p w14:paraId="07A66020" w14:textId="77777777" w:rsidR="00026EF5" w:rsidRDefault="00026EF5" w:rsidP="00026EF5">
      <w:pPr>
        <w:spacing w:before="13"/>
        <w:ind w:right="-20"/>
        <w:contextualSpacing/>
        <w:rPr>
          <w:rFonts w:ascii="Calibri" w:hAnsi="Calibri"/>
        </w:rPr>
      </w:pPr>
    </w:p>
    <w:p w14:paraId="14C256F0" w14:textId="1E40D25C" w:rsidR="00026EF5" w:rsidRDefault="003D0B04" w:rsidP="00026EF5">
      <w:pPr>
        <w:spacing w:before="13"/>
        <w:ind w:right="-20"/>
        <w:contextualSpacing/>
        <w:rPr>
          <w:rFonts w:ascii="Calibri" w:hAnsi="Calibri"/>
        </w:rPr>
      </w:pPr>
      <w:r w:rsidRPr="00F276BE">
        <w:rPr>
          <w:rStyle w:val="Heading1Char"/>
        </w:rPr>
        <w:t>Class Meeting Time and Location:</w:t>
      </w:r>
      <w:r w:rsidRPr="00026EF5">
        <w:rPr>
          <w:rFonts w:ascii="Calibri" w:hAnsi="Calibri"/>
        </w:rPr>
        <w:t xml:space="preserve"> </w:t>
      </w:r>
      <w:r w:rsidR="00BF0071">
        <w:rPr>
          <w:rFonts w:ascii="Calibri" w:hAnsi="Calibri"/>
        </w:rPr>
        <w:t xml:space="preserve"> Virtual Campus</w:t>
      </w:r>
      <w:r w:rsidR="00026EF5">
        <w:rPr>
          <w:rFonts w:ascii="Calibri" w:hAnsi="Calibri"/>
        </w:rPr>
        <w:t xml:space="preserve"> </w:t>
      </w:r>
    </w:p>
    <w:p w14:paraId="7E8DE836" w14:textId="77777777" w:rsidR="00026EF5" w:rsidRDefault="00026EF5" w:rsidP="00026EF5">
      <w:pPr>
        <w:spacing w:before="13"/>
        <w:ind w:right="-20"/>
        <w:contextualSpacing/>
        <w:rPr>
          <w:rFonts w:ascii="Calibri" w:hAnsi="Calibri"/>
        </w:rPr>
      </w:pPr>
    </w:p>
    <w:p w14:paraId="25125435" w14:textId="77777777" w:rsidR="006D3EC2" w:rsidRPr="00026EF5" w:rsidRDefault="00CB6176" w:rsidP="00026EF5">
      <w:pPr>
        <w:spacing w:before="13"/>
        <w:ind w:right="-20"/>
        <w:contextualSpacing/>
        <w:rPr>
          <w:rFonts w:ascii="Calibri" w:hAnsi="Calibri"/>
        </w:rPr>
      </w:pPr>
      <w:r w:rsidRPr="00F276BE">
        <w:rPr>
          <w:rStyle w:val="Heading1Char"/>
        </w:rPr>
        <w:t>Catalog Description:</w:t>
      </w:r>
      <w:r w:rsidRPr="00026EF5">
        <w:rPr>
          <w:rFonts w:ascii="Calibri" w:hAnsi="Calibri"/>
        </w:rPr>
        <w:t xml:space="preserve"> </w:t>
      </w:r>
      <w:r w:rsidR="00A46C54"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p>
    <w:p w14:paraId="4B354102"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550BB5B4" w14:textId="77777777" w:rsidR="00026EF5" w:rsidRDefault="003F367C" w:rsidP="00026EF5">
      <w:pPr>
        <w:pStyle w:val="NormalWeb"/>
        <w:spacing w:before="0" w:beforeAutospacing="0" w:after="0" w:afterAutospacing="0"/>
        <w:contextualSpacing/>
        <w:rPr>
          <w:rFonts w:ascii="Calibri" w:hAnsi="Calibri"/>
        </w:rPr>
      </w:pPr>
      <w:r w:rsidRPr="00026EF5">
        <w:rPr>
          <w:rStyle w:val="Strong"/>
          <w:rFonts w:ascii="Calibri" w:hAnsi="Calibri"/>
        </w:rPr>
        <w:t>There is no prerequisite for this course</w:t>
      </w:r>
      <w:r w:rsidR="0071671F" w:rsidRPr="00026EF5">
        <w:rPr>
          <w:rStyle w:val="Strong"/>
          <w:rFonts w:ascii="Calibri" w:hAnsi="Calibri"/>
        </w:rPr>
        <w:t>.</w:t>
      </w:r>
    </w:p>
    <w:p w14:paraId="3D469B46" w14:textId="77777777" w:rsidR="00026EF5" w:rsidRDefault="00026EF5" w:rsidP="00026EF5">
      <w:pPr>
        <w:pStyle w:val="NormalWeb"/>
        <w:spacing w:before="0" w:beforeAutospacing="0" w:after="0" w:afterAutospacing="0"/>
        <w:contextualSpacing/>
        <w:rPr>
          <w:rFonts w:ascii="Calibri" w:hAnsi="Calibri"/>
          <w:b/>
        </w:rPr>
      </w:pPr>
    </w:p>
    <w:p w14:paraId="7D9BC537" w14:textId="7737B220" w:rsidR="00F63E50" w:rsidRPr="00BF0071" w:rsidRDefault="001560AC" w:rsidP="00F63E50">
      <w:pPr>
        <w:rPr>
          <w:rFonts w:asciiTheme="minorHAnsi" w:hAnsiTheme="minorHAnsi"/>
        </w:rPr>
      </w:pPr>
      <w:r w:rsidRPr="00BF0071">
        <w:rPr>
          <w:rStyle w:val="Heading1Char"/>
          <w:rFonts w:asciiTheme="minorHAnsi" w:hAnsiTheme="minorHAnsi"/>
        </w:rPr>
        <w:t>Required Textbook(s) and/or Required Material(s):</w:t>
      </w:r>
      <w:r w:rsidRPr="00BF0071">
        <w:rPr>
          <w:rFonts w:asciiTheme="minorHAnsi" w:hAnsiTheme="minorHAnsi"/>
        </w:rPr>
        <w:t xml:space="preserve"> </w:t>
      </w:r>
      <w:r w:rsidR="00F63E50" w:rsidRPr="00BF0071">
        <w:rPr>
          <w:rFonts w:asciiTheme="minorHAnsi" w:hAnsiTheme="minorHAnsi"/>
        </w:rPr>
        <w:t>Applied Ethics &amp; Decision Making in</w:t>
      </w:r>
    </w:p>
    <w:p w14:paraId="3837AB6E" w14:textId="77777777" w:rsidR="00BF0071" w:rsidRPr="00BF0071" w:rsidRDefault="00F63E50" w:rsidP="00BF0071">
      <w:pPr>
        <w:rPr>
          <w:rFonts w:asciiTheme="minorHAnsi" w:hAnsiTheme="minorHAnsi"/>
        </w:rPr>
      </w:pPr>
      <w:r w:rsidRPr="00BF0071">
        <w:rPr>
          <w:rFonts w:asciiTheme="minorHAnsi" w:hAnsiTheme="minorHAnsi"/>
        </w:rPr>
        <w:t xml:space="preserve">Mental Health </w:t>
      </w:r>
      <w:r w:rsidR="00CD1171" w:rsidRPr="00BF0071">
        <w:rPr>
          <w:rFonts w:asciiTheme="minorHAnsi" w:hAnsiTheme="minorHAnsi"/>
        </w:rPr>
        <w:t xml:space="preserve">(2017) by Moyer &amp; Crews, </w:t>
      </w:r>
      <w:r w:rsidR="00BF0071" w:rsidRPr="00BF0071">
        <w:rPr>
          <w:rFonts w:asciiTheme="minorHAnsi" w:hAnsiTheme="minorHAnsi"/>
        </w:rPr>
        <w:t>(Sage Publishing) ISBN 9781483349756</w:t>
      </w:r>
    </w:p>
    <w:p w14:paraId="2886248E"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3D3514D5" w14:textId="77777777" w:rsidR="006D3EC2" w:rsidRPr="00026EF5" w:rsidRDefault="003D0B04" w:rsidP="00026EF5">
      <w:pPr>
        <w:contextualSpacing/>
        <w:rPr>
          <w:rFonts w:ascii="Calibri" w:hAnsi="Calibri"/>
        </w:rPr>
      </w:pPr>
      <w:r w:rsidRPr="00F276BE">
        <w:rPr>
          <w:rStyle w:val="Heading1Char"/>
        </w:rPr>
        <w:t>Course Outcome Competencies:</w:t>
      </w:r>
      <w:r w:rsidRPr="00026EF5">
        <w:rPr>
          <w:rFonts w:ascii="Calibri" w:hAnsi="Calibri"/>
          <w:b/>
        </w:rPr>
        <w:t xml:space="preserve"> </w:t>
      </w:r>
      <w:r w:rsidR="00CF2964" w:rsidRPr="00026EF5">
        <w:rPr>
          <w:rFonts w:ascii="Calibri" w:hAnsi="Calibri"/>
        </w:rPr>
        <w:t xml:space="preserve">Upon </w:t>
      </w:r>
      <w:r w:rsidR="001A5ED1" w:rsidRPr="00026EF5">
        <w:rPr>
          <w:rFonts w:ascii="Calibri" w:hAnsi="Calibri"/>
        </w:rPr>
        <w:t xml:space="preserve">completion of this course, </w:t>
      </w:r>
      <w:r w:rsidR="00CF2964" w:rsidRPr="00026EF5">
        <w:rPr>
          <w:rFonts w:ascii="Calibri" w:hAnsi="Calibri"/>
        </w:rPr>
        <w:t>student</w:t>
      </w:r>
      <w:r w:rsidR="001A5ED1" w:rsidRPr="00026EF5">
        <w:rPr>
          <w:rFonts w:ascii="Calibri" w:hAnsi="Calibri"/>
        </w:rPr>
        <w:t>s</w:t>
      </w:r>
      <w:r w:rsidR="00CF2964" w:rsidRPr="00026EF5">
        <w:rPr>
          <w:rFonts w:ascii="Calibri" w:hAnsi="Calibri"/>
        </w:rPr>
        <w:t xml:space="preserve"> will be able to:</w:t>
      </w:r>
    </w:p>
    <w:p w14:paraId="386D0087" w14:textId="77777777" w:rsidR="00A46C54"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the American Counseling Association Code of Ethics</w:t>
      </w:r>
    </w:p>
    <w:p w14:paraId="48BA0A04"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School Counselor Association Code of Ethical Standards for School Counselors</w:t>
      </w:r>
    </w:p>
    <w:p w14:paraId="241F2687"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Association for Marriage and Family Therapy Code of Ethics</w:t>
      </w:r>
    </w:p>
    <w:p w14:paraId="5A15D22C"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Psychological Association Ethical Principles of Psychologists and Code of Conduct</w:t>
      </w:r>
    </w:p>
    <w:p w14:paraId="122CC69E" w14:textId="77777777" w:rsidR="00A31C52"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good records management practices</w:t>
      </w:r>
    </w:p>
    <w:p w14:paraId="5ACC4CB3" w14:textId="77777777" w:rsidR="008161C9" w:rsidRPr="00026EF5" w:rsidRDefault="008161C9" w:rsidP="00026EF5">
      <w:pPr>
        <w:pStyle w:val="NormalWeb"/>
        <w:spacing w:before="0" w:beforeAutospacing="0" w:after="0" w:afterAutospacing="0"/>
        <w:contextualSpacing/>
        <w:rPr>
          <w:rStyle w:val="Strong"/>
          <w:rFonts w:ascii="Calibri" w:hAnsi="Calibri"/>
        </w:rPr>
      </w:pPr>
    </w:p>
    <w:p w14:paraId="319FDBEC" w14:textId="5BFE7BB3" w:rsidR="00026EF5" w:rsidRPr="004F4993" w:rsidRDefault="003D0B04" w:rsidP="004F4993">
      <w:pPr>
        <w:spacing w:after="200" w:line="276" w:lineRule="auto"/>
        <w:contextualSpacing/>
        <w:rPr>
          <w:rFonts w:ascii="Calibri" w:eastAsia="Georgia" w:hAnsi="Calibri"/>
          <w:b/>
        </w:rPr>
      </w:pPr>
      <w:r w:rsidRPr="00F276BE">
        <w:rPr>
          <w:rStyle w:val="Heading1Char"/>
          <w:rFonts w:eastAsia="Georgia"/>
        </w:rPr>
        <w:t>Attendance Requirements:</w:t>
      </w:r>
      <w:r w:rsidRPr="00026EF5">
        <w:rPr>
          <w:rFonts w:ascii="Calibri" w:eastAsia="Georgia" w:hAnsi="Calibri"/>
          <w:b/>
        </w:rPr>
        <w:t xml:space="preserve"> </w:t>
      </w:r>
    </w:p>
    <w:p w14:paraId="36272360" w14:textId="77777777" w:rsidR="003D0B04" w:rsidRPr="00026EF5" w:rsidRDefault="003D0B04" w:rsidP="00026EF5">
      <w:pPr>
        <w:spacing w:before="100" w:beforeAutospacing="1" w:after="100" w:afterAutospacing="1"/>
        <w:contextualSpacing/>
        <w:rPr>
          <w:rFonts w:ascii="Calibri" w:hAnsi="Calibri"/>
          <w:color w:val="000000"/>
        </w:rPr>
      </w:pPr>
    </w:p>
    <w:p w14:paraId="1684F78A" w14:textId="77777777" w:rsidR="003D0B04" w:rsidRPr="00026EF5" w:rsidRDefault="00AA165A" w:rsidP="00026EF5">
      <w:pPr>
        <w:spacing w:after="200"/>
        <w:contextualSpacing/>
        <w:rPr>
          <w:rFonts w:ascii="Calibri" w:eastAsia="Georgia" w:hAnsi="Calibri"/>
          <w:color w:val="000000"/>
          <w:u w:val="single"/>
        </w:rPr>
      </w:pPr>
      <w:proofErr w:type="spellStart"/>
      <w:r w:rsidRPr="00026EF5">
        <w:rPr>
          <w:rFonts w:ascii="Calibri" w:eastAsia="Georgia" w:hAnsi="Calibri"/>
          <w:color w:val="000000"/>
          <w:u w:val="single"/>
        </w:rPr>
        <w:t>WBUonline</w:t>
      </w:r>
      <w:proofErr w:type="spellEnd"/>
      <w:r w:rsidRPr="00026EF5">
        <w:rPr>
          <w:rFonts w:ascii="Calibri" w:eastAsia="Georgia" w:hAnsi="Calibri"/>
          <w:color w:val="000000"/>
          <w:u w:val="single"/>
        </w:rPr>
        <w:t xml:space="preserv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14:paraId="06191E90" w14:textId="48A0F063" w:rsidR="003D0B04" w:rsidRPr="00026EF5" w:rsidRDefault="003D0B04" w:rsidP="00026EF5">
      <w:pPr>
        <w:spacing w:after="200" w:line="276" w:lineRule="auto"/>
        <w:contextualSpacing/>
        <w:rPr>
          <w:rFonts w:ascii="Calibri" w:eastAsia="Georgia" w:hAnsi="Calibri"/>
          <w:color w:val="000000"/>
        </w:rPr>
      </w:pPr>
      <w:r w:rsidRPr="00026EF5">
        <w:rPr>
          <w:rFonts w:ascii="Calibri" w:eastAsia="Georgia" w:hAnsi="Calibri"/>
          <w:color w:val="000000"/>
        </w:rPr>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r w:rsidR="009B5D21" w:rsidRPr="00026EF5">
        <w:rPr>
          <w:rFonts w:ascii="Calibri" w:eastAsia="Georgia" w:hAnsi="Calibri"/>
          <w:color w:val="000000"/>
        </w:rPr>
        <w:t>11-week</w:t>
      </w:r>
      <w:r w:rsidRPr="00026EF5">
        <w:rPr>
          <w:rFonts w:ascii="Calibri" w:eastAsia="Georgia" w:hAnsi="Calibr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CB61AFC" w14:textId="77777777" w:rsidR="00026EF5" w:rsidRDefault="00026EF5" w:rsidP="00026EF5">
      <w:pPr>
        <w:contextualSpacing/>
        <w:rPr>
          <w:rFonts w:ascii="Calibri" w:hAnsi="Calibri"/>
          <w:b/>
          <w:color w:val="000000"/>
        </w:rPr>
      </w:pPr>
    </w:p>
    <w:p w14:paraId="4135F084" w14:textId="766AA2E5" w:rsidR="004A76AD" w:rsidRPr="00026EF5" w:rsidRDefault="004A76AD" w:rsidP="00026EF5">
      <w:pPr>
        <w:contextualSpacing/>
        <w:rPr>
          <w:rFonts w:ascii="Calibri" w:hAnsi="Calibri"/>
          <w:color w:val="000000"/>
        </w:rPr>
      </w:pPr>
      <w:r w:rsidRPr="00F276BE">
        <w:rPr>
          <w:rStyle w:val="Heading1Char"/>
        </w:rPr>
        <w:t>Statement on Plagiarism and Academic Dishonesty:</w:t>
      </w:r>
      <w:r w:rsidRPr="00026EF5">
        <w:rPr>
          <w:rFonts w:ascii="Calibri" w:hAnsi="Calibri"/>
          <w:b/>
          <w:color w:val="000000"/>
        </w:rPr>
        <w:t xml:space="preserve"> </w:t>
      </w:r>
      <w:r w:rsidRPr="00026EF5">
        <w:rPr>
          <w:rFonts w:ascii="Calibri" w:hAnsi="Calibri"/>
          <w:color w:val="000000"/>
        </w:rPr>
        <w:t xml:space="preserve">Wayland Baptist University observes a </w:t>
      </w:r>
      <w:r w:rsidR="009B5D21" w:rsidRPr="00026EF5">
        <w:rPr>
          <w:rFonts w:ascii="Calibri" w:hAnsi="Calibri"/>
          <w:color w:val="000000"/>
        </w:rPr>
        <w:t>zero-tolerance</w:t>
      </w:r>
      <w:r w:rsidRPr="00026EF5">
        <w:rPr>
          <w:rFonts w:ascii="Calibri" w:hAnsi="Calibri"/>
          <w:color w:val="000000"/>
        </w:rPr>
        <w:t xml:space="preserve"> policy regarding academic dishonesty. Per university policy as described in the academic catalog, all cases of academic dishonesty will be reported and second offenses will result in suspension from the university.</w:t>
      </w:r>
    </w:p>
    <w:p w14:paraId="4D58CFEB" w14:textId="77777777" w:rsidR="00AA165A" w:rsidRPr="00026EF5" w:rsidRDefault="00AA165A" w:rsidP="00026EF5">
      <w:pPr>
        <w:contextualSpacing/>
        <w:rPr>
          <w:rFonts w:ascii="Calibri" w:hAnsi="Calibri"/>
          <w:color w:val="000000"/>
        </w:rPr>
      </w:pPr>
    </w:p>
    <w:p w14:paraId="632D4DA6" w14:textId="77777777" w:rsidR="003D0B04" w:rsidRPr="00026EF5" w:rsidRDefault="003D0B04" w:rsidP="00026EF5">
      <w:pPr>
        <w:spacing w:after="200" w:line="276" w:lineRule="auto"/>
        <w:contextualSpacing/>
        <w:rPr>
          <w:rFonts w:ascii="Calibri" w:eastAsia="Georgia" w:hAnsi="Calibri"/>
        </w:rPr>
      </w:pPr>
      <w:r w:rsidRPr="00F276BE">
        <w:rPr>
          <w:rStyle w:val="Heading1Char"/>
          <w:rFonts w:eastAsia="Georgia"/>
        </w:rPr>
        <w:t>Disability Statement:</w:t>
      </w:r>
      <w:r w:rsidRPr="00026EF5">
        <w:rPr>
          <w:rFonts w:ascii="Calibri" w:eastAsia="Georgia" w:hAnsi="Calibri"/>
          <w:b/>
        </w:rPr>
        <w:t xml:space="preserve"> </w:t>
      </w: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C08CCFE" w14:textId="77777777" w:rsidR="00026EF5" w:rsidRDefault="00026EF5" w:rsidP="00026EF5">
      <w:pPr>
        <w:spacing w:after="200" w:line="276" w:lineRule="auto"/>
        <w:contextualSpacing/>
        <w:rPr>
          <w:rFonts w:ascii="Calibri" w:eastAsia="Georgia" w:hAnsi="Calibri"/>
          <w:b/>
        </w:rPr>
      </w:pPr>
    </w:p>
    <w:p w14:paraId="79A0B0F4" w14:textId="77777777" w:rsidR="00DA3829" w:rsidRDefault="003D0B04" w:rsidP="00026EF5">
      <w:pPr>
        <w:spacing w:after="200" w:line="276" w:lineRule="auto"/>
        <w:contextualSpacing/>
        <w:rPr>
          <w:rFonts w:ascii="Calibri" w:eastAsia="Georgia" w:hAnsi="Calibri"/>
        </w:rPr>
      </w:pPr>
      <w:r w:rsidRPr="00F276BE">
        <w:rPr>
          <w:rStyle w:val="Heading1Char"/>
          <w:rFonts w:eastAsia="Georgia"/>
        </w:rPr>
        <w:t>Course Requirements and Grading Criteria:</w:t>
      </w:r>
      <w:r w:rsidRPr="00026EF5">
        <w:rPr>
          <w:rFonts w:ascii="Calibri" w:eastAsia="Georgia" w:hAnsi="Calibri"/>
        </w:rPr>
        <w:t xml:space="preserve"> </w:t>
      </w:r>
    </w:p>
    <w:p w14:paraId="0355F346" w14:textId="350F6F34" w:rsidR="00DA3829" w:rsidRDefault="00DA3829" w:rsidP="00026EF5">
      <w:pPr>
        <w:spacing w:after="200" w:line="276" w:lineRule="auto"/>
        <w:contextualSpacing/>
        <w:rPr>
          <w:rFonts w:ascii="Calibri" w:eastAsia="Georgia" w:hAnsi="Calibri"/>
        </w:rPr>
      </w:pPr>
      <w:r>
        <w:rPr>
          <w:rFonts w:ascii="Calibri" w:eastAsia="Georgia" w:hAnsi="Calibri"/>
        </w:rPr>
        <w:t>Exam #1- 25%</w:t>
      </w:r>
      <w:r w:rsidR="007A6BC6">
        <w:rPr>
          <w:rFonts w:ascii="Calibri" w:eastAsia="Georgia" w:hAnsi="Calibri"/>
        </w:rPr>
        <w:t xml:space="preserve"> (25 points possible)</w:t>
      </w:r>
    </w:p>
    <w:p w14:paraId="0BE0C7DC" w14:textId="554A2FB5" w:rsidR="00DA3829" w:rsidRDefault="00DA3829" w:rsidP="00DA3829">
      <w:pPr>
        <w:spacing w:after="200"/>
        <w:contextualSpacing/>
        <w:rPr>
          <w:rFonts w:ascii="Calibri" w:eastAsia="Georgia" w:hAnsi="Calibri"/>
        </w:rPr>
      </w:pPr>
      <w:r>
        <w:rPr>
          <w:rFonts w:ascii="Calibri" w:eastAsia="Georgia" w:hAnsi="Calibri"/>
        </w:rPr>
        <w:t>Exam #2- 25%</w:t>
      </w:r>
      <w:r w:rsidR="007A6BC6">
        <w:rPr>
          <w:rFonts w:ascii="Calibri" w:eastAsia="Georgia" w:hAnsi="Calibri"/>
        </w:rPr>
        <w:t xml:space="preserve"> (25 points possible)</w:t>
      </w:r>
      <w:r>
        <w:rPr>
          <w:rFonts w:ascii="Calibri" w:eastAsia="Georgia" w:hAnsi="Calibri"/>
        </w:rPr>
        <w:br/>
        <w:t>Discussion Board Assignments- 50%</w:t>
      </w:r>
      <w:r w:rsidR="007A6BC6">
        <w:rPr>
          <w:rFonts w:ascii="Calibri" w:eastAsia="Georgia" w:hAnsi="Calibri"/>
        </w:rPr>
        <w:t xml:space="preserve"> (50 points possible)</w:t>
      </w:r>
    </w:p>
    <w:p w14:paraId="559EBAE5" w14:textId="4574CAD1" w:rsidR="00DA3829" w:rsidRDefault="00DA3829" w:rsidP="00DA3829">
      <w:pPr>
        <w:spacing w:after="200"/>
        <w:contextualSpacing/>
        <w:rPr>
          <w:rFonts w:ascii="Calibri" w:eastAsia="Georgia" w:hAnsi="Calibri"/>
        </w:rPr>
      </w:pPr>
    </w:p>
    <w:p w14:paraId="2C9595C9" w14:textId="122DC879" w:rsidR="00DA3829" w:rsidRPr="00DA3829" w:rsidRDefault="00DA3829" w:rsidP="00DA3829">
      <w:pPr>
        <w:spacing w:after="200"/>
        <w:contextualSpacing/>
        <w:rPr>
          <w:rFonts w:ascii="Calibri" w:eastAsia="Georgia" w:hAnsi="Calibri"/>
          <w:b/>
        </w:rPr>
      </w:pPr>
      <w:r w:rsidRPr="00DA3829">
        <w:rPr>
          <w:rFonts w:ascii="Calibri" w:eastAsia="Georgia" w:hAnsi="Calibri"/>
          <w:b/>
        </w:rPr>
        <w:t>Discussion Board</w:t>
      </w:r>
    </w:p>
    <w:p w14:paraId="3011170D" w14:textId="26645287" w:rsidR="00DA3829" w:rsidRPr="00DA3829" w:rsidRDefault="00DA3829" w:rsidP="00DA3829">
      <w:pPr>
        <w:spacing w:after="200" w:line="276" w:lineRule="auto"/>
        <w:contextualSpacing/>
        <w:rPr>
          <w:rFonts w:asciiTheme="minorHAnsi" w:eastAsia="Batang" w:hAnsiTheme="minorHAnsi" w:cstheme="minorHAnsi"/>
          <w:b/>
        </w:rPr>
      </w:pPr>
      <w:r w:rsidRPr="00DA3829">
        <w:rPr>
          <w:rFonts w:asciiTheme="minorHAnsi" w:eastAsia="Batang" w:hAnsiTheme="minorHAnsi" w:cstheme="minorHAnsi"/>
        </w:rPr>
        <w:t xml:space="preserve">Students </w:t>
      </w:r>
      <w:r>
        <w:rPr>
          <w:rFonts w:asciiTheme="minorHAnsi" w:eastAsia="Batang" w:hAnsiTheme="minorHAnsi" w:cstheme="minorHAnsi"/>
        </w:rPr>
        <w:t xml:space="preserve">are expected to complete discussion board assignments every week for the </w:t>
      </w:r>
      <w:proofErr w:type="gramStart"/>
      <w:r w:rsidR="001712DC">
        <w:rPr>
          <w:rFonts w:asciiTheme="minorHAnsi" w:eastAsia="Batang" w:hAnsiTheme="minorHAnsi" w:cstheme="minorHAnsi"/>
        </w:rPr>
        <w:t>eight</w:t>
      </w:r>
      <w:r>
        <w:rPr>
          <w:rFonts w:asciiTheme="minorHAnsi" w:eastAsia="Batang" w:hAnsiTheme="minorHAnsi" w:cstheme="minorHAnsi"/>
        </w:rPr>
        <w:t xml:space="preserve"> week</w:t>
      </w:r>
      <w:proofErr w:type="gramEnd"/>
      <w:r>
        <w:rPr>
          <w:rFonts w:asciiTheme="minorHAnsi" w:eastAsia="Batang" w:hAnsiTheme="minorHAnsi" w:cstheme="minorHAnsi"/>
        </w:rPr>
        <w:t xml:space="preserve"> semester.  The assignment is posted as a thread topic and the assignment is your response to the thread topic/question and your reply to two other posts.  Grades will be assigned for each discussion board contribution throughout the semester.</w:t>
      </w:r>
      <w:r w:rsidRPr="00DA3829">
        <w:rPr>
          <w:rFonts w:asciiTheme="minorHAnsi" w:eastAsia="Batang" w:hAnsiTheme="minorHAnsi" w:cstheme="minorHAnsi"/>
        </w:rPr>
        <w:t xml:space="preserve">  Please adhere to a respectful discussion board interaction with colleagues.  While there may be disagreement, it is important to be able as professionals to be open to others’ views as well as to be able to state one’s position in a clear, diplomatic manner.</w:t>
      </w:r>
    </w:p>
    <w:p w14:paraId="1AAE126F" w14:textId="77777777" w:rsidR="00DA3829" w:rsidRPr="00DA3829" w:rsidRDefault="00DA3829" w:rsidP="00DA3829">
      <w:pPr>
        <w:spacing w:after="200" w:line="276" w:lineRule="auto"/>
        <w:contextualSpacing/>
        <w:rPr>
          <w:rFonts w:asciiTheme="minorHAnsi" w:eastAsia="Batang" w:hAnsiTheme="minorHAnsi" w:cstheme="minorHAnsi"/>
        </w:rPr>
      </w:pPr>
      <w:r w:rsidRPr="00DA3829">
        <w:rPr>
          <w:rFonts w:asciiTheme="minorHAnsi" w:eastAsia="Batang" w:hAnsiTheme="minorHAnsi" w:cstheme="minorHAnsi"/>
        </w:rPr>
        <w:lastRenderedPageBreak/>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C22BC30" w14:textId="71BEC82D" w:rsidR="00DA3829" w:rsidRPr="00DA3829" w:rsidRDefault="00DA3829" w:rsidP="00DA3829">
      <w:pPr>
        <w:spacing w:after="200" w:line="276" w:lineRule="auto"/>
        <w:contextualSpacing/>
        <w:rPr>
          <w:rFonts w:eastAsia="Batang" w:cstheme="minorBidi"/>
          <w:b/>
          <w:u w:val="single"/>
        </w:rPr>
      </w:pPr>
      <w:r w:rsidRPr="00DA3829">
        <w:rPr>
          <w:rFonts w:asciiTheme="minorHAnsi" w:eastAsia="Batang" w:hAnsiTheme="minorHAnsi" w:cstheme="minorHAnsi"/>
          <w:b/>
          <w:u w:val="single"/>
        </w:rPr>
        <w:t xml:space="preserve">Please review the Discussion Board Grading Rubric on the Blackboard.  Students must have one initial post and at least 2 responses in at least two different days before the discussion due date to receive maximum points. Also, your initial posts are due on Wednesday 11:59 p.m. CST and responses are due on Friday 11:59 p.m. CST. </w:t>
      </w:r>
    </w:p>
    <w:p w14:paraId="4E464B9B" w14:textId="77777777" w:rsidR="00DA3829" w:rsidRDefault="00DA3829" w:rsidP="00026EF5">
      <w:pPr>
        <w:contextualSpacing/>
        <w:rPr>
          <w:rFonts w:ascii="Calibri" w:hAnsi="Calibri"/>
          <w:u w:val="single"/>
        </w:rPr>
      </w:pPr>
    </w:p>
    <w:p w14:paraId="43A4B947" w14:textId="77777777" w:rsidR="003D0B04" w:rsidRPr="00026EF5" w:rsidRDefault="003D0B04" w:rsidP="00026EF5">
      <w:pPr>
        <w:contextualSpacing/>
        <w:rPr>
          <w:rFonts w:ascii="Calibri" w:hAnsi="Calibri"/>
          <w:u w:val="single"/>
        </w:rPr>
      </w:pPr>
      <w:r w:rsidRPr="00026EF5">
        <w:rPr>
          <w:rFonts w:ascii="Calibri" w:hAnsi="Calibri"/>
          <w:u w:val="single"/>
        </w:rPr>
        <w:t>The University has a standard grade scale:</w:t>
      </w:r>
    </w:p>
    <w:p w14:paraId="2164B136" w14:textId="77777777" w:rsidR="003D0B04" w:rsidRPr="00026EF5" w:rsidRDefault="003D0B04" w:rsidP="00026EF5">
      <w:pPr>
        <w:contextualSpacing/>
        <w:rPr>
          <w:rFonts w:ascii="Calibri" w:hAnsi="Calibri"/>
        </w:rPr>
      </w:pPr>
      <w:r w:rsidRPr="00026EF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26EF5">
        <w:rPr>
          <w:rFonts w:ascii="Calibri" w:hAnsi="Calibri"/>
        </w:rPr>
        <w:t>microterm</w:t>
      </w:r>
      <w:proofErr w:type="spellEnd"/>
      <w:r w:rsidRPr="00026EF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026EF5">
        <w:rPr>
          <w:rFonts w:ascii="Calibri" w:hAnsi="Calibri"/>
        </w:rPr>
        <w:t>is</w:t>
      </w:r>
      <w:proofErr w:type="gramEnd"/>
      <w:r w:rsidRPr="00026EF5">
        <w:rPr>
          <w:rFonts w:ascii="Calibri" w:hAnsi="Calibri"/>
        </w:rPr>
        <w:t xml:space="preserve"> converted to an F.</w:t>
      </w:r>
    </w:p>
    <w:p w14:paraId="2EEF24FB" w14:textId="77777777" w:rsidR="003D0B04" w:rsidRPr="00026EF5" w:rsidRDefault="003D0B04" w:rsidP="00026EF5">
      <w:pPr>
        <w:contextualSpacing/>
        <w:rPr>
          <w:rFonts w:ascii="Calibri" w:hAnsi="Calibri"/>
        </w:rPr>
      </w:pPr>
      <w:r w:rsidRPr="00026EF5">
        <w:rPr>
          <w:rFonts w:ascii="Calibri" w:hAnsi="Calibri"/>
        </w:rPr>
        <w:t xml:space="preserve"> </w:t>
      </w:r>
    </w:p>
    <w:p w14:paraId="276A8C26" w14:textId="77777777" w:rsidR="003D0B04" w:rsidRPr="00026EF5" w:rsidRDefault="003D0B04" w:rsidP="00026EF5">
      <w:pPr>
        <w:spacing w:after="200"/>
        <w:contextualSpacing/>
        <w:rPr>
          <w:rFonts w:ascii="Calibri" w:eastAsia="Georgia" w:hAnsi="Calibri"/>
          <w:u w:val="single"/>
        </w:rPr>
      </w:pPr>
      <w:r w:rsidRPr="00026EF5">
        <w:rPr>
          <w:rFonts w:ascii="Calibri" w:eastAsia="Georgia" w:hAnsi="Calibri"/>
          <w:u w:val="single"/>
        </w:rPr>
        <w:t>Student grade appeals:</w:t>
      </w:r>
    </w:p>
    <w:p w14:paraId="3D8F54EA" w14:textId="77777777"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3EB956F2" w14:textId="77777777" w:rsidR="003D0B04" w:rsidRPr="00026EF5" w:rsidRDefault="003D0B04" w:rsidP="00026EF5">
      <w:pPr>
        <w:spacing w:after="200"/>
        <w:contextualSpacing/>
        <w:rPr>
          <w:rFonts w:ascii="Calibri" w:eastAsia="Georgia" w:hAnsi="Calibri"/>
        </w:rPr>
      </w:pPr>
    </w:p>
    <w:p w14:paraId="674955C2" w14:textId="2F6C1284" w:rsidR="003D0B04" w:rsidRDefault="003D0B04" w:rsidP="00026EF5">
      <w:pPr>
        <w:spacing w:after="200" w:line="276" w:lineRule="auto"/>
        <w:contextualSpacing/>
        <w:rPr>
          <w:rFonts w:ascii="Calibri" w:eastAsia="Georgia" w:hAnsi="Calibri"/>
          <w:b/>
        </w:rPr>
      </w:pPr>
      <w:r w:rsidRPr="00F276BE">
        <w:rPr>
          <w:rStyle w:val="Heading1Char"/>
          <w:rFonts w:eastAsia="Georgia"/>
        </w:rPr>
        <w:t>Tentative Schedule:</w:t>
      </w:r>
      <w:r w:rsidRPr="00026EF5">
        <w:rPr>
          <w:rFonts w:ascii="Calibri" w:eastAsia="Georgia" w:hAnsi="Calibri"/>
          <w:b/>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4F4993" w14:paraId="717E6617" w14:textId="77777777" w:rsidTr="00162500">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3DC2C271" w14:textId="77777777" w:rsidR="004F4993" w:rsidRDefault="004F4993" w:rsidP="00162500">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3AA3267" w14:textId="77777777" w:rsidR="004F4993" w:rsidRDefault="004F4993" w:rsidP="00162500">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635C92F3" w14:textId="77777777" w:rsidR="004F4993" w:rsidRDefault="004F4993" w:rsidP="00162500">
            <w:pPr>
              <w:widowControl w:val="0"/>
              <w:autoSpaceDE w:val="0"/>
              <w:autoSpaceDN w:val="0"/>
              <w:adjustRightInd w:val="0"/>
              <w:jc w:val="center"/>
              <w:rPr>
                <w:b/>
                <w:bCs/>
              </w:rPr>
            </w:pPr>
            <w:r>
              <w:rPr>
                <w:b/>
                <w:bCs/>
              </w:rPr>
              <w:t>Due Date</w:t>
            </w:r>
          </w:p>
        </w:tc>
      </w:tr>
      <w:tr w:rsidR="004F4993" w:rsidRPr="001544C1" w14:paraId="623A310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91F7D30" w14:textId="77777777" w:rsidR="004F4993" w:rsidRDefault="004F4993" w:rsidP="00162500">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8126597" w14:textId="523A49F5" w:rsidR="004F4993" w:rsidRPr="001544C1" w:rsidRDefault="00576DA2" w:rsidP="00576DA2">
            <w:pPr>
              <w:outlineLvl w:val="0"/>
            </w:pPr>
            <w:r>
              <w:t>Cha</w:t>
            </w:r>
            <w:r w:rsidR="00DA3829">
              <w:t>p</w:t>
            </w:r>
            <w:r>
              <w:t xml:space="preserve"> 1</w:t>
            </w:r>
            <w:r w:rsidR="00B81250">
              <w:t xml:space="preserve"> Introduction to Ethics</w:t>
            </w:r>
          </w:p>
        </w:tc>
        <w:tc>
          <w:tcPr>
            <w:tcW w:w="1371" w:type="dxa"/>
            <w:tcBorders>
              <w:top w:val="nil"/>
              <w:left w:val="single" w:sz="6" w:space="0" w:color="auto"/>
              <w:bottom w:val="single" w:sz="6" w:space="0" w:color="auto"/>
              <w:right w:val="single" w:sz="6" w:space="0" w:color="auto"/>
            </w:tcBorders>
          </w:tcPr>
          <w:p w14:paraId="24D032D1" w14:textId="2B9D5519" w:rsidR="004F4993" w:rsidRPr="001544C1" w:rsidRDefault="00C82927" w:rsidP="00162500">
            <w:pPr>
              <w:outlineLvl w:val="0"/>
            </w:pPr>
            <w:r>
              <w:t>Jan</w:t>
            </w:r>
            <w:r w:rsidR="002865CD">
              <w:t xml:space="preserve"> </w:t>
            </w:r>
            <w:r w:rsidR="00AB1A26">
              <w:t>1</w:t>
            </w:r>
            <w:r>
              <w:t>6</w:t>
            </w:r>
          </w:p>
        </w:tc>
      </w:tr>
      <w:tr w:rsidR="004F4993" w:rsidRPr="001544C1" w14:paraId="151CD4C7"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D78913E" w14:textId="77777777" w:rsidR="004F4993" w:rsidRPr="00936D37" w:rsidRDefault="004F4993" w:rsidP="00162500">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0B409FF4" w14:textId="77777777" w:rsidR="00B81250" w:rsidRDefault="004F4993" w:rsidP="00B81250">
            <w:r>
              <w:t xml:space="preserve">Chap </w:t>
            </w:r>
            <w:r w:rsidR="00B81250">
              <w:t>2 The Counselor as a Person and Professional Identity</w:t>
            </w:r>
          </w:p>
          <w:p w14:paraId="4568E957" w14:textId="65EB0CE0"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4CC8525" w14:textId="3D74DE3E" w:rsidR="004F4993" w:rsidRPr="001544C1" w:rsidRDefault="00C82927" w:rsidP="00162500">
            <w:r>
              <w:t>Jan 23</w:t>
            </w:r>
          </w:p>
        </w:tc>
      </w:tr>
      <w:tr w:rsidR="004F4993" w:rsidRPr="001544C1" w14:paraId="20D27EAA"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E1BA532" w14:textId="77777777" w:rsidR="004F4993" w:rsidRPr="00936D37" w:rsidRDefault="004F4993" w:rsidP="00162500">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1BC66154" w14:textId="77777777" w:rsidR="00B105DF" w:rsidRDefault="004F4993" w:rsidP="00B105DF">
            <w:r>
              <w:t>Chap</w:t>
            </w:r>
            <w:r w:rsidR="00B105DF">
              <w:t xml:space="preserve"> </w:t>
            </w:r>
            <w:proofErr w:type="gramStart"/>
            <w:r w:rsidR="00B105DF">
              <w:t xml:space="preserve">3 </w:t>
            </w:r>
            <w:r w:rsidRPr="001544C1">
              <w:t xml:space="preserve"> </w:t>
            </w:r>
            <w:r w:rsidR="00B105DF">
              <w:t>Ethical</w:t>
            </w:r>
            <w:proofErr w:type="gramEnd"/>
            <w:r w:rsidR="00B105DF">
              <w:t xml:space="preserve"> Decision Making</w:t>
            </w:r>
          </w:p>
          <w:p w14:paraId="559D2CE7" w14:textId="23749069" w:rsidR="004F4993" w:rsidRPr="001544C1" w:rsidRDefault="004F4993" w:rsidP="00576DA2">
            <w:r>
              <w:t xml:space="preserve"> </w:t>
            </w:r>
          </w:p>
        </w:tc>
        <w:tc>
          <w:tcPr>
            <w:tcW w:w="1371" w:type="dxa"/>
            <w:tcBorders>
              <w:top w:val="single" w:sz="6" w:space="0" w:color="auto"/>
              <w:left w:val="single" w:sz="6" w:space="0" w:color="auto"/>
              <w:bottom w:val="single" w:sz="6" w:space="0" w:color="auto"/>
              <w:right w:val="single" w:sz="6" w:space="0" w:color="auto"/>
            </w:tcBorders>
          </w:tcPr>
          <w:p w14:paraId="09D08D89" w14:textId="09B0AEA3" w:rsidR="004F4993" w:rsidRPr="001544C1" w:rsidRDefault="00C82927" w:rsidP="00162500">
            <w:r>
              <w:t>Jan 30</w:t>
            </w:r>
          </w:p>
        </w:tc>
      </w:tr>
      <w:tr w:rsidR="004F4993" w:rsidRPr="001544C1" w14:paraId="419F7F6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51F495" w14:textId="77777777" w:rsidR="004F4993" w:rsidRPr="00936D37" w:rsidRDefault="004F4993" w:rsidP="00162500">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75E84571" w14:textId="77777777" w:rsidR="00FF2E6E" w:rsidRDefault="00FF2E6E" w:rsidP="00FF2E6E">
            <w:r>
              <w:t>Chap 4,5 Ethics and Diversity--</w:t>
            </w:r>
          </w:p>
          <w:p w14:paraId="6ABCF503" w14:textId="77777777" w:rsidR="00FF2E6E" w:rsidRDefault="00FF2E6E" w:rsidP="00FF2E6E">
            <w:r>
              <w:t>Clients’ Rights and Counselors’ Responsibilities</w:t>
            </w:r>
          </w:p>
          <w:p w14:paraId="5120D424" w14:textId="05A9912F" w:rsidR="004F4993" w:rsidRPr="001544C1" w:rsidRDefault="004F4993" w:rsidP="00FF2E6E">
            <w:r>
              <w:br/>
            </w:r>
          </w:p>
        </w:tc>
        <w:tc>
          <w:tcPr>
            <w:tcW w:w="1371" w:type="dxa"/>
            <w:tcBorders>
              <w:top w:val="single" w:sz="6" w:space="0" w:color="auto"/>
              <w:left w:val="single" w:sz="6" w:space="0" w:color="auto"/>
              <w:bottom w:val="single" w:sz="6" w:space="0" w:color="auto"/>
              <w:right w:val="single" w:sz="6" w:space="0" w:color="auto"/>
            </w:tcBorders>
          </w:tcPr>
          <w:p w14:paraId="73774503" w14:textId="025A2A55" w:rsidR="004F4993" w:rsidRPr="001544C1" w:rsidRDefault="00C82927" w:rsidP="00162500">
            <w:r>
              <w:t>Feb 6</w:t>
            </w:r>
          </w:p>
        </w:tc>
      </w:tr>
      <w:tr w:rsidR="004F4993" w:rsidRPr="001544C1" w14:paraId="706B6E59"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EE82B7A" w14:textId="77777777" w:rsidR="004F4993" w:rsidRPr="00936D37" w:rsidRDefault="004F4993" w:rsidP="00162500">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4BD8A79C" w14:textId="55337058" w:rsidR="004F4993" w:rsidRPr="001544C1" w:rsidRDefault="004F4993" w:rsidP="00FF2E6E">
            <w:r w:rsidRPr="001544C1">
              <w:t xml:space="preserve"> </w:t>
            </w:r>
            <w:r w:rsidR="00FF2E6E">
              <w:t>Exam #1</w:t>
            </w:r>
          </w:p>
        </w:tc>
        <w:tc>
          <w:tcPr>
            <w:tcW w:w="1371" w:type="dxa"/>
            <w:tcBorders>
              <w:top w:val="single" w:sz="6" w:space="0" w:color="auto"/>
              <w:left w:val="single" w:sz="6" w:space="0" w:color="auto"/>
              <w:bottom w:val="single" w:sz="6" w:space="0" w:color="auto"/>
              <w:right w:val="single" w:sz="6" w:space="0" w:color="auto"/>
            </w:tcBorders>
          </w:tcPr>
          <w:p w14:paraId="51A2DFAA" w14:textId="06B4F7F9" w:rsidR="004F4993" w:rsidRPr="001544C1" w:rsidRDefault="00C82927" w:rsidP="00162500">
            <w:r>
              <w:t>Feb 13</w:t>
            </w:r>
          </w:p>
        </w:tc>
      </w:tr>
      <w:tr w:rsidR="004F4993" w:rsidRPr="001544C1" w14:paraId="32DEAA9F"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4753441" w14:textId="77777777" w:rsidR="004F4993" w:rsidRPr="00936D37" w:rsidRDefault="004F4993" w:rsidP="00162500">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33A51BC2" w14:textId="6026BE50" w:rsidR="00B105DF" w:rsidRDefault="004F4993" w:rsidP="00B105DF">
            <w:r>
              <w:t xml:space="preserve">Chap </w:t>
            </w:r>
            <w:r w:rsidR="00B105DF">
              <w:t>6 Confidentiality and Privileged Communication</w:t>
            </w:r>
          </w:p>
          <w:p w14:paraId="7F629F6A" w14:textId="72774F94"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058AA4BD" w14:textId="648C4D36" w:rsidR="004F4993" w:rsidRPr="001544C1" w:rsidRDefault="00C82927" w:rsidP="00162500">
            <w:r>
              <w:lastRenderedPageBreak/>
              <w:t>Feb 20</w:t>
            </w:r>
          </w:p>
        </w:tc>
      </w:tr>
      <w:tr w:rsidR="004F4993" w:rsidRPr="001544C1" w14:paraId="082D4F7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234465F0" w14:textId="77777777" w:rsidR="004F4993" w:rsidRPr="00936D37" w:rsidRDefault="004F4993" w:rsidP="00162500">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0CDE8EFA" w14:textId="3F1AB4BD" w:rsidR="00B105DF" w:rsidRDefault="004F4993" w:rsidP="00B105DF">
            <w:r w:rsidRPr="001544C1">
              <w:t xml:space="preserve"> </w:t>
            </w:r>
            <w:r w:rsidR="00576DA2">
              <w:t>Chap</w:t>
            </w:r>
            <w:r w:rsidR="00B105DF">
              <w:t xml:space="preserve"> 7,8 Ethics in Theory, Practice, and Professional Relationships--</w:t>
            </w:r>
          </w:p>
          <w:p w14:paraId="287F84E9" w14:textId="77777777" w:rsidR="00B105DF" w:rsidRDefault="00B105DF" w:rsidP="00B105DF">
            <w:r>
              <w:t>Appropriate Boundaries and Multiple Relationships</w:t>
            </w:r>
          </w:p>
          <w:p w14:paraId="1207694E" w14:textId="495FDEED"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415F82E5" w14:textId="070E3DAB" w:rsidR="004F4993" w:rsidRPr="001544C1" w:rsidRDefault="00C82927" w:rsidP="00162500">
            <w:r>
              <w:t>Feb 27</w:t>
            </w:r>
          </w:p>
        </w:tc>
      </w:tr>
      <w:tr w:rsidR="004F4993" w:rsidRPr="001544C1" w14:paraId="0117B7F6"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D4DDAD3" w14:textId="77777777" w:rsidR="004F4993" w:rsidRPr="00936D37" w:rsidRDefault="004F4993" w:rsidP="00162500">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70FC3B35" w14:textId="05297B87" w:rsidR="00B105DF" w:rsidRDefault="004F4993" w:rsidP="00C82927">
            <w:r w:rsidRPr="001544C1">
              <w:t xml:space="preserve"> </w:t>
            </w:r>
            <w:r w:rsidR="00C82927">
              <w:t>Exam #2</w:t>
            </w:r>
          </w:p>
          <w:p w14:paraId="3ED0A7A5" w14:textId="2B200BF6"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5BC3A5C" w14:textId="1B47B28D" w:rsidR="004F4993" w:rsidRPr="001544C1" w:rsidRDefault="00C82927" w:rsidP="00162500">
            <w:r>
              <w:t>Mar 4</w:t>
            </w:r>
          </w:p>
        </w:tc>
      </w:tr>
    </w:tbl>
    <w:p w14:paraId="600F15C3" w14:textId="77777777" w:rsidR="004F4993" w:rsidRPr="00026EF5" w:rsidRDefault="004F4993" w:rsidP="00026EF5">
      <w:pPr>
        <w:spacing w:after="200" w:line="276" w:lineRule="auto"/>
        <w:contextualSpacing/>
        <w:rPr>
          <w:rFonts w:ascii="Calibri" w:eastAsia="Georgia" w:hAnsi="Calibri"/>
          <w:b/>
        </w:rPr>
      </w:pPr>
    </w:p>
    <w:p w14:paraId="036BD723" w14:textId="77777777" w:rsidR="00026EF5" w:rsidRDefault="00026EF5" w:rsidP="00026EF5">
      <w:pPr>
        <w:spacing w:after="200" w:line="276" w:lineRule="auto"/>
        <w:contextualSpacing/>
        <w:rPr>
          <w:rFonts w:ascii="Calibri" w:eastAsia="Georgia" w:hAnsi="Calibri"/>
          <w:b/>
        </w:rPr>
      </w:pPr>
    </w:p>
    <w:p w14:paraId="4E84BE26" w14:textId="77777777" w:rsidR="00026EF5" w:rsidRDefault="00026EF5" w:rsidP="00026EF5">
      <w:pPr>
        <w:contextualSpacing/>
        <w:rPr>
          <w:rFonts w:ascii="Calibri" w:hAnsi="Calibri"/>
        </w:rPr>
      </w:pPr>
    </w:p>
    <w:p w14:paraId="557F90BE" w14:textId="77777777" w:rsidR="003A564C" w:rsidRPr="00026EF5" w:rsidRDefault="00EF7B61" w:rsidP="00026EF5">
      <w:pPr>
        <w:contextualSpacing/>
        <w:rPr>
          <w:rFonts w:ascii="Calibri" w:hAnsi="Calibri"/>
        </w:rPr>
      </w:pPr>
      <w:hyperlink r:id="rId8" w:history="1">
        <w:r w:rsidR="003A564C" w:rsidRPr="00026EF5">
          <w:rPr>
            <w:rStyle w:val="Hyperlink"/>
            <w:rFonts w:ascii="Calibri" w:hAnsi="Calibri"/>
          </w:rPr>
          <w:t>http://catalog.wbu.edu</w:t>
        </w:r>
      </w:hyperlink>
    </w:p>
    <w:p w14:paraId="19E0BA2B" w14:textId="77777777" w:rsidR="003A564C" w:rsidRPr="00026EF5" w:rsidRDefault="003A564C" w:rsidP="00026EF5">
      <w:pPr>
        <w:spacing w:after="200" w:line="276" w:lineRule="auto"/>
        <w:contextualSpacing/>
        <w:rPr>
          <w:rFonts w:ascii="Calibri" w:eastAsia="Georgia" w:hAnsi="Calibri"/>
          <w:b/>
        </w:rPr>
      </w:pPr>
    </w:p>
    <w:p w14:paraId="5D52C1BC" w14:textId="77777777" w:rsidR="00EF067E" w:rsidRPr="00026EF5" w:rsidRDefault="00EF067E" w:rsidP="00026EF5">
      <w:pPr>
        <w:contextualSpacing/>
        <w:rPr>
          <w:rFonts w:ascii="Calibri" w:hAnsi="Calibri"/>
        </w:rPr>
      </w:pPr>
    </w:p>
    <w:sectPr w:rsidR="00EF067E" w:rsidRPr="00026EF5" w:rsidSect="00AA165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2702" w14:textId="77777777" w:rsidR="00EF7B61" w:rsidRDefault="00EF7B61" w:rsidP="0071671F">
      <w:r>
        <w:separator/>
      </w:r>
    </w:p>
  </w:endnote>
  <w:endnote w:type="continuationSeparator" w:id="0">
    <w:p w14:paraId="46A04605" w14:textId="77777777" w:rsidR="00EF7B61" w:rsidRDefault="00EF7B61"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613B" w14:textId="77777777" w:rsidR="0071671F" w:rsidRDefault="00AA165A" w:rsidP="0071671F">
    <w:pPr>
      <w:pStyle w:val="Footer"/>
      <w:jc w:val="right"/>
    </w:pPr>
    <w:r>
      <w:rPr>
        <w:i/>
        <w:sz w:val="16"/>
        <w:szCs w:val="16"/>
      </w:rPr>
      <w:t>T</w:t>
    </w:r>
    <w:r w:rsidR="00026EF5">
      <w:rPr>
        <w:i/>
        <w:sz w:val="16"/>
        <w:szCs w:val="16"/>
      </w:rPr>
      <w:t xml:space="preserve">emplate Updated </w:t>
    </w:r>
    <w:r w:rsidR="00F276BE">
      <w:rPr>
        <w:i/>
        <w:sz w:val="16"/>
        <w:szCs w:val="16"/>
      </w:rPr>
      <w:t>October 9, 2017</w:t>
    </w:r>
  </w:p>
  <w:p w14:paraId="05A801C2" w14:textId="77777777" w:rsidR="0071671F" w:rsidRDefault="0071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766B" w14:textId="77777777" w:rsidR="00EF7B61" w:rsidRDefault="00EF7B61" w:rsidP="0071671F">
      <w:r>
        <w:separator/>
      </w:r>
    </w:p>
  </w:footnote>
  <w:footnote w:type="continuationSeparator" w:id="0">
    <w:p w14:paraId="6324B165" w14:textId="77777777" w:rsidR="00EF7B61" w:rsidRDefault="00EF7B61"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A2FAF"/>
    <w:rsid w:val="0012342D"/>
    <w:rsid w:val="0013031F"/>
    <w:rsid w:val="00134E53"/>
    <w:rsid w:val="001560AC"/>
    <w:rsid w:val="001712DC"/>
    <w:rsid w:val="001A5ED1"/>
    <w:rsid w:val="001E0F9F"/>
    <w:rsid w:val="001F1974"/>
    <w:rsid w:val="002108EF"/>
    <w:rsid w:val="00223635"/>
    <w:rsid w:val="0026218E"/>
    <w:rsid w:val="002865CD"/>
    <w:rsid w:val="002951FA"/>
    <w:rsid w:val="002D2FAE"/>
    <w:rsid w:val="002E3345"/>
    <w:rsid w:val="002F4C62"/>
    <w:rsid w:val="0033101F"/>
    <w:rsid w:val="00334BBC"/>
    <w:rsid w:val="00340985"/>
    <w:rsid w:val="00393398"/>
    <w:rsid w:val="003A0D98"/>
    <w:rsid w:val="003A564C"/>
    <w:rsid w:val="003D0B04"/>
    <w:rsid w:val="003F367C"/>
    <w:rsid w:val="00412A89"/>
    <w:rsid w:val="00493DFE"/>
    <w:rsid w:val="004A76AD"/>
    <w:rsid w:val="004F4772"/>
    <w:rsid w:val="004F4993"/>
    <w:rsid w:val="004F5336"/>
    <w:rsid w:val="005352C1"/>
    <w:rsid w:val="005761E0"/>
    <w:rsid w:val="00576DA2"/>
    <w:rsid w:val="005846AB"/>
    <w:rsid w:val="00592903"/>
    <w:rsid w:val="005D31F4"/>
    <w:rsid w:val="005F19E1"/>
    <w:rsid w:val="0066748B"/>
    <w:rsid w:val="00667B6A"/>
    <w:rsid w:val="006912BB"/>
    <w:rsid w:val="006D3EC2"/>
    <w:rsid w:val="006D4042"/>
    <w:rsid w:val="0071671F"/>
    <w:rsid w:val="00750953"/>
    <w:rsid w:val="00764D1C"/>
    <w:rsid w:val="00776320"/>
    <w:rsid w:val="00796A6D"/>
    <w:rsid w:val="007A6BC6"/>
    <w:rsid w:val="007C6F6F"/>
    <w:rsid w:val="007E5B41"/>
    <w:rsid w:val="008161C9"/>
    <w:rsid w:val="00834482"/>
    <w:rsid w:val="008A603A"/>
    <w:rsid w:val="008E466D"/>
    <w:rsid w:val="009022E0"/>
    <w:rsid w:val="00946B69"/>
    <w:rsid w:val="00973EE8"/>
    <w:rsid w:val="009B5D21"/>
    <w:rsid w:val="009D1909"/>
    <w:rsid w:val="00A215A7"/>
    <w:rsid w:val="00A31C52"/>
    <w:rsid w:val="00A42703"/>
    <w:rsid w:val="00A46C54"/>
    <w:rsid w:val="00A66FA8"/>
    <w:rsid w:val="00A877A5"/>
    <w:rsid w:val="00AA165A"/>
    <w:rsid w:val="00AB1A26"/>
    <w:rsid w:val="00AB1FB9"/>
    <w:rsid w:val="00AC206B"/>
    <w:rsid w:val="00AE567D"/>
    <w:rsid w:val="00B029B7"/>
    <w:rsid w:val="00B02BB9"/>
    <w:rsid w:val="00B105DF"/>
    <w:rsid w:val="00B63FB5"/>
    <w:rsid w:val="00B81250"/>
    <w:rsid w:val="00B92137"/>
    <w:rsid w:val="00B97D73"/>
    <w:rsid w:val="00BA078D"/>
    <w:rsid w:val="00BB1FAE"/>
    <w:rsid w:val="00BF0071"/>
    <w:rsid w:val="00C376ED"/>
    <w:rsid w:val="00C8206F"/>
    <w:rsid w:val="00C82927"/>
    <w:rsid w:val="00CB6176"/>
    <w:rsid w:val="00CD1171"/>
    <w:rsid w:val="00CF2964"/>
    <w:rsid w:val="00CF5EDE"/>
    <w:rsid w:val="00D249A8"/>
    <w:rsid w:val="00D8272A"/>
    <w:rsid w:val="00D93229"/>
    <w:rsid w:val="00DA3829"/>
    <w:rsid w:val="00E11771"/>
    <w:rsid w:val="00E838DF"/>
    <w:rsid w:val="00EB03AE"/>
    <w:rsid w:val="00EB2BA1"/>
    <w:rsid w:val="00EB2EE8"/>
    <w:rsid w:val="00EF067E"/>
    <w:rsid w:val="00EF7B61"/>
    <w:rsid w:val="00F10AC5"/>
    <w:rsid w:val="00F245D9"/>
    <w:rsid w:val="00F276BE"/>
    <w:rsid w:val="00F615FC"/>
    <w:rsid w:val="00F63E50"/>
    <w:rsid w:val="00FB2386"/>
    <w:rsid w:val="00FD2415"/>
    <w:rsid w:val="00FD51D4"/>
    <w:rsid w:val="00FF2E6E"/>
    <w:rsid w:val="00FF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6BBCA"/>
  <w15:docId w15:val="{722905B7-EC81-44EA-929F-361E3BAD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FAE"/>
    <w:rPr>
      <w:sz w:val="24"/>
      <w:szCs w:val="24"/>
    </w:rPr>
  </w:style>
  <w:style w:type="paragraph" w:styleId="Heading1">
    <w:name w:val="heading 1"/>
    <w:basedOn w:val="Normal"/>
    <w:next w:val="Normal"/>
    <w:link w:val="Heading1Char"/>
    <w:qFormat/>
    <w:rsid w:val="008E466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8E466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0207">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1029169">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3598242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526136722">
      <w:bodyDiv w:val="1"/>
      <w:marLeft w:val="0"/>
      <w:marRight w:val="0"/>
      <w:marTop w:val="0"/>
      <w:marBottom w:val="0"/>
      <w:divBdr>
        <w:top w:val="none" w:sz="0" w:space="0" w:color="auto"/>
        <w:left w:val="none" w:sz="0" w:space="0" w:color="auto"/>
        <w:bottom w:val="none" w:sz="0" w:space="0" w:color="auto"/>
        <w:right w:val="none" w:sz="0" w:space="0" w:color="auto"/>
      </w:divBdr>
    </w:div>
    <w:div w:id="754859425">
      <w:bodyDiv w:val="1"/>
      <w:marLeft w:val="0"/>
      <w:marRight w:val="0"/>
      <w:marTop w:val="0"/>
      <w:marBottom w:val="0"/>
      <w:divBdr>
        <w:top w:val="none" w:sz="0" w:space="0" w:color="auto"/>
        <w:left w:val="none" w:sz="0" w:space="0" w:color="auto"/>
        <w:bottom w:val="none" w:sz="0" w:space="0" w:color="auto"/>
        <w:right w:val="none" w:sz="0" w:space="0" w:color="auto"/>
      </w:divBdr>
    </w:div>
    <w:div w:id="814566380">
      <w:bodyDiv w:val="1"/>
      <w:marLeft w:val="0"/>
      <w:marRight w:val="0"/>
      <w:marTop w:val="0"/>
      <w:marBottom w:val="0"/>
      <w:divBdr>
        <w:top w:val="none" w:sz="0" w:space="0" w:color="auto"/>
        <w:left w:val="none" w:sz="0" w:space="0" w:color="auto"/>
        <w:bottom w:val="none" w:sz="0" w:space="0" w:color="auto"/>
        <w:right w:val="none" w:sz="0" w:space="0" w:color="auto"/>
      </w:divBdr>
    </w:div>
    <w:div w:id="991713891">
      <w:bodyDiv w:val="1"/>
      <w:marLeft w:val="0"/>
      <w:marRight w:val="0"/>
      <w:marTop w:val="0"/>
      <w:marBottom w:val="0"/>
      <w:divBdr>
        <w:top w:val="none" w:sz="0" w:space="0" w:color="auto"/>
        <w:left w:val="none" w:sz="0" w:space="0" w:color="auto"/>
        <w:bottom w:val="none" w:sz="0" w:space="0" w:color="auto"/>
        <w:right w:val="none" w:sz="0" w:space="0" w:color="auto"/>
      </w:divBdr>
    </w:div>
    <w:div w:id="1055739868">
      <w:bodyDiv w:val="1"/>
      <w:marLeft w:val="0"/>
      <w:marRight w:val="0"/>
      <w:marTop w:val="0"/>
      <w:marBottom w:val="0"/>
      <w:divBdr>
        <w:top w:val="none" w:sz="0" w:space="0" w:color="auto"/>
        <w:left w:val="none" w:sz="0" w:space="0" w:color="auto"/>
        <w:bottom w:val="none" w:sz="0" w:space="0" w:color="auto"/>
        <w:right w:val="none" w:sz="0" w:space="0" w:color="auto"/>
      </w:divBdr>
    </w:div>
    <w:div w:id="1293318773">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332830262">
      <w:bodyDiv w:val="1"/>
      <w:marLeft w:val="0"/>
      <w:marRight w:val="0"/>
      <w:marTop w:val="0"/>
      <w:marBottom w:val="0"/>
      <w:divBdr>
        <w:top w:val="none" w:sz="0" w:space="0" w:color="auto"/>
        <w:left w:val="none" w:sz="0" w:space="0" w:color="auto"/>
        <w:bottom w:val="none" w:sz="0" w:space="0" w:color="auto"/>
        <w:right w:val="none" w:sz="0" w:space="0" w:color="auto"/>
      </w:divBdr>
    </w:div>
    <w:div w:id="1645545778">
      <w:bodyDiv w:val="1"/>
      <w:marLeft w:val="0"/>
      <w:marRight w:val="0"/>
      <w:marTop w:val="0"/>
      <w:marBottom w:val="0"/>
      <w:divBdr>
        <w:top w:val="none" w:sz="0" w:space="0" w:color="auto"/>
        <w:left w:val="none" w:sz="0" w:space="0" w:color="auto"/>
        <w:bottom w:val="none" w:sz="0" w:space="0" w:color="auto"/>
        <w:right w:val="none" w:sz="0" w:space="0" w:color="auto"/>
      </w:divBdr>
    </w:div>
    <w:div w:id="1685205813">
      <w:bodyDiv w:val="1"/>
      <w:marLeft w:val="0"/>
      <w:marRight w:val="0"/>
      <w:marTop w:val="0"/>
      <w:marBottom w:val="0"/>
      <w:divBdr>
        <w:top w:val="none" w:sz="0" w:space="0" w:color="auto"/>
        <w:left w:val="none" w:sz="0" w:space="0" w:color="auto"/>
        <w:bottom w:val="none" w:sz="0" w:space="0" w:color="auto"/>
        <w:right w:val="none" w:sz="0" w:space="0" w:color="auto"/>
      </w:divBdr>
    </w:div>
    <w:div w:id="1701584288">
      <w:bodyDiv w:val="1"/>
      <w:marLeft w:val="0"/>
      <w:marRight w:val="0"/>
      <w:marTop w:val="0"/>
      <w:marBottom w:val="0"/>
      <w:divBdr>
        <w:top w:val="none" w:sz="0" w:space="0" w:color="auto"/>
        <w:left w:val="none" w:sz="0" w:space="0" w:color="auto"/>
        <w:bottom w:val="none" w:sz="0" w:space="0" w:color="auto"/>
        <w:right w:val="none" w:sz="0" w:space="0" w:color="auto"/>
      </w:divBdr>
      <w:divsChild>
        <w:div w:id="51470960">
          <w:marLeft w:val="0"/>
          <w:marRight w:val="0"/>
          <w:marTop w:val="0"/>
          <w:marBottom w:val="0"/>
          <w:divBdr>
            <w:top w:val="none" w:sz="0" w:space="0" w:color="auto"/>
            <w:left w:val="none" w:sz="0" w:space="0" w:color="auto"/>
            <w:bottom w:val="none" w:sz="0" w:space="0" w:color="auto"/>
            <w:right w:val="none" w:sz="0" w:space="0" w:color="auto"/>
          </w:divBdr>
        </w:div>
        <w:div w:id="416482949">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755204425">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24067850">
          <w:marLeft w:val="0"/>
          <w:marRight w:val="0"/>
          <w:marTop w:val="0"/>
          <w:marBottom w:val="0"/>
          <w:divBdr>
            <w:top w:val="none" w:sz="0" w:space="0" w:color="auto"/>
            <w:left w:val="none" w:sz="0" w:space="0" w:color="auto"/>
            <w:bottom w:val="none" w:sz="0" w:space="0" w:color="auto"/>
            <w:right w:val="none" w:sz="0" w:space="0" w:color="auto"/>
          </w:divBdr>
        </w:div>
        <w:div w:id="1997757870">
          <w:marLeft w:val="0"/>
          <w:marRight w:val="0"/>
          <w:marTop w:val="0"/>
          <w:marBottom w:val="0"/>
          <w:divBdr>
            <w:top w:val="none" w:sz="0" w:space="0" w:color="auto"/>
            <w:left w:val="none" w:sz="0" w:space="0" w:color="auto"/>
            <w:bottom w:val="none" w:sz="0" w:space="0" w:color="auto"/>
            <w:right w:val="none" w:sz="0" w:space="0" w:color="auto"/>
          </w:divBdr>
        </w:div>
        <w:div w:id="2042316481">
          <w:marLeft w:val="0"/>
          <w:marRight w:val="0"/>
          <w:marTop w:val="0"/>
          <w:marBottom w:val="0"/>
          <w:divBdr>
            <w:top w:val="none" w:sz="0" w:space="0" w:color="auto"/>
            <w:left w:val="none" w:sz="0" w:space="0" w:color="auto"/>
            <w:bottom w:val="none" w:sz="0" w:space="0" w:color="auto"/>
            <w:right w:val="none" w:sz="0" w:space="0" w:color="auto"/>
          </w:divBdr>
        </w:div>
      </w:divsChild>
    </w:div>
    <w:div w:id="1762723024">
      <w:bodyDiv w:val="1"/>
      <w:marLeft w:val="0"/>
      <w:marRight w:val="0"/>
      <w:marTop w:val="0"/>
      <w:marBottom w:val="0"/>
      <w:divBdr>
        <w:top w:val="none" w:sz="0" w:space="0" w:color="auto"/>
        <w:left w:val="none" w:sz="0" w:space="0" w:color="auto"/>
        <w:bottom w:val="none" w:sz="0" w:space="0" w:color="auto"/>
        <w:right w:val="none" w:sz="0" w:space="0" w:color="auto"/>
      </w:divBdr>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3</cp:revision>
  <cp:lastPrinted>2007-10-31T20:53:00Z</cp:lastPrinted>
  <dcterms:created xsi:type="dcterms:W3CDTF">2021-11-23T21:23:00Z</dcterms:created>
  <dcterms:modified xsi:type="dcterms:W3CDTF">2021-11-23T21:25:00Z</dcterms:modified>
</cp:coreProperties>
</file>