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910" w14:textId="1E4599E5" w:rsidR="00017671" w:rsidRPr="00017671" w:rsidRDefault="00017671" w:rsidP="006B676C">
      <w:pPr>
        <w:jc w:val="center"/>
      </w:pPr>
      <w:r w:rsidRPr="00017671">
        <w:rPr>
          <w:noProof/>
        </w:rPr>
        <w:drawing>
          <wp:inline distT="0" distB="0" distL="0" distR="0" wp14:anchorId="65BF50A3" wp14:editId="77856477">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EE09C1C" w14:textId="77777777" w:rsidR="00017671" w:rsidRPr="00017671" w:rsidRDefault="00017671" w:rsidP="00017671"/>
    <w:p w14:paraId="0E02F776" w14:textId="76432B68" w:rsidR="00935C63" w:rsidRPr="006B676C" w:rsidRDefault="00962F71" w:rsidP="00D93345">
      <w:pPr>
        <w:jc w:val="center"/>
        <w:outlineLvl w:val="0"/>
        <w:rPr>
          <w:rFonts w:ascii="Calibri" w:hAnsi="Calibri" w:cstheme="minorHAnsi"/>
          <w:b/>
          <w:bCs/>
        </w:rPr>
      </w:pPr>
      <w:r w:rsidRPr="006B676C">
        <w:rPr>
          <w:rFonts w:ascii="Calibri" w:hAnsi="Calibri" w:cstheme="minorHAnsi"/>
          <w:b/>
          <w:bCs/>
        </w:rPr>
        <w:t>WBUonline</w:t>
      </w:r>
    </w:p>
    <w:p w14:paraId="22DC33C0" w14:textId="5F19A0F7" w:rsidR="00935C63" w:rsidRPr="006B676C" w:rsidRDefault="00935C63" w:rsidP="00D93345">
      <w:pPr>
        <w:jc w:val="center"/>
        <w:outlineLvl w:val="0"/>
        <w:rPr>
          <w:rFonts w:ascii="Calibri" w:hAnsi="Calibri" w:cstheme="minorHAnsi"/>
          <w:b/>
          <w:bCs/>
        </w:rPr>
      </w:pPr>
      <w:r w:rsidRPr="006B676C">
        <w:rPr>
          <w:rFonts w:ascii="Calibri" w:hAnsi="Calibri" w:cstheme="minorHAnsi"/>
          <w:b/>
          <w:bCs/>
        </w:rPr>
        <w:t xml:space="preserve">SCHOOL OF </w:t>
      </w:r>
      <w:r w:rsidR="00962F71" w:rsidRPr="006B676C">
        <w:rPr>
          <w:rFonts w:ascii="Calibri" w:hAnsi="Calibri" w:cstheme="minorHAnsi"/>
          <w:b/>
          <w:bCs/>
        </w:rPr>
        <w:t>CHRISTIAN STUDIES</w:t>
      </w:r>
    </w:p>
    <w:p w14:paraId="74BA03F8" w14:textId="77777777" w:rsidR="00935C63" w:rsidRPr="006B676C" w:rsidRDefault="00935C63" w:rsidP="00935C63">
      <w:pPr>
        <w:rPr>
          <w:rFonts w:ascii="Calibri" w:hAnsi="Calibri" w:cstheme="minorHAnsi"/>
        </w:rPr>
      </w:pPr>
    </w:p>
    <w:p w14:paraId="1F373C47" w14:textId="77777777" w:rsidR="00935C63" w:rsidRPr="006B676C" w:rsidRDefault="00935C63" w:rsidP="00935C63">
      <w:pPr>
        <w:rPr>
          <w:rFonts w:ascii="Calibri" w:hAnsi="Calibri" w:cstheme="minorHAnsi"/>
        </w:rPr>
      </w:pPr>
      <w:r w:rsidRPr="006B676C">
        <w:rPr>
          <w:rFonts w:ascii="Calibri" w:hAnsi="Calibri" w:cstheme="minorHAnsi"/>
          <w:b/>
          <w:bCs/>
        </w:rPr>
        <w:t>Wayland Mission Statement:</w:t>
      </w:r>
      <w:r w:rsidRPr="006B676C">
        <w:rPr>
          <w:rFonts w:ascii="Calibri" w:hAnsi="Calibri" w:cstheme="minorHAnsi"/>
        </w:rPr>
        <w:t xml:space="preserve">  Wayland Baptist University exists to educate students in an academically challenging, learning-focused, and distinctively Christian environment for professional success, and service to God and humankind.</w:t>
      </w:r>
    </w:p>
    <w:p w14:paraId="25103AF3" w14:textId="77777777" w:rsidR="00935C63" w:rsidRPr="006B676C" w:rsidRDefault="00935C63" w:rsidP="00935C63">
      <w:pPr>
        <w:rPr>
          <w:rFonts w:ascii="Calibri" w:hAnsi="Calibri" w:cstheme="minorHAnsi"/>
        </w:rPr>
      </w:pPr>
    </w:p>
    <w:p w14:paraId="7AB236DE" w14:textId="6AB0C44A" w:rsidR="00935C63" w:rsidRPr="006B676C" w:rsidRDefault="00935C63" w:rsidP="00D93345">
      <w:pPr>
        <w:outlineLvl w:val="0"/>
        <w:rPr>
          <w:rFonts w:ascii="Calibri" w:hAnsi="Calibri" w:cstheme="minorHAnsi"/>
        </w:rPr>
      </w:pPr>
      <w:r w:rsidRPr="006B676C">
        <w:rPr>
          <w:rFonts w:ascii="Calibri" w:hAnsi="Calibri" w:cstheme="minorHAnsi"/>
          <w:b/>
          <w:bCs/>
        </w:rPr>
        <w:t>Course Title and Number:</w:t>
      </w:r>
      <w:r w:rsidRPr="006B676C">
        <w:rPr>
          <w:rFonts w:ascii="Calibri" w:hAnsi="Calibri" w:cstheme="minorHAnsi"/>
        </w:rPr>
        <w:t xml:space="preserve">  </w:t>
      </w:r>
      <w:r w:rsidR="00505648" w:rsidRPr="006B676C">
        <w:rPr>
          <w:rFonts w:ascii="Calibri" w:hAnsi="Calibri" w:cstheme="minorHAnsi"/>
        </w:rPr>
        <w:t xml:space="preserve">THST </w:t>
      </w:r>
      <w:r w:rsidR="00111779" w:rsidRPr="006B676C">
        <w:rPr>
          <w:rFonts w:ascii="Calibri" w:hAnsi="Calibri" w:cstheme="minorHAnsi"/>
        </w:rPr>
        <w:t>5</w:t>
      </w:r>
      <w:r w:rsidR="00505648" w:rsidRPr="006B676C">
        <w:rPr>
          <w:rFonts w:ascii="Calibri" w:hAnsi="Calibri" w:cstheme="minorHAnsi"/>
        </w:rPr>
        <w:t>352</w:t>
      </w:r>
      <w:r w:rsidR="0060164F">
        <w:rPr>
          <w:rFonts w:ascii="Calibri" w:hAnsi="Calibri" w:cstheme="minorHAnsi"/>
        </w:rPr>
        <w:t xml:space="preserve"> </w:t>
      </w:r>
      <w:r w:rsidR="00973FB0" w:rsidRPr="006B676C">
        <w:rPr>
          <w:rFonts w:ascii="Calibri" w:hAnsi="Calibri" w:cstheme="minorHAnsi"/>
        </w:rPr>
        <w:t>Historical Theology</w:t>
      </w:r>
      <w:r w:rsidRPr="006B676C">
        <w:rPr>
          <w:rFonts w:ascii="Calibri" w:hAnsi="Calibri" w:cstheme="minorHAnsi"/>
        </w:rPr>
        <w:t xml:space="preserve"> </w:t>
      </w:r>
    </w:p>
    <w:p w14:paraId="21EFE480" w14:textId="77777777" w:rsidR="00935C63" w:rsidRPr="006B676C" w:rsidRDefault="00935C63" w:rsidP="00935C63">
      <w:pPr>
        <w:rPr>
          <w:rFonts w:ascii="Calibri" w:hAnsi="Calibri" w:cstheme="minorHAnsi"/>
        </w:rPr>
      </w:pPr>
    </w:p>
    <w:p w14:paraId="0B1DD41A" w14:textId="27F7AE50" w:rsidR="00935C63" w:rsidRPr="006B676C" w:rsidRDefault="00935C63" w:rsidP="00D93345">
      <w:pPr>
        <w:outlineLvl w:val="0"/>
        <w:rPr>
          <w:rFonts w:ascii="Calibri" w:hAnsi="Calibri" w:cstheme="minorHAnsi"/>
        </w:rPr>
      </w:pPr>
      <w:r w:rsidRPr="006B676C">
        <w:rPr>
          <w:rFonts w:ascii="Calibri" w:hAnsi="Calibri" w:cstheme="minorHAnsi"/>
          <w:b/>
          <w:bCs/>
        </w:rPr>
        <w:t xml:space="preserve">Term: </w:t>
      </w:r>
      <w:r w:rsidR="00505648" w:rsidRPr="006B676C">
        <w:rPr>
          <w:rFonts w:ascii="Calibri" w:hAnsi="Calibri" w:cstheme="minorHAnsi"/>
        </w:rPr>
        <w:t xml:space="preserve">Spring </w:t>
      </w:r>
      <w:r w:rsidR="000C3126">
        <w:rPr>
          <w:rFonts w:ascii="Calibri" w:hAnsi="Calibri" w:cstheme="minorHAnsi"/>
        </w:rPr>
        <w:t>1</w:t>
      </w:r>
      <w:r w:rsidR="00F76534">
        <w:rPr>
          <w:rFonts w:ascii="Calibri" w:hAnsi="Calibri" w:cstheme="minorHAnsi"/>
        </w:rPr>
        <w:t xml:space="preserve"> </w:t>
      </w:r>
      <w:r w:rsidRPr="006B676C">
        <w:rPr>
          <w:rFonts w:ascii="Calibri" w:hAnsi="Calibri" w:cstheme="minorHAnsi"/>
        </w:rPr>
        <w:t>20</w:t>
      </w:r>
      <w:r w:rsidR="00505648" w:rsidRPr="006B676C">
        <w:rPr>
          <w:rFonts w:ascii="Calibri" w:hAnsi="Calibri" w:cstheme="minorHAnsi"/>
        </w:rPr>
        <w:t>2</w:t>
      </w:r>
      <w:r w:rsidR="000C3126">
        <w:rPr>
          <w:rFonts w:ascii="Calibri" w:hAnsi="Calibri" w:cstheme="minorHAnsi"/>
        </w:rPr>
        <w:t>2</w:t>
      </w:r>
      <w:r w:rsidR="00F76534">
        <w:rPr>
          <w:rFonts w:ascii="Calibri" w:hAnsi="Calibri" w:cstheme="minorHAnsi"/>
        </w:rPr>
        <w:t xml:space="preserve"> – Directed Study</w:t>
      </w:r>
    </w:p>
    <w:p w14:paraId="125E9582" w14:textId="77777777" w:rsidR="00935C63" w:rsidRPr="006B676C" w:rsidRDefault="00935C63" w:rsidP="00935C63">
      <w:pPr>
        <w:rPr>
          <w:rFonts w:ascii="Calibri" w:hAnsi="Calibri" w:cstheme="minorHAnsi"/>
        </w:rPr>
      </w:pPr>
    </w:p>
    <w:p w14:paraId="519A4835" w14:textId="6F2DB1CB" w:rsidR="00935C63" w:rsidRPr="006B676C" w:rsidRDefault="00935C63" w:rsidP="00D93345">
      <w:pPr>
        <w:outlineLvl w:val="0"/>
        <w:rPr>
          <w:rFonts w:ascii="Calibri" w:hAnsi="Calibri" w:cstheme="minorHAnsi"/>
        </w:rPr>
      </w:pPr>
      <w:r w:rsidRPr="006B676C">
        <w:rPr>
          <w:rFonts w:ascii="Calibri" w:hAnsi="Calibri" w:cstheme="minorHAnsi"/>
          <w:b/>
          <w:bCs/>
        </w:rPr>
        <w:t>Instructor:</w:t>
      </w:r>
      <w:r w:rsidRPr="006B676C">
        <w:rPr>
          <w:rFonts w:ascii="Calibri" w:hAnsi="Calibri" w:cstheme="minorHAnsi"/>
        </w:rPr>
        <w:t xml:space="preserve">  Stephen M. Stookey</w:t>
      </w:r>
      <w:r w:rsidR="00AB1DDE" w:rsidRPr="006B676C">
        <w:rPr>
          <w:rFonts w:ascii="Calibri" w:hAnsi="Calibri" w:cstheme="minorHAnsi"/>
        </w:rPr>
        <w:t>. Ph.D.</w:t>
      </w:r>
    </w:p>
    <w:p w14:paraId="26D10AFF" w14:textId="77777777" w:rsidR="00935C63" w:rsidRPr="006B676C" w:rsidRDefault="00935C63" w:rsidP="00935C63">
      <w:pPr>
        <w:rPr>
          <w:rFonts w:ascii="Calibri" w:hAnsi="Calibri" w:cstheme="minorHAnsi"/>
        </w:rPr>
      </w:pPr>
    </w:p>
    <w:p w14:paraId="3C9FA823" w14:textId="77777777" w:rsidR="00935C63" w:rsidRPr="006B676C" w:rsidRDefault="00935C63" w:rsidP="00D93345">
      <w:pPr>
        <w:outlineLvl w:val="0"/>
        <w:rPr>
          <w:rFonts w:ascii="Calibri" w:hAnsi="Calibri" w:cstheme="minorHAnsi"/>
          <w:b/>
          <w:bCs/>
        </w:rPr>
      </w:pPr>
      <w:r w:rsidRPr="006B676C">
        <w:rPr>
          <w:rFonts w:ascii="Calibri" w:hAnsi="Calibri" w:cstheme="minorHAnsi"/>
          <w:b/>
          <w:bCs/>
        </w:rPr>
        <w:t xml:space="preserve">Office Phone Number and WBU Email Address:  </w:t>
      </w:r>
    </w:p>
    <w:p w14:paraId="540215D7" w14:textId="7E245BF8" w:rsidR="00935C63" w:rsidRPr="006B676C" w:rsidRDefault="00935C63" w:rsidP="00D93345">
      <w:pPr>
        <w:outlineLvl w:val="0"/>
        <w:rPr>
          <w:rFonts w:ascii="Calibri" w:hAnsi="Calibri" w:cstheme="minorHAnsi"/>
        </w:rPr>
      </w:pPr>
      <w:r w:rsidRPr="006B676C">
        <w:rPr>
          <w:rFonts w:ascii="Calibri" w:hAnsi="Calibri" w:cstheme="minorHAnsi"/>
        </w:rPr>
        <w:t>Office Phone: 809-291-116</w:t>
      </w:r>
      <w:r w:rsidR="00505648" w:rsidRPr="006B676C">
        <w:rPr>
          <w:rFonts w:ascii="Calibri" w:hAnsi="Calibri" w:cstheme="minorHAnsi"/>
        </w:rPr>
        <w:t>5</w:t>
      </w:r>
    </w:p>
    <w:p w14:paraId="6F0CABC0" w14:textId="77777777" w:rsidR="00935C63" w:rsidRPr="006B676C" w:rsidRDefault="00935C63" w:rsidP="00935C63">
      <w:pPr>
        <w:rPr>
          <w:rFonts w:ascii="Calibri" w:hAnsi="Calibri" w:cstheme="minorHAnsi"/>
        </w:rPr>
      </w:pPr>
      <w:r w:rsidRPr="006B676C">
        <w:rPr>
          <w:rFonts w:ascii="Calibri" w:hAnsi="Calibri" w:cstheme="minorHAnsi"/>
        </w:rPr>
        <w:t>WBU Email:  stookeys@wbu.edu</w:t>
      </w:r>
    </w:p>
    <w:p w14:paraId="5425CC00" w14:textId="77777777" w:rsidR="00935C63" w:rsidRPr="006B676C" w:rsidRDefault="00935C63" w:rsidP="00935C63">
      <w:pPr>
        <w:rPr>
          <w:rFonts w:ascii="Calibri" w:hAnsi="Calibri" w:cstheme="minorHAnsi"/>
        </w:rPr>
      </w:pPr>
    </w:p>
    <w:p w14:paraId="49100187" w14:textId="77777777" w:rsidR="00935C63" w:rsidRPr="006B676C" w:rsidRDefault="00935C63" w:rsidP="00D93345">
      <w:pPr>
        <w:outlineLvl w:val="0"/>
        <w:rPr>
          <w:rFonts w:ascii="Calibri" w:hAnsi="Calibri" w:cstheme="minorHAnsi"/>
          <w:b/>
          <w:bCs/>
        </w:rPr>
      </w:pPr>
      <w:r w:rsidRPr="006B676C">
        <w:rPr>
          <w:rFonts w:ascii="Calibri" w:hAnsi="Calibri" w:cstheme="minorHAnsi"/>
          <w:b/>
          <w:bCs/>
        </w:rPr>
        <w:t xml:space="preserve">Office Hours, Building, and Location:  </w:t>
      </w:r>
    </w:p>
    <w:p w14:paraId="0617769B" w14:textId="365EBDBD" w:rsidR="00935C63" w:rsidRPr="006B676C" w:rsidRDefault="00935C63" w:rsidP="00D93345">
      <w:pPr>
        <w:outlineLvl w:val="0"/>
        <w:rPr>
          <w:rFonts w:ascii="Calibri" w:hAnsi="Calibri" w:cstheme="minorHAnsi"/>
        </w:rPr>
      </w:pPr>
      <w:r w:rsidRPr="006B676C">
        <w:rPr>
          <w:rFonts w:ascii="Calibri" w:hAnsi="Calibri" w:cstheme="minorHAnsi"/>
        </w:rPr>
        <w:t>Office: Flores Bible Building (FBB) 10</w:t>
      </w:r>
      <w:r w:rsidR="00505648" w:rsidRPr="006B676C">
        <w:rPr>
          <w:rFonts w:ascii="Calibri" w:hAnsi="Calibri" w:cstheme="minorHAnsi"/>
        </w:rPr>
        <w:t>4</w:t>
      </w:r>
    </w:p>
    <w:p w14:paraId="7242E06E" w14:textId="17FDBCEC" w:rsidR="00935C63" w:rsidRPr="006B676C" w:rsidRDefault="00C45BE2" w:rsidP="00935C63">
      <w:pPr>
        <w:rPr>
          <w:rFonts w:ascii="Calibri" w:hAnsi="Calibri" w:cstheme="minorHAnsi"/>
        </w:rPr>
      </w:pPr>
      <w:r w:rsidRPr="006B676C">
        <w:rPr>
          <w:rFonts w:ascii="Calibri" w:hAnsi="Calibri" w:cstheme="minorHAnsi"/>
        </w:rPr>
        <w:t>Hours: M 2:00 PM – 5:00 PM; W 8:30 AM – 10:30 AM; Th 2:00 PM – 5:00 PM (By Appointment); F 8:30 AM – 10:30 AM (By Appointment)</w:t>
      </w:r>
    </w:p>
    <w:p w14:paraId="7C455E08" w14:textId="77777777" w:rsidR="00C45BE2" w:rsidRPr="006B676C" w:rsidRDefault="00C45BE2" w:rsidP="00935C63">
      <w:pPr>
        <w:rPr>
          <w:rFonts w:ascii="Calibri" w:hAnsi="Calibri" w:cstheme="minorHAnsi"/>
        </w:rPr>
      </w:pPr>
    </w:p>
    <w:p w14:paraId="2DA2A77F" w14:textId="77777777" w:rsidR="001A0965" w:rsidRPr="006B676C" w:rsidRDefault="00935C63" w:rsidP="001A0965">
      <w:pPr>
        <w:outlineLvl w:val="0"/>
        <w:rPr>
          <w:rFonts w:ascii="Calibri" w:hAnsi="Calibri" w:cstheme="minorHAnsi"/>
        </w:rPr>
      </w:pPr>
      <w:r w:rsidRPr="006B676C">
        <w:rPr>
          <w:rFonts w:ascii="Calibri" w:hAnsi="Calibri" w:cstheme="minorHAnsi"/>
          <w:b/>
          <w:bCs/>
        </w:rPr>
        <w:t>Class Meeting Time and Location:</w:t>
      </w:r>
      <w:r w:rsidRPr="006B676C">
        <w:rPr>
          <w:rFonts w:ascii="Calibri" w:hAnsi="Calibri" w:cstheme="minorHAnsi"/>
        </w:rPr>
        <w:t xml:space="preserve"> </w:t>
      </w:r>
      <w:r w:rsidR="00505648" w:rsidRPr="006B676C">
        <w:rPr>
          <w:rFonts w:ascii="Calibri" w:hAnsi="Calibri" w:cstheme="minorHAnsi"/>
        </w:rPr>
        <w:t xml:space="preserve">Asynchronous online delivery </w:t>
      </w:r>
    </w:p>
    <w:p w14:paraId="38F61D6E" w14:textId="7946F3B1" w:rsidR="001A0965" w:rsidRPr="006B676C" w:rsidRDefault="001A0965" w:rsidP="001A0965">
      <w:pPr>
        <w:outlineLvl w:val="0"/>
        <w:rPr>
          <w:rFonts w:ascii="Calibri" w:hAnsi="Calibri" w:cstheme="minorHAnsi"/>
        </w:rPr>
      </w:pPr>
      <w:r w:rsidRPr="006B676C">
        <w:rPr>
          <w:rFonts w:ascii="Calibri" w:hAnsi="Calibri"/>
        </w:rPr>
        <w:t xml:space="preserve">NOTE: Each week begins on Monday and ends on Sunday (Saturday in Week 8). Time is per Central Time Zone (Plainview, TX time). Assignments are due by close the day (11:59 PM Central Time) per syllabus and as updated within Blackboard. </w:t>
      </w:r>
    </w:p>
    <w:p w14:paraId="3B7FC6A8" w14:textId="77777777" w:rsidR="00505648" w:rsidRPr="006B676C" w:rsidRDefault="00505648" w:rsidP="00505648">
      <w:pPr>
        <w:outlineLvl w:val="0"/>
        <w:rPr>
          <w:rFonts w:ascii="Calibri" w:hAnsi="Calibri" w:cstheme="minorHAnsi"/>
        </w:rPr>
      </w:pPr>
    </w:p>
    <w:p w14:paraId="1D5F0550" w14:textId="5EF5E4D6" w:rsidR="00505648" w:rsidRPr="006B676C" w:rsidRDefault="00935C63" w:rsidP="00505648">
      <w:pPr>
        <w:outlineLvl w:val="0"/>
        <w:rPr>
          <w:rFonts w:ascii="Calibri" w:hAnsi="Calibri" w:cstheme="minorHAnsi"/>
        </w:rPr>
      </w:pPr>
      <w:r w:rsidRPr="006B676C">
        <w:rPr>
          <w:rFonts w:ascii="Calibri" w:hAnsi="Calibri" w:cstheme="minorHAnsi"/>
          <w:b/>
          <w:bCs/>
        </w:rPr>
        <w:t>Catalog Description:</w:t>
      </w:r>
      <w:r w:rsidRPr="006B676C">
        <w:rPr>
          <w:rFonts w:ascii="Calibri" w:hAnsi="Calibri" w:cstheme="minorHAnsi"/>
        </w:rPr>
        <w:t xml:space="preserve"> </w:t>
      </w:r>
      <w:r w:rsidR="00571C81" w:rsidRPr="006B676C">
        <w:rPr>
          <w:rFonts w:ascii="Calibri" w:hAnsi="Calibri" w:cstheme="minorHAnsi"/>
        </w:rPr>
        <w:t>Research in the theological developments of the church from the New Testament period to the contemporary era.</w:t>
      </w:r>
    </w:p>
    <w:p w14:paraId="11D91CE1" w14:textId="42C8A792" w:rsidR="00505648" w:rsidRPr="006B676C" w:rsidRDefault="00935C63" w:rsidP="00505648">
      <w:pPr>
        <w:outlineLvl w:val="0"/>
        <w:rPr>
          <w:rFonts w:ascii="Calibri" w:hAnsi="Calibri" w:cstheme="minorHAnsi"/>
        </w:rPr>
      </w:pPr>
      <w:r w:rsidRPr="006B676C">
        <w:rPr>
          <w:rFonts w:ascii="Calibri" w:hAnsi="Calibri" w:cstheme="minorHAnsi"/>
        </w:rPr>
        <w:t>Prerequisites:</w:t>
      </w:r>
      <w:r w:rsidR="00EB26CE" w:rsidRPr="006B676C">
        <w:rPr>
          <w:rFonts w:ascii="Calibri" w:hAnsi="Calibri" w:cstheme="minorHAnsi"/>
        </w:rPr>
        <w:t xml:space="preserve"> </w:t>
      </w:r>
      <w:r w:rsidR="00571C81" w:rsidRPr="006B676C">
        <w:rPr>
          <w:rFonts w:ascii="Calibri" w:hAnsi="Calibri" w:cstheme="minorHAnsi"/>
        </w:rPr>
        <w:t>None</w:t>
      </w:r>
    </w:p>
    <w:p w14:paraId="6A422E12" w14:textId="10A362E5" w:rsidR="00935C63" w:rsidRPr="006B676C" w:rsidRDefault="00935C63" w:rsidP="00505648">
      <w:pPr>
        <w:outlineLvl w:val="0"/>
        <w:rPr>
          <w:rFonts w:ascii="Calibri" w:hAnsi="Calibri" w:cstheme="minorHAnsi"/>
        </w:rPr>
      </w:pPr>
    </w:p>
    <w:p w14:paraId="1DD58439" w14:textId="77777777" w:rsidR="00505648" w:rsidRPr="006B676C" w:rsidRDefault="00935C63" w:rsidP="00D93345">
      <w:pPr>
        <w:outlineLvl w:val="0"/>
        <w:rPr>
          <w:rFonts w:ascii="Calibri" w:hAnsi="Calibri" w:cstheme="minorHAnsi"/>
          <w:b/>
          <w:bCs/>
        </w:rPr>
      </w:pPr>
      <w:r w:rsidRPr="006B676C">
        <w:rPr>
          <w:rFonts w:ascii="Calibri" w:hAnsi="Calibri" w:cstheme="minorHAnsi"/>
          <w:b/>
          <w:bCs/>
        </w:rPr>
        <w:t xml:space="preserve">Textbook(s) and/or Resource Material: </w:t>
      </w:r>
    </w:p>
    <w:tbl>
      <w:tblPr>
        <w:tblStyle w:val="TableGrid"/>
        <w:tblW w:w="0" w:type="auto"/>
        <w:tblLook w:val="04A0" w:firstRow="1" w:lastRow="0" w:firstColumn="1" w:lastColumn="0" w:noHBand="0" w:noVBand="1"/>
      </w:tblPr>
      <w:tblGrid>
        <w:gridCol w:w="2785"/>
        <w:gridCol w:w="1890"/>
        <w:gridCol w:w="1260"/>
        <w:gridCol w:w="663"/>
        <w:gridCol w:w="777"/>
        <w:gridCol w:w="1975"/>
      </w:tblGrid>
      <w:tr w:rsidR="00696BCC" w:rsidRPr="006B676C" w14:paraId="5EAD517F" w14:textId="77777777" w:rsidTr="00696BCC">
        <w:tc>
          <w:tcPr>
            <w:tcW w:w="2785" w:type="dxa"/>
          </w:tcPr>
          <w:p w14:paraId="233E4AC3" w14:textId="77777777" w:rsidR="00505648" w:rsidRPr="006B676C" w:rsidRDefault="00505648" w:rsidP="00772061">
            <w:pPr>
              <w:rPr>
                <w:rFonts w:ascii="Calibri" w:hAnsi="Calibri" w:cstheme="minorHAnsi"/>
              </w:rPr>
            </w:pPr>
            <w:r w:rsidRPr="006B676C">
              <w:rPr>
                <w:rFonts w:ascii="Calibri" w:hAnsi="Calibri" w:cstheme="minorHAnsi"/>
              </w:rPr>
              <w:t>Title</w:t>
            </w:r>
          </w:p>
        </w:tc>
        <w:tc>
          <w:tcPr>
            <w:tcW w:w="1890" w:type="dxa"/>
          </w:tcPr>
          <w:p w14:paraId="27C6DC54" w14:textId="77777777" w:rsidR="00505648" w:rsidRPr="006B676C" w:rsidRDefault="00505648" w:rsidP="00772061">
            <w:pPr>
              <w:rPr>
                <w:rFonts w:ascii="Calibri" w:hAnsi="Calibri" w:cstheme="minorHAnsi"/>
              </w:rPr>
            </w:pPr>
            <w:r w:rsidRPr="006B676C">
              <w:rPr>
                <w:rFonts w:ascii="Calibri" w:hAnsi="Calibri" w:cstheme="minorHAnsi"/>
              </w:rPr>
              <w:t>Editor/Author</w:t>
            </w:r>
          </w:p>
        </w:tc>
        <w:tc>
          <w:tcPr>
            <w:tcW w:w="1260" w:type="dxa"/>
          </w:tcPr>
          <w:p w14:paraId="12FF52EB" w14:textId="77777777" w:rsidR="00505648" w:rsidRPr="006B676C" w:rsidRDefault="00505648" w:rsidP="00772061">
            <w:pPr>
              <w:rPr>
                <w:rFonts w:ascii="Calibri" w:hAnsi="Calibri" w:cstheme="minorHAnsi"/>
              </w:rPr>
            </w:pPr>
            <w:r w:rsidRPr="006B676C">
              <w:rPr>
                <w:rFonts w:ascii="Calibri" w:hAnsi="Calibri" w:cstheme="minorHAnsi"/>
              </w:rPr>
              <w:t>Publisher</w:t>
            </w:r>
          </w:p>
        </w:tc>
        <w:tc>
          <w:tcPr>
            <w:tcW w:w="663" w:type="dxa"/>
          </w:tcPr>
          <w:p w14:paraId="681CB106" w14:textId="77777777" w:rsidR="00505648" w:rsidRPr="006B676C" w:rsidRDefault="00505648" w:rsidP="00772061">
            <w:pPr>
              <w:rPr>
                <w:rFonts w:ascii="Calibri" w:hAnsi="Calibri" w:cstheme="minorHAnsi"/>
              </w:rPr>
            </w:pPr>
            <w:r w:rsidRPr="006B676C">
              <w:rPr>
                <w:rFonts w:ascii="Calibri" w:hAnsi="Calibri" w:cstheme="minorHAnsi"/>
              </w:rPr>
              <w:t>Ed</w:t>
            </w:r>
          </w:p>
        </w:tc>
        <w:tc>
          <w:tcPr>
            <w:tcW w:w="777" w:type="dxa"/>
          </w:tcPr>
          <w:p w14:paraId="2FC0211A" w14:textId="77777777" w:rsidR="00505648" w:rsidRPr="006B676C" w:rsidRDefault="00505648" w:rsidP="00772061">
            <w:pPr>
              <w:rPr>
                <w:rFonts w:ascii="Calibri" w:hAnsi="Calibri" w:cstheme="minorHAnsi"/>
              </w:rPr>
            </w:pPr>
            <w:r w:rsidRPr="006B676C">
              <w:rPr>
                <w:rFonts w:ascii="Calibri" w:hAnsi="Calibri" w:cstheme="minorHAnsi"/>
              </w:rPr>
              <w:t>Year</w:t>
            </w:r>
          </w:p>
        </w:tc>
        <w:tc>
          <w:tcPr>
            <w:tcW w:w="1975" w:type="dxa"/>
          </w:tcPr>
          <w:p w14:paraId="78C2A7D3" w14:textId="77777777" w:rsidR="00505648" w:rsidRPr="006B676C" w:rsidRDefault="00505648" w:rsidP="00772061">
            <w:pPr>
              <w:rPr>
                <w:rFonts w:ascii="Calibri" w:hAnsi="Calibri" w:cstheme="minorHAnsi"/>
              </w:rPr>
            </w:pPr>
            <w:r w:rsidRPr="006B676C">
              <w:rPr>
                <w:rFonts w:ascii="Calibri" w:hAnsi="Calibri" w:cstheme="minorHAnsi"/>
              </w:rPr>
              <w:t>ISBN</w:t>
            </w:r>
          </w:p>
        </w:tc>
      </w:tr>
      <w:tr w:rsidR="00696BCC" w:rsidRPr="006B676C" w14:paraId="78111BC7" w14:textId="77777777" w:rsidTr="00696BCC">
        <w:tc>
          <w:tcPr>
            <w:tcW w:w="2785" w:type="dxa"/>
          </w:tcPr>
          <w:p w14:paraId="38D3F620" w14:textId="77777777" w:rsidR="007F0105" w:rsidRPr="00DD3D30" w:rsidRDefault="00111779" w:rsidP="00111779">
            <w:pPr>
              <w:rPr>
                <w:rFonts w:ascii="Calibri" w:hAnsi="Calibri" w:cstheme="minorHAnsi"/>
                <w:i/>
                <w:iCs/>
              </w:rPr>
            </w:pPr>
            <w:r w:rsidRPr="00DD3D30">
              <w:rPr>
                <w:rFonts w:ascii="Calibri" w:hAnsi="Calibri" w:cstheme="minorHAnsi"/>
                <w:i/>
                <w:iCs/>
              </w:rPr>
              <w:t>Theology of the Reformers</w:t>
            </w:r>
          </w:p>
          <w:p w14:paraId="177E9E61" w14:textId="72B952FE" w:rsidR="00111779" w:rsidRPr="00DD74C8" w:rsidRDefault="007F0105" w:rsidP="00111779">
            <w:pPr>
              <w:rPr>
                <w:rFonts w:ascii="Calibri" w:hAnsi="Calibri" w:cstheme="minorHAnsi"/>
                <w:sz w:val="18"/>
                <w:szCs w:val="18"/>
              </w:rPr>
            </w:pPr>
            <w:r w:rsidRPr="00DD74C8">
              <w:rPr>
                <w:rFonts w:ascii="Calibri" w:hAnsi="Calibri" w:cstheme="minorHAnsi"/>
                <w:sz w:val="18"/>
                <w:szCs w:val="18"/>
              </w:rPr>
              <w:t>Listed as “</w:t>
            </w:r>
            <w:r w:rsidR="00F76534" w:rsidRPr="00DD74C8">
              <w:rPr>
                <w:rFonts w:ascii="Calibri" w:hAnsi="Calibri" w:cstheme="minorHAnsi"/>
                <w:sz w:val="18"/>
                <w:szCs w:val="18"/>
              </w:rPr>
              <w:t>T</w:t>
            </w:r>
            <w:r w:rsidR="00DD74C8" w:rsidRPr="00DD74C8">
              <w:rPr>
                <w:rFonts w:ascii="Calibri" w:hAnsi="Calibri" w:cstheme="minorHAnsi"/>
                <w:sz w:val="18"/>
                <w:szCs w:val="18"/>
              </w:rPr>
              <w:t>G</w:t>
            </w:r>
            <w:r w:rsidRPr="00DD74C8">
              <w:rPr>
                <w:rFonts w:ascii="Calibri" w:hAnsi="Calibri" w:cstheme="minorHAnsi"/>
                <w:sz w:val="18"/>
                <w:szCs w:val="18"/>
              </w:rPr>
              <w:t xml:space="preserve"> “in Course Schedule</w:t>
            </w:r>
            <w:r w:rsidR="00111779" w:rsidRPr="00DD74C8">
              <w:rPr>
                <w:rFonts w:ascii="Calibri" w:hAnsi="Calibri" w:cstheme="minorHAnsi"/>
                <w:sz w:val="18"/>
                <w:szCs w:val="18"/>
              </w:rPr>
              <w:t xml:space="preserve"> </w:t>
            </w:r>
          </w:p>
        </w:tc>
        <w:tc>
          <w:tcPr>
            <w:tcW w:w="1890" w:type="dxa"/>
          </w:tcPr>
          <w:p w14:paraId="6F8EC062" w14:textId="3A6BB7FA" w:rsidR="00111779" w:rsidRPr="006B676C" w:rsidRDefault="00111779" w:rsidP="00772061">
            <w:pPr>
              <w:rPr>
                <w:rFonts w:ascii="Calibri" w:hAnsi="Calibri" w:cstheme="minorHAnsi"/>
                <w:sz w:val="22"/>
                <w:szCs w:val="22"/>
              </w:rPr>
            </w:pPr>
            <w:r w:rsidRPr="006B676C">
              <w:rPr>
                <w:rFonts w:ascii="Calibri" w:hAnsi="Calibri" w:cstheme="minorHAnsi"/>
                <w:sz w:val="22"/>
                <w:szCs w:val="22"/>
              </w:rPr>
              <w:t xml:space="preserve">Timothy George </w:t>
            </w:r>
          </w:p>
        </w:tc>
        <w:tc>
          <w:tcPr>
            <w:tcW w:w="1260" w:type="dxa"/>
          </w:tcPr>
          <w:p w14:paraId="527764F0" w14:textId="74CC22E2" w:rsidR="00111779" w:rsidRPr="006B676C" w:rsidRDefault="00111779" w:rsidP="00111779">
            <w:pPr>
              <w:pStyle w:val="NormalWeb"/>
              <w:rPr>
                <w:rFonts w:ascii="Calibri" w:hAnsi="Calibri"/>
              </w:rPr>
            </w:pPr>
            <w:r w:rsidRPr="006B676C">
              <w:rPr>
                <w:rFonts w:ascii="Calibri" w:hAnsi="Calibri"/>
              </w:rPr>
              <w:t>B&amp;H Academic</w:t>
            </w:r>
          </w:p>
        </w:tc>
        <w:tc>
          <w:tcPr>
            <w:tcW w:w="663" w:type="dxa"/>
          </w:tcPr>
          <w:p w14:paraId="4AECCC0F" w14:textId="77777777" w:rsidR="00111779" w:rsidRPr="006B676C" w:rsidRDefault="00111779" w:rsidP="00772061">
            <w:pPr>
              <w:rPr>
                <w:rFonts w:ascii="Calibri" w:hAnsi="Calibri" w:cstheme="minorHAnsi"/>
              </w:rPr>
            </w:pPr>
            <w:r w:rsidRPr="006B676C">
              <w:rPr>
                <w:rFonts w:ascii="Calibri" w:hAnsi="Calibri" w:cstheme="minorHAnsi"/>
              </w:rPr>
              <w:t>Rev</w:t>
            </w:r>
            <w:r w:rsidR="00696BCC" w:rsidRPr="006B676C">
              <w:rPr>
                <w:rFonts w:ascii="Calibri" w:hAnsi="Calibri" w:cstheme="minorHAnsi"/>
              </w:rPr>
              <w:t>.</w:t>
            </w:r>
          </w:p>
          <w:p w14:paraId="49683669" w14:textId="21BACEE7" w:rsidR="00696BCC" w:rsidRPr="006B676C" w:rsidRDefault="00696BCC" w:rsidP="00772061">
            <w:pPr>
              <w:rPr>
                <w:rFonts w:ascii="Calibri" w:hAnsi="Calibri" w:cstheme="minorHAnsi"/>
              </w:rPr>
            </w:pPr>
            <w:r w:rsidRPr="006B676C">
              <w:rPr>
                <w:rFonts w:ascii="Calibri" w:hAnsi="Calibri" w:cstheme="minorHAnsi"/>
              </w:rPr>
              <w:t>Ed.</w:t>
            </w:r>
          </w:p>
        </w:tc>
        <w:tc>
          <w:tcPr>
            <w:tcW w:w="777" w:type="dxa"/>
          </w:tcPr>
          <w:p w14:paraId="3DFC3136" w14:textId="57951BF7" w:rsidR="00111779" w:rsidRPr="006B676C" w:rsidRDefault="00111779" w:rsidP="00772061">
            <w:pPr>
              <w:rPr>
                <w:rFonts w:ascii="Calibri" w:hAnsi="Calibri" w:cstheme="minorHAnsi"/>
              </w:rPr>
            </w:pPr>
            <w:r w:rsidRPr="006B676C">
              <w:rPr>
                <w:rFonts w:ascii="Calibri" w:hAnsi="Calibri" w:cstheme="minorHAnsi"/>
              </w:rPr>
              <w:t>2013</w:t>
            </w:r>
          </w:p>
        </w:tc>
        <w:tc>
          <w:tcPr>
            <w:tcW w:w="1975" w:type="dxa"/>
          </w:tcPr>
          <w:p w14:paraId="0EF8C102" w14:textId="04BC832B" w:rsidR="00111779" w:rsidRPr="006B676C" w:rsidRDefault="00111779" w:rsidP="00772061">
            <w:pPr>
              <w:rPr>
                <w:rFonts w:ascii="Calibri" w:hAnsi="Calibri" w:cstheme="minorHAnsi"/>
              </w:rPr>
            </w:pPr>
            <w:r w:rsidRPr="006B676C">
              <w:rPr>
                <w:rFonts w:ascii="Calibri" w:hAnsi="Calibri"/>
              </w:rPr>
              <w:t>978-0805401950</w:t>
            </w:r>
          </w:p>
        </w:tc>
      </w:tr>
      <w:tr w:rsidR="00696BCC" w:rsidRPr="006B676C" w14:paraId="59C3ACCA" w14:textId="77777777" w:rsidTr="00696BCC">
        <w:tc>
          <w:tcPr>
            <w:tcW w:w="2785" w:type="dxa"/>
          </w:tcPr>
          <w:p w14:paraId="5B1FBF3B" w14:textId="77777777" w:rsidR="00302E1F" w:rsidRPr="00302E1F" w:rsidRDefault="00302E1F" w:rsidP="00302E1F">
            <w:pPr>
              <w:rPr>
                <w:rFonts w:ascii="Calibri" w:hAnsi="Calibri" w:cstheme="minorHAnsi"/>
                <w:i/>
                <w:iCs/>
              </w:rPr>
            </w:pPr>
            <w:r w:rsidRPr="00302E1F">
              <w:rPr>
                <w:rFonts w:ascii="Calibri" w:hAnsi="Calibri" w:cstheme="minorHAnsi"/>
                <w:i/>
                <w:iCs/>
              </w:rPr>
              <w:t>Historical Theology: An Introduction to the History of Christian Thought</w:t>
            </w:r>
          </w:p>
          <w:p w14:paraId="3A1C5B1D" w14:textId="2D0A9F4F" w:rsidR="007F0105" w:rsidRPr="00DD74C8" w:rsidRDefault="007F0105" w:rsidP="00772061">
            <w:pPr>
              <w:rPr>
                <w:rFonts w:ascii="Calibri" w:hAnsi="Calibri" w:cstheme="minorHAnsi"/>
                <w:sz w:val="18"/>
                <w:szCs w:val="18"/>
              </w:rPr>
            </w:pPr>
            <w:r w:rsidRPr="00DD74C8">
              <w:rPr>
                <w:rFonts w:ascii="Calibri" w:hAnsi="Calibri" w:cstheme="minorHAnsi"/>
                <w:sz w:val="18"/>
                <w:szCs w:val="18"/>
              </w:rPr>
              <w:t>Listed as “</w:t>
            </w:r>
            <w:r w:rsidR="00302E1F">
              <w:rPr>
                <w:rFonts w:ascii="Calibri" w:hAnsi="Calibri" w:cstheme="minorHAnsi"/>
                <w:sz w:val="18"/>
                <w:szCs w:val="18"/>
              </w:rPr>
              <w:t>AM</w:t>
            </w:r>
            <w:r w:rsidRPr="00DD74C8">
              <w:rPr>
                <w:rFonts w:ascii="Calibri" w:hAnsi="Calibri" w:cstheme="minorHAnsi"/>
                <w:sz w:val="18"/>
                <w:szCs w:val="18"/>
              </w:rPr>
              <w:t xml:space="preserve"> “in Course Schedule</w:t>
            </w:r>
          </w:p>
        </w:tc>
        <w:tc>
          <w:tcPr>
            <w:tcW w:w="1890" w:type="dxa"/>
          </w:tcPr>
          <w:p w14:paraId="75D117EA" w14:textId="78B413C3" w:rsidR="00F76534" w:rsidRPr="00F76534" w:rsidRDefault="00302E1F" w:rsidP="00F76534">
            <w:pPr>
              <w:rPr>
                <w:rFonts w:ascii="Calibri" w:hAnsi="Calibri" w:cstheme="minorHAnsi"/>
                <w:sz w:val="22"/>
                <w:szCs w:val="22"/>
              </w:rPr>
            </w:pPr>
            <w:r>
              <w:rPr>
                <w:rFonts w:ascii="Calibri" w:hAnsi="Calibri" w:cstheme="minorHAnsi"/>
                <w:sz w:val="22"/>
                <w:szCs w:val="22"/>
              </w:rPr>
              <w:t>Alister McGrath</w:t>
            </w:r>
          </w:p>
          <w:p w14:paraId="6CE0498A" w14:textId="35B181E6" w:rsidR="00505648" w:rsidRPr="006B676C" w:rsidRDefault="00505648" w:rsidP="00772061">
            <w:pPr>
              <w:rPr>
                <w:rFonts w:ascii="Calibri" w:hAnsi="Calibri" w:cstheme="minorHAnsi"/>
              </w:rPr>
            </w:pPr>
          </w:p>
        </w:tc>
        <w:tc>
          <w:tcPr>
            <w:tcW w:w="1260" w:type="dxa"/>
          </w:tcPr>
          <w:p w14:paraId="73722373" w14:textId="212E0349" w:rsidR="00505648" w:rsidRPr="006B676C" w:rsidRDefault="00302E1F" w:rsidP="00772061">
            <w:pPr>
              <w:rPr>
                <w:rFonts w:ascii="Calibri" w:hAnsi="Calibri" w:cstheme="minorHAnsi"/>
              </w:rPr>
            </w:pPr>
            <w:r>
              <w:rPr>
                <w:rFonts w:ascii="Calibri" w:hAnsi="Calibri" w:cstheme="minorHAnsi"/>
              </w:rPr>
              <w:t>John Wiley &amp; Sons</w:t>
            </w:r>
          </w:p>
        </w:tc>
        <w:tc>
          <w:tcPr>
            <w:tcW w:w="663" w:type="dxa"/>
          </w:tcPr>
          <w:p w14:paraId="7CC6D767" w14:textId="5EFB4D22" w:rsidR="00505648" w:rsidRPr="006B676C" w:rsidRDefault="00302E1F" w:rsidP="00772061">
            <w:pPr>
              <w:rPr>
                <w:rFonts w:ascii="Calibri" w:hAnsi="Calibri" w:cstheme="minorHAnsi"/>
              </w:rPr>
            </w:pPr>
            <w:r>
              <w:rPr>
                <w:rFonts w:ascii="Calibri" w:hAnsi="Calibri" w:cstheme="minorHAnsi"/>
              </w:rPr>
              <w:t>2</w:t>
            </w:r>
          </w:p>
        </w:tc>
        <w:tc>
          <w:tcPr>
            <w:tcW w:w="777" w:type="dxa"/>
          </w:tcPr>
          <w:p w14:paraId="73428885" w14:textId="3A6916BF" w:rsidR="00505648" w:rsidRPr="006B676C" w:rsidRDefault="00505648" w:rsidP="00772061">
            <w:pPr>
              <w:rPr>
                <w:rFonts w:ascii="Calibri" w:hAnsi="Calibri" w:cstheme="minorHAnsi"/>
              </w:rPr>
            </w:pPr>
            <w:r w:rsidRPr="006B676C">
              <w:rPr>
                <w:rFonts w:ascii="Calibri" w:hAnsi="Calibri" w:cstheme="minorHAnsi"/>
              </w:rPr>
              <w:t>201</w:t>
            </w:r>
            <w:r w:rsidR="00302E1F">
              <w:rPr>
                <w:rFonts w:ascii="Calibri" w:hAnsi="Calibri" w:cstheme="minorHAnsi"/>
              </w:rPr>
              <w:t>3</w:t>
            </w:r>
          </w:p>
        </w:tc>
        <w:tc>
          <w:tcPr>
            <w:tcW w:w="1975" w:type="dxa"/>
          </w:tcPr>
          <w:p w14:paraId="495F33C1" w14:textId="22F39708" w:rsidR="00DD74C8" w:rsidRPr="00DD74C8" w:rsidRDefault="00DD74C8" w:rsidP="00DD74C8">
            <w:pPr>
              <w:rPr>
                <w:rFonts w:ascii="Calibri" w:hAnsi="Calibri" w:cstheme="minorHAnsi"/>
              </w:rPr>
            </w:pPr>
            <w:r w:rsidRPr="00DD74C8">
              <w:rPr>
                <w:rFonts w:ascii="Calibri" w:hAnsi="Calibri" w:cstheme="minorHAnsi"/>
              </w:rPr>
              <w:t xml:space="preserve">Print ISBN: </w:t>
            </w:r>
            <w:r w:rsidR="00302E1F" w:rsidRPr="00302E1F">
              <w:rPr>
                <w:rFonts w:ascii="Calibri" w:hAnsi="Calibri" w:cstheme="minorHAnsi"/>
              </w:rPr>
              <w:t>9780470672860, 0470672862</w:t>
            </w:r>
          </w:p>
          <w:p w14:paraId="6D5B11B8" w14:textId="0EA5C6C5" w:rsidR="00505648" w:rsidRPr="006B676C" w:rsidRDefault="00DD74C8" w:rsidP="00772061">
            <w:pPr>
              <w:rPr>
                <w:rFonts w:ascii="Calibri" w:hAnsi="Calibri" w:cstheme="minorHAnsi"/>
              </w:rPr>
            </w:pPr>
            <w:proofErr w:type="spellStart"/>
            <w:r w:rsidRPr="00DD74C8">
              <w:rPr>
                <w:rFonts w:ascii="Calibri" w:hAnsi="Calibri" w:cstheme="minorHAnsi"/>
              </w:rPr>
              <w:t>eText</w:t>
            </w:r>
            <w:proofErr w:type="spellEnd"/>
            <w:r w:rsidRPr="00DD74C8">
              <w:rPr>
                <w:rFonts w:ascii="Calibri" w:hAnsi="Calibri" w:cstheme="minorHAnsi"/>
              </w:rPr>
              <w:t xml:space="preserve"> ISBN: </w:t>
            </w:r>
            <w:r w:rsidR="00302E1F" w:rsidRPr="00302E1F">
              <w:rPr>
                <w:rFonts w:ascii="Calibri" w:hAnsi="Calibri" w:cstheme="minorHAnsi"/>
              </w:rPr>
              <w:t>9781118234426, 1118234421</w:t>
            </w:r>
          </w:p>
        </w:tc>
      </w:tr>
    </w:tbl>
    <w:p w14:paraId="456424DE" w14:textId="0EB7F4A1" w:rsidR="00505648" w:rsidRPr="006B676C" w:rsidRDefault="00505648" w:rsidP="00505648">
      <w:pPr>
        <w:outlineLvl w:val="0"/>
        <w:rPr>
          <w:rFonts w:ascii="Calibri" w:hAnsi="Calibri" w:cstheme="minorHAnsi"/>
        </w:rPr>
      </w:pPr>
      <w:r w:rsidRPr="006B676C">
        <w:rPr>
          <w:rFonts w:ascii="Calibri" w:hAnsi="Calibri" w:cstheme="minorHAnsi"/>
        </w:rPr>
        <w:lastRenderedPageBreak/>
        <w:t xml:space="preserve">Class handouts listed in tentative schedule and posted to Blackboard. </w:t>
      </w:r>
    </w:p>
    <w:p w14:paraId="7D3BA3ED" w14:textId="77777777" w:rsidR="006B676C" w:rsidRDefault="006B676C" w:rsidP="00505648">
      <w:pPr>
        <w:outlineLvl w:val="0"/>
        <w:rPr>
          <w:rFonts w:ascii="Calibri" w:hAnsi="Calibri" w:cstheme="minorHAnsi"/>
        </w:rPr>
      </w:pPr>
    </w:p>
    <w:p w14:paraId="2DE72454" w14:textId="470A9D26" w:rsidR="00505648" w:rsidRPr="006B676C" w:rsidRDefault="00505648" w:rsidP="00505648">
      <w:pPr>
        <w:outlineLvl w:val="0"/>
        <w:rPr>
          <w:rFonts w:ascii="Calibri" w:hAnsi="Calibri" w:cstheme="minorHAnsi"/>
        </w:rPr>
      </w:pPr>
      <w:r w:rsidRPr="006B676C">
        <w:rPr>
          <w:rFonts w:ascii="Calibri" w:hAnsi="Calibri" w:cstheme="minorHAnsi"/>
        </w:rPr>
        <w:t xml:space="preserve">Your course registration includes an eBook - a digital textbook you paid for.  You access it by clicking on the link within the </w:t>
      </w:r>
      <w:r w:rsidR="001A0965" w:rsidRPr="006B676C">
        <w:rPr>
          <w:rFonts w:ascii="Calibri" w:hAnsi="Calibri" w:cstheme="minorHAnsi"/>
        </w:rPr>
        <w:t>Blackboard</w:t>
      </w:r>
      <w:r w:rsidRPr="006B676C">
        <w:rPr>
          <w:rFonts w:ascii="Calibri" w:hAnsi="Calibri" w:cstheme="minorHAnsi"/>
        </w:rPr>
        <w:t xml:space="preserve"> course.</w:t>
      </w:r>
    </w:p>
    <w:p w14:paraId="26917546" w14:textId="77777777" w:rsidR="006B676C" w:rsidRDefault="006B676C" w:rsidP="00505648">
      <w:pPr>
        <w:outlineLvl w:val="0"/>
        <w:rPr>
          <w:rFonts w:ascii="Calibri" w:hAnsi="Calibri" w:cstheme="minorHAnsi"/>
        </w:rPr>
      </w:pPr>
    </w:p>
    <w:p w14:paraId="17696F87" w14:textId="740CB53A" w:rsidR="00505648" w:rsidRPr="006B676C" w:rsidRDefault="00505648" w:rsidP="00505648">
      <w:pPr>
        <w:outlineLvl w:val="0"/>
        <w:rPr>
          <w:rFonts w:ascii="Calibri" w:hAnsi="Calibri" w:cstheme="minorHAnsi"/>
        </w:rPr>
      </w:pPr>
      <w:r w:rsidRPr="006B676C">
        <w:rPr>
          <w:rFonts w:ascii="Calibri" w:hAnsi="Calibri" w:cstheme="minorHAnsi"/>
        </w:rPr>
        <w:t>If you wish to purchase a print textbook from another source, you may do so</w:t>
      </w:r>
      <w:r w:rsidR="009D769E" w:rsidRPr="006B676C">
        <w:rPr>
          <w:rFonts w:ascii="Calibri" w:hAnsi="Calibri" w:cstheme="minorHAnsi"/>
        </w:rPr>
        <w:t>.</w:t>
      </w:r>
      <w:r w:rsidRPr="006B676C">
        <w:rPr>
          <w:rFonts w:ascii="Calibri" w:hAnsi="Calibri" w:cstheme="minorHAnsi"/>
        </w:rPr>
        <w:t> </w:t>
      </w:r>
    </w:p>
    <w:p w14:paraId="42E84CAF" w14:textId="2D6EBF10" w:rsidR="00505648" w:rsidRPr="006B676C" w:rsidRDefault="00505648" w:rsidP="00505648">
      <w:pPr>
        <w:numPr>
          <w:ilvl w:val="0"/>
          <w:numId w:val="21"/>
        </w:numPr>
        <w:outlineLvl w:val="0"/>
        <w:rPr>
          <w:rFonts w:ascii="Calibri" w:hAnsi="Calibri" w:cstheme="minorHAnsi"/>
        </w:rPr>
      </w:pPr>
      <w:r w:rsidRPr="006B676C">
        <w:rPr>
          <w:rFonts w:ascii="Calibri" w:hAnsi="Calibri" w:cstheme="minorHAnsi"/>
        </w:rPr>
        <w:t xml:space="preserve">Spring </w:t>
      </w:r>
      <w:r w:rsidR="000C3126">
        <w:rPr>
          <w:rFonts w:ascii="Calibri" w:hAnsi="Calibri" w:cstheme="minorHAnsi"/>
        </w:rPr>
        <w:t>1</w:t>
      </w:r>
      <w:r w:rsidRPr="006B676C">
        <w:rPr>
          <w:rFonts w:ascii="Calibri" w:hAnsi="Calibri" w:cstheme="minorHAnsi"/>
        </w:rPr>
        <w:t xml:space="preserve"> - you must opt out of the eBook no later than</w:t>
      </w:r>
      <w:r w:rsidR="00DD74C8">
        <w:rPr>
          <w:rFonts w:ascii="Calibri" w:hAnsi="Calibri" w:cstheme="minorHAnsi"/>
        </w:rPr>
        <w:t xml:space="preserve"> date set by WBU Bookstore</w:t>
      </w:r>
      <w:r w:rsidRPr="006B676C">
        <w:rPr>
          <w:rFonts w:ascii="Calibri" w:hAnsi="Calibri" w:cstheme="minorHAnsi"/>
        </w:rPr>
        <w:t> or you will be charged the cost of the eBook.</w:t>
      </w:r>
    </w:p>
    <w:p w14:paraId="5AA25F55" w14:textId="77777777" w:rsidR="006B676C" w:rsidRDefault="006B676C" w:rsidP="00505648">
      <w:pPr>
        <w:outlineLvl w:val="0"/>
        <w:rPr>
          <w:rFonts w:ascii="Calibri" w:hAnsi="Calibri" w:cstheme="minorHAnsi"/>
        </w:rPr>
      </w:pPr>
    </w:p>
    <w:p w14:paraId="64D2A9B7" w14:textId="354CB401" w:rsidR="00505648" w:rsidRPr="006B676C" w:rsidRDefault="00505648" w:rsidP="00505648">
      <w:pPr>
        <w:outlineLvl w:val="0"/>
        <w:rPr>
          <w:rFonts w:ascii="Calibri" w:hAnsi="Calibri" w:cstheme="minorHAnsi"/>
        </w:rPr>
      </w:pPr>
      <w:r w:rsidRPr="006B676C">
        <w:rPr>
          <w:rFonts w:ascii="Calibri" w:hAnsi="Calibri" w:cstheme="minorHAnsi"/>
        </w:rPr>
        <w:t>For the best viewing experience use Chrome or Firefox browser.  Internet Explorer will NOT work. Edge will work fine.</w:t>
      </w:r>
    </w:p>
    <w:p w14:paraId="3C8DC5FC" w14:textId="60DE5A04" w:rsidR="00790882" w:rsidRPr="006B676C" w:rsidRDefault="00790882" w:rsidP="00D93345">
      <w:pPr>
        <w:outlineLvl w:val="0"/>
        <w:rPr>
          <w:rFonts w:ascii="Calibri" w:hAnsi="Calibri" w:cstheme="minorHAnsi"/>
        </w:rPr>
      </w:pPr>
    </w:p>
    <w:p w14:paraId="1A1F190B" w14:textId="3BB7B844" w:rsidR="00075979" w:rsidRPr="006B676C" w:rsidRDefault="00935C63" w:rsidP="00505648">
      <w:pPr>
        <w:widowControl w:val="0"/>
        <w:autoSpaceDE w:val="0"/>
        <w:autoSpaceDN w:val="0"/>
        <w:adjustRightInd w:val="0"/>
        <w:ind w:left="360"/>
        <w:outlineLvl w:val="0"/>
        <w:rPr>
          <w:rFonts w:ascii="Calibri" w:hAnsi="Calibri" w:cstheme="minorHAnsi"/>
        </w:rPr>
      </w:pPr>
      <w:r w:rsidRPr="006B676C">
        <w:rPr>
          <w:rFonts w:ascii="Calibri" w:hAnsi="Calibri" w:cstheme="minorHAnsi"/>
        </w:rPr>
        <w:t>Optional Materials:</w:t>
      </w:r>
      <w:r w:rsidR="00FA62D6" w:rsidRPr="006B676C">
        <w:rPr>
          <w:rFonts w:ascii="Calibri" w:hAnsi="Calibri" w:cstheme="minorHAnsi"/>
        </w:rPr>
        <w:t xml:space="preserve"> </w:t>
      </w:r>
    </w:p>
    <w:p w14:paraId="38C4C62E" w14:textId="33C7CA81" w:rsidR="00AE6908" w:rsidRPr="006B676C" w:rsidRDefault="00FA62D6" w:rsidP="00FA62D6">
      <w:pPr>
        <w:pStyle w:val="ListParagraph"/>
        <w:widowControl w:val="0"/>
        <w:numPr>
          <w:ilvl w:val="0"/>
          <w:numId w:val="18"/>
        </w:numPr>
        <w:autoSpaceDE w:val="0"/>
        <w:autoSpaceDN w:val="0"/>
        <w:adjustRightInd w:val="0"/>
        <w:outlineLvl w:val="0"/>
        <w:rPr>
          <w:rFonts w:ascii="Calibri" w:hAnsi="Calibri" w:cstheme="minorHAnsi"/>
        </w:rPr>
      </w:pPr>
      <w:r w:rsidRPr="006B676C">
        <w:rPr>
          <w:rFonts w:ascii="Calibri" w:hAnsi="Calibri" w:cstheme="minorHAnsi"/>
        </w:rPr>
        <w:t xml:space="preserve">Justo L. Gonzalez, </w:t>
      </w:r>
      <w:r w:rsidR="00AE6908" w:rsidRPr="00DD3D30">
        <w:rPr>
          <w:rFonts w:ascii="Calibri" w:hAnsi="Calibri" w:cstheme="minorHAnsi"/>
          <w:i/>
          <w:iCs/>
        </w:rPr>
        <w:t>A History of Christian Thought</w:t>
      </w:r>
      <w:r w:rsidR="00AE6908" w:rsidRPr="006B676C">
        <w:rPr>
          <w:rFonts w:ascii="Calibri" w:hAnsi="Calibri" w:cstheme="minorHAnsi"/>
        </w:rPr>
        <w:t>, Vols. 1-3, 2</w:t>
      </w:r>
      <w:r w:rsidR="00AE6908" w:rsidRPr="006B676C">
        <w:rPr>
          <w:rFonts w:ascii="Calibri" w:hAnsi="Calibri" w:cstheme="minorHAnsi"/>
          <w:vertAlign w:val="superscript"/>
        </w:rPr>
        <w:t>nd</w:t>
      </w:r>
      <w:r w:rsidR="00AE6908" w:rsidRPr="006B676C">
        <w:rPr>
          <w:rFonts w:ascii="Calibri" w:hAnsi="Calibri" w:cstheme="minorHAnsi"/>
        </w:rPr>
        <w:t xml:space="preserve"> ed., Nashville, TN: Abingdon Press, 1987.</w:t>
      </w:r>
    </w:p>
    <w:p w14:paraId="75BBABB8" w14:textId="0001524C" w:rsidR="00FA62D6" w:rsidRPr="006B676C" w:rsidRDefault="00AE6908" w:rsidP="00FA62D6">
      <w:pPr>
        <w:pStyle w:val="ListParagraph"/>
        <w:widowControl w:val="0"/>
        <w:numPr>
          <w:ilvl w:val="0"/>
          <w:numId w:val="18"/>
        </w:numPr>
        <w:autoSpaceDE w:val="0"/>
        <w:autoSpaceDN w:val="0"/>
        <w:adjustRightInd w:val="0"/>
        <w:outlineLvl w:val="0"/>
        <w:rPr>
          <w:rFonts w:ascii="Calibri" w:hAnsi="Calibri" w:cstheme="minorHAnsi"/>
        </w:rPr>
      </w:pPr>
      <w:r w:rsidRPr="006B676C">
        <w:rPr>
          <w:rFonts w:ascii="Calibri" w:hAnsi="Calibri" w:cstheme="minorHAnsi"/>
        </w:rPr>
        <w:t xml:space="preserve">Justo L. Gonzalez, </w:t>
      </w:r>
      <w:r w:rsidR="00FA62D6" w:rsidRPr="00DD3D30">
        <w:rPr>
          <w:rFonts w:ascii="Calibri" w:hAnsi="Calibri" w:cstheme="minorHAnsi"/>
          <w:i/>
          <w:iCs/>
        </w:rPr>
        <w:t>The Story of Christianity</w:t>
      </w:r>
      <w:r w:rsidR="00FA62D6" w:rsidRPr="006B676C">
        <w:rPr>
          <w:rFonts w:ascii="Calibri" w:hAnsi="Calibri" w:cstheme="minorHAnsi"/>
        </w:rPr>
        <w:t xml:space="preserve">, Vols. 1 &amp; 2, </w:t>
      </w:r>
      <w:r w:rsidRPr="006B676C">
        <w:rPr>
          <w:rFonts w:ascii="Calibri" w:hAnsi="Calibri" w:cstheme="minorHAnsi"/>
        </w:rPr>
        <w:t>2</w:t>
      </w:r>
      <w:r w:rsidRPr="006B676C">
        <w:rPr>
          <w:rFonts w:ascii="Calibri" w:hAnsi="Calibri" w:cstheme="minorHAnsi"/>
          <w:vertAlign w:val="superscript"/>
        </w:rPr>
        <w:t>nd</w:t>
      </w:r>
      <w:r w:rsidRPr="006B676C">
        <w:rPr>
          <w:rFonts w:ascii="Calibri" w:hAnsi="Calibri" w:cstheme="minorHAnsi"/>
        </w:rPr>
        <w:t xml:space="preserve"> ed., </w:t>
      </w:r>
      <w:r w:rsidR="00FA62D6" w:rsidRPr="006B676C">
        <w:rPr>
          <w:rFonts w:ascii="Calibri" w:hAnsi="Calibri" w:cstheme="minorHAnsi"/>
        </w:rPr>
        <w:t>San Francisco, Harper</w:t>
      </w:r>
      <w:r w:rsidRPr="006B676C">
        <w:rPr>
          <w:rFonts w:ascii="Calibri" w:hAnsi="Calibri" w:cstheme="minorHAnsi"/>
        </w:rPr>
        <w:t>One, 2014.</w:t>
      </w:r>
    </w:p>
    <w:p w14:paraId="5DF06469" w14:textId="5807C028" w:rsidR="00FA62D6" w:rsidRPr="006B676C" w:rsidRDefault="00AE6908" w:rsidP="00FA62D6">
      <w:pPr>
        <w:pStyle w:val="ListParagraph"/>
        <w:widowControl w:val="0"/>
        <w:numPr>
          <w:ilvl w:val="0"/>
          <w:numId w:val="18"/>
        </w:numPr>
        <w:autoSpaceDE w:val="0"/>
        <w:autoSpaceDN w:val="0"/>
        <w:adjustRightInd w:val="0"/>
        <w:outlineLvl w:val="0"/>
        <w:rPr>
          <w:rFonts w:ascii="Calibri" w:hAnsi="Calibri" w:cstheme="minorHAnsi"/>
        </w:rPr>
      </w:pPr>
      <w:r w:rsidRPr="006B676C">
        <w:rPr>
          <w:rFonts w:ascii="Calibri" w:hAnsi="Calibri" w:cstheme="minorHAnsi"/>
        </w:rPr>
        <w:t xml:space="preserve">Alister </w:t>
      </w:r>
      <w:r w:rsidR="00360AB5" w:rsidRPr="006B676C">
        <w:rPr>
          <w:rFonts w:ascii="Calibri" w:hAnsi="Calibri" w:cstheme="minorHAnsi"/>
        </w:rPr>
        <w:t xml:space="preserve">E. </w:t>
      </w:r>
      <w:r w:rsidRPr="006B676C">
        <w:rPr>
          <w:rFonts w:ascii="Calibri" w:hAnsi="Calibri" w:cstheme="minorHAnsi"/>
        </w:rPr>
        <w:t xml:space="preserve">McGrath, </w:t>
      </w:r>
      <w:r w:rsidR="00360AB5" w:rsidRPr="00DD3D30">
        <w:rPr>
          <w:rFonts w:ascii="Calibri" w:hAnsi="Calibri" w:cstheme="minorHAnsi"/>
          <w:i/>
          <w:iCs/>
        </w:rPr>
        <w:t>Historical Theology: An Introduction to the History of Christian Thought</w:t>
      </w:r>
      <w:r w:rsidR="00360AB5" w:rsidRPr="006B676C">
        <w:rPr>
          <w:rFonts w:ascii="Calibri" w:hAnsi="Calibri" w:cstheme="minorHAnsi"/>
        </w:rPr>
        <w:t>, 2</w:t>
      </w:r>
      <w:r w:rsidR="00360AB5" w:rsidRPr="006B676C">
        <w:rPr>
          <w:rFonts w:ascii="Calibri" w:hAnsi="Calibri" w:cstheme="minorHAnsi"/>
          <w:vertAlign w:val="superscript"/>
        </w:rPr>
        <w:t>nd</w:t>
      </w:r>
      <w:r w:rsidR="00360AB5" w:rsidRPr="006B676C">
        <w:rPr>
          <w:rFonts w:ascii="Calibri" w:hAnsi="Calibri" w:cstheme="minorHAnsi"/>
        </w:rPr>
        <w:t xml:space="preserve"> ed., Wiley-Blackwell, 2012.</w:t>
      </w:r>
    </w:p>
    <w:p w14:paraId="18E2B47F" w14:textId="707CB584" w:rsidR="005C4E41" w:rsidRPr="006B676C" w:rsidRDefault="005C4E41" w:rsidP="00FA62D6">
      <w:pPr>
        <w:pStyle w:val="ListParagraph"/>
        <w:widowControl w:val="0"/>
        <w:numPr>
          <w:ilvl w:val="0"/>
          <w:numId w:val="18"/>
        </w:numPr>
        <w:autoSpaceDE w:val="0"/>
        <w:autoSpaceDN w:val="0"/>
        <w:adjustRightInd w:val="0"/>
        <w:outlineLvl w:val="0"/>
        <w:rPr>
          <w:rFonts w:ascii="Calibri" w:hAnsi="Calibri" w:cstheme="minorHAnsi"/>
        </w:rPr>
      </w:pPr>
      <w:r w:rsidRPr="006B676C">
        <w:rPr>
          <w:rFonts w:ascii="Calibri" w:hAnsi="Calibri" w:cstheme="minorHAnsi"/>
        </w:rPr>
        <w:t xml:space="preserve">Alister E. McGrath, </w:t>
      </w:r>
      <w:r w:rsidRPr="00DD3D30">
        <w:rPr>
          <w:rFonts w:ascii="Calibri" w:hAnsi="Calibri" w:cstheme="minorHAnsi"/>
          <w:i/>
          <w:iCs/>
        </w:rPr>
        <w:t>The Christian Theology Reader</w:t>
      </w:r>
      <w:r w:rsidRPr="006B676C">
        <w:rPr>
          <w:rFonts w:ascii="Calibri" w:hAnsi="Calibri" w:cstheme="minorHAnsi"/>
        </w:rPr>
        <w:t>, 4</w:t>
      </w:r>
      <w:r w:rsidRPr="006B676C">
        <w:rPr>
          <w:rFonts w:ascii="Calibri" w:hAnsi="Calibri" w:cstheme="minorHAnsi"/>
          <w:vertAlign w:val="superscript"/>
        </w:rPr>
        <w:t>th</w:t>
      </w:r>
      <w:r w:rsidRPr="006B676C">
        <w:rPr>
          <w:rFonts w:ascii="Calibri" w:hAnsi="Calibri" w:cstheme="minorHAnsi"/>
        </w:rPr>
        <w:t xml:space="preserve"> ed., Wiley-Blackwell, </w:t>
      </w:r>
      <w:r w:rsidR="0051246F" w:rsidRPr="006B676C">
        <w:rPr>
          <w:rFonts w:ascii="Calibri" w:hAnsi="Calibri" w:cstheme="minorHAnsi"/>
        </w:rPr>
        <w:t>2011.</w:t>
      </w:r>
    </w:p>
    <w:p w14:paraId="46E23E9B" w14:textId="1CD5A60C" w:rsidR="005C4E41" w:rsidRPr="006B676C" w:rsidRDefault="005C4E41" w:rsidP="0051246F">
      <w:pPr>
        <w:pStyle w:val="NormalWeb"/>
        <w:numPr>
          <w:ilvl w:val="0"/>
          <w:numId w:val="18"/>
        </w:numPr>
        <w:rPr>
          <w:rFonts w:ascii="Calibri" w:hAnsi="Calibri" w:cstheme="minorHAnsi"/>
        </w:rPr>
      </w:pPr>
      <w:r w:rsidRPr="006B676C">
        <w:rPr>
          <w:rFonts w:ascii="Calibri" w:hAnsi="Calibri" w:cstheme="minorHAnsi"/>
        </w:rPr>
        <w:t xml:space="preserve">Roger E. Olson, </w:t>
      </w:r>
      <w:r w:rsidRPr="00DD3D30">
        <w:rPr>
          <w:rFonts w:ascii="Calibri" w:hAnsi="Calibri" w:cstheme="minorHAnsi"/>
          <w:i/>
          <w:iCs/>
        </w:rPr>
        <w:t>The Story of Christian Theology</w:t>
      </w:r>
      <w:r w:rsidRPr="006B676C">
        <w:rPr>
          <w:rFonts w:ascii="Calibri" w:hAnsi="Calibri" w:cstheme="minorHAnsi"/>
        </w:rPr>
        <w:t>, IVP, 1999.</w:t>
      </w:r>
    </w:p>
    <w:p w14:paraId="4E929534" w14:textId="3328B666" w:rsidR="008D3B0F" w:rsidRPr="006B676C" w:rsidRDefault="008D3B0F" w:rsidP="008D3B0F">
      <w:pPr>
        <w:pStyle w:val="ListParagraph"/>
        <w:widowControl w:val="0"/>
        <w:numPr>
          <w:ilvl w:val="0"/>
          <w:numId w:val="18"/>
        </w:numPr>
        <w:autoSpaceDE w:val="0"/>
        <w:autoSpaceDN w:val="0"/>
        <w:adjustRightInd w:val="0"/>
        <w:rPr>
          <w:rFonts w:ascii="Calibri" w:hAnsi="Calibri" w:cstheme="minorHAnsi"/>
        </w:rPr>
      </w:pPr>
      <w:r w:rsidRPr="006B676C">
        <w:rPr>
          <w:rFonts w:ascii="Calibri" w:hAnsi="Calibri" w:cstheme="minorHAnsi"/>
        </w:rPr>
        <w:t xml:space="preserve">Stanley Porter and Steven Studebaker, eds, </w:t>
      </w:r>
      <w:r w:rsidRPr="00DD3D30">
        <w:rPr>
          <w:rFonts w:ascii="Calibri" w:hAnsi="Calibri" w:cstheme="minorHAnsi"/>
          <w:i/>
          <w:iCs/>
        </w:rPr>
        <w:t>Evangelical Theological Method: Five Views</w:t>
      </w:r>
      <w:r w:rsidRPr="006B676C">
        <w:rPr>
          <w:rFonts w:ascii="Calibri" w:hAnsi="Calibri" w:cstheme="minorHAnsi"/>
        </w:rPr>
        <w:t>, IVP, 2018.</w:t>
      </w:r>
    </w:p>
    <w:p w14:paraId="4B4FD388" w14:textId="5072D296" w:rsidR="0051246F" w:rsidRPr="006B676C" w:rsidRDefault="0051246F" w:rsidP="008D3B0F">
      <w:pPr>
        <w:pStyle w:val="ListParagraph"/>
        <w:widowControl w:val="0"/>
        <w:numPr>
          <w:ilvl w:val="0"/>
          <w:numId w:val="18"/>
        </w:numPr>
        <w:autoSpaceDE w:val="0"/>
        <w:autoSpaceDN w:val="0"/>
        <w:adjustRightInd w:val="0"/>
        <w:rPr>
          <w:rFonts w:ascii="Calibri" w:hAnsi="Calibri" w:cstheme="minorHAnsi"/>
        </w:rPr>
      </w:pPr>
      <w:r w:rsidRPr="006B676C">
        <w:rPr>
          <w:rFonts w:ascii="Calibri" w:hAnsi="Calibri" w:cstheme="minorHAnsi"/>
        </w:rPr>
        <w:t>The Bible, any standard translation</w:t>
      </w:r>
    </w:p>
    <w:p w14:paraId="3FB164CC" w14:textId="3BEA2698" w:rsidR="007556B6" w:rsidRPr="006B676C" w:rsidRDefault="007556B6" w:rsidP="00D93345">
      <w:pPr>
        <w:pStyle w:val="ListParagraph"/>
        <w:widowControl w:val="0"/>
        <w:numPr>
          <w:ilvl w:val="0"/>
          <w:numId w:val="18"/>
        </w:numPr>
        <w:autoSpaceDE w:val="0"/>
        <w:autoSpaceDN w:val="0"/>
        <w:adjustRightInd w:val="0"/>
        <w:outlineLvl w:val="0"/>
        <w:rPr>
          <w:rFonts w:ascii="Calibri" w:hAnsi="Calibri" w:cstheme="minorHAnsi"/>
        </w:rPr>
      </w:pPr>
      <w:r w:rsidRPr="006B676C">
        <w:rPr>
          <w:rFonts w:ascii="Calibri" w:hAnsi="Calibri" w:cstheme="minorHAnsi"/>
        </w:rPr>
        <w:t xml:space="preserve">See Blackboard for recommended bibliography and </w:t>
      </w:r>
      <w:r w:rsidR="00546FB8" w:rsidRPr="006B676C">
        <w:rPr>
          <w:rFonts w:ascii="Calibri" w:hAnsi="Calibri" w:cstheme="minorHAnsi"/>
        </w:rPr>
        <w:t xml:space="preserve">additional </w:t>
      </w:r>
      <w:r w:rsidRPr="006B676C">
        <w:rPr>
          <w:rFonts w:ascii="Calibri" w:hAnsi="Calibri" w:cstheme="minorHAnsi"/>
        </w:rPr>
        <w:t>supplemental resources.</w:t>
      </w:r>
    </w:p>
    <w:p w14:paraId="6922C5B9" w14:textId="77777777" w:rsidR="00CB6D35" w:rsidRPr="006B676C" w:rsidRDefault="00CB6D35" w:rsidP="00CB6D35">
      <w:pPr>
        <w:outlineLvl w:val="0"/>
        <w:rPr>
          <w:rFonts w:ascii="Calibri" w:hAnsi="Calibri" w:cstheme="minorHAnsi"/>
        </w:rPr>
      </w:pPr>
    </w:p>
    <w:p w14:paraId="760842D7" w14:textId="77777777" w:rsidR="00CB6D35" w:rsidRPr="006B676C" w:rsidRDefault="00935C63" w:rsidP="00CB6D35">
      <w:pPr>
        <w:outlineLvl w:val="0"/>
        <w:rPr>
          <w:rFonts w:ascii="Calibri" w:hAnsi="Calibri" w:cstheme="minorHAnsi"/>
          <w:snapToGrid/>
        </w:rPr>
      </w:pPr>
      <w:r w:rsidRPr="006B676C">
        <w:rPr>
          <w:rFonts w:ascii="Calibri" w:hAnsi="Calibri" w:cstheme="minorHAnsi"/>
        </w:rPr>
        <w:t>Course Outcome Competencies:  The student will</w:t>
      </w:r>
      <w:r w:rsidR="00CB6D35" w:rsidRPr="006B676C">
        <w:rPr>
          <w:rFonts w:ascii="Calibri" w:hAnsi="Calibri" w:cstheme="minorHAnsi"/>
          <w:snapToGrid/>
        </w:rPr>
        <w:t xml:space="preserve"> </w:t>
      </w:r>
    </w:p>
    <w:p w14:paraId="723DD984" w14:textId="77777777" w:rsidR="00CB6D35" w:rsidRPr="006B676C" w:rsidRDefault="00CB6D35" w:rsidP="00CB6D35">
      <w:pPr>
        <w:pStyle w:val="ListParagraph"/>
        <w:numPr>
          <w:ilvl w:val="0"/>
          <w:numId w:val="20"/>
        </w:numPr>
        <w:outlineLvl w:val="0"/>
        <w:rPr>
          <w:rFonts w:ascii="Calibri" w:hAnsi="Calibri" w:cstheme="minorHAnsi"/>
          <w:snapToGrid w:val="0"/>
        </w:rPr>
      </w:pPr>
      <w:r w:rsidRPr="006B676C">
        <w:rPr>
          <w:rFonts w:ascii="Calibri" w:hAnsi="Calibri" w:cstheme="minorHAnsi"/>
          <w:snapToGrid w:val="0"/>
        </w:rPr>
        <w:t xml:space="preserve">identify the significant contributions of major theologians and movements to the history of </w:t>
      </w:r>
      <w:r w:rsidRPr="006B676C">
        <w:rPr>
          <w:rFonts w:ascii="Calibri" w:hAnsi="Calibri" w:cstheme="minorHAnsi"/>
        </w:rPr>
        <w:t xml:space="preserve">Christian thought. </w:t>
      </w:r>
    </w:p>
    <w:p w14:paraId="40A93CF7" w14:textId="77777777" w:rsidR="00CB6D35" w:rsidRPr="006B676C" w:rsidRDefault="00CB6D35" w:rsidP="00CB6D35">
      <w:pPr>
        <w:pStyle w:val="ListParagraph"/>
        <w:numPr>
          <w:ilvl w:val="0"/>
          <w:numId w:val="20"/>
        </w:numPr>
        <w:tabs>
          <w:tab w:val="num" w:pos="720"/>
        </w:tabs>
        <w:outlineLvl w:val="0"/>
        <w:rPr>
          <w:rFonts w:ascii="Calibri" w:hAnsi="Calibri" w:cstheme="minorHAnsi"/>
          <w:snapToGrid w:val="0"/>
        </w:rPr>
      </w:pPr>
      <w:r w:rsidRPr="006B676C">
        <w:rPr>
          <w:rFonts w:ascii="Calibri" w:hAnsi="Calibri" w:cstheme="minorHAnsi"/>
        </w:rPr>
        <w:t xml:space="preserve">discuss the key issues involved in major theological debates and schools of thought. </w:t>
      </w:r>
    </w:p>
    <w:p w14:paraId="2AE553DE" w14:textId="744C514E" w:rsidR="00CB6D35" w:rsidRPr="006B676C" w:rsidRDefault="00CB6D35" w:rsidP="00CB6D35">
      <w:pPr>
        <w:pStyle w:val="ListParagraph"/>
        <w:numPr>
          <w:ilvl w:val="0"/>
          <w:numId w:val="20"/>
        </w:numPr>
        <w:tabs>
          <w:tab w:val="num" w:pos="720"/>
        </w:tabs>
        <w:outlineLvl w:val="0"/>
        <w:rPr>
          <w:rFonts w:ascii="Calibri" w:hAnsi="Calibri" w:cstheme="minorHAnsi"/>
          <w:snapToGrid w:val="0"/>
        </w:rPr>
      </w:pPr>
      <w:r w:rsidRPr="006B676C">
        <w:rPr>
          <w:rFonts w:ascii="Calibri" w:hAnsi="Calibri" w:cstheme="minorHAnsi"/>
        </w:rPr>
        <w:t xml:space="preserve">demonstrate an understanding of the impact of history and culture upon the development of Christian doctrines. </w:t>
      </w:r>
    </w:p>
    <w:p w14:paraId="2ED82569" w14:textId="3D377FE9" w:rsidR="00696BCC" w:rsidRPr="006B676C" w:rsidRDefault="00696BCC" w:rsidP="00CB6D35">
      <w:pPr>
        <w:pStyle w:val="ListParagraph"/>
        <w:numPr>
          <w:ilvl w:val="0"/>
          <w:numId w:val="20"/>
        </w:numPr>
        <w:tabs>
          <w:tab w:val="num" w:pos="720"/>
        </w:tabs>
        <w:outlineLvl w:val="0"/>
        <w:rPr>
          <w:rFonts w:ascii="Calibri" w:hAnsi="Calibri" w:cstheme="minorHAnsi"/>
          <w:snapToGrid w:val="0"/>
        </w:rPr>
      </w:pPr>
      <w:r w:rsidRPr="006B676C">
        <w:rPr>
          <w:rFonts w:ascii="Calibri" w:hAnsi="Calibri" w:cstheme="minorHAnsi"/>
        </w:rPr>
        <w:t>demonstrate graduate-level research and writing in the discipline of historical theology.</w:t>
      </w:r>
    </w:p>
    <w:p w14:paraId="0FECFAAB" w14:textId="5B8B690C" w:rsidR="00935C63" w:rsidRPr="006B676C" w:rsidRDefault="00935C63" w:rsidP="00CB6D35">
      <w:pPr>
        <w:outlineLvl w:val="0"/>
        <w:rPr>
          <w:rFonts w:ascii="Calibri" w:hAnsi="Calibri" w:cstheme="minorHAnsi"/>
        </w:rPr>
      </w:pPr>
    </w:p>
    <w:p w14:paraId="115926C3" w14:textId="77777777" w:rsidR="00935C63" w:rsidRPr="006B676C" w:rsidRDefault="00050C8D" w:rsidP="00D93345">
      <w:pPr>
        <w:outlineLvl w:val="0"/>
        <w:rPr>
          <w:rFonts w:ascii="Calibri" w:hAnsi="Calibri" w:cstheme="minorHAnsi"/>
          <w:b/>
          <w:bCs/>
        </w:rPr>
      </w:pPr>
      <w:r w:rsidRPr="006B676C">
        <w:rPr>
          <w:rFonts w:ascii="Calibri" w:hAnsi="Calibri" w:cstheme="minorHAnsi"/>
          <w:b/>
          <w:bCs/>
        </w:rPr>
        <w:t xml:space="preserve">Attendance Requirements:  </w:t>
      </w:r>
    </w:p>
    <w:p w14:paraId="1A1975CD" w14:textId="77777777" w:rsidR="00505648" w:rsidRPr="006B676C" w:rsidRDefault="00505648" w:rsidP="00505648">
      <w:pPr>
        <w:rPr>
          <w:rFonts w:ascii="Calibri" w:hAnsi="Calibri" w:cstheme="minorHAnsi"/>
          <w:spacing w:val="-3"/>
        </w:rPr>
      </w:pPr>
      <w:r w:rsidRPr="006B676C">
        <w:rPr>
          <w:rFonts w:ascii="Calibri" w:hAnsi="Calibri" w:cstheme="minorHAnsi"/>
          <w:spacing w:val="-3"/>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5DC8F32A" w14:textId="77777777" w:rsidR="00505648" w:rsidRPr="006B676C" w:rsidRDefault="00505648" w:rsidP="00505648">
      <w:pPr>
        <w:rPr>
          <w:rFonts w:ascii="Calibri" w:hAnsi="Calibri" w:cstheme="minorHAnsi"/>
          <w:spacing w:val="-3"/>
        </w:rPr>
      </w:pPr>
    </w:p>
    <w:p w14:paraId="01258D38" w14:textId="77777777" w:rsidR="00505648" w:rsidRPr="006B676C" w:rsidRDefault="00505648" w:rsidP="00505648">
      <w:pPr>
        <w:rPr>
          <w:rFonts w:ascii="Calibri" w:hAnsi="Calibri" w:cstheme="minorHAnsi"/>
          <w:spacing w:val="-3"/>
        </w:rPr>
      </w:pPr>
      <w:r w:rsidRPr="006B676C">
        <w:rPr>
          <w:rFonts w:ascii="Calibri" w:hAnsi="Calibri" w:cstheme="minorHAnsi"/>
          <w:spacing w:val="-3"/>
        </w:rPr>
        <w:lastRenderedPageBreak/>
        <w:t xml:space="preserve">This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Non-participation is treated like absences in a traditional class. </w:t>
      </w:r>
    </w:p>
    <w:p w14:paraId="1E8EE210" w14:textId="5A27F713" w:rsidR="00935C63" w:rsidRPr="006B676C" w:rsidRDefault="00935C63" w:rsidP="00935C63">
      <w:pPr>
        <w:rPr>
          <w:rFonts w:ascii="Calibri" w:hAnsi="Calibri" w:cstheme="minorHAnsi"/>
        </w:rPr>
      </w:pPr>
    </w:p>
    <w:p w14:paraId="35D84749" w14:textId="77777777" w:rsidR="006B676C" w:rsidRDefault="00505648" w:rsidP="006B676C">
      <w:pPr>
        <w:rPr>
          <w:rFonts w:ascii="Calibri" w:hAnsi="Calibri" w:cstheme="minorHAnsi"/>
          <w:b/>
          <w:bCs/>
        </w:rPr>
      </w:pPr>
      <w:r w:rsidRPr="006B676C">
        <w:rPr>
          <w:rFonts w:ascii="Calibri" w:hAnsi="Calibri" w:cstheme="minorHAnsi"/>
          <w:b/>
          <w:bCs/>
        </w:rPr>
        <w:t>Plagiarism and Academic Dishonesty:</w:t>
      </w:r>
      <w:r w:rsidR="0076536D" w:rsidRPr="006B676C">
        <w:rPr>
          <w:rFonts w:ascii="Calibri" w:hAnsi="Calibri" w:cstheme="minorHAnsi"/>
          <w:b/>
          <w:bCs/>
        </w:rPr>
        <w:t xml:space="preserve"> </w:t>
      </w:r>
    </w:p>
    <w:p w14:paraId="7ED760AB" w14:textId="453389AB" w:rsidR="00505648" w:rsidRPr="006B676C" w:rsidRDefault="000C3126" w:rsidP="00505648">
      <w:pPr>
        <w:rPr>
          <w:rFonts w:ascii="Calibri" w:hAnsi="Calibri" w:cstheme="minorHAnsi"/>
        </w:rPr>
      </w:pPr>
      <w:hyperlink r:id="rId6" w:history="1">
        <w:r w:rsidR="006B676C" w:rsidRPr="00A727F2">
          <w:rPr>
            <w:rStyle w:val="Hyperlink"/>
            <w:rFonts w:ascii="Calibri" w:hAnsi="Calibri" w:cstheme="minorHAnsi"/>
          </w:rPr>
          <w:t>WBU Catalog on plagiarism &amp; academic dishonesty</w:t>
        </w:r>
      </w:hyperlink>
      <w:r w:rsidR="006B676C" w:rsidRPr="00A727F2">
        <w:rPr>
          <w:rFonts w:ascii="Calibri" w:hAnsi="Calibri" w:cstheme="minorHAnsi"/>
        </w:rPr>
        <w:t xml:space="preserve"> </w:t>
      </w:r>
    </w:p>
    <w:p w14:paraId="4BF285C3" w14:textId="47A4F8D7" w:rsidR="00A60F35" w:rsidRPr="006B676C" w:rsidRDefault="00A60F35" w:rsidP="00A60F35">
      <w:pPr>
        <w:rPr>
          <w:rFonts w:ascii="Calibri" w:hAnsi="Calibri"/>
        </w:rPr>
      </w:pPr>
      <w:r w:rsidRPr="006B676C">
        <w:rPr>
          <w:rFonts w:ascii="Calibri" w:hAnsi="Calibri"/>
        </w:rPr>
        <w:t xml:space="preserve">Wayland Baptist University observes a </w:t>
      </w:r>
      <w:r w:rsidR="00DD3D30" w:rsidRPr="006B676C">
        <w:rPr>
          <w:rFonts w:ascii="Calibri" w:hAnsi="Calibri"/>
        </w:rPr>
        <w:t>zero-tolerance</w:t>
      </w:r>
      <w:r w:rsidRPr="006B676C">
        <w:rPr>
          <w:rFonts w:ascii="Calibri" w:hAnsi="Calibri"/>
        </w:rPr>
        <w:t xml:space="preserve"> policy regarding academic dishonesty. Per university policy as described in the academic catalog, all cases of academic dishonesty will be </w:t>
      </w:r>
      <w:r w:rsidR="006B676C" w:rsidRPr="006B676C">
        <w:rPr>
          <w:rFonts w:ascii="Calibri" w:hAnsi="Calibri"/>
        </w:rPr>
        <w:t>reported,</w:t>
      </w:r>
      <w:r w:rsidRPr="006B676C">
        <w:rPr>
          <w:rFonts w:ascii="Calibri" w:hAnsi="Calibri"/>
        </w:rPr>
        <w:t xml:space="preserve"> and second offenses will result in suspension from the university.</w:t>
      </w:r>
    </w:p>
    <w:p w14:paraId="4A3E8D36" w14:textId="77777777" w:rsidR="00505648" w:rsidRPr="006B676C" w:rsidRDefault="00505648" w:rsidP="00935C63">
      <w:pPr>
        <w:rPr>
          <w:rFonts w:ascii="Calibri" w:hAnsi="Calibri" w:cstheme="minorHAnsi"/>
        </w:rPr>
      </w:pPr>
    </w:p>
    <w:p w14:paraId="6A8340B3" w14:textId="30E20605" w:rsidR="00935C63" w:rsidRPr="006B676C" w:rsidRDefault="00935C63" w:rsidP="00935C63">
      <w:pPr>
        <w:rPr>
          <w:rFonts w:ascii="Calibri" w:hAnsi="Calibri" w:cstheme="minorHAnsi"/>
        </w:rPr>
      </w:pPr>
      <w:r w:rsidRPr="006B676C">
        <w:rPr>
          <w:rFonts w:ascii="Calibri" w:hAnsi="Calibri" w:cstheme="minorHAnsi"/>
          <w:b/>
          <w:bCs/>
        </w:rPr>
        <w:t>Disability Statement:</w:t>
      </w:r>
      <w:r w:rsidRPr="006B676C">
        <w:rPr>
          <w:rFonts w:ascii="Calibri" w:hAnsi="Calibri" w:cstheme="minorHAnsi"/>
        </w:rPr>
        <w:t xml:space="preserve">  </w:t>
      </w:r>
      <w:r w:rsidR="0076536D" w:rsidRPr="006B676C">
        <w:rPr>
          <w:rFonts w:ascii="Calibri" w:hAnsi="Calibr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855F868" w14:textId="77777777" w:rsidR="00935C63" w:rsidRPr="006B676C" w:rsidRDefault="00935C63" w:rsidP="00935C63">
      <w:pPr>
        <w:rPr>
          <w:rFonts w:ascii="Calibri" w:hAnsi="Calibri" w:cstheme="minorHAnsi"/>
        </w:rPr>
      </w:pPr>
    </w:p>
    <w:p w14:paraId="184990EB" w14:textId="56DC5AC4" w:rsidR="005A4FCA" w:rsidRPr="006B676C" w:rsidRDefault="00017671" w:rsidP="00D93345">
      <w:pPr>
        <w:outlineLvl w:val="0"/>
        <w:rPr>
          <w:rFonts w:ascii="Calibri" w:hAnsi="Calibri" w:cstheme="minorHAnsi"/>
          <w:b/>
          <w:bCs/>
        </w:rPr>
      </w:pPr>
      <w:r w:rsidRPr="006B676C">
        <w:rPr>
          <w:rFonts w:ascii="Calibri" w:hAnsi="Calibri" w:cstheme="minorHAnsi"/>
          <w:b/>
          <w:bCs/>
        </w:rPr>
        <w:t xml:space="preserve">Course Requirements and Grading Criteria:  </w:t>
      </w:r>
    </w:p>
    <w:p w14:paraId="4246DA6C" w14:textId="77777777" w:rsidR="00953776" w:rsidRPr="006B676C" w:rsidRDefault="00953776" w:rsidP="00D93345">
      <w:pPr>
        <w:outlineLvl w:val="0"/>
        <w:rPr>
          <w:rFonts w:ascii="Calibri" w:hAnsi="Calibri" w:cstheme="minorHAnsi"/>
          <w:u w:val="single"/>
        </w:rPr>
      </w:pPr>
      <w:r w:rsidRPr="006B676C">
        <w:rPr>
          <w:rFonts w:ascii="Calibri" w:hAnsi="Calibri" w:cstheme="minorHAnsi"/>
          <w:u w:val="single"/>
        </w:rPr>
        <w:t>Course Requirements</w:t>
      </w:r>
    </w:p>
    <w:p w14:paraId="0B2023C6" w14:textId="5612A829" w:rsidR="00630A7F" w:rsidRPr="006B676C" w:rsidRDefault="0076536D" w:rsidP="00571C81">
      <w:pPr>
        <w:pStyle w:val="NoSpacing"/>
        <w:numPr>
          <w:ilvl w:val="0"/>
          <w:numId w:val="31"/>
        </w:numPr>
        <w:rPr>
          <w:rFonts w:ascii="Calibri" w:hAnsi="Calibri"/>
        </w:rPr>
      </w:pPr>
      <w:r w:rsidRPr="006B676C">
        <w:rPr>
          <w:rFonts w:ascii="Calibri" w:hAnsi="Calibri"/>
        </w:rPr>
        <w:t>Participation/Discussion Boards (</w:t>
      </w:r>
      <w:r w:rsidR="005D312D" w:rsidRPr="006B676C">
        <w:rPr>
          <w:rFonts w:ascii="Calibri" w:hAnsi="Calibri"/>
        </w:rPr>
        <w:t>1</w:t>
      </w:r>
      <w:r w:rsidR="00984BD8" w:rsidRPr="006B676C">
        <w:rPr>
          <w:rFonts w:ascii="Calibri" w:hAnsi="Calibri"/>
        </w:rPr>
        <w:t>0</w:t>
      </w:r>
      <w:r w:rsidRPr="006B676C">
        <w:rPr>
          <w:rFonts w:ascii="Calibri" w:hAnsi="Calibri"/>
        </w:rPr>
        <w:t>%)</w:t>
      </w:r>
      <w:r w:rsidR="005D312D" w:rsidRPr="006B676C">
        <w:rPr>
          <w:rFonts w:ascii="Calibri" w:hAnsi="Calibri"/>
        </w:rPr>
        <w:t xml:space="preserve"> – Course Outcomes 1, 2, 3</w:t>
      </w:r>
      <w:r w:rsidRPr="006B676C">
        <w:rPr>
          <w:rFonts w:ascii="Calibri" w:hAnsi="Calibri"/>
        </w:rPr>
        <w:t>:</w:t>
      </w:r>
    </w:p>
    <w:p w14:paraId="24074883" w14:textId="54294DC4" w:rsidR="0076536D" w:rsidRDefault="0076536D" w:rsidP="00571C81">
      <w:pPr>
        <w:pStyle w:val="NoSpacing"/>
        <w:ind w:left="720"/>
        <w:rPr>
          <w:rFonts w:ascii="Calibri" w:hAnsi="Calibri"/>
        </w:rPr>
      </w:pPr>
      <w:r w:rsidRPr="006B676C">
        <w:rPr>
          <w:rFonts w:ascii="Calibri" w:hAnsi="Calibri"/>
        </w:rPr>
        <w:t xml:space="preserve">Each student is a valuable member of the class, contributing to the overall learning experience through attendance and participation in dialogue. Students are expected to comport themselves in a manner befitting graduate education. The primary means of participation in this online course exists with the assigned Discussion Board topics as noted within Tentative Schedule and course </w:t>
      </w:r>
      <w:r w:rsidR="001A0965" w:rsidRPr="006B676C">
        <w:rPr>
          <w:rFonts w:ascii="Calibri" w:hAnsi="Calibri"/>
        </w:rPr>
        <w:t>Blackboard</w:t>
      </w:r>
      <w:r w:rsidRPr="006B676C">
        <w:rPr>
          <w:rFonts w:ascii="Calibri" w:hAnsi="Calibri"/>
        </w:rPr>
        <w:t xml:space="preserve"> content. </w:t>
      </w:r>
    </w:p>
    <w:p w14:paraId="4F993437" w14:textId="656D8F96" w:rsidR="00BF07B7" w:rsidRPr="00BF07B7" w:rsidRDefault="00BF07B7" w:rsidP="00571C81">
      <w:pPr>
        <w:pStyle w:val="NoSpacing"/>
        <w:ind w:left="720"/>
        <w:rPr>
          <w:rFonts w:ascii="Calibri" w:hAnsi="Calibri"/>
          <w:i/>
          <w:iCs/>
        </w:rPr>
      </w:pPr>
      <w:r w:rsidRPr="00BF07B7">
        <w:rPr>
          <w:rFonts w:ascii="Calibri" w:hAnsi="Calibri"/>
          <w:i/>
          <w:iCs/>
        </w:rPr>
        <w:t>NOTE: Directed Study Format—Weekly dialogue sessions with the course instructor will replace Discussion Board Assignments.</w:t>
      </w:r>
    </w:p>
    <w:p w14:paraId="65FAC655" w14:textId="2A85B0CA" w:rsidR="00953776" w:rsidRPr="006B676C" w:rsidRDefault="0076536D" w:rsidP="0076536D">
      <w:pPr>
        <w:pStyle w:val="NormalWeb"/>
        <w:ind w:left="720"/>
        <w:rPr>
          <w:rFonts w:ascii="Calibri" w:hAnsi="Calibri" w:cstheme="minorHAnsi"/>
        </w:rPr>
      </w:pPr>
      <w:r w:rsidRPr="006B676C">
        <w:rPr>
          <w:rFonts w:ascii="Calibri" w:hAnsi="Calibri" w:cstheme="minorHAnsi"/>
        </w:rPr>
        <w:t xml:space="preserve">Students are expected to engage in scholarly, informed dialogue. Graduate students are expected to bring informed positions to classroom discussions. When addressing topics of concern or controversy, students should (1) effort to understand the concepts/ideas in question, (2) glean knowledge/insight from the concepts under consideration, and (3) practice scholarly, reasoned criticism and constructive civil. Students should also make sure all comments or questions pertain to the subject matter under consideration. </w:t>
      </w:r>
    </w:p>
    <w:p w14:paraId="4BBE5CF0" w14:textId="3B4369AA" w:rsidR="005D312D" w:rsidRPr="006B676C" w:rsidRDefault="00953776" w:rsidP="00953776">
      <w:pPr>
        <w:pStyle w:val="ListParagraph"/>
        <w:numPr>
          <w:ilvl w:val="0"/>
          <w:numId w:val="9"/>
        </w:numPr>
        <w:rPr>
          <w:rFonts w:ascii="Calibri" w:hAnsi="Calibri" w:cstheme="minorHAnsi"/>
        </w:rPr>
      </w:pPr>
      <w:r w:rsidRPr="006B676C">
        <w:rPr>
          <w:rFonts w:ascii="Calibri" w:hAnsi="Calibri" w:cstheme="minorHAnsi"/>
        </w:rPr>
        <w:t>Research Project (</w:t>
      </w:r>
      <w:r w:rsidR="00696BCC" w:rsidRPr="006B676C">
        <w:rPr>
          <w:rFonts w:ascii="Calibri" w:hAnsi="Calibri" w:cstheme="minorHAnsi"/>
        </w:rPr>
        <w:t>25</w:t>
      </w:r>
      <w:r w:rsidRPr="006B676C">
        <w:rPr>
          <w:rFonts w:ascii="Calibri" w:hAnsi="Calibri" w:cstheme="minorHAnsi"/>
        </w:rPr>
        <w:t>%)</w:t>
      </w:r>
      <w:r w:rsidR="00630A7F" w:rsidRPr="006B676C">
        <w:rPr>
          <w:rFonts w:ascii="Calibri" w:hAnsi="Calibri" w:cstheme="minorHAnsi"/>
        </w:rPr>
        <w:t xml:space="preserve"> – Course Outcomes 2, 3</w:t>
      </w:r>
      <w:r w:rsidR="00696BCC" w:rsidRPr="006B676C">
        <w:rPr>
          <w:rFonts w:ascii="Calibri" w:hAnsi="Calibri" w:cstheme="minorHAnsi"/>
        </w:rPr>
        <w:t>, 4</w:t>
      </w:r>
      <w:r w:rsidRPr="006B676C">
        <w:rPr>
          <w:rFonts w:ascii="Calibri" w:hAnsi="Calibri" w:cstheme="minorHAnsi"/>
        </w:rPr>
        <w:t xml:space="preserve">: </w:t>
      </w:r>
    </w:p>
    <w:p w14:paraId="6097937A" w14:textId="0B04C338" w:rsidR="00953776" w:rsidRPr="006B676C" w:rsidRDefault="00953776" w:rsidP="005D312D">
      <w:pPr>
        <w:pStyle w:val="ListParagraph"/>
        <w:rPr>
          <w:rFonts w:ascii="Calibri" w:hAnsi="Calibri" w:cstheme="minorHAnsi"/>
        </w:rPr>
      </w:pPr>
      <w:r w:rsidRPr="006B676C">
        <w:rPr>
          <w:rFonts w:ascii="Calibri" w:hAnsi="Calibri" w:cstheme="minorHAnsi"/>
        </w:rPr>
        <w:t xml:space="preserve">Each student will </w:t>
      </w:r>
      <w:r w:rsidR="00D43FB3" w:rsidRPr="006B676C">
        <w:rPr>
          <w:rFonts w:ascii="Calibri" w:hAnsi="Calibri" w:cstheme="minorHAnsi"/>
        </w:rPr>
        <w:t xml:space="preserve">submit a </w:t>
      </w:r>
      <w:r w:rsidR="00A320DA" w:rsidRPr="006B676C">
        <w:rPr>
          <w:rFonts w:ascii="Calibri" w:hAnsi="Calibri" w:cstheme="minorHAnsi"/>
        </w:rPr>
        <w:t xml:space="preserve">research paper analyzing a significant topic in historical theology (within the date range of 100 </w:t>
      </w:r>
      <w:r w:rsidR="00630A7F" w:rsidRPr="006B676C">
        <w:rPr>
          <w:rFonts w:ascii="Calibri" w:hAnsi="Calibri" w:cstheme="minorHAnsi"/>
        </w:rPr>
        <w:t>CE</w:t>
      </w:r>
      <w:r w:rsidR="00A320DA" w:rsidRPr="006B676C">
        <w:rPr>
          <w:rFonts w:ascii="Calibri" w:hAnsi="Calibri" w:cstheme="minorHAnsi"/>
        </w:rPr>
        <w:t xml:space="preserve"> to 20</w:t>
      </w:r>
      <w:r w:rsidR="0076536D" w:rsidRPr="006B676C">
        <w:rPr>
          <w:rFonts w:ascii="Calibri" w:hAnsi="Calibri" w:cstheme="minorHAnsi"/>
        </w:rPr>
        <w:t>00</w:t>
      </w:r>
      <w:r w:rsidR="00A320DA" w:rsidRPr="006B676C">
        <w:rPr>
          <w:rFonts w:ascii="Calibri" w:hAnsi="Calibri" w:cstheme="minorHAnsi"/>
        </w:rPr>
        <w:t xml:space="preserve"> </w:t>
      </w:r>
      <w:r w:rsidR="00630A7F" w:rsidRPr="006B676C">
        <w:rPr>
          <w:rFonts w:ascii="Calibri" w:hAnsi="Calibri" w:cstheme="minorHAnsi"/>
        </w:rPr>
        <w:t>CE</w:t>
      </w:r>
      <w:r w:rsidR="00A320DA" w:rsidRPr="006B676C">
        <w:rPr>
          <w:rFonts w:ascii="Calibri" w:hAnsi="Calibri" w:cstheme="minorHAnsi"/>
        </w:rPr>
        <w:t>)</w:t>
      </w:r>
      <w:r w:rsidRPr="006B676C">
        <w:rPr>
          <w:rFonts w:ascii="Calibri" w:hAnsi="Calibri" w:cstheme="minorHAnsi"/>
        </w:rPr>
        <w:t xml:space="preserve">. The Research Project is due </w:t>
      </w:r>
      <w:r w:rsidR="0076536D" w:rsidRPr="006B676C">
        <w:rPr>
          <w:rFonts w:ascii="Calibri" w:hAnsi="Calibri" w:cstheme="minorHAnsi"/>
        </w:rPr>
        <w:t>by</w:t>
      </w:r>
      <w:r w:rsidRPr="006B676C">
        <w:rPr>
          <w:rFonts w:ascii="Calibri" w:hAnsi="Calibri" w:cstheme="minorHAnsi"/>
        </w:rPr>
        <w:t xml:space="preserve"> the </w:t>
      </w:r>
      <w:r w:rsidR="0076536D" w:rsidRPr="006B676C">
        <w:rPr>
          <w:rFonts w:ascii="Calibri" w:hAnsi="Calibri" w:cstheme="minorHAnsi"/>
        </w:rPr>
        <w:t>close</w:t>
      </w:r>
      <w:r w:rsidRPr="006B676C">
        <w:rPr>
          <w:rFonts w:ascii="Calibri" w:hAnsi="Calibri" w:cstheme="minorHAnsi"/>
        </w:rPr>
        <w:t xml:space="preserve"> of </w:t>
      </w:r>
      <w:r w:rsidR="0076536D" w:rsidRPr="006B676C">
        <w:rPr>
          <w:rFonts w:ascii="Calibri" w:hAnsi="Calibri" w:cstheme="minorHAnsi"/>
        </w:rPr>
        <w:t xml:space="preserve">Week </w:t>
      </w:r>
      <w:r w:rsidR="007F0105" w:rsidRPr="006B676C">
        <w:rPr>
          <w:rFonts w:ascii="Calibri" w:hAnsi="Calibri" w:cstheme="minorHAnsi"/>
        </w:rPr>
        <w:t>7</w:t>
      </w:r>
      <w:r w:rsidRPr="006B676C">
        <w:rPr>
          <w:rFonts w:ascii="Calibri" w:hAnsi="Calibri" w:cstheme="minorHAnsi"/>
        </w:rPr>
        <w:t xml:space="preserve">. </w:t>
      </w:r>
    </w:p>
    <w:p w14:paraId="32019F0A" w14:textId="2DB43B23" w:rsidR="00953776" w:rsidRDefault="00BF07B7" w:rsidP="00953776">
      <w:pPr>
        <w:pStyle w:val="ListParagraph"/>
        <w:rPr>
          <w:rFonts w:ascii="Calibri" w:hAnsi="Calibri"/>
          <w:i/>
          <w:iCs/>
        </w:rPr>
      </w:pPr>
      <w:r w:rsidRPr="00BF07B7">
        <w:rPr>
          <w:rFonts w:ascii="Calibri" w:hAnsi="Calibri"/>
          <w:i/>
          <w:iCs/>
        </w:rPr>
        <w:t>NOTE: Directed Study Format—</w:t>
      </w:r>
      <w:r>
        <w:rPr>
          <w:rFonts w:ascii="Calibri" w:hAnsi="Calibri"/>
          <w:i/>
          <w:iCs/>
        </w:rPr>
        <w:t>Student will discuss research project process with instructor during weekly dialogue sessions.</w:t>
      </w:r>
    </w:p>
    <w:p w14:paraId="764D793D" w14:textId="77777777" w:rsidR="00BF07B7" w:rsidRPr="006B676C" w:rsidRDefault="00BF07B7" w:rsidP="00953776">
      <w:pPr>
        <w:pStyle w:val="ListParagraph"/>
        <w:rPr>
          <w:rFonts w:ascii="Calibri" w:hAnsi="Calibri" w:cstheme="minorHAnsi"/>
        </w:rPr>
      </w:pPr>
    </w:p>
    <w:p w14:paraId="033F15CF" w14:textId="3B05E63B" w:rsidR="00953776" w:rsidRPr="006B676C" w:rsidRDefault="001E3B87" w:rsidP="00953776">
      <w:pPr>
        <w:pStyle w:val="ListParagraph"/>
        <w:rPr>
          <w:rFonts w:ascii="Calibri" w:hAnsi="Calibri" w:cstheme="minorHAnsi"/>
        </w:rPr>
      </w:pPr>
      <w:r w:rsidRPr="006B676C">
        <w:rPr>
          <w:rFonts w:ascii="Calibri" w:hAnsi="Calibri" w:cstheme="minorHAnsi"/>
        </w:rPr>
        <w:lastRenderedPageBreak/>
        <w:t xml:space="preserve">Research Project: Analysis of </w:t>
      </w:r>
      <w:r w:rsidR="00705D05" w:rsidRPr="006B676C">
        <w:rPr>
          <w:rFonts w:ascii="Calibri" w:hAnsi="Calibri" w:cstheme="minorHAnsi"/>
        </w:rPr>
        <w:t>a significant topic in historical theology</w:t>
      </w:r>
      <w:r w:rsidRPr="006B676C">
        <w:rPr>
          <w:rFonts w:ascii="Calibri" w:hAnsi="Calibri" w:cstheme="minorHAnsi"/>
        </w:rPr>
        <w:t>.</w:t>
      </w:r>
    </w:p>
    <w:p w14:paraId="5DD3E6C8" w14:textId="372A57BE" w:rsidR="00953776" w:rsidRDefault="00953776" w:rsidP="00630A7F">
      <w:pPr>
        <w:pStyle w:val="ListParagraph"/>
        <w:rPr>
          <w:rFonts w:ascii="Calibri" w:hAnsi="Calibri" w:cstheme="minorHAnsi"/>
        </w:rPr>
      </w:pPr>
      <w:r w:rsidRPr="006B676C">
        <w:rPr>
          <w:rFonts w:ascii="Calibri" w:hAnsi="Calibri" w:cstheme="minorHAnsi"/>
        </w:rPr>
        <w:t xml:space="preserve">Each student will submit a typed, double-spaced research paper </w:t>
      </w:r>
      <w:r w:rsidR="00A320DA" w:rsidRPr="006B676C">
        <w:rPr>
          <w:rFonts w:ascii="Calibri" w:hAnsi="Calibri" w:cstheme="minorHAnsi"/>
        </w:rPr>
        <w:t>analyzing a significant topic within historical theology</w:t>
      </w:r>
      <w:r w:rsidR="00677B1D" w:rsidRPr="006B676C">
        <w:rPr>
          <w:rFonts w:ascii="Calibri" w:hAnsi="Calibri" w:cstheme="minorHAnsi"/>
        </w:rPr>
        <w:t xml:space="preserve"> </w:t>
      </w:r>
      <w:r w:rsidRPr="006B676C">
        <w:rPr>
          <w:rFonts w:ascii="Calibri" w:hAnsi="Calibri" w:cstheme="minorHAnsi"/>
        </w:rPr>
        <w:t>(</w:t>
      </w:r>
      <w:r w:rsidR="00984BD8" w:rsidRPr="006B676C">
        <w:rPr>
          <w:rFonts w:ascii="Calibri" w:hAnsi="Calibri" w:cstheme="minorHAnsi"/>
        </w:rPr>
        <w:t>12</w:t>
      </w:r>
      <w:r w:rsidR="00C964D4" w:rsidRPr="006B676C">
        <w:rPr>
          <w:rFonts w:ascii="Calibri" w:hAnsi="Calibri" w:cstheme="minorHAnsi"/>
        </w:rPr>
        <w:t>-1</w:t>
      </w:r>
      <w:r w:rsidR="00984BD8" w:rsidRPr="006B676C">
        <w:rPr>
          <w:rFonts w:ascii="Calibri" w:hAnsi="Calibri" w:cstheme="minorHAnsi"/>
        </w:rPr>
        <w:t>5</w:t>
      </w:r>
      <w:r w:rsidRPr="006B676C">
        <w:rPr>
          <w:rFonts w:ascii="Calibri" w:hAnsi="Calibri" w:cstheme="minorHAnsi"/>
        </w:rPr>
        <w:t xml:space="preserve"> pages plus front matter and bibliography)</w:t>
      </w:r>
      <w:r w:rsidR="001E3B87" w:rsidRPr="006B676C">
        <w:rPr>
          <w:rFonts w:ascii="Calibri" w:hAnsi="Calibri" w:cstheme="minorHAnsi"/>
        </w:rPr>
        <w:t>,</w:t>
      </w:r>
      <w:r w:rsidRPr="006B676C">
        <w:rPr>
          <w:rFonts w:ascii="Calibri" w:hAnsi="Calibri" w:cstheme="minorHAnsi"/>
        </w:rPr>
        <w:t xml:space="preserve"> </w:t>
      </w:r>
      <w:r w:rsidR="00630A7F" w:rsidRPr="006B676C">
        <w:rPr>
          <w:rFonts w:ascii="Calibri" w:hAnsi="Calibri" w:cstheme="minorHAnsi"/>
        </w:rPr>
        <w:t>prepared according to SRP style guidelines (latest edition of Turabian)</w:t>
      </w:r>
      <w:r w:rsidRPr="006B676C">
        <w:rPr>
          <w:rFonts w:ascii="Calibri" w:hAnsi="Calibri" w:cstheme="minorHAnsi"/>
        </w:rPr>
        <w:t xml:space="preserve">. </w:t>
      </w:r>
      <w:r w:rsidR="00A320DA" w:rsidRPr="006B676C">
        <w:rPr>
          <w:rFonts w:ascii="Calibri" w:hAnsi="Calibri" w:cstheme="minorHAnsi"/>
        </w:rPr>
        <w:t xml:space="preserve">The paper’s primary subject should fall within the date range of 100 </w:t>
      </w:r>
      <w:r w:rsidR="00630A7F" w:rsidRPr="006B676C">
        <w:rPr>
          <w:rFonts w:ascii="Calibri" w:hAnsi="Calibri" w:cstheme="minorHAnsi"/>
        </w:rPr>
        <w:t>CE</w:t>
      </w:r>
      <w:r w:rsidR="00A320DA" w:rsidRPr="006B676C">
        <w:rPr>
          <w:rFonts w:ascii="Calibri" w:hAnsi="Calibri" w:cstheme="minorHAnsi"/>
        </w:rPr>
        <w:t xml:space="preserve"> to 20</w:t>
      </w:r>
      <w:r w:rsidR="0076536D" w:rsidRPr="006B676C">
        <w:rPr>
          <w:rFonts w:ascii="Calibri" w:hAnsi="Calibri" w:cstheme="minorHAnsi"/>
        </w:rPr>
        <w:t>00</w:t>
      </w:r>
      <w:r w:rsidR="00A320DA" w:rsidRPr="006B676C">
        <w:rPr>
          <w:rFonts w:ascii="Calibri" w:hAnsi="Calibri" w:cstheme="minorHAnsi"/>
        </w:rPr>
        <w:t xml:space="preserve"> </w:t>
      </w:r>
      <w:r w:rsidR="00630A7F" w:rsidRPr="006B676C">
        <w:rPr>
          <w:rFonts w:ascii="Calibri" w:hAnsi="Calibri" w:cstheme="minorHAnsi"/>
        </w:rPr>
        <w:t>CE</w:t>
      </w:r>
      <w:r w:rsidR="00A320DA" w:rsidRPr="006B676C">
        <w:rPr>
          <w:rFonts w:ascii="Calibri" w:hAnsi="Calibri" w:cstheme="minorHAnsi"/>
        </w:rPr>
        <w:t xml:space="preserve">. </w:t>
      </w:r>
      <w:r w:rsidRPr="006B676C">
        <w:rPr>
          <w:rFonts w:ascii="Calibri" w:hAnsi="Calibri" w:cstheme="minorHAnsi"/>
        </w:rPr>
        <w:t>The paper should utilize appropriate</w:t>
      </w:r>
      <w:r w:rsidR="001E3B87" w:rsidRPr="006B676C">
        <w:rPr>
          <w:rFonts w:ascii="Calibri" w:hAnsi="Calibri" w:cstheme="minorHAnsi"/>
        </w:rPr>
        <w:t>, relevant research material—biblical, theological, historical, sociological, and philosophical. The paper should assess the importan</w:t>
      </w:r>
      <w:r w:rsidR="004662D4" w:rsidRPr="006B676C">
        <w:rPr>
          <w:rFonts w:ascii="Calibri" w:hAnsi="Calibri" w:cstheme="minorHAnsi"/>
        </w:rPr>
        <w:t>ce and complexity of the issue</w:t>
      </w:r>
      <w:r w:rsidR="001E3B87" w:rsidRPr="006B676C">
        <w:rPr>
          <w:rFonts w:ascii="Calibri" w:hAnsi="Calibri" w:cstheme="minorHAnsi"/>
        </w:rPr>
        <w:t xml:space="preserve">. </w:t>
      </w:r>
      <w:r w:rsidRPr="006B676C">
        <w:rPr>
          <w:rFonts w:ascii="Calibri" w:hAnsi="Calibri" w:cstheme="minorHAnsi"/>
        </w:rPr>
        <w:t xml:space="preserve">Avoid </w:t>
      </w:r>
      <w:r w:rsidR="001E3B87" w:rsidRPr="006B676C">
        <w:rPr>
          <w:rFonts w:ascii="Calibri" w:hAnsi="Calibri" w:cstheme="minorHAnsi"/>
        </w:rPr>
        <w:t xml:space="preserve">unscholarly </w:t>
      </w:r>
      <w:r w:rsidRPr="006B676C">
        <w:rPr>
          <w:rFonts w:ascii="Calibri" w:hAnsi="Calibri" w:cstheme="minorHAnsi"/>
        </w:rPr>
        <w:t xml:space="preserve">websites, popular magazines, review articles, and survey texts unless approved by the professor. Complete instructions and grading matrix for </w:t>
      </w:r>
      <w:r w:rsidR="004662D4" w:rsidRPr="006B676C">
        <w:rPr>
          <w:rFonts w:ascii="Calibri" w:hAnsi="Calibri" w:cstheme="minorHAnsi"/>
        </w:rPr>
        <w:t xml:space="preserve">the research assignment </w:t>
      </w:r>
      <w:r w:rsidRPr="006B676C">
        <w:rPr>
          <w:rFonts w:ascii="Calibri" w:hAnsi="Calibri" w:cstheme="minorHAnsi"/>
        </w:rPr>
        <w:t xml:space="preserve">are posted in Blackboard.  </w:t>
      </w:r>
    </w:p>
    <w:p w14:paraId="25498091" w14:textId="77777777" w:rsidR="00953776" w:rsidRPr="006B676C" w:rsidRDefault="00953776" w:rsidP="00953776">
      <w:pPr>
        <w:pStyle w:val="ListParagraph"/>
        <w:rPr>
          <w:rFonts w:ascii="Calibri" w:hAnsi="Calibri" w:cstheme="minorHAnsi"/>
        </w:rPr>
      </w:pPr>
    </w:p>
    <w:p w14:paraId="0FD60276" w14:textId="08EA446D" w:rsidR="00953776" w:rsidRPr="006B676C" w:rsidRDefault="00953776" w:rsidP="00630A7F">
      <w:pPr>
        <w:pStyle w:val="ListParagraph"/>
        <w:outlineLvl w:val="0"/>
        <w:rPr>
          <w:rFonts w:ascii="Calibri" w:hAnsi="Calibri" w:cstheme="minorHAnsi"/>
        </w:rPr>
      </w:pPr>
      <w:r w:rsidRPr="006B676C">
        <w:rPr>
          <w:rFonts w:ascii="Calibri" w:hAnsi="Calibri" w:cstheme="minorHAnsi"/>
        </w:rPr>
        <w:t>Research Proposal</w:t>
      </w:r>
    </w:p>
    <w:p w14:paraId="20291CCB" w14:textId="7AEFE883" w:rsidR="00953776" w:rsidRPr="006B676C" w:rsidRDefault="00953776" w:rsidP="00630A7F">
      <w:pPr>
        <w:pStyle w:val="ListParagraph"/>
        <w:numPr>
          <w:ilvl w:val="1"/>
          <w:numId w:val="9"/>
        </w:numPr>
        <w:rPr>
          <w:rFonts w:ascii="Calibri" w:hAnsi="Calibri" w:cstheme="minorHAnsi"/>
        </w:rPr>
      </w:pPr>
      <w:r w:rsidRPr="006B676C">
        <w:rPr>
          <w:rFonts w:ascii="Calibri" w:hAnsi="Calibri" w:cstheme="minorHAnsi"/>
        </w:rPr>
        <w:t>Each student will submit a typed, one-page project propo</w:t>
      </w:r>
      <w:r w:rsidR="00797551" w:rsidRPr="006B676C">
        <w:rPr>
          <w:rFonts w:ascii="Calibri" w:hAnsi="Calibri" w:cstheme="minorHAnsi"/>
        </w:rPr>
        <w:t xml:space="preserve">sal </w:t>
      </w:r>
      <w:r w:rsidR="0076536D" w:rsidRPr="006B676C">
        <w:rPr>
          <w:rFonts w:ascii="Calibri" w:hAnsi="Calibri" w:cstheme="minorHAnsi"/>
        </w:rPr>
        <w:t>by</w:t>
      </w:r>
      <w:r w:rsidR="00797551" w:rsidRPr="006B676C">
        <w:rPr>
          <w:rFonts w:ascii="Calibri" w:hAnsi="Calibri" w:cstheme="minorHAnsi"/>
        </w:rPr>
        <w:t xml:space="preserve"> the </w:t>
      </w:r>
      <w:r w:rsidR="0076536D" w:rsidRPr="006B676C">
        <w:rPr>
          <w:rFonts w:ascii="Calibri" w:hAnsi="Calibri" w:cstheme="minorHAnsi"/>
        </w:rPr>
        <w:t>close</w:t>
      </w:r>
      <w:r w:rsidR="00797551" w:rsidRPr="006B676C">
        <w:rPr>
          <w:rFonts w:ascii="Calibri" w:hAnsi="Calibri" w:cstheme="minorHAnsi"/>
        </w:rPr>
        <w:t xml:space="preserve"> of </w:t>
      </w:r>
      <w:r w:rsidR="0076536D" w:rsidRPr="006B676C">
        <w:rPr>
          <w:rFonts w:ascii="Calibri" w:hAnsi="Calibri" w:cstheme="minorHAnsi"/>
        </w:rPr>
        <w:t xml:space="preserve">Week </w:t>
      </w:r>
      <w:r w:rsidR="00984BD8" w:rsidRPr="006B676C">
        <w:rPr>
          <w:rFonts w:ascii="Calibri" w:hAnsi="Calibri" w:cstheme="minorHAnsi"/>
        </w:rPr>
        <w:t>2</w:t>
      </w:r>
      <w:r w:rsidR="005D312D" w:rsidRPr="006B676C">
        <w:rPr>
          <w:rFonts w:ascii="Calibri" w:hAnsi="Calibri" w:cstheme="minorHAnsi"/>
        </w:rPr>
        <w:t xml:space="preserve"> via Blackboard submission link</w:t>
      </w:r>
      <w:r w:rsidRPr="006B676C">
        <w:rPr>
          <w:rFonts w:ascii="Calibri" w:hAnsi="Calibri" w:cstheme="minorHAnsi"/>
        </w:rPr>
        <w:t xml:space="preserve">. This proposal should include the following information: </w:t>
      </w:r>
    </w:p>
    <w:p w14:paraId="380CC71B" w14:textId="77777777" w:rsidR="0076536D" w:rsidRPr="006B676C" w:rsidRDefault="00953776" w:rsidP="005D312D">
      <w:pPr>
        <w:pStyle w:val="ListParagraph"/>
        <w:numPr>
          <w:ilvl w:val="0"/>
          <w:numId w:val="23"/>
        </w:numPr>
        <w:rPr>
          <w:rFonts w:ascii="Calibri" w:hAnsi="Calibri" w:cstheme="minorHAnsi"/>
        </w:rPr>
      </w:pPr>
      <w:r w:rsidRPr="006B676C">
        <w:rPr>
          <w:rFonts w:ascii="Calibri" w:hAnsi="Calibri" w:cstheme="minorHAnsi"/>
        </w:rPr>
        <w:t xml:space="preserve">Student’s name, </w:t>
      </w:r>
      <w:r w:rsidR="0076536D" w:rsidRPr="006B676C">
        <w:rPr>
          <w:rFonts w:ascii="Calibri" w:hAnsi="Calibri" w:cstheme="minorHAnsi"/>
        </w:rPr>
        <w:t>Course</w:t>
      </w:r>
      <w:r w:rsidRPr="006B676C">
        <w:rPr>
          <w:rFonts w:ascii="Calibri" w:hAnsi="Calibri" w:cstheme="minorHAnsi"/>
        </w:rPr>
        <w:t xml:space="preserve"> number</w:t>
      </w:r>
    </w:p>
    <w:p w14:paraId="64426CDD" w14:textId="3A736AB6" w:rsidR="00953776" w:rsidRPr="006B676C" w:rsidRDefault="005D312D" w:rsidP="005D312D">
      <w:pPr>
        <w:pStyle w:val="ListParagraph"/>
        <w:numPr>
          <w:ilvl w:val="0"/>
          <w:numId w:val="23"/>
        </w:numPr>
        <w:rPr>
          <w:rFonts w:ascii="Calibri" w:hAnsi="Calibri" w:cstheme="minorHAnsi"/>
        </w:rPr>
      </w:pPr>
      <w:r w:rsidRPr="006B676C">
        <w:rPr>
          <w:rFonts w:ascii="Calibri" w:hAnsi="Calibri" w:cstheme="minorHAnsi"/>
        </w:rPr>
        <w:t xml:space="preserve">Working title of </w:t>
      </w:r>
      <w:r w:rsidR="00953776" w:rsidRPr="006B676C">
        <w:rPr>
          <w:rFonts w:ascii="Calibri" w:hAnsi="Calibri" w:cstheme="minorHAnsi"/>
        </w:rPr>
        <w:t>research paper.</w:t>
      </w:r>
    </w:p>
    <w:p w14:paraId="778B7496" w14:textId="1EEA6EBF" w:rsidR="00D43FB3" w:rsidRPr="006B676C" w:rsidRDefault="00D43FB3" w:rsidP="005D312D">
      <w:pPr>
        <w:pStyle w:val="ListParagraph"/>
        <w:numPr>
          <w:ilvl w:val="0"/>
          <w:numId w:val="23"/>
        </w:numPr>
        <w:rPr>
          <w:rFonts w:ascii="Calibri" w:hAnsi="Calibri" w:cstheme="minorHAnsi"/>
        </w:rPr>
      </w:pPr>
      <w:r w:rsidRPr="006B676C">
        <w:rPr>
          <w:rFonts w:ascii="Calibri" w:hAnsi="Calibri" w:cstheme="minorHAnsi"/>
        </w:rPr>
        <w:t>Working thesis &amp; brief research proposal (scope and approach)</w:t>
      </w:r>
      <w:r w:rsidR="005D312D" w:rsidRPr="006B676C">
        <w:rPr>
          <w:rFonts w:ascii="Calibri" w:hAnsi="Calibri" w:cstheme="minorHAnsi"/>
        </w:rPr>
        <w:t>—one or two paragraphs maximum</w:t>
      </w:r>
      <w:r w:rsidR="00953776" w:rsidRPr="006B676C">
        <w:rPr>
          <w:rFonts w:ascii="Calibri" w:hAnsi="Calibri" w:cstheme="minorHAnsi"/>
        </w:rPr>
        <w:t>.</w:t>
      </w:r>
    </w:p>
    <w:p w14:paraId="227163EA" w14:textId="6D7A71C3" w:rsidR="00953776" w:rsidRPr="006B676C" w:rsidRDefault="00D43FB3" w:rsidP="005D312D">
      <w:pPr>
        <w:pStyle w:val="ListParagraph"/>
        <w:numPr>
          <w:ilvl w:val="0"/>
          <w:numId w:val="23"/>
        </w:numPr>
        <w:rPr>
          <w:rFonts w:ascii="Calibri" w:hAnsi="Calibri" w:cstheme="minorHAnsi"/>
        </w:rPr>
      </w:pPr>
      <w:r w:rsidRPr="006B676C">
        <w:rPr>
          <w:rFonts w:ascii="Calibri" w:hAnsi="Calibri" w:cstheme="minorHAnsi"/>
        </w:rPr>
        <w:t xml:space="preserve">Beginning </w:t>
      </w:r>
      <w:r w:rsidR="009A1478" w:rsidRPr="006B676C">
        <w:rPr>
          <w:rFonts w:ascii="Calibri" w:hAnsi="Calibri" w:cstheme="minorHAnsi"/>
        </w:rPr>
        <w:t>bibliography</w:t>
      </w:r>
      <w:r w:rsidR="00953776" w:rsidRPr="006B676C">
        <w:rPr>
          <w:rFonts w:ascii="Calibri" w:hAnsi="Calibri" w:cstheme="minorHAnsi"/>
        </w:rPr>
        <w:t xml:space="preserve"> (see a style manual if you are unclear) on a minimum of </w:t>
      </w:r>
      <w:r w:rsidR="00984BD8" w:rsidRPr="006B676C">
        <w:rPr>
          <w:rFonts w:ascii="Calibri" w:hAnsi="Calibri" w:cstheme="minorHAnsi"/>
        </w:rPr>
        <w:t>12</w:t>
      </w:r>
      <w:r w:rsidR="00582C91" w:rsidRPr="006B676C">
        <w:rPr>
          <w:rFonts w:ascii="Calibri" w:hAnsi="Calibri" w:cstheme="minorHAnsi"/>
        </w:rPr>
        <w:t xml:space="preserve"> </w:t>
      </w:r>
      <w:r w:rsidR="00582C91" w:rsidRPr="006B676C">
        <w:rPr>
          <w:rFonts w:ascii="Calibri" w:hAnsi="Calibri" w:cstheme="minorHAnsi"/>
          <w:u w:val="single"/>
        </w:rPr>
        <w:t>scholarly</w:t>
      </w:r>
      <w:r w:rsidR="00953776" w:rsidRPr="006B676C">
        <w:rPr>
          <w:rFonts w:ascii="Calibri" w:hAnsi="Calibri" w:cstheme="minorHAnsi"/>
        </w:rPr>
        <w:t xml:space="preserve"> sources as a starting point for your research. </w:t>
      </w:r>
    </w:p>
    <w:p w14:paraId="336CB62A" w14:textId="2CB85A4A" w:rsidR="00953776" w:rsidRPr="006B676C" w:rsidRDefault="00953776" w:rsidP="009A1478">
      <w:pPr>
        <w:pStyle w:val="ListParagraph"/>
        <w:numPr>
          <w:ilvl w:val="1"/>
          <w:numId w:val="9"/>
        </w:numPr>
        <w:rPr>
          <w:rFonts w:ascii="Calibri" w:hAnsi="Calibri" w:cstheme="minorHAnsi"/>
          <w:color w:val="000000"/>
          <w:szCs w:val="24"/>
        </w:rPr>
      </w:pPr>
      <w:r w:rsidRPr="006B676C">
        <w:rPr>
          <w:rFonts w:ascii="Calibri" w:hAnsi="Calibri" w:cstheme="minorHAnsi"/>
        </w:rPr>
        <w:t xml:space="preserve">Points will be deducted from your final paper if </w:t>
      </w:r>
      <w:r w:rsidR="005D312D" w:rsidRPr="006B676C">
        <w:rPr>
          <w:rFonts w:ascii="Calibri" w:hAnsi="Calibri" w:cstheme="minorHAnsi"/>
        </w:rPr>
        <w:t>the</w:t>
      </w:r>
      <w:r w:rsidRPr="006B676C">
        <w:rPr>
          <w:rFonts w:ascii="Calibri" w:hAnsi="Calibri" w:cstheme="minorHAnsi"/>
        </w:rPr>
        <w:t xml:space="preserve"> research paper proposal is not </w:t>
      </w:r>
      <w:r w:rsidR="005D312D" w:rsidRPr="006B676C">
        <w:rPr>
          <w:rFonts w:ascii="Calibri" w:hAnsi="Calibri" w:cstheme="minorHAnsi"/>
        </w:rPr>
        <w:t>submitted</w:t>
      </w:r>
      <w:r w:rsidRPr="006B676C">
        <w:rPr>
          <w:rFonts w:ascii="Calibri" w:hAnsi="Calibri" w:cstheme="minorHAnsi"/>
        </w:rPr>
        <w:t xml:space="preserve"> on time. </w:t>
      </w:r>
    </w:p>
    <w:p w14:paraId="34D6946B" w14:textId="77777777" w:rsidR="009A1478" w:rsidRPr="006B676C" w:rsidRDefault="009A1478" w:rsidP="00696BCC">
      <w:pPr>
        <w:pStyle w:val="ListParagraph"/>
        <w:ind w:left="1440"/>
        <w:rPr>
          <w:rStyle w:val="Strong"/>
          <w:rFonts w:ascii="Calibri" w:hAnsi="Calibri" w:cstheme="minorHAnsi"/>
          <w:b w:val="0"/>
          <w:bCs w:val="0"/>
          <w:color w:val="000000"/>
          <w:szCs w:val="24"/>
        </w:rPr>
      </w:pPr>
    </w:p>
    <w:p w14:paraId="3E8658AF" w14:textId="1790F77F" w:rsidR="00984BD8" w:rsidRPr="006B676C" w:rsidRDefault="00696BCC" w:rsidP="00696BCC">
      <w:pPr>
        <w:pStyle w:val="Title"/>
        <w:numPr>
          <w:ilvl w:val="0"/>
          <w:numId w:val="11"/>
        </w:numPr>
        <w:jc w:val="left"/>
        <w:rPr>
          <w:rFonts w:ascii="Calibri" w:hAnsi="Calibri" w:cstheme="minorHAnsi"/>
          <w:b w:val="0"/>
          <w:color w:val="000000"/>
          <w:sz w:val="24"/>
          <w:szCs w:val="24"/>
        </w:rPr>
      </w:pPr>
      <w:r w:rsidRPr="006B676C">
        <w:rPr>
          <w:rFonts w:ascii="Calibri" w:hAnsi="Calibri" w:cstheme="minorHAnsi"/>
          <w:b w:val="0"/>
          <w:color w:val="000000"/>
          <w:sz w:val="24"/>
          <w:szCs w:val="24"/>
        </w:rPr>
        <w:t>Book Analyses (</w:t>
      </w:r>
      <w:r w:rsidR="00984BD8" w:rsidRPr="006B676C">
        <w:rPr>
          <w:rFonts w:ascii="Calibri" w:hAnsi="Calibri" w:cstheme="minorHAnsi"/>
          <w:b w:val="0"/>
          <w:color w:val="000000"/>
          <w:sz w:val="24"/>
          <w:szCs w:val="24"/>
        </w:rPr>
        <w:t>15</w:t>
      </w:r>
      <w:r w:rsidRPr="006B676C">
        <w:rPr>
          <w:rFonts w:ascii="Calibri" w:hAnsi="Calibri" w:cstheme="minorHAnsi"/>
          <w:b w:val="0"/>
          <w:color w:val="000000"/>
          <w:sz w:val="24"/>
          <w:szCs w:val="24"/>
        </w:rPr>
        <w:t>%)</w:t>
      </w:r>
      <w:r w:rsidR="00984BD8" w:rsidRPr="006B676C">
        <w:rPr>
          <w:rFonts w:ascii="Calibri" w:hAnsi="Calibri" w:cstheme="minorHAnsi"/>
          <w:b w:val="0"/>
          <w:color w:val="000000"/>
          <w:sz w:val="24"/>
          <w:szCs w:val="24"/>
        </w:rPr>
        <w:t xml:space="preserve"> – Course Outcomes 1, 2, 3, 4</w:t>
      </w:r>
      <w:r w:rsidRPr="006B676C">
        <w:rPr>
          <w:rFonts w:ascii="Calibri" w:hAnsi="Calibri" w:cstheme="minorHAnsi"/>
          <w:b w:val="0"/>
          <w:color w:val="000000"/>
          <w:sz w:val="24"/>
          <w:szCs w:val="24"/>
        </w:rPr>
        <w:t xml:space="preserve">: </w:t>
      </w:r>
    </w:p>
    <w:p w14:paraId="4C94E49A" w14:textId="21366325" w:rsidR="00696BCC" w:rsidRPr="006B676C" w:rsidRDefault="00696BCC" w:rsidP="00984BD8">
      <w:pPr>
        <w:pStyle w:val="Title"/>
        <w:ind w:left="720"/>
        <w:jc w:val="left"/>
        <w:rPr>
          <w:rFonts w:ascii="Calibri" w:hAnsi="Calibri" w:cstheme="minorHAnsi"/>
          <w:b w:val="0"/>
          <w:color w:val="000000"/>
          <w:sz w:val="24"/>
          <w:szCs w:val="24"/>
        </w:rPr>
      </w:pPr>
      <w:r w:rsidRPr="006B676C">
        <w:rPr>
          <w:rFonts w:ascii="Calibri" w:hAnsi="Calibri" w:cstheme="minorHAnsi"/>
          <w:b w:val="0"/>
          <w:color w:val="000000"/>
          <w:sz w:val="24"/>
          <w:szCs w:val="24"/>
        </w:rPr>
        <w:t xml:space="preserve">Graduate students will read and analyze two textbooks as listed in the course syllabus. Analyses will be posted in Blackboard for class discussion. </w:t>
      </w:r>
    </w:p>
    <w:p w14:paraId="71CE0419" w14:textId="5140EF81" w:rsidR="00696BCC" w:rsidRPr="00BF07B7" w:rsidRDefault="00696BCC" w:rsidP="00BF07B7">
      <w:pPr>
        <w:pStyle w:val="Title"/>
        <w:numPr>
          <w:ilvl w:val="1"/>
          <w:numId w:val="11"/>
        </w:numPr>
        <w:jc w:val="left"/>
        <w:rPr>
          <w:rFonts w:ascii="Calibri" w:hAnsi="Calibri" w:cstheme="minorHAnsi"/>
          <w:b w:val="0"/>
          <w:color w:val="000000"/>
          <w:sz w:val="24"/>
          <w:szCs w:val="24"/>
        </w:rPr>
      </w:pPr>
      <w:r w:rsidRPr="006B676C">
        <w:rPr>
          <w:rFonts w:ascii="Calibri" w:hAnsi="Calibri" w:cstheme="minorHAnsi"/>
          <w:b w:val="0"/>
          <w:color w:val="000000"/>
          <w:sz w:val="24"/>
          <w:szCs w:val="24"/>
        </w:rPr>
        <w:t>Analysis–</w:t>
      </w:r>
      <w:r w:rsidR="007F0105" w:rsidRPr="006B676C">
        <w:rPr>
          <w:rFonts w:ascii="Calibri" w:hAnsi="Calibri" w:cstheme="minorHAnsi"/>
          <w:b w:val="0"/>
          <w:color w:val="000000"/>
          <w:sz w:val="24"/>
          <w:szCs w:val="24"/>
        </w:rPr>
        <w:t xml:space="preserve"> </w:t>
      </w:r>
      <w:r w:rsidRPr="00BF07B7">
        <w:rPr>
          <w:rFonts w:ascii="Calibri" w:hAnsi="Calibri" w:cstheme="minorHAnsi"/>
          <w:b w:val="0"/>
          <w:i/>
          <w:iCs/>
          <w:color w:val="000000"/>
          <w:sz w:val="24"/>
          <w:szCs w:val="24"/>
        </w:rPr>
        <w:t>Theology of the Reformers</w:t>
      </w:r>
      <w:r w:rsidRPr="00BF07B7">
        <w:rPr>
          <w:rFonts w:ascii="Calibri" w:hAnsi="Calibri" w:cstheme="minorHAnsi"/>
          <w:b w:val="0"/>
          <w:color w:val="000000"/>
          <w:sz w:val="24"/>
          <w:szCs w:val="24"/>
        </w:rPr>
        <w:t xml:space="preserve"> – A critical analysis of Timothy George’s, </w:t>
      </w:r>
      <w:r w:rsidRPr="00BF07B7">
        <w:rPr>
          <w:rFonts w:ascii="Calibri" w:hAnsi="Calibri" w:cstheme="minorHAnsi"/>
          <w:b w:val="0"/>
          <w:i/>
          <w:iCs/>
          <w:color w:val="000000"/>
          <w:sz w:val="24"/>
          <w:szCs w:val="24"/>
        </w:rPr>
        <w:t>Theology of the Reformers</w:t>
      </w:r>
      <w:r w:rsidR="00984BD8" w:rsidRPr="00BF07B7">
        <w:rPr>
          <w:rFonts w:ascii="Calibri" w:hAnsi="Calibri" w:cstheme="minorHAnsi"/>
          <w:b w:val="0"/>
          <w:color w:val="000000"/>
          <w:sz w:val="24"/>
          <w:szCs w:val="24"/>
        </w:rPr>
        <w:t xml:space="preserve"> </w:t>
      </w:r>
      <w:r w:rsidRPr="00BF07B7">
        <w:rPr>
          <w:rFonts w:ascii="Calibri" w:hAnsi="Calibri" w:cstheme="minorHAnsi"/>
          <w:b w:val="0"/>
          <w:color w:val="000000"/>
          <w:sz w:val="24"/>
          <w:szCs w:val="24"/>
        </w:rPr>
        <w:br/>
        <w:t xml:space="preserve">Students will submit a minimum 1-page, single-spaced position paper analyzing George’s presentation on one of the theologians featured in the text, </w:t>
      </w:r>
      <w:r w:rsidRPr="00BF07B7">
        <w:rPr>
          <w:rFonts w:ascii="Calibri" w:hAnsi="Calibri" w:cstheme="minorHAnsi"/>
          <w:b w:val="0"/>
          <w:color w:val="000000"/>
          <w:sz w:val="24"/>
          <w:szCs w:val="24"/>
          <w:u w:val="single"/>
        </w:rPr>
        <w:t>as assigned by the professor</w:t>
      </w:r>
      <w:r w:rsidRPr="00BF07B7">
        <w:rPr>
          <w:rFonts w:ascii="Calibri" w:hAnsi="Calibri" w:cstheme="minorHAnsi"/>
          <w:b w:val="0"/>
          <w:color w:val="000000"/>
          <w:sz w:val="24"/>
          <w:szCs w:val="24"/>
        </w:rPr>
        <w:t xml:space="preserve">—Luther, Zwingli, Calvin, Simons, or Tyndale. Analysis will be submitted via Discussion Board. </w:t>
      </w:r>
      <w:r w:rsidR="007F0105" w:rsidRPr="00BF07B7">
        <w:rPr>
          <w:rFonts w:ascii="Calibri" w:hAnsi="Calibri" w:cstheme="minorHAnsi"/>
          <w:b w:val="0"/>
          <w:color w:val="000000"/>
          <w:sz w:val="24"/>
          <w:szCs w:val="24"/>
        </w:rPr>
        <w:t xml:space="preserve">(Due: </w:t>
      </w:r>
      <w:r w:rsidR="007F0105" w:rsidRPr="00BF07B7">
        <w:rPr>
          <w:rFonts w:ascii="Calibri" w:hAnsi="Calibri" w:cstheme="minorHAnsi"/>
          <w:b w:val="0"/>
          <w:color w:val="000000"/>
          <w:sz w:val="24"/>
          <w:szCs w:val="24"/>
          <w:u w:val="single"/>
        </w:rPr>
        <w:t>Thursday</w:t>
      </w:r>
      <w:r w:rsidR="007F0105" w:rsidRPr="00BF07B7">
        <w:rPr>
          <w:rFonts w:ascii="Calibri" w:hAnsi="Calibri" w:cstheme="minorHAnsi"/>
          <w:b w:val="0"/>
          <w:color w:val="000000"/>
          <w:sz w:val="24"/>
          <w:szCs w:val="24"/>
        </w:rPr>
        <w:t xml:space="preserve"> of Week 6)</w:t>
      </w:r>
    </w:p>
    <w:p w14:paraId="50B6AD65" w14:textId="77777777" w:rsidR="00984BD8" w:rsidRPr="006B676C" w:rsidRDefault="00984BD8" w:rsidP="00984BD8">
      <w:pPr>
        <w:pStyle w:val="Title"/>
        <w:ind w:left="720"/>
        <w:jc w:val="left"/>
        <w:rPr>
          <w:rStyle w:val="Strong"/>
          <w:rFonts w:ascii="Calibri" w:hAnsi="Calibri" w:cstheme="minorHAnsi"/>
          <w:bCs w:val="0"/>
          <w:color w:val="000000"/>
          <w:sz w:val="24"/>
          <w:szCs w:val="24"/>
        </w:rPr>
      </w:pPr>
    </w:p>
    <w:p w14:paraId="3C54859F" w14:textId="6B2E047D" w:rsidR="00696BCC" w:rsidRPr="006B676C" w:rsidRDefault="007F0105" w:rsidP="00E82B8F">
      <w:pPr>
        <w:pStyle w:val="Title"/>
        <w:numPr>
          <w:ilvl w:val="0"/>
          <w:numId w:val="11"/>
        </w:numPr>
        <w:jc w:val="left"/>
        <w:rPr>
          <w:rStyle w:val="Strong"/>
          <w:rFonts w:ascii="Calibri" w:hAnsi="Calibri" w:cstheme="minorHAnsi"/>
          <w:bCs w:val="0"/>
          <w:color w:val="000000"/>
          <w:sz w:val="24"/>
          <w:szCs w:val="24"/>
        </w:rPr>
      </w:pPr>
      <w:r w:rsidRPr="006B676C">
        <w:rPr>
          <w:rStyle w:val="Strong"/>
          <w:rFonts w:ascii="Calibri" w:hAnsi="Calibri" w:cstheme="minorHAnsi"/>
          <w:bCs w:val="0"/>
          <w:color w:val="000000"/>
          <w:sz w:val="24"/>
          <w:szCs w:val="24"/>
        </w:rPr>
        <w:t>Examinations</w:t>
      </w:r>
      <w:r w:rsidR="00696BCC" w:rsidRPr="006B676C">
        <w:rPr>
          <w:rStyle w:val="Strong"/>
          <w:rFonts w:ascii="Calibri" w:hAnsi="Calibri" w:cstheme="minorHAnsi"/>
          <w:bCs w:val="0"/>
          <w:color w:val="000000"/>
          <w:sz w:val="24"/>
          <w:szCs w:val="24"/>
        </w:rPr>
        <w:t xml:space="preserve"> (</w:t>
      </w:r>
      <w:r w:rsidRPr="006B676C">
        <w:rPr>
          <w:rStyle w:val="Strong"/>
          <w:rFonts w:ascii="Calibri" w:hAnsi="Calibri" w:cstheme="minorHAnsi"/>
          <w:bCs w:val="0"/>
          <w:color w:val="000000"/>
          <w:sz w:val="24"/>
          <w:szCs w:val="24"/>
        </w:rPr>
        <w:t>5</w:t>
      </w:r>
      <w:r w:rsidR="00696BCC" w:rsidRPr="006B676C">
        <w:rPr>
          <w:rStyle w:val="Strong"/>
          <w:rFonts w:ascii="Calibri" w:hAnsi="Calibri" w:cstheme="minorHAnsi"/>
          <w:bCs w:val="0"/>
          <w:color w:val="000000"/>
          <w:sz w:val="24"/>
          <w:szCs w:val="24"/>
        </w:rPr>
        <w:t>0%)– Course Outcomes 1, 2, 3:</w:t>
      </w:r>
    </w:p>
    <w:p w14:paraId="6C953AB4" w14:textId="11970892" w:rsidR="00953776" w:rsidRPr="006B676C" w:rsidRDefault="00953776" w:rsidP="00696BCC">
      <w:pPr>
        <w:pStyle w:val="Title"/>
        <w:ind w:left="720"/>
        <w:jc w:val="left"/>
        <w:rPr>
          <w:rFonts w:ascii="Calibri" w:hAnsi="Calibri" w:cstheme="minorHAnsi"/>
          <w:b w:val="0"/>
          <w:color w:val="000000"/>
          <w:sz w:val="24"/>
          <w:szCs w:val="24"/>
        </w:rPr>
      </w:pPr>
      <w:r w:rsidRPr="006B676C">
        <w:rPr>
          <w:rFonts w:ascii="Calibri" w:hAnsi="Calibri" w:cstheme="minorHAnsi"/>
          <w:b w:val="0"/>
          <w:color w:val="000000"/>
          <w:sz w:val="24"/>
          <w:szCs w:val="24"/>
        </w:rPr>
        <w:t xml:space="preserve">There will be </w:t>
      </w:r>
      <w:r w:rsidR="005D312D" w:rsidRPr="006B676C">
        <w:rPr>
          <w:rFonts w:ascii="Calibri" w:hAnsi="Calibri" w:cstheme="minorHAnsi"/>
          <w:b w:val="0"/>
          <w:color w:val="000000"/>
          <w:sz w:val="24"/>
          <w:szCs w:val="24"/>
        </w:rPr>
        <w:t>two</w:t>
      </w:r>
      <w:r w:rsidRPr="006B676C">
        <w:rPr>
          <w:rFonts w:ascii="Calibri" w:hAnsi="Calibri" w:cstheme="minorHAnsi"/>
          <w:b w:val="0"/>
          <w:color w:val="000000"/>
          <w:sz w:val="24"/>
          <w:szCs w:val="24"/>
        </w:rPr>
        <w:t xml:space="preserve"> exams during the semester as listed in the course schedule—</w:t>
      </w:r>
      <w:r w:rsidR="005D312D" w:rsidRPr="006B676C">
        <w:rPr>
          <w:rFonts w:ascii="Calibri" w:hAnsi="Calibri" w:cstheme="minorHAnsi"/>
          <w:b w:val="0"/>
          <w:color w:val="000000"/>
          <w:sz w:val="24"/>
          <w:szCs w:val="24"/>
        </w:rPr>
        <w:t>Weeks 4 and 8</w:t>
      </w:r>
      <w:r w:rsidRPr="006B676C">
        <w:rPr>
          <w:rFonts w:ascii="Calibri" w:hAnsi="Calibri" w:cstheme="minorHAnsi"/>
          <w:b w:val="0"/>
          <w:color w:val="000000"/>
          <w:sz w:val="24"/>
          <w:szCs w:val="24"/>
        </w:rPr>
        <w:t xml:space="preserve">.   </w:t>
      </w:r>
      <w:r w:rsidRPr="006B676C">
        <w:rPr>
          <w:rFonts w:ascii="Calibri" w:hAnsi="Calibri" w:cstheme="minorHAnsi"/>
          <w:b w:val="0"/>
          <w:color w:val="000000"/>
          <w:sz w:val="24"/>
          <w:szCs w:val="24"/>
        </w:rPr>
        <w:br/>
        <w:t> </w:t>
      </w:r>
    </w:p>
    <w:p w14:paraId="6D29DEBD" w14:textId="70B35CB4" w:rsidR="00696BCC" w:rsidRDefault="00953776" w:rsidP="007F0105">
      <w:pPr>
        <w:pStyle w:val="Title"/>
        <w:ind w:left="720"/>
        <w:jc w:val="left"/>
        <w:rPr>
          <w:rFonts w:ascii="Calibri" w:hAnsi="Calibri" w:cstheme="minorHAnsi"/>
          <w:b w:val="0"/>
          <w:color w:val="000000"/>
          <w:sz w:val="24"/>
          <w:szCs w:val="24"/>
        </w:rPr>
      </w:pPr>
      <w:r w:rsidRPr="006B676C">
        <w:rPr>
          <w:rFonts w:ascii="Calibri" w:hAnsi="Calibri" w:cstheme="minorHAnsi"/>
          <w:b w:val="0"/>
          <w:color w:val="000000"/>
          <w:sz w:val="24"/>
          <w:szCs w:val="24"/>
        </w:rPr>
        <w:t xml:space="preserve">Each exam is final over the material covered, </w:t>
      </w:r>
      <w:r w:rsidRPr="006B676C">
        <w:rPr>
          <w:rFonts w:ascii="Calibri" w:hAnsi="Calibri" w:cstheme="minorHAnsi"/>
          <w:b w:val="0"/>
          <w:color w:val="000000"/>
          <w:sz w:val="24"/>
          <w:szCs w:val="24"/>
          <w:u w:val="single"/>
        </w:rPr>
        <w:t>unless otherwise noted in class</w:t>
      </w:r>
      <w:r w:rsidRPr="006B676C">
        <w:rPr>
          <w:rFonts w:ascii="Calibri" w:hAnsi="Calibri" w:cstheme="minorHAnsi"/>
          <w:b w:val="0"/>
          <w:color w:val="000000"/>
          <w:sz w:val="24"/>
          <w:szCs w:val="24"/>
        </w:rPr>
        <w:t xml:space="preserve">.  These </w:t>
      </w:r>
      <w:r w:rsidR="00571C81" w:rsidRPr="006B676C">
        <w:rPr>
          <w:rFonts w:ascii="Calibri" w:hAnsi="Calibri" w:cstheme="minorHAnsi"/>
          <w:b w:val="0"/>
          <w:color w:val="000000"/>
          <w:sz w:val="24"/>
          <w:szCs w:val="24"/>
        </w:rPr>
        <w:t xml:space="preserve">essay </w:t>
      </w:r>
      <w:r w:rsidRPr="006B676C">
        <w:rPr>
          <w:rFonts w:ascii="Calibri" w:hAnsi="Calibri" w:cstheme="minorHAnsi"/>
          <w:b w:val="0"/>
          <w:color w:val="000000"/>
          <w:sz w:val="24"/>
          <w:szCs w:val="24"/>
        </w:rPr>
        <w:t xml:space="preserve">exams will compose </w:t>
      </w:r>
      <w:r w:rsidR="007F0105" w:rsidRPr="006B676C">
        <w:rPr>
          <w:rFonts w:ascii="Calibri" w:hAnsi="Calibri" w:cstheme="minorHAnsi"/>
          <w:b w:val="0"/>
          <w:color w:val="000000"/>
          <w:sz w:val="24"/>
          <w:szCs w:val="24"/>
        </w:rPr>
        <w:t>5</w:t>
      </w:r>
      <w:r w:rsidR="005D312D" w:rsidRPr="006B676C">
        <w:rPr>
          <w:rFonts w:ascii="Calibri" w:hAnsi="Calibri" w:cstheme="minorHAnsi"/>
          <w:b w:val="0"/>
          <w:color w:val="000000"/>
          <w:sz w:val="24"/>
          <w:szCs w:val="24"/>
        </w:rPr>
        <w:t>0%</w:t>
      </w:r>
      <w:r w:rsidRPr="006B676C">
        <w:rPr>
          <w:rFonts w:ascii="Calibri" w:hAnsi="Calibri" w:cstheme="minorHAnsi"/>
          <w:b w:val="0"/>
          <w:color w:val="000000"/>
          <w:sz w:val="24"/>
          <w:szCs w:val="24"/>
        </w:rPr>
        <w:t xml:space="preserve"> of the total course grade, demonstrating the student’s ability to </w:t>
      </w:r>
      <w:r w:rsidR="00571C81" w:rsidRPr="006B676C">
        <w:rPr>
          <w:rFonts w:ascii="Calibri" w:hAnsi="Calibri" w:cstheme="minorHAnsi"/>
          <w:b w:val="0"/>
          <w:color w:val="000000"/>
          <w:sz w:val="24"/>
          <w:szCs w:val="24"/>
        </w:rPr>
        <w:t xml:space="preserve">synthesize and </w:t>
      </w:r>
      <w:r w:rsidR="00984BD8" w:rsidRPr="006B676C">
        <w:rPr>
          <w:rFonts w:ascii="Calibri" w:hAnsi="Calibri" w:cstheme="minorHAnsi"/>
          <w:b w:val="0"/>
          <w:color w:val="000000"/>
          <w:sz w:val="24"/>
          <w:szCs w:val="24"/>
        </w:rPr>
        <w:t>analyze</w:t>
      </w:r>
      <w:r w:rsidRPr="006B676C">
        <w:rPr>
          <w:rFonts w:ascii="Calibri" w:hAnsi="Calibri" w:cstheme="minorHAnsi"/>
          <w:b w:val="0"/>
          <w:color w:val="000000"/>
          <w:sz w:val="24"/>
          <w:szCs w:val="24"/>
        </w:rPr>
        <w:t xml:space="preserve"> course material from class lectures and assigned readings. Make-up exams will be given only in case of genuine emergency; make-up exams must be completed within two weeks of the scheduled exam. </w:t>
      </w:r>
    </w:p>
    <w:p w14:paraId="2BF86C43" w14:textId="263BCC69" w:rsidR="006D68E2" w:rsidRPr="006B676C" w:rsidRDefault="006D68E2" w:rsidP="007F0105">
      <w:pPr>
        <w:pStyle w:val="Title"/>
        <w:ind w:left="720"/>
        <w:jc w:val="left"/>
        <w:rPr>
          <w:rFonts w:ascii="Calibri" w:hAnsi="Calibri" w:cstheme="minorHAnsi"/>
          <w:b w:val="0"/>
          <w:color w:val="000000"/>
          <w:sz w:val="24"/>
          <w:szCs w:val="24"/>
        </w:rPr>
      </w:pPr>
      <w:r w:rsidRPr="006D68E2">
        <w:rPr>
          <w:rFonts w:ascii="Calibri" w:hAnsi="Calibri" w:cstheme="minorHAnsi"/>
          <w:b w:val="0"/>
          <w:i/>
          <w:iCs/>
          <w:color w:val="000000"/>
          <w:sz w:val="24"/>
          <w:szCs w:val="24"/>
        </w:rPr>
        <w:lastRenderedPageBreak/>
        <w:t>NOTE: Directed Study Format—</w:t>
      </w:r>
      <w:r>
        <w:rPr>
          <w:rFonts w:ascii="Calibri" w:hAnsi="Calibri" w:cstheme="minorHAnsi"/>
          <w:b w:val="0"/>
          <w:i/>
          <w:iCs/>
          <w:color w:val="000000"/>
          <w:sz w:val="24"/>
          <w:szCs w:val="24"/>
        </w:rPr>
        <w:t>Exams will be offered in oral exam format via Zoom. If student needs accommodation per medical notification acceptable alternative exam method(s) will be employed.</w:t>
      </w:r>
      <w:r w:rsidR="00302E1F">
        <w:rPr>
          <w:rFonts w:ascii="Calibri" w:hAnsi="Calibri" w:cstheme="minorHAnsi"/>
          <w:b w:val="0"/>
          <w:i/>
          <w:iCs/>
          <w:color w:val="000000"/>
          <w:sz w:val="24"/>
          <w:szCs w:val="24"/>
        </w:rPr>
        <w:t xml:space="preserve"> Time to be scheduled with instructor.</w:t>
      </w:r>
    </w:p>
    <w:p w14:paraId="38F2C9DB" w14:textId="77777777" w:rsidR="00C964D4" w:rsidRPr="006B676C" w:rsidRDefault="00C964D4" w:rsidP="00C964D4">
      <w:pPr>
        <w:pStyle w:val="Title"/>
        <w:ind w:left="720"/>
        <w:jc w:val="left"/>
        <w:rPr>
          <w:rFonts w:ascii="Calibri" w:hAnsi="Calibri" w:cstheme="minorHAnsi"/>
          <w:b w:val="0"/>
        </w:rPr>
      </w:pPr>
    </w:p>
    <w:p w14:paraId="19C0BC1F" w14:textId="2E5947E2" w:rsidR="00953776" w:rsidRPr="006B676C" w:rsidRDefault="00953776" w:rsidP="00C964D4">
      <w:pPr>
        <w:rPr>
          <w:rFonts w:ascii="Calibri" w:hAnsi="Calibri" w:cstheme="minorHAnsi"/>
        </w:rPr>
      </w:pPr>
      <w:r w:rsidRPr="006B676C">
        <w:rPr>
          <w:rFonts w:ascii="Calibri" w:hAnsi="Calibri" w:cstheme="minorHAnsi"/>
          <w:u w:val="single"/>
        </w:rPr>
        <w:t>Course Evaluation</w:t>
      </w:r>
      <w:r w:rsidRPr="006B676C">
        <w:rPr>
          <w:rFonts w:ascii="Calibri" w:hAnsi="Calibri" w:cstheme="minorHAnsi"/>
        </w:rPr>
        <w:t xml:space="preserve"> (Method of Determining Grade):</w:t>
      </w:r>
    </w:p>
    <w:p w14:paraId="11FDBF91" w14:textId="77777777" w:rsidR="00953776" w:rsidRPr="006B676C" w:rsidRDefault="00953776" w:rsidP="00953776">
      <w:pPr>
        <w:pStyle w:val="ListParagraph"/>
        <w:numPr>
          <w:ilvl w:val="0"/>
          <w:numId w:val="11"/>
        </w:numPr>
        <w:rPr>
          <w:rFonts w:ascii="Calibri" w:hAnsi="Calibri" w:cstheme="minorHAnsi"/>
        </w:rPr>
      </w:pPr>
      <w:r w:rsidRPr="006B676C">
        <w:rPr>
          <w:rFonts w:ascii="Calibri" w:hAnsi="Calibri" w:cstheme="minorHAnsi"/>
        </w:rPr>
        <w:t>University Grading System</w:t>
      </w:r>
    </w:p>
    <w:p w14:paraId="7CB54F85" w14:textId="67F24FE5" w:rsidR="00285D4F" w:rsidRPr="006B676C" w:rsidRDefault="00285D4F" w:rsidP="00D93345">
      <w:pPr>
        <w:outlineLvl w:val="0"/>
        <w:rPr>
          <w:rFonts w:ascii="Calibri" w:hAnsi="Calibri" w:cstheme="minorHAnsi"/>
        </w:rPr>
        <w:sectPr w:rsidR="00285D4F" w:rsidRPr="006B676C" w:rsidSect="007E79C6">
          <w:pgSz w:w="12240" w:h="15840" w:code="1"/>
          <w:pgMar w:top="1440" w:right="1440" w:bottom="1152" w:left="1440" w:header="720" w:footer="720" w:gutter="0"/>
          <w:cols w:space="720"/>
          <w:docGrid w:linePitch="360"/>
        </w:sectPr>
      </w:pPr>
    </w:p>
    <w:p w14:paraId="4EAACA08" w14:textId="5A1BEF39" w:rsidR="00953776" w:rsidRPr="006B676C" w:rsidRDefault="00953776" w:rsidP="00285D4F">
      <w:pPr>
        <w:ind w:left="720" w:firstLine="720"/>
        <w:outlineLvl w:val="0"/>
        <w:rPr>
          <w:rFonts w:ascii="Calibri" w:hAnsi="Calibri" w:cstheme="minorHAnsi"/>
        </w:rPr>
      </w:pPr>
      <w:r w:rsidRPr="006B676C">
        <w:rPr>
          <w:rFonts w:ascii="Calibri" w:hAnsi="Calibri" w:cstheme="minorHAnsi"/>
        </w:rPr>
        <w:t>A  90-100</w:t>
      </w:r>
    </w:p>
    <w:p w14:paraId="09158321" w14:textId="77777777" w:rsidR="00953776" w:rsidRPr="006B676C" w:rsidRDefault="00953776" w:rsidP="00D93345">
      <w:pPr>
        <w:outlineLvl w:val="0"/>
        <w:rPr>
          <w:rFonts w:ascii="Calibri" w:hAnsi="Calibri" w:cstheme="minorHAnsi"/>
        </w:rPr>
      </w:pPr>
      <w:r w:rsidRPr="006B676C">
        <w:rPr>
          <w:rFonts w:ascii="Calibri" w:hAnsi="Calibri" w:cstheme="minorHAnsi"/>
        </w:rPr>
        <w:tab/>
      </w:r>
      <w:r w:rsidRPr="006B676C">
        <w:rPr>
          <w:rFonts w:ascii="Calibri" w:hAnsi="Calibri" w:cstheme="minorHAnsi"/>
        </w:rPr>
        <w:tab/>
        <w:t>B  80-89</w:t>
      </w:r>
    </w:p>
    <w:p w14:paraId="195443E2" w14:textId="77777777" w:rsidR="00953776" w:rsidRPr="006B676C" w:rsidRDefault="00953776" w:rsidP="00953776">
      <w:pPr>
        <w:rPr>
          <w:rFonts w:ascii="Calibri" w:hAnsi="Calibri" w:cstheme="minorHAnsi"/>
        </w:rPr>
      </w:pPr>
      <w:r w:rsidRPr="006B676C">
        <w:rPr>
          <w:rFonts w:ascii="Calibri" w:hAnsi="Calibri" w:cstheme="minorHAnsi"/>
        </w:rPr>
        <w:tab/>
      </w:r>
      <w:r w:rsidRPr="006B676C">
        <w:rPr>
          <w:rFonts w:ascii="Calibri" w:hAnsi="Calibri" w:cstheme="minorHAnsi"/>
        </w:rPr>
        <w:tab/>
        <w:t>C  70-79</w:t>
      </w:r>
    </w:p>
    <w:p w14:paraId="50BD0619" w14:textId="77777777" w:rsidR="00953776" w:rsidRPr="006B676C" w:rsidRDefault="00953776" w:rsidP="00953776">
      <w:pPr>
        <w:rPr>
          <w:rFonts w:ascii="Calibri" w:hAnsi="Calibri" w:cstheme="minorHAnsi"/>
        </w:rPr>
      </w:pPr>
      <w:r w:rsidRPr="006B676C">
        <w:rPr>
          <w:rFonts w:ascii="Calibri" w:hAnsi="Calibri" w:cstheme="minorHAnsi"/>
        </w:rPr>
        <w:tab/>
      </w:r>
      <w:r w:rsidRPr="006B676C">
        <w:rPr>
          <w:rFonts w:ascii="Calibri" w:hAnsi="Calibri" w:cstheme="minorHAnsi"/>
        </w:rPr>
        <w:tab/>
        <w:t>D  60-69</w:t>
      </w:r>
    </w:p>
    <w:p w14:paraId="0F97E2F6" w14:textId="2FDB68EF" w:rsidR="00285D4F" w:rsidRPr="006B676C" w:rsidRDefault="00CC109E" w:rsidP="00953776">
      <w:pPr>
        <w:rPr>
          <w:rFonts w:ascii="Calibri" w:hAnsi="Calibri" w:cstheme="minorHAnsi"/>
        </w:rPr>
      </w:pPr>
      <w:r w:rsidRPr="006B676C">
        <w:rPr>
          <w:rFonts w:ascii="Calibri" w:hAnsi="Calibri" w:cstheme="minorHAnsi"/>
        </w:rPr>
        <w:tab/>
      </w:r>
      <w:r w:rsidRPr="006B676C">
        <w:rPr>
          <w:rFonts w:ascii="Calibri" w:hAnsi="Calibri" w:cstheme="minorHAnsi"/>
        </w:rPr>
        <w:tab/>
      </w:r>
      <w:r w:rsidR="00953776" w:rsidRPr="006B676C">
        <w:rPr>
          <w:rFonts w:ascii="Calibri" w:hAnsi="Calibri" w:cstheme="minorHAnsi"/>
        </w:rPr>
        <w:t>F   Below 60</w:t>
      </w:r>
    </w:p>
    <w:p w14:paraId="160D8F5F" w14:textId="578247DB" w:rsidR="00285D4F" w:rsidRPr="006B676C" w:rsidRDefault="00285D4F" w:rsidP="00953776">
      <w:pPr>
        <w:rPr>
          <w:rFonts w:ascii="Calibri" w:hAnsi="Calibri" w:cstheme="minorHAnsi"/>
        </w:rPr>
      </w:pPr>
      <w:r w:rsidRPr="006B676C">
        <w:rPr>
          <w:rFonts w:ascii="Calibri" w:hAnsi="Calibri" w:cstheme="minorHAnsi"/>
        </w:rPr>
        <w:t>I  Incomplete</w:t>
      </w:r>
    </w:p>
    <w:p w14:paraId="2141FD84" w14:textId="09FF1ABF" w:rsidR="00285D4F" w:rsidRPr="006B676C" w:rsidRDefault="00285D4F" w:rsidP="00953776">
      <w:pPr>
        <w:rPr>
          <w:rFonts w:ascii="Calibri" w:hAnsi="Calibri" w:cstheme="minorHAnsi"/>
        </w:rPr>
      </w:pPr>
      <w:r w:rsidRPr="006B676C">
        <w:rPr>
          <w:rFonts w:ascii="Calibri" w:hAnsi="Calibri" w:cstheme="minorHAnsi"/>
        </w:rPr>
        <w:t>W  Withdrawal</w:t>
      </w:r>
    </w:p>
    <w:p w14:paraId="33248993" w14:textId="3C0B7054" w:rsidR="00285D4F" w:rsidRPr="006B676C" w:rsidRDefault="00285D4F" w:rsidP="00953776">
      <w:pPr>
        <w:rPr>
          <w:rFonts w:ascii="Calibri" w:hAnsi="Calibri" w:cstheme="minorHAnsi"/>
        </w:rPr>
      </w:pPr>
      <w:r w:rsidRPr="006B676C">
        <w:rPr>
          <w:rFonts w:ascii="Calibri" w:hAnsi="Calibri" w:cstheme="minorHAnsi"/>
        </w:rPr>
        <w:t>WP  Withdrawal Passing</w:t>
      </w:r>
    </w:p>
    <w:p w14:paraId="3121C538" w14:textId="392EDD15" w:rsidR="00285D4F" w:rsidRPr="006B676C" w:rsidRDefault="00285D4F" w:rsidP="00953776">
      <w:pPr>
        <w:rPr>
          <w:rFonts w:ascii="Calibri" w:hAnsi="Calibri" w:cstheme="minorHAnsi"/>
        </w:rPr>
        <w:sectPr w:rsidR="00285D4F" w:rsidRPr="006B676C" w:rsidSect="00285D4F">
          <w:type w:val="continuous"/>
          <w:pgSz w:w="12240" w:h="15840" w:code="1"/>
          <w:pgMar w:top="1440" w:right="1440" w:bottom="1152" w:left="1440" w:header="720" w:footer="720" w:gutter="0"/>
          <w:cols w:num="2" w:space="720"/>
          <w:docGrid w:linePitch="360"/>
        </w:sectPr>
      </w:pPr>
      <w:r w:rsidRPr="006B676C">
        <w:rPr>
          <w:rFonts w:ascii="Calibri" w:hAnsi="Calibri" w:cstheme="minorHAnsi"/>
        </w:rPr>
        <w:t>WF  Withdrawal Failing</w:t>
      </w:r>
    </w:p>
    <w:p w14:paraId="4B97A284" w14:textId="3291ABB2" w:rsidR="00953776" w:rsidRPr="006B676C" w:rsidRDefault="00953776" w:rsidP="00953776">
      <w:pPr>
        <w:rPr>
          <w:rFonts w:ascii="Calibri" w:hAnsi="Calibri" w:cstheme="minorHAnsi"/>
        </w:rPr>
      </w:pPr>
    </w:p>
    <w:p w14:paraId="13427A85" w14:textId="01F662F9" w:rsidR="00953776" w:rsidRPr="006B676C" w:rsidRDefault="00953776" w:rsidP="00E86D4F">
      <w:pPr>
        <w:pStyle w:val="ListParagraph"/>
        <w:widowControl w:val="0"/>
        <w:numPr>
          <w:ilvl w:val="0"/>
          <w:numId w:val="12"/>
        </w:numPr>
        <w:tabs>
          <w:tab w:val="left" w:pos="630"/>
        </w:tabs>
        <w:autoSpaceDE w:val="0"/>
        <w:autoSpaceDN w:val="0"/>
        <w:adjustRightInd w:val="0"/>
        <w:rPr>
          <w:rFonts w:ascii="Calibri" w:hAnsi="Calibri" w:cstheme="minorHAnsi"/>
        </w:rPr>
      </w:pPr>
      <w:r w:rsidRPr="006B676C">
        <w:rPr>
          <w:rFonts w:ascii="Calibri" w:hAnsi="Calibri" w:cstheme="minorHAnsi"/>
        </w:rPr>
        <w:t>Computation of final grade:</w:t>
      </w:r>
      <w:r w:rsidR="00E86D4F" w:rsidRPr="006B676C">
        <w:rPr>
          <w:rFonts w:ascii="Calibri" w:hAnsi="Calibri" w:cstheme="minorHAnsi"/>
        </w:rPr>
        <w:t xml:space="preserve"> A course grade is determined by assigning a percentage to each assignment or group of assignments.  Numerical course average is changed to a letter grade according to the grading system in the Academic Catalog.</w:t>
      </w:r>
    </w:p>
    <w:p w14:paraId="78630E9D" w14:textId="5DA7879A" w:rsidR="00953776" w:rsidRPr="006B676C" w:rsidRDefault="00571C81" w:rsidP="00E86D4F">
      <w:pPr>
        <w:pStyle w:val="ListParagraph"/>
        <w:numPr>
          <w:ilvl w:val="1"/>
          <w:numId w:val="12"/>
        </w:numPr>
        <w:rPr>
          <w:rFonts w:ascii="Calibri" w:hAnsi="Calibri" w:cstheme="minorHAnsi"/>
        </w:rPr>
      </w:pPr>
      <w:r w:rsidRPr="006B676C">
        <w:rPr>
          <w:rFonts w:ascii="Calibri" w:hAnsi="Calibri" w:cstheme="minorHAnsi"/>
        </w:rPr>
        <w:t xml:space="preserve">Participation </w:t>
      </w:r>
      <w:r w:rsidRPr="006B676C">
        <w:rPr>
          <w:rFonts w:ascii="Calibri" w:hAnsi="Calibri" w:cstheme="minorHAnsi"/>
        </w:rPr>
        <w:tab/>
      </w:r>
      <w:r w:rsidR="00953776" w:rsidRPr="006B676C">
        <w:rPr>
          <w:rFonts w:ascii="Calibri" w:hAnsi="Calibri" w:cstheme="minorHAnsi"/>
        </w:rPr>
        <w:tab/>
      </w:r>
      <w:r w:rsidR="00953776" w:rsidRPr="006B676C">
        <w:rPr>
          <w:rFonts w:ascii="Calibri" w:hAnsi="Calibri" w:cstheme="minorHAnsi"/>
        </w:rPr>
        <w:tab/>
      </w:r>
      <w:r w:rsidR="00953776" w:rsidRPr="006B676C">
        <w:rPr>
          <w:rFonts w:ascii="Calibri" w:hAnsi="Calibri" w:cstheme="minorHAnsi"/>
        </w:rPr>
        <w:tab/>
      </w:r>
      <w:r w:rsidR="00953776" w:rsidRPr="006B676C">
        <w:rPr>
          <w:rFonts w:ascii="Calibri" w:hAnsi="Calibri" w:cstheme="minorHAnsi"/>
        </w:rPr>
        <w:tab/>
      </w:r>
      <w:r w:rsidR="00C964D4" w:rsidRPr="006B676C">
        <w:rPr>
          <w:rFonts w:ascii="Calibri" w:hAnsi="Calibri" w:cstheme="minorHAnsi"/>
        </w:rPr>
        <w:t>1</w:t>
      </w:r>
      <w:r w:rsidR="007F0105" w:rsidRPr="006B676C">
        <w:rPr>
          <w:rFonts w:ascii="Calibri" w:hAnsi="Calibri" w:cstheme="minorHAnsi"/>
        </w:rPr>
        <w:t>0</w:t>
      </w:r>
      <w:r w:rsidR="00953776" w:rsidRPr="006B676C">
        <w:rPr>
          <w:rFonts w:ascii="Calibri" w:hAnsi="Calibri" w:cstheme="minorHAnsi"/>
        </w:rPr>
        <w:t>%</w:t>
      </w:r>
    </w:p>
    <w:p w14:paraId="0B34961F" w14:textId="13EC7384" w:rsidR="00953776" w:rsidRPr="006B676C" w:rsidRDefault="00953776" w:rsidP="00E86D4F">
      <w:pPr>
        <w:pStyle w:val="ListParagraph"/>
        <w:numPr>
          <w:ilvl w:val="1"/>
          <w:numId w:val="12"/>
        </w:numPr>
        <w:rPr>
          <w:rFonts w:ascii="Calibri" w:hAnsi="Calibri" w:cstheme="minorHAnsi"/>
        </w:rPr>
      </w:pPr>
      <w:r w:rsidRPr="006B676C">
        <w:rPr>
          <w:rFonts w:ascii="Calibri" w:hAnsi="Calibri" w:cstheme="minorHAnsi"/>
        </w:rPr>
        <w:t>Research paper</w:t>
      </w:r>
      <w:r w:rsidRPr="006B676C">
        <w:rPr>
          <w:rFonts w:ascii="Calibri" w:hAnsi="Calibri" w:cstheme="minorHAnsi"/>
        </w:rPr>
        <w:tab/>
      </w:r>
      <w:r w:rsidRPr="006B676C">
        <w:rPr>
          <w:rFonts w:ascii="Calibri" w:hAnsi="Calibri" w:cstheme="minorHAnsi"/>
        </w:rPr>
        <w:tab/>
      </w:r>
      <w:r w:rsidRPr="006B676C">
        <w:rPr>
          <w:rFonts w:ascii="Calibri" w:hAnsi="Calibri" w:cstheme="minorHAnsi"/>
        </w:rPr>
        <w:tab/>
      </w:r>
      <w:r w:rsidRPr="006B676C">
        <w:rPr>
          <w:rFonts w:ascii="Calibri" w:hAnsi="Calibri" w:cstheme="minorHAnsi"/>
        </w:rPr>
        <w:tab/>
      </w:r>
      <w:r w:rsidR="007F0105" w:rsidRPr="006B676C">
        <w:rPr>
          <w:rFonts w:ascii="Calibri" w:hAnsi="Calibri" w:cstheme="minorHAnsi"/>
        </w:rPr>
        <w:t>2</w:t>
      </w:r>
      <w:r w:rsidR="00C964D4" w:rsidRPr="006B676C">
        <w:rPr>
          <w:rFonts w:ascii="Calibri" w:hAnsi="Calibri" w:cstheme="minorHAnsi"/>
        </w:rPr>
        <w:t>5</w:t>
      </w:r>
      <w:r w:rsidRPr="006B676C">
        <w:rPr>
          <w:rFonts w:ascii="Calibri" w:hAnsi="Calibri" w:cstheme="minorHAnsi"/>
        </w:rPr>
        <w:t>%</w:t>
      </w:r>
    </w:p>
    <w:p w14:paraId="71184174" w14:textId="0B9AEB9D" w:rsidR="007F0105" w:rsidRPr="006B676C" w:rsidRDefault="007F0105" w:rsidP="00E86D4F">
      <w:pPr>
        <w:pStyle w:val="ListParagraph"/>
        <w:numPr>
          <w:ilvl w:val="1"/>
          <w:numId w:val="12"/>
        </w:numPr>
        <w:rPr>
          <w:rFonts w:ascii="Calibri" w:hAnsi="Calibri" w:cstheme="minorHAnsi"/>
        </w:rPr>
      </w:pPr>
      <w:r w:rsidRPr="006B676C">
        <w:rPr>
          <w:rFonts w:ascii="Calibri" w:hAnsi="Calibri" w:cstheme="minorHAnsi"/>
        </w:rPr>
        <w:t>Book Analys</w:t>
      </w:r>
      <w:r w:rsidR="00571C81" w:rsidRPr="006B676C">
        <w:rPr>
          <w:rFonts w:ascii="Calibri" w:hAnsi="Calibri" w:cstheme="minorHAnsi"/>
        </w:rPr>
        <w:t>e</w:t>
      </w:r>
      <w:r w:rsidRPr="006B676C">
        <w:rPr>
          <w:rFonts w:ascii="Calibri" w:hAnsi="Calibri" w:cstheme="minorHAnsi"/>
        </w:rPr>
        <w:t>s</w:t>
      </w:r>
      <w:r w:rsidRPr="006B676C">
        <w:rPr>
          <w:rFonts w:ascii="Calibri" w:hAnsi="Calibri" w:cstheme="minorHAnsi"/>
        </w:rPr>
        <w:tab/>
      </w:r>
      <w:r w:rsidRPr="006B676C">
        <w:rPr>
          <w:rFonts w:ascii="Calibri" w:hAnsi="Calibri" w:cstheme="minorHAnsi"/>
        </w:rPr>
        <w:tab/>
      </w:r>
      <w:r w:rsidRPr="006B676C">
        <w:rPr>
          <w:rFonts w:ascii="Calibri" w:hAnsi="Calibri" w:cstheme="minorHAnsi"/>
        </w:rPr>
        <w:tab/>
      </w:r>
      <w:r w:rsidRPr="006B676C">
        <w:rPr>
          <w:rFonts w:ascii="Calibri" w:hAnsi="Calibri" w:cstheme="minorHAnsi"/>
        </w:rPr>
        <w:tab/>
      </w:r>
      <w:r w:rsidR="006D68E2">
        <w:rPr>
          <w:rFonts w:ascii="Calibri" w:hAnsi="Calibri" w:cstheme="minorHAnsi"/>
        </w:rPr>
        <w:tab/>
      </w:r>
      <w:r w:rsidRPr="006B676C">
        <w:rPr>
          <w:rFonts w:ascii="Calibri" w:hAnsi="Calibri" w:cstheme="minorHAnsi"/>
        </w:rPr>
        <w:t>15%</w:t>
      </w:r>
    </w:p>
    <w:p w14:paraId="679265C5" w14:textId="646E0F89" w:rsidR="005A4FCA" w:rsidRPr="006B676C" w:rsidRDefault="00953776" w:rsidP="00C964D4">
      <w:pPr>
        <w:pStyle w:val="ListParagraph"/>
        <w:numPr>
          <w:ilvl w:val="1"/>
          <w:numId w:val="12"/>
        </w:numPr>
        <w:rPr>
          <w:rFonts w:ascii="Calibri" w:hAnsi="Calibri" w:cstheme="minorHAnsi"/>
        </w:rPr>
      </w:pPr>
      <w:r w:rsidRPr="006B676C">
        <w:rPr>
          <w:rFonts w:ascii="Calibri" w:hAnsi="Calibri" w:cstheme="minorHAnsi"/>
        </w:rPr>
        <w:t>Examinations</w:t>
      </w:r>
      <w:r w:rsidR="006D68E2">
        <w:rPr>
          <w:rFonts w:ascii="Calibri" w:hAnsi="Calibri" w:cstheme="minorHAnsi"/>
        </w:rPr>
        <w:t xml:space="preserve"> (25% per exam)</w:t>
      </w:r>
      <w:r w:rsidRPr="006B676C">
        <w:rPr>
          <w:rFonts w:ascii="Calibri" w:hAnsi="Calibri" w:cstheme="minorHAnsi"/>
        </w:rPr>
        <w:tab/>
      </w:r>
      <w:r w:rsidRPr="006B676C">
        <w:rPr>
          <w:rFonts w:ascii="Calibri" w:hAnsi="Calibri" w:cstheme="minorHAnsi"/>
        </w:rPr>
        <w:tab/>
      </w:r>
      <w:r w:rsidR="00C964D4" w:rsidRPr="006B676C">
        <w:rPr>
          <w:rFonts w:ascii="Calibri" w:hAnsi="Calibri" w:cstheme="minorHAnsi"/>
        </w:rPr>
        <w:t>5</w:t>
      </w:r>
      <w:r w:rsidRPr="006B676C">
        <w:rPr>
          <w:rFonts w:ascii="Calibri" w:hAnsi="Calibri" w:cstheme="minorHAnsi"/>
        </w:rPr>
        <w:t>0%</w:t>
      </w:r>
    </w:p>
    <w:p w14:paraId="55EFF448" w14:textId="77777777" w:rsidR="00790882" w:rsidRPr="006B676C" w:rsidRDefault="00790882" w:rsidP="00017671">
      <w:pPr>
        <w:rPr>
          <w:rFonts w:ascii="Calibri" w:hAnsi="Calibri" w:cstheme="minorHAnsi"/>
        </w:rPr>
      </w:pPr>
    </w:p>
    <w:p w14:paraId="76572F59" w14:textId="4304D884" w:rsidR="00017671" w:rsidRPr="006B676C" w:rsidRDefault="00017671" w:rsidP="00017671">
      <w:pPr>
        <w:rPr>
          <w:rFonts w:ascii="Calibri" w:hAnsi="Calibri" w:cstheme="minorHAnsi"/>
        </w:rPr>
      </w:pPr>
      <w:r w:rsidRPr="006B676C">
        <w:rPr>
          <w:rFonts w:ascii="Calibri" w:hAnsi="Calibr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7556B6" w:rsidRPr="006B676C">
        <w:rPr>
          <w:rFonts w:ascii="Calibri" w:hAnsi="Calibri" w:cstheme="minorHAnsi"/>
        </w:rPr>
        <w:t xml:space="preserve">de appeal process described in the </w:t>
      </w:r>
      <w:r w:rsidRPr="006B676C">
        <w:rPr>
          <w:rFonts w:ascii="Calibri" w:hAnsi="Calibri" w:cstheme="minorHAnsi"/>
        </w:rPr>
        <w:t>Academic</w:t>
      </w:r>
      <w:r w:rsidR="007556B6" w:rsidRPr="006B676C">
        <w:rPr>
          <w:rFonts w:ascii="Calibri" w:hAnsi="Calibri" w:cstheme="minorHAnsi"/>
        </w:rPr>
        <w:t xml:space="preserve"> Catalog.  Appeals may not be made </w:t>
      </w:r>
      <w:r w:rsidR="00AC6466" w:rsidRPr="006B676C">
        <w:rPr>
          <w:rFonts w:ascii="Calibri" w:hAnsi="Calibri" w:cstheme="minorHAnsi"/>
        </w:rPr>
        <w:t xml:space="preserve">for advanced placement examinations or course bypass </w:t>
      </w:r>
      <w:r w:rsidRPr="006B676C">
        <w:rPr>
          <w:rFonts w:ascii="Calibri" w:hAnsi="Calibri" w:cstheme="minorHAnsi"/>
        </w:rPr>
        <w:t xml:space="preserve">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9C0620C" w14:textId="77777777" w:rsidR="00017671" w:rsidRPr="006B676C" w:rsidRDefault="00017671" w:rsidP="00017671">
      <w:pPr>
        <w:rPr>
          <w:rFonts w:ascii="Calibri" w:hAnsi="Calibri" w:cstheme="minorHAnsi"/>
        </w:rPr>
      </w:pPr>
      <w:r w:rsidRPr="006B676C">
        <w:rPr>
          <w:rFonts w:ascii="Calibri" w:hAnsi="Calibri" w:cstheme="minorHAnsi"/>
        </w:rPr>
        <w:t xml:space="preserve"> </w:t>
      </w:r>
    </w:p>
    <w:p w14:paraId="2194F53B" w14:textId="64572764" w:rsidR="00CA7C3E" w:rsidRPr="006B676C" w:rsidRDefault="00017671" w:rsidP="00285D4F">
      <w:pPr>
        <w:outlineLvl w:val="0"/>
        <w:rPr>
          <w:rFonts w:ascii="Calibri" w:hAnsi="Calibri" w:cstheme="minorHAnsi"/>
          <w:b/>
          <w:bCs/>
        </w:rPr>
      </w:pPr>
      <w:r w:rsidRPr="006B676C">
        <w:rPr>
          <w:rFonts w:ascii="Calibri" w:hAnsi="Calibri" w:cstheme="minorHAnsi"/>
          <w:b/>
          <w:bCs/>
        </w:rPr>
        <w:t>Tentative Schedule</w:t>
      </w:r>
      <w:r w:rsidR="005A4FCA" w:rsidRPr="006B676C">
        <w:rPr>
          <w:rFonts w:ascii="Calibri" w:hAnsi="Calibri" w:cstheme="minorHAnsi"/>
          <w:b/>
          <w:bCs/>
        </w:rPr>
        <w:t>:</w:t>
      </w:r>
      <w:r w:rsidRPr="006B676C">
        <w:rPr>
          <w:rFonts w:ascii="Calibri" w:hAnsi="Calibri" w:cstheme="minorHAnsi"/>
          <w:b/>
          <w:bCs/>
        </w:rPr>
        <w:t xml:space="preserve"> </w:t>
      </w:r>
      <w:r w:rsidR="005A4FCA" w:rsidRPr="006B676C">
        <w:rPr>
          <w:rFonts w:ascii="Calibri" w:hAnsi="Calibri" w:cstheme="minorHAnsi"/>
          <w:b/>
          <w:bCs/>
        </w:rPr>
        <w:t xml:space="preserve"> </w:t>
      </w:r>
    </w:p>
    <w:p w14:paraId="157BE426" w14:textId="77777777" w:rsidR="00285D4F" w:rsidRPr="006B676C" w:rsidRDefault="00285D4F" w:rsidP="00285D4F">
      <w:pPr>
        <w:rPr>
          <w:rFonts w:ascii="Calibri" w:hAnsi="Calibri" w:cstheme="minorHAnsi"/>
          <w:color w:val="000000"/>
        </w:rPr>
      </w:pPr>
      <w:r w:rsidRPr="006B676C">
        <w:rPr>
          <w:rFonts w:ascii="Calibri" w:hAnsi="Calibri" w:cstheme="minorHAnsi"/>
          <w:color w:val="000000"/>
        </w:rPr>
        <w:t>Required textbook readings are indicated by author's last name and page or chapter numbers.</w:t>
      </w:r>
    </w:p>
    <w:p w14:paraId="7E8F238E" w14:textId="182E1B43" w:rsidR="00285D4F" w:rsidRPr="006B676C" w:rsidRDefault="00BD6972" w:rsidP="00285D4F">
      <w:pPr>
        <w:outlineLvl w:val="0"/>
        <w:rPr>
          <w:rFonts w:ascii="Calibri" w:hAnsi="Calibri" w:cstheme="minorHAnsi"/>
        </w:rPr>
      </w:pPr>
      <w:r w:rsidRPr="006B676C">
        <w:rPr>
          <w:rFonts w:ascii="Calibri" w:hAnsi="Calibri" w:cstheme="minorHAnsi"/>
        </w:rPr>
        <w:t>Class outlines will be posted in Blackboard.</w:t>
      </w:r>
    </w:p>
    <w:tbl>
      <w:tblPr>
        <w:tblStyle w:val="GridTable4-Accent1"/>
        <w:tblW w:w="0" w:type="auto"/>
        <w:tblLook w:val="04A0" w:firstRow="1" w:lastRow="0" w:firstColumn="1" w:lastColumn="0" w:noHBand="0" w:noVBand="1"/>
      </w:tblPr>
      <w:tblGrid>
        <w:gridCol w:w="1165"/>
        <w:gridCol w:w="5068"/>
        <w:gridCol w:w="3117"/>
      </w:tblGrid>
      <w:tr w:rsidR="00546FB8" w:rsidRPr="006B676C" w14:paraId="4900EE34" w14:textId="77777777" w:rsidTr="00E13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5A7E05D" w14:textId="36292512" w:rsidR="00546FB8" w:rsidRPr="006B676C" w:rsidRDefault="00546FB8" w:rsidP="00017671">
            <w:pPr>
              <w:rPr>
                <w:rFonts w:ascii="Calibri" w:hAnsi="Calibri" w:cstheme="minorHAnsi"/>
                <w:b w:val="0"/>
                <w:bCs w:val="0"/>
              </w:rPr>
            </w:pPr>
            <w:r w:rsidRPr="006B676C">
              <w:rPr>
                <w:rFonts w:ascii="Calibri" w:hAnsi="Calibri" w:cstheme="minorHAnsi"/>
                <w:b w:val="0"/>
                <w:bCs w:val="0"/>
              </w:rPr>
              <w:t>Date</w:t>
            </w:r>
          </w:p>
        </w:tc>
        <w:tc>
          <w:tcPr>
            <w:tcW w:w="5068" w:type="dxa"/>
          </w:tcPr>
          <w:p w14:paraId="04570F1B" w14:textId="637FF6B5" w:rsidR="00546FB8" w:rsidRPr="006B676C" w:rsidRDefault="00546FB8" w:rsidP="00017671">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rPr>
            </w:pPr>
            <w:r w:rsidRPr="006B676C">
              <w:rPr>
                <w:rFonts w:ascii="Calibri" w:hAnsi="Calibri" w:cstheme="minorHAnsi"/>
                <w:b w:val="0"/>
                <w:bCs w:val="0"/>
              </w:rPr>
              <w:t>Topic</w:t>
            </w:r>
          </w:p>
        </w:tc>
        <w:tc>
          <w:tcPr>
            <w:tcW w:w="3117" w:type="dxa"/>
          </w:tcPr>
          <w:p w14:paraId="1AEB1E95" w14:textId="3F286F6C" w:rsidR="00546FB8" w:rsidRPr="006B676C" w:rsidRDefault="00546FB8" w:rsidP="00017671">
            <w:pP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rPr>
            </w:pPr>
            <w:r w:rsidRPr="006B676C">
              <w:rPr>
                <w:rFonts w:ascii="Calibri" w:hAnsi="Calibri" w:cstheme="minorHAnsi"/>
                <w:b w:val="0"/>
                <w:bCs w:val="0"/>
              </w:rPr>
              <w:t>Expectations</w:t>
            </w:r>
          </w:p>
        </w:tc>
      </w:tr>
      <w:tr w:rsidR="00546FB8" w:rsidRPr="006B676C" w14:paraId="57966231" w14:textId="77777777" w:rsidTr="00E13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D474AC5" w14:textId="3BFE7268" w:rsidR="00546FB8" w:rsidRPr="006B676C" w:rsidRDefault="00546FB8" w:rsidP="00017671">
            <w:pPr>
              <w:rPr>
                <w:rFonts w:ascii="Calibri" w:hAnsi="Calibri" w:cstheme="minorHAnsi"/>
                <w:b w:val="0"/>
                <w:bCs w:val="0"/>
              </w:rPr>
            </w:pPr>
            <w:r w:rsidRPr="006B676C">
              <w:rPr>
                <w:rFonts w:ascii="Calibri" w:hAnsi="Calibri" w:cstheme="minorHAnsi"/>
                <w:b w:val="0"/>
                <w:bCs w:val="0"/>
              </w:rPr>
              <w:t>Week 1</w:t>
            </w:r>
          </w:p>
          <w:p w14:paraId="43BF23F2" w14:textId="5D737089" w:rsidR="00546FB8" w:rsidRPr="006B676C" w:rsidRDefault="00546FB8" w:rsidP="00AD37AE">
            <w:pPr>
              <w:rPr>
                <w:rFonts w:ascii="Calibri" w:hAnsi="Calibri" w:cstheme="minorHAnsi"/>
                <w:b w:val="0"/>
                <w:bCs w:val="0"/>
              </w:rPr>
            </w:pPr>
          </w:p>
        </w:tc>
        <w:tc>
          <w:tcPr>
            <w:tcW w:w="5068" w:type="dxa"/>
          </w:tcPr>
          <w:p w14:paraId="1A5589C0" w14:textId="77777777" w:rsidR="006350D7" w:rsidRPr="006B676C" w:rsidRDefault="006350D7" w:rsidP="00017671">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INTRO TO HISTORICAL THEOLOGY</w:t>
            </w:r>
          </w:p>
          <w:p w14:paraId="053DA2A1" w14:textId="77777777" w:rsidR="00630A7F" w:rsidRPr="006B676C" w:rsidRDefault="00630A7F" w:rsidP="00630A7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p>
          <w:p w14:paraId="5E924A96" w14:textId="1B2C1566" w:rsidR="00630A7F" w:rsidRPr="006B676C" w:rsidRDefault="00630A7F" w:rsidP="00630A7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EARLY CHURCH</w:t>
            </w:r>
          </w:p>
          <w:p w14:paraId="2D445368" w14:textId="77777777" w:rsidR="00630A7F" w:rsidRPr="006B676C" w:rsidRDefault="00630A7F" w:rsidP="00630A7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Primitive Christianity – Apostolic Fathers</w:t>
            </w:r>
          </w:p>
          <w:p w14:paraId="21A444CE" w14:textId="77777777" w:rsidR="00630A7F" w:rsidRPr="006B676C" w:rsidRDefault="00630A7F" w:rsidP="00630A7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Apologetics</w:t>
            </w:r>
          </w:p>
          <w:p w14:paraId="16D2D9B4" w14:textId="60CE59D1" w:rsidR="00AF494C" w:rsidRPr="006B676C" w:rsidRDefault="00AF494C" w:rsidP="00630A7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Heresy &amp; Orthodoxy</w:t>
            </w:r>
          </w:p>
        </w:tc>
        <w:tc>
          <w:tcPr>
            <w:tcW w:w="3117" w:type="dxa"/>
          </w:tcPr>
          <w:p w14:paraId="6BAEC538" w14:textId="77777777" w:rsidR="00546FB8" w:rsidRPr="006B676C" w:rsidRDefault="005A1248" w:rsidP="00017671">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Syllabus</w:t>
            </w:r>
          </w:p>
          <w:p w14:paraId="235F34B2" w14:textId="25D72497" w:rsidR="00302E1F" w:rsidRDefault="00302E1F" w:rsidP="00302E1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t>AM</w:t>
            </w:r>
            <w:r w:rsidR="00630A7F" w:rsidRPr="006B676C">
              <w:rPr>
                <w:rFonts w:ascii="Calibri" w:hAnsi="Calibri" w:cstheme="minorHAnsi"/>
              </w:rPr>
              <w:t xml:space="preserve">: </w:t>
            </w:r>
            <w:r>
              <w:rPr>
                <w:rFonts w:ascii="Calibri" w:hAnsi="Calibri" w:cstheme="minorHAnsi"/>
              </w:rPr>
              <w:t>xii-76: Intro-Ch. 1</w:t>
            </w:r>
          </w:p>
          <w:p w14:paraId="31F67940" w14:textId="02DE408E" w:rsidR="00630A7F" w:rsidRPr="006B676C" w:rsidRDefault="00630A7F" w:rsidP="00302E1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Discussion Board</w:t>
            </w:r>
          </w:p>
        </w:tc>
      </w:tr>
      <w:tr w:rsidR="00546FB8" w:rsidRPr="006B676C" w14:paraId="42E5294A" w14:textId="77777777" w:rsidTr="00E138D5">
        <w:tc>
          <w:tcPr>
            <w:cnfStyle w:val="001000000000" w:firstRow="0" w:lastRow="0" w:firstColumn="1" w:lastColumn="0" w:oddVBand="0" w:evenVBand="0" w:oddHBand="0" w:evenHBand="0" w:firstRowFirstColumn="0" w:firstRowLastColumn="0" w:lastRowFirstColumn="0" w:lastRowLastColumn="0"/>
            <w:tcW w:w="1165" w:type="dxa"/>
          </w:tcPr>
          <w:p w14:paraId="065FDFF9" w14:textId="27F945E5" w:rsidR="00546FB8" w:rsidRPr="006B676C" w:rsidRDefault="00546FB8" w:rsidP="00017671">
            <w:pPr>
              <w:rPr>
                <w:rFonts w:ascii="Calibri" w:hAnsi="Calibri" w:cstheme="minorHAnsi"/>
                <w:b w:val="0"/>
                <w:bCs w:val="0"/>
              </w:rPr>
            </w:pPr>
            <w:r w:rsidRPr="006B676C">
              <w:rPr>
                <w:rFonts w:ascii="Calibri" w:hAnsi="Calibri" w:cstheme="minorHAnsi"/>
                <w:b w:val="0"/>
                <w:bCs w:val="0"/>
              </w:rPr>
              <w:t>Week 2</w:t>
            </w:r>
          </w:p>
          <w:p w14:paraId="3F41D8C1" w14:textId="5722B95E" w:rsidR="00546FB8" w:rsidRPr="006B676C" w:rsidRDefault="00546FB8" w:rsidP="00017671">
            <w:pPr>
              <w:rPr>
                <w:rFonts w:ascii="Calibri" w:hAnsi="Calibri" w:cstheme="minorHAnsi"/>
                <w:b w:val="0"/>
                <w:bCs w:val="0"/>
              </w:rPr>
            </w:pPr>
          </w:p>
        </w:tc>
        <w:tc>
          <w:tcPr>
            <w:tcW w:w="5068" w:type="dxa"/>
          </w:tcPr>
          <w:p w14:paraId="40DD8FC3" w14:textId="77777777" w:rsidR="006350D7" w:rsidRPr="006B676C" w:rsidRDefault="00630A7F" w:rsidP="00630A7F">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Christology &amp; Ecumenical Councils</w:t>
            </w:r>
          </w:p>
          <w:p w14:paraId="5C252D9E" w14:textId="6944DA26" w:rsidR="00AF494C" w:rsidRPr="006B676C" w:rsidRDefault="00AF494C" w:rsidP="00630A7F">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Post-Nicene Christianity</w:t>
            </w:r>
          </w:p>
        </w:tc>
        <w:tc>
          <w:tcPr>
            <w:tcW w:w="3117" w:type="dxa"/>
          </w:tcPr>
          <w:p w14:paraId="20EE4820" w14:textId="77777777" w:rsidR="00302E1F" w:rsidRDefault="00302E1F" w:rsidP="00302E1F">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AM</w:t>
            </w:r>
            <w:r w:rsidRPr="006B676C">
              <w:rPr>
                <w:rFonts w:ascii="Calibri" w:hAnsi="Calibri" w:cstheme="minorHAnsi"/>
              </w:rPr>
              <w:t xml:space="preserve">: </w:t>
            </w:r>
            <w:r>
              <w:rPr>
                <w:rFonts w:ascii="Calibri" w:hAnsi="Calibri" w:cstheme="minorHAnsi"/>
              </w:rPr>
              <w:t>xii-76: Intro-Ch. 1</w:t>
            </w:r>
          </w:p>
          <w:p w14:paraId="5C029E20" w14:textId="77777777" w:rsidR="00630A7F" w:rsidRPr="006B676C" w:rsidRDefault="00630A7F" w:rsidP="00790882">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Discussion Board</w:t>
            </w:r>
          </w:p>
          <w:p w14:paraId="1953E782" w14:textId="3E18468C" w:rsidR="00571C81" w:rsidRPr="006B676C" w:rsidRDefault="00571C81" w:rsidP="00790882">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color w:val="000000" w:themeColor="text1"/>
              </w:rPr>
              <w:t>Research Proposal Due</w:t>
            </w:r>
            <w:r w:rsidR="00AB1DDE" w:rsidRPr="006B676C">
              <w:rPr>
                <w:rFonts w:ascii="Calibri" w:hAnsi="Calibri" w:cstheme="minorHAnsi"/>
                <w:color w:val="000000" w:themeColor="text1"/>
              </w:rPr>
              <w:t xml:space="preserve"> (Sun.)</w:t>
            </w:r>
          </w:p>
        </w:tc>
      </w:tr>
      <w:tr w:rsidR="00546FB8" w:rsidRPr="006B676C" w14:paraId="3DE79346" w14:textId="77777777" w:rsidTr="00E138D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65" w:type="dxa"/>
          </w:tcPr>
          <w:p w14:paraId="5853BDF9" w14:textId="77777777" w:rsidR="00546FB8" w:rsidRPr="006B676C" w:rsidRDefault="00546FB8" w:rsidP="00A67409">
            <w:pPr>
              <w:rPr>
                <w:rFonts w:ascii="Calibri" w:hAnsi="Calibri" w:cstheme="minorHAnsi"/>
                <w:b w:val="0"/>
                <w:bCs w:val="0"/>
              </w:rPr>
            </w:pPr>
            <w:r w:rsidRPr="006B676C">
              <w:rPr>
                <w:rFonts w:ascii="Calibri" w:hAnsi="Calibri" w:cstheme="minorHAnsi"/>
                <w:b w:val="0"/>
                <w:bCs w:val="0"/>
              </w:rPr>
              <w:t>Week 3</w:t>
            </w:r>
          </w:p>
          <w:p w14:paraId="6C6DC529" w14:textId="6A2E3984" w:rsidR="00AB1DDE" w:rsidRPr="006B676C" w:rsidRDefault="00AB1DDE" w:rsidP="00A67409">
            <w:pPr>
              <w:rPr>
                <w:rFonts w:ascii="Calibri" w:hAnsi="Calibri" w:cstheme="minorHAnsi"/>
                <w:b w:val="0"/>
                <w:bCs w:val="0"/>
              </w:rPr>
            </w:pPr>
          </w:p>
        </w:tc>
        <w:tc>
          <w:tcPr>
            <w:tcW w:w="5068" w:type="dxa"/>
          </w:tcPr>
          <w:p w14:paraId="56079D30"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lastRenderedPageBreak/>
              <w:t>MEDIEVAL CHURCH</w:t>
            </w:r>
          </w:p>
          <w:p w14:paraId="7D2622CF"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lastRenderedPageBreak/>
              <w:t>Mission, Monasticism, &amp; Magisterium</w:t>
            </w:r>
          </w:p>
          <w:p w14:paraId="4A31A876" w14:textId="0A616C26" w:rsidR="00385B00" w:rsidRPr="006B676C" w:rsidRDefault="0003177D" w:rsidP="00017671">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Eastern Orthodoxy</w:t>
            </w:r>
          </w:p>
        </w:tc>
        <w:tc>
          <w:tcPr>
            <w:tcW w:w="3117" w:type="dxa"/>
          </w:tcPr>
          <w:p w14:paraId="09F4260F" w14:textId="2D53D712" w:rsidR="00302E1F" w:rsidRDefault="00302E1F" w:rsidP="00302E1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lastRenderedPageBreak/>
              <w:t>AM</w:t>
            </w:r>
            <w:r w:rsidRPr="006B676C">
              <w:rPr>
                <w:rFonts w:ascii="Calibri" w:hAnsi="Calibri" w:cstheme="minorHAnsi"/>
              </w:rPr>
              <w:t xml:space="preserve">: </w:t>
            </w:r>
            <w:r>
              <w:rPr>
                <w:rFonts w:ascii="Calibri" w:hAnsi="Calibri" w:cstheme="minorHAnsi"/>
              </w:rPr>
              <w:t>77-123: Ch. 2</w:t>
            </w:r>
          </w:p>
          <w:p w14:paraId="046E9BC5" w14:textId="75C26537" w:rsidR="00302E1F" w:rsidRDefault="00302E1F" w:rsidP="00302E1F">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lastRenderedPageBreak/>
              <w:t>TG</w:t>
            </w:r>
            <w:r w:rsidR="00AD37AE">
              <w:rPr>
                <w:rFonts w:ascii="Calibri" w:hAnsi="Calibri" w:cstheme="minorHAnsi"/>
              </w:rPr>
              <w:t xml:space="preserve">: </w:t>
            </w:r>
          </w:p>
          <w:p w14:paraId="6E18865D" w14:textId="567EB68F" w:rsidR="00630A7F" w:rsidRPr="00AD37AE" w:rsidRDefault="00AD37AE" w:rsidP="00790882">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Discussion Board</w:t>
            </w:r>
          </w:p>
        </w:tc>
      </w:tr>
      <w:tr w:rsidR="00546FB8" w:rsidRPr="006B676C" w14:paraId="1D4A873A" w14:textId="77777777" w:rsidTr="00E138D5">
        <w:tc>
          <w:tcPr>
            <w:cnfStyle w:val="001000000000" w:firstRow="0" w:lastRow="0" w:firstColumn="1" w:lastColumn="0" w:oddVBand="0" w:evenVBand="0" w:oddHBand="0" w:evenHBand="0" w:firstRowFirstColumn="0" w:firstRowLastColumn="0" w:lastRowFirstColumn="0" w:lastRowLastColumn="0"/>
            <w:tcW w:w="1165" w:type="dxa"/>
          </w:tcPr>
          <w:p w14:paraId="7809B713" w14:textId="6BA79B97" w:rsidR="00385B00" w:rsidRPr="006B676C" w:rsidRDefault="00385B00" w:rsidP="00AD37AE">
            <w:pPr>
              <w:rPr>
                <w:rFonts w:ascii="Calibri" w:hAnsi="Calibri" w:cstheme="minorHAnsi"/>
                <w:b w:val="0"/>
                <w:bCs w:val="0"/>
              </w:rPr>
            </w:pPr>
            <w:r w:rsidRPr="006B676C">
              <w:rPr>
                <w:rFonts w:ascii="Calibri" w:hAnsi="Calibri" w:cstheme="minorHAnsi"/>
                <w:b w:val="0"/>
                <w:bCs w:val="0"/>
              </w:rPr>
              <w:lastRenderedPageBreak/>
              <w:t>Week 4</w:t>
            </w:r>
          </w:p>
        </w:tc>
        <w:tc>
          <w:tcPr>
            <w:tcW w:w="5068" w:type="dxa"/>
          </w:tcPr>
          <w:p w14:paraId="3ACB812C" w14:textId="77777777" w:rsidR="0003177D" w:rsidRPr="006B676C" w:rsidRDefault="0003177D" w:rsidP="0003177D">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Faith &amp; Understanding: Anselm &amp; Abelard</w:t>
            </w:r>
          </w:p>
          <w:p w14:paraId="2C273C2B" w14:textId="77777777" w:rsidR="0003177D" w:rsidRPr="006B676C" w:rsidRDefault="0003177D" w:rsidP="0003177D">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Aquinas &amp; Scholasticism</w:t>
            </w:r>
          </w:p>
          <w:p w14:paraId="27C13B28" w14:textId="562E7419" w:rsidR="00DE7C8F" w:rsidRPr="006B676C" w:rsidRDefault="00DE7C8F" w:rsidP="00385B00">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p>
        </w:tc>
        <w:tc>
          <w:tcPr>
            <w:tcW w:w="3117" w:type="dxa"/>
          </w:tcPr>
          <w:p w14:paraId="66C6E1D6" w14:textId="77777777" w:rsidR="00302E1F" w:rsidRDefault="00302E1F" w:rsidP="00302E1F">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AM</w:t>
            </w:r>
            <w:r w:rsidRPr="006B676C">
              <w:rPr>
                <w:rFonts w:ascii="Calibri" w:hAnsi="Calibri" w:cstheme="minorHAnsi"/>
              </w:rPr>
              <w:t xml:space="preserve">: </w:t>
            </w:r>
            <w:r>
              <w:rPr>
                <w:rFonts w:ascii="Calibri" w:hAnsi="Calibri" w:cstheme="minorHAnsi"/>
              </w:rPr>
              <w:t>77-123: Ch. 2</w:t>
            </w:r>
          </w:p>
          <w:p w14:paraId="6B5033F0" w14:textId="4F28CF5A" w:rsidR="0003177D" w:rsidRPr="006B676C" w:rsidRDefault="00302E1F" w:rsidP="00790882">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TG</w:t>
            </w:r>
            <w:r w:rsidR="00AD37AE">
              <w:rPr>
                <w:rFonts w:ascii="Calibri" w:hAnsi="Calibri" w:cstheme="minorHAnsi"/>
              </w:rPr>
              <w:t>:</w:t>
            </w:r>
          </w:p>
          <w:p w14:paraId="3B072CB2" w14:textId="2AFD8C83" w:rsidR="00630A7F" w:rsidRPr="00AD37AE" w:rsidRDefault="0003177D" w:rsidP="00790882">
            <w:pPr>
              <w:cnfStyle w:val="000000000000" w:firstRow="0" w:lastRow="0" w:firstColumn="0" w:lastColumn="0" w:oddVBand="0" w:evenVBand="0" w:oddHBand="0" w:evenHBand="0" w:firstRowFirstColumn="0" w:firstRowLastColumn="0" w:lastRowFirstColumn="0" w:lastRowLastColumn="0"/>
              <w:rPr>
                <w:rFonts w:ascii="Calibri" w:hAnsi="Calibri" w:cstheme="minorHAnsi"/>
                <w:b/>
                <w:bCs/>
              </w:rPr>
            </w:pPr>
            <w:r w:rsidRPr="00AD37AE">
              <w:rPr>
                <w:rFonts w:ascii="Calibri" w:hAnsi="Calibri" w:cstheme="minorHAnsi"/>
                <w:b/>
                <w:bCs/>
              </w:rPr>
              <w:t>Exam 1 d</w:t>
            </w:r>
            <w:r w:rsidR="00630A7F" w:rsidRPr="00AD37AE">
              <w:rPr>
                <w:rFonts w:ascii="Calibri" w:hAnsi="Calibri" w:cstheme="minorHAnsi"/>
                <w:b/>
                <w:bCs/>
              </w:rPr>
              <w:t xml:space="preserve">ue </w:t>
            </w:r>
            <w:r w:rsidR="00AB1DDE" w:rsidRPr="00AD37AE">
              <w:rPr>
                <w:rFonts w:ascii="Calibri" w:hAnsi="Calibri" w:cstheme="minorHAnsi"/>
                <w:b/>
                <w:bCs/>
              </w:rPr>
              <w:t>(Sun.)</w:t>
            </w:r>
          </w:p>
        </w:tc>
      </w:tr>
      <w:tr w:rsidR="00546FB8" w:rsidRPr="006B676C" w14:paraId="4EDFC143" w14:textId="77777777" w:rsidTr="00E13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80CFDE" w14:textId="77777777" w:rsidR="00385B00" w:rsidRPr="006B676C" w:rsidRDefault="00385B00" w:rsidP="00A67409">
            <w:pPr>
              <w:rPr>
                <w:rFonts w:ascii="Calibri" w:hAnsi="Calibri" w:cstheme="minorHAnsi"/>
                <w:b w:val="0"/>
                <w:bCs w:val="0"/>
              </w:rPr>
            </w:pPr>
            <w:r w:rsidRPr="006B676C">
              <w:rPr>
                <w:rFonts w:ascii="Calibri" w:hAnsi="Calibri" w:cstheme="minorHAnsi"/>
                <w:b w:val="0"/>
                <w:bCs w:val="0"/>
              </w:rPr>
              <w:t>Week 5</w:t>
            </w:r>
          </w:p>
          <w:p w14:paraId="4F327863" w14:textId="1808DF47" w:rsidR="00AB1DDE" w:rsidRPr="006B676C" w:rsidRDefault="00AB1DDE" w:rsidP="00A67409">
            <w:pPr>
              <w:rPr>
                <w:rFonts w:ascii="Calibri" w:hAnsi="Calibri" w:cstheme="minorHAnsi"/>
                <w:b w:val="0"/>
                <w:bCs w:val="0"/>
              </w:rPr>
            </w:pPr>
          </w:p>
        </w:tc>
        <w:tc>
          <w:tcPr>
            <w:tcW w:w="5068" w:type="dxa"/>
          </w:tcPr>
          <w:p w14:paraId="6CE24FB3"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RENAISSANCE &amp; REFORMATION(s)</w:t>
            </w:r>
          </w:p>
          <w:p w14:paraId="4118822F"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Renaissance</w:t>
            </w:r>
          </w:p>
          <w:p w14:paraId="64471E29"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Martin Luther</w:t>
            </w:r>
          </w:p>
          <w:p w14:paraId="175D09FA"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Zwingli &amp; Reformed Tradition</w:t>
            </w:r>
          </w:p>
          <w:p w14:paraId="5E415045" w14:textId="675471B1" w:rsidR="00DE7C8F"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Radical Theologies (Anabaptists &amp; the Radical Reformation)</w:t>
            </w:r>
          </w:p>
        </w:tc>
        <w:tc>
          <w:tcPr>
            <w:tcW w:w="3117" w:type="dxa"/>
          </w:tcPr>
          <w:p w14:paraId="3C1A7FC5" w14:textId="438B4C4C" w:rsidR="00AD37AE" w:rsidRDefault="00AD37AE" w:rsidP="00AD37AE">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t>AM</w:t>
            </w:r>
            <w:r w:rsidRPr="006B676C">
              <w:rPr>
                <w:rFonts w:ascii="Calibri" w:hAnsi="Calibri" w:cstheme="minorHAnsi"/>
              </w:rPr>
              <w:t xml:space="preserve">: </w:t>
            </w:r>
            <w:r>
              <w:rPr>
                <w:rFonts w:ascii="Calibri" w:hAnsi="Calibri" w:cstheme="minorHAnsi"/>
              </w:rPr>
              <w:t>77-123: Ch. 3</w:t>
            </w:r>
          </w:p>
          <w:p w14:paraId="51FAE330" w14:textId="6B1E1341" w:rsidR="00AD37AE" w:rsidRDefault="00AD37AE" w:rsidP="00AD37AE">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t>TG:</w:t>
            </w:r>
          </w:p>
          <w:p w14:paraId="0AB14CE6" w14:textId="6395A8E8"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Discussion Board</w:t>
            </w:r>
          </w:p>
        </w:tc>
      </w:tr>
      <w:tr w:rsidR="00546FB8" w:rsidRPr="006B676C" w14:paraId="34B93CE4" w14:textId="77777777" w:rsidTr="00E138D5">
        <w:tc>
          <w:tcPr>
            <w:cnfStyle w:val="001000000000" w:firstRow="0" w:lastRow="0" w:firstColumn="1" w:lastColumn="0" w:oddVBand="0" w:evenVBand="0" w:oddHBand="0" w:evenHBand="0" w:firstRowFirstColumn="0" w:firstRowLastColumn="0" w:lastRowFirstColumn="0" w:lastRowLastColumn="0"/>
            <w:tcW w:w="1165" w:type="dxa"/>
          </w:tcPr>
          <w:p w14:paraId="6D57D157" w14:textId="27E7DC0B" w:rsidR="00546FB8" w:rsidRPr="006B676C" w:rsidRDefault="00385B00" w:rsidP="00017671">
            <w:pPr>
              <w:rPr>
                <w:rFonts w:ascii="Calibri" w:hAnsi="Calibri" w:cstheme="minorHAnsi"/>
                <w:b w:val="0"/>
                <w:bCs w:val="0"/>
              </w:rPr>
            </w:pPr>
            <w:r w:rsidRPr="006B676C">
              <w:rPr>
                <w:rFonts w:ascii="Calibri" w:hAnsi="Calibri" w:cstheme="minorHAnsi"/>
                <w:b w:val="0"/>
                <w:bCs w:val="0"/>
              </w:rPr>
              <w:t>Week 6</w:t>
            </w:r>
          </w:p>
          <w:p w14:paraId="7905F988" w14:textId="74678411" w:rsidR="00385B00" w:rsidRPr="006B676C" w:rsidRDefault="00385B00" w:rsidP="00AD37AE">
            <w:pPr>
              <w:rPr>
                <w:rFonts w:ascii="Calibri" w:hAnsi="Calibri" w:cstheme="minorHAnsi"/>
                <w:b w:val="0"/>
                <w:bCs w:val="0"/>
              </w:rPr>
            </w:pPr>
          </w:p>
        </w:tc>
        <w:tc>
          <w:tcPr>
            <w:tcW w:w="5068" w:type="dxa"/>
          </w:tcPr>
          <w:p w14:paraId="40B6E3F1" w14:textId="77777777" w:rsidR="0003177D" w:rsidRPr="006B676C" w:rsidRDefault="0003177D" w:rsidP="0003177D">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John Calvin &amp; Reformed Tradition(s)</w:t>
            </w:r>
          </w:p>
          <w:p w14:paraId="637F1ABD" w14:textId="77777777" w:rsidR="0023436D" w:rsidRPr="006B676C" w:rsidRDefault="0003177D" w:rsidP="0003177D">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English Reformation(s)</w:t>
            </w:r>
          </w:p>
          <w:p w14:paraId="7542E092" w14:textId="1E31B415" w:rsidR="0003177D" w:rsidRPr="006B676C" w:rsidRDefault="0003177D" w:rsidP="0003177D">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Catholic Reforms</w:t>
            </w:r>
          </w:p>
        </w:tc>
        <w:tc>
          <w:tcPr>
            <w:tcW w:w="3117" w:type="dxa"/>
          </w:tcPr>
          <w:p w14:paraId="1B48488F" w14:textId="7BD5959A" w:rsidR="00AD37AE" w:rsidRDefault="00AD37AE" w:rsidP="00AD37AE">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AM</w:t>
            </w:r>
            <w:r w:rsidRPr="006B676C">
              <w:rPr>
                <w:rFonts w:ascii="Calibri" w:hAnsi="Calibri" w:cstheme="minorHAnsi"/>
              </w:rPr>
              <w:t xml:space="preserve">: </w:t>
            </w:r>
            <w:r>
              <w:rPr>
                <w:rFonts w:ascii="Calibri" w:hAnsi="Calibri" w:cstheme="minorHAnsi"/>
              </w:rPr>
              <w:t>77-123: Ch. 3</w:t>
            </w:r>
          </w:p>
          <w:p w14:paraId="4BD931DA" w14:textId="766B964F" w:rsidR="00AD37AE" w:rsidRDefault="00AD37AE" w:rsidP="00AD37AE">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TG:</w:t>
            </w:r>
          </w:p>
          <w:p w14:paraId="21AE3F25" w14:textId="276A5E2B" w:rsidR="0023436D" w:rsidRPr="00AD37AE" w:rsidRDefault="00571C81" w:rsidP="00EA232D">
            <w:pPr>
              <w:cnfStyle w:val="000000000000" w:firstRow="0" w:lastRow="0" w:firstColumn="0" w:lastColumn="0" w:oddVBand="0" w:evenVBand="0" w:oddHBand="0" w:evenHBand="0" w:firstRowFirstColumn="0" w:firstRowLastColumn="0" w:lastRowFirstColumn="0" w:lastRowLastColumn="0"/>
              <w:rPr>
                <w:rFonts w:ascii="Calibri" w:hAnsi="Calibri" w:cstheme="minorHAnsi"/>
                <w:b/>
                <w:bCs/>
              </w:rPr>
            </w:pPr>
            <w:r w:rsidRPr="00AD37AE">
              <w:rPr>
                <w:rFonts w:ascii="Calibri" w:hAnsi="Calibri" w:cstheme="minorHAnsi"/>
                <w:b/>
                <w:bCs/>
              </w:rPr>
              <w:t>Book Analysis 2 Due (Thur.)</w:t>
            </w:r>
          </w:p>
        </w:tc>
      </w:tr>
      <w:tr w:rsidR="00546FB8" w:rsidRPr="006B676C" w14:paraId="352D6965" w14:textId="77777777" w:rsidTr="00E138D5">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165" w:type="dxa"/>
          </w:tcPr>
          <w:p w14:paraId="0080257B" w14:textId="6E895FE3" w:rsidR="00546FB8" w:rsidRPr="006B676C" w:rsidRDefault="00B86B5E" w:rsidP="00017671">
            <w:pPr>
              <w:rPr>
                <w:rFonts w:ascii="Calibri" w:hAnsi="Calibri" w:cstheme="minorHAnsi"/>
                <w:b w:val="0"/>
                <w:bCs w:val="0"/>
              </w:rPr>
            </w:pPr>
            <w:r w:rsidRPr="006B676C">
              <w:rPr>
                <w:rFonts w:ascii="Calibri" w:hAnsi="Calibri" w:cstheme="minorHAnsi"/>
                <w:b w:val="0"/>
                <w:bCs w:val="0"/>
              </w:rPr>
              <w:t>Week 7</w:t>
            </w:r>
          </w:p>
          <w:p w14:paraId="4161D77C" w14:textId="65C2E05D" w:rsidR="00B86B5E" w:rsidRPr="006B676C" w:rsidRDefault="00B86B5E" w:rsidP="00A67409">
            <w:pPr>
              <w:rPr>
                <w:rFonts w:ascii="Calibri" w:hAnsi="Calibri" w:cstheme="minorHAnsi"/>
                <w:b w:val="0"/>
                <w:bCs w:val="0"/>
              </w:rPr>
            </w:pPr>
          </w:p>
        </w:tc>
        <w:tc>
          <w:tcPr>
            <w:tcW w:w="5068" w:type="dxa"/>
          </w:tcPr>
          <w:p w14:paraId="7836D073" w14:textId="77777777"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MODERN CHRISTIANITY</w:t>
            </w:r>
          </w:p>
          <w:p w14:paraId="71D99941" w14:textId="43D93824" w:rsidR="0003177D" w:rsidRPr="006B676C" w:rsidRDefault="0003177D" w:rsidP="0003177D">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Reason &amp; Reactions:</w:t>
            </w:r>
          </w:p>
          <w:p w14:paraId="1B9A9BB7" w14:textId="77777777" w:rsidR="0003177D" w:rsidRPr="006B676C" w:rsidRDefault="0003177D" w:rsidP="009D769E">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17</w:t>
            </w:r>
            <w:r w:rsidRPr="006B676C">
              <w:rPr>
                <w:rFonts w:ascii="Calibri" w:hAnsi="Calibri" w:cstheme="minorHAnsi"/>
                <w:vertAlign w:val="superscript"/>
              </w:rPr>
              <w:t>th</w:t>
            </w:r>
            <w:r w:rsidRPr="006B676C">
              <w:rPr>
                <w:rFonts w:ascii="Calibri" w:hAnsi="Calibri" w:cstheme="minorHAnsi"/>
              </w:rPr>
              <w:t xml:space="preserve"> &amp; 18</w:t>
            </w:r>
            <w:r w:rsidRPr="006B676C">
              <w:rPr>
                <w:rFonts w:ascii="Calibri" w:hAnsi="Calibri" w:cstheme="minorHAnsi"/>
                <w:vertAlign w:val="superscript"/>
              </w:rPr>
              <w:t>th</w:t>
            </w:r>
            <w:r w:rsidRPr="006B676C">
              <w:rPr>
                <w:rFonts w:ascii="Calibri" w:hAnsi="Calibri" w:cstheme="minorHAnsi"/>
              </w:rPr>
              <w:t xml:space="preserve"> century Christianity</w:t>
            </w:r>
          </w:p>
          <w:p w14:paraId="61949606" w14:textId="750D559F" w:rsidR="00D96C6E" w:rsidRPr="006B676C" w:rsidRDefault="0003177D" w:rsidP="009D769E">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6B676C">
              <w:rPr>
                <w:rFonts w:ascii="Calibri" w:hAnsi="Calibri" w:cstheme="minorHAnsi"/>
              </w:rPr>
              <w:t>19</w:t>
            </w:r>
            <w:r w:rsidRPr="006B676C">
              <w:rPr>
                <w:rFonts w:ascii="Calibri" w:hAnsi="Calibri" w:cstheme="minorHAnsi"/>
                <w:vertAlign w:val="superscript"/>
              </w:rPr>
              <w:t>th</w:t>
            </w:r>
            <w:r w:rsidRPr="006B676C">
              <w:rPr>
                <w:rFonts w:ascii="Calibri" w:hAnsi="Calibri" w:cstheme="minorHAnsi"/>
              </w:rPr>
              <w:t xml:space="preserve"> Century Theology</w:t>
            </w:r>
          </w:p>
        </w:tc>
        <w:tc>
          <w:tcPr>
            <w:tcW w:w="3117" w:type="dxa"/>
          </w:tcPr>
          <w:p w14:paraId="3F1450D8" w14:textId="12C7AFD3" w:rsidR="00AD37AE" w:rsidRDefault="00AD37AE" w:rsidP="00AD37AE">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t>AM</w:t>
            </w:r>
            <w:r w:rsidRPr="006B676C">
              <w:rPr>
                <w:rFonts w:ascii="Calibri" w:hAnsi="Calibri" w:cstheme="minorHAnsi"/>
              </w:rPr>
              <w:t xml:space="preserve">: </w:t>
            </w:r>
            <w:r>
              <w:rPr>
                <w:rFonts w:ascii="Calibri" w:hAnsi="Calibri" w:cstheme="minorHAnsi"/>
              </w:rPr>
              <w:t>124-270: Ch. 4</w:t>
            </w:r>
          </w:p>
          <w:p w14:paraId="66845865" w14:textId="1C085807" w:rsidR="0003177D" w:rsidRPr="00AD37AE" w:rsidRDefault="0003177D" w:rsidP="006C6D80">
            <w:pPr>
              <w:cnfStyle w:val="000000100000" w:firstRow="0" w:lastRow="0" w:firstColumn="0" w:lastColumn="0" w:oddVBand="0" w:evenVBand="0" w:oddHBand="1" w:evenHBand="0" w:firstRowFirstColumn="0" w:firstRowLastColumn="0" w:lastRowFirstColumn="0" w:lastRowLastColumn="0"/>
              <w:rPr>
                <w:rFonts w:ascii="Calibri" w:hAnsi="Calibri" w:cstheme="minorHAnsi"/>
                <w:b/>
                <w:bCs/>
              </w:rPr>
            </w:pPr>
            <w:r w:rsidRPr="00AD37AE">
              <w:rPr>
                <w:rFonts w:ascii="Calibri" w:hAnsi="Calibri" w:cstheme="minorHAnsi"/>
                <w:b/>
                <w:bCs/>
              </w:rPr>
              <w:t>Research Paper Due</w:t>
            </w:r>
            <w:r w:rsidR="00AB1DDE" w:rsidRPr="00AD37AE">
              <w:rPr>
                <w:rFonts w:ascii="Calibri" w:hAnsi="Calibri" w:cstheme="minorHAnsi"/>
                <w:b/>
                <w:bCs/>
              </w:rPr>
              <w:t xml:space="preserve"> (Sun.)</w:t>
            </w:r>
          </w:p>
          <w:p w14:paraId="1C4C4630" w14:textId="394CECBC" w:rsidR="00D96C6E" w:rsidRPr="006B676C" w:rsidRDefault="00AD37AE" w:rsidP="006C6D80">
            <w:pPr>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Pr>
                <w:rFonts w:ascii="Calibri" w:hAnsi="Calibri" w:cstheme="minorHAnsi"/>
              </w:rPr>
              <w:t>Discussion Board</w:t>
            </w:r>
          </w:p>
        </w:tc>
      </w:tr>
      <w:tr w:rsidR="00546FB8" w:rsidRPr="006B676C" w14:paraId="4D6D886F" w14:textId="77777777" w:rsidTr="00E138D5">
        <w:tc>
          <w:tcPr>
            <w:cnfStyle w:val="001000000000" w:firstRow="0" w:lastRow="0" w:firstColumn="1" w:lastColumn="0" w:oddVBand="0" w:evenVBand="0" w:oddHBand="0" w:evenHBand="0" w:firstRowFirstColumn="0" w:firstRowLastColumn="0" w:lastRowFirstColumn="0" w:lastRowLastColumn="0"/>
            <w:tcW w:w="1165" w:type="dxa"/>
          </w:tcPr>
          <w:p w14:paraId="32DCE78F" w14:textId="77777777" w:rsidR="00B86B5E" w:rsidRPr="006B676C" w:rsidRDefault="00B86B5E" w:rsidP="005E5256">
            <w:pPr>
              <w:rPr>
                <w:rFonts w:ascii="Calibri" w:hAnsi="Calibri" w:cstheme="minorHAnsi"/>
                <w:b w:val="0"/>
                <w:bCs w:val="0"/>
              </w:rPr>
            </w:pPr>
            <w:r w:rsidRPr="006B676C">
              <w:rPr>
                <w:rFonts w:ascii="Calibri" w:hAnsi="Calibri" w:cstheme="minorHAnsi"/>
                <w:b w:val="0"/>
                <w:bCs w:val="0"/>
              </w:rPr>
              <w:t>Week 8</w:t>
            </w:r>
          </w:p>
          <w:p w14:paraId="2A3105E2" w14:textId="0026317F" w:rsidR="00AB1DDE" w:rsidRPr="006B676C" w:rsidRDefault="00AB1DDE" w:rsidP="005E5256">
            <w:pPr>
              <w:rPr>
                <w:rFonts w:ascii="Calibri" w:hAnsi="Calibri" w:cstheme="minorHAnsi"/>
                <w:b w:val="0"/>
                <w:bCs w:val="0"/>
              </w:rPr>
            </w:pPr>
          </w:p>
        </w:tc>
        <w:tc>
          <w:tcPr>
            <w:tcW w:w="5068" w:type="dxa"/>
          </w:tcPr>
          <w:p w14:paraId="35BB7FCD" w14:textId="755D63C8" w:rsidR="000A7090" w:rsidRPr="006B676C" w:rsidRDefault="009D769E" w:rsidP="00017671">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20</w:t>
            </w:r>
            <w:r w:rsidRPr="006B676C">
              <w:rPr>
                <w:rFonts w:ascii="Calibri" w:hAnsi="Calibri" w:cstheme="minorHAnsi"/>
                <w:vertAlign w:val="superscript"/>
              </w:rPr>
              <w:t>th</w:t>
            </w:r>
            <w:r w:rsidRPr="006B676C">
              <w:rPr>
                <w:rFonts w:ascii="Calibri" w:hAnsi="Calibri" w:cstheme="minorHAnsi"/>
              </w:rPr>
              <w:t xml:space="preserve"> &amp; 21</w:t>
            </w:r>
            <w:r w:rsidRPr="006B676C">
              <w:rPr>
                <w:rFonts w:ascii="Calibri" w:hAnsi="Calibri" w:cstheme="minorHAnsi"/>
                <w:vertAlign w:val="superscript"/>
              </w:rPr>
              <w:t>st</w:t>
            </w:r>
            <w:r w:rsidRPr="006B676C">
              <w:rPr>
                <w:rFonts w:ascii="Calibri" w:hAnsi="Calibri" w:cstheme="minorHAnsi"/>
              </w:rPr>
              <w:t xml:space="preserve"> Century Theology</w:t>
            </w:r>
          </w:p>
        </w:tc>
        <w:tc>
          <w:tcPr>
            <w:tcW w:w="3117" w:type="dxa"/>
          </w:tcPr>
          <w:p w14:paraId="4D2E83BF" w14:textId="77777777" w:rsidR="00AD37AE" w:rsidRDefault="00AD37AE" w:rsidP="00AD37AE">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Pr>
                <w:rFonts w:ascii="Calibri" w:hAnsi="Calibri" w:cstheme="minorHAnsi"/>
              </w:rPr>
              <w:t>AM</w:t>
            </w:r>
            <w:r w:rsidRPr="006B676C">
              <w:rPr>
                <w:rFonts w:ascii="Calibri" w:hAnsi="Calibri" w:cstheme="minorHAnsi"/>
              </w:rPr>
              <w:t xml:space="preserve">: </w:t>
            </w:r>
            <w:r>
              <w:rPr>
                <w:rFonts w:ascii="Calibri" w:hAnsi="Calibri" w:cstheme="minorHAnsi"/>
              </w:rPr>
              <w:t>124-270: Ch. 4</w:t>
            </w:r>
          </w:p>
          <w:p w14:paraId="7522A6FF" w14:textId="585BE73C" w:rsidR="000A7090" w:rsidRPr="006B676C" w:rsidRDefault="009D769E" w:rsidP="00790882">
            <w:pPr>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6B676C">
              <w:rPr>
                <w:rFonts w:ascii="Calibri" w:hAnsi="Calibri" w:cstheme="minorHAnsi"/>
              </w:rPr>
              <w:t xml:space="preserve">Exam 2 </w:t>
            </w:r>
            <w:r w:rsidR="00571C81" w:rsidRPr="006B676C">
              <w:rPr>
                <w:rFonts w:ascii="Calibri" w:hAnsi="Calibri" w:cstheme="minorHAnsi"/>
              </w:rPr>
              <w:t xml:space="preserve">due by close of </w:t>
            </w:r>
            <w:r w:rsidR="00AB1DDE" w:rsidRPr="006B676C">
              <w:rPr>
                <w:rFonts w:ascii="Calibri" w:hAnsi="Calibri" w:cstheme="minorHAnsi"/>
              </w:rPr>
              <w:t>Saturday</w:t>
            </w:r>
          </w:p>
        </w:tc>
      </w:tr>
    </w:tbl>
    <w:p w14:paraId="443E133D" w14:textId="77777777" w:rsidR="00546FB8" w:rsidRPr="006B676C" w:rsidRDefault="00546FB8" w:rsidP="00017671">
      <w:pPr>
        <w:rPr>
          <w:rFonts w:ascii="Calibri" w:hAnsi="Calibri" w:cstheme="minorHAnsi"/>
        </w:rPr>
      </w:pPr>
    </w:p>
    <w:p w14:paraId="3AF8C5D9" w14:textId="3A8E0FC5" w:rsidR="00017671" w:rsidRPr="006B676C" w:rsidRDefault="00017671" w:rsidP="00017671">
      <w:pPr>
        <w:rPr>
          <w:rFonts w:ascii="Calibri" w:hAnsi="Calibri" w:cstheme="minorHAnsi"/>
        </w:rPr>
      </w:pPr>
      <w:r w:rsidRPr="006B676C">
        <w:rPr>
          <w:rFonts w:ascii="Calibri" w:hAnsi="Calibri" w:cstheme="minorHAnsi"/>
          <w:b/>
          <w:bCs/>
        </w:rPr>
        <w:t>Additional Information:</w:t>
      </w:r>
      <w:r w:rsidRPr="006B676C">
        <w:rPr>
          <w:rFonts w:ascii="Calibri" w:hAnsi="Calibri" w:cstheme="minorHAnsi"/>
        </w:rPr>
        <w:t xml:space="preserve">  </w:t>
      </w:r>
      <w:r w:rsidR="006D2293" w:rsidRPr="006B676C">
        <w:rPr>
          <w:rFonts w:ascii="Calibri" w:hAnsi="Calibri" w:cstheme="minorHAnsi"/>
        </w:rPr>
        <w:t>Please see Blackboard for assignment descriptions, grading rubrics, handouts, additional course resources</w:t>
      </w:r>
      <w:r w:rsidR="006B676C">
        <w:rPr>
          <w:rFonts w:ascii="Calibri" w:hAnsi="Calibri" w:cstheme="minorHAnsi"/>
        </w:rPr>
        <w:t>, and regular course updates</w:t>
      </w:r>
      <w:r w:rsidR="006D2293" w:rsidRPr="006B676C">
        <w:rPr>
          <w:rFonts w:ascii="Calibri" w:hAnsi="Calibri" w:cstheme="minorHAnsi"/>
        </w:rPr>
        <w:t>.</w:t>
      </w:r>
    </w:p>
    <w:p w14:paraId="0C7B034B" w14:textId="0051D0FF" w:rsidR="009D769E" w:rsidRPr="006B676C" w:rsidRDefault="009D769E" w:rsidP="00017671">
      <w:pPr>
        <w:rPr>
          <w:rFonts w:ascii="Calibri" w:hAnsi="Calibri" w:cstheme="minorHAnsi"/>
        </w:rPr>
      </w:pPr>
    </w:p>
    <w:p w14:paraId="5DCB6A9A" w14:textId="5FC576FA" w:rsidR="009D769E" w:rsidRPr="006B676C" w:rsidRDefault="009D769E" w:rsidP="00017671">
      <w:pPr>
        <w:rPr>
          <w:rFonts w:ascii="Calibri" w:hAnsi="Calibri" w:cstheme="minorHAnsi"/>
        </w:rPr>
      </w:pPr>
    </w:p>
    <w:p w14:paraId="357245AA" w14:textId="77777777" w:rsidR="009D769E" w:rsidRPr="006B676C" w:rsidRDefault="009D769E" w:rsidP="00017671">
      <w:pPr>
        <w:rPr>
          <w:rFonts w:ascii="Calibri" w:hAnsi="Calibri" w:cstheme="minorHAnsi"/>
        </w:rPr>
      </w:pPr>
    </w:p>
    <w:p w14:paraId="4BD273CD" w14:textId="6BAB5B26" w:rsidR="009D769E" w:rsidRPr="006B676C" w:rsidRDefault="009D769E" w:rsidP="009D769E">
      <w:pPr>
        <w:jc w:val="center"/>
        <w:rPr>
          <w:rFonts w:ascii="Calibri" w:hAnsi="Calibri" w:cstheme="minorHAnsi"/>
        </w:rPr>
      </w:pPr>
      <w:r w:rsidRPr="006B676C">
        <w:rPr>
          <w:rFonts w:ascii="Calibri" w:hAnsi="Calibri" w:cstheme="minorHAnsi"/>
        </w:rPr>
        <w:t>God has shown you, O mortal, what is good.</w:t>
      </w:r>
      <w:r w:rsidRPr="006B676C">
        <w:rPr>
          <w:rFonts w:ascii="Calibri" w:hAnsi="Calibri" w:cstheme="minorHAnsi"/>
        </w:rPr>
        <w:br/>
        <w:t>    And what does the Lord require of you?</w:t>
      </w:r>
      <w:r w:rsidRPr="006B676C">
        <w:rPr>
          <w:rFonts w:ascii="Calibri" w:hAnsi="Calibri" w:cstheme="minorHAnsi"/>
        </w:rPr>
        <w:br/>
        <w:t>To act justly and to love mercy</w:t>
      </w:r>
      <w:r w:rsidRPr="006B676C">
        <w:rPr>
          <w:rFonts w:ascii="Calibri" w:hAnsi="Calibri" w:cstheme="minorHAnsi"/>
        </w:rPr>
        <w:br/>
        <w:t>    and to walk humbly with your God.</w:t>
      </w:r>
    </w:p>
    <w:p w14:paraId="59950968" w14:textId="5C95F7D7" w:rsidR="009D769E" w:rsidRPr="006B676C" w:rsidRDefault="009D769E" w:rsidP="009D769E">
      <w:pPr>
        <w:jc w:val="center"/>
        <w:rPr>
          <w:rFonts w:ascii="Calibri" w:hAnsi="Calibri" w:cstheme="minorHAnsi"/>
        </w:rPr>
      </w:pPr>
      <w:r w:rsidRPr="006B676C">
        <w:rPr>
          <w:rFonts w:ascii="Calibri" w:hAnsi="Calibri" w:cstheme="minorHAnsi"/>
        </w:rPr>
        <w:t>Micah 6:8 (NIV)</w:t>
      </w:r>
    </w:p>
    <w:p w14:paraId="29D4DA16" w14:textId="2FEAD7F3" w:rsidR="00017671" w:rsidRPr="006B676C" w:rsidRDefault="00017671" w:rsidP="00017671">
      <w:pPr>
        <w:rPr>
          <w:rFonts w:ascii="Calibri" w:hAnsi="Calibri" w:cstheme="minorHAnsi"/>
        </w:rPr>
      </w:pPr>
    </w:p>
    <w:sectPr w:rsidR="00017671" w:rsidRPr="006B676C" w:rsidSect="00285D4F">
      <w:type w:val="continuous"/>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69A"/>
    <w:multiLevelType w:val="multilevel"/>
    <w:tmpl w:val="A6E6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31528"/>
    <w:multiLevelType w:val="multilevel"/>
    <w:tmpl w:val="A43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5A84"/>
    <w:multiLevelType w:val="hybridMultilevel"/>
    <w:tmpl w:val="0F72D988"/>
    <w:lvl w:ilvl="0" w:tplc="04090005">
      <w:start w:val="1"/>
      <w:numFmt w:val="bullet"/>
      <w:lvlText w:val=""/>
      <w:lvlJc w:val="left"/>
      <w:pPr>
        <w:ind w:left="72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75F7"/>
    <w:multiLevelType w:val="hybridMultilevel"/>
    <w:tmpl w:val="4BCC5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7DF1"/>
    <w:multiLevelType w:val="hybridMultilevel"/>
    <w:tmpl w:val="A3962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E035C"/>
    <w:multiLevelType w:val="multilevel"/>
    <w:tmpl w:val="5AB2CC8A"/>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01165D9"/>
    <w:multiLevelType w:val="hybridMultilevel"/>
    <w:tmpl w:val="90A8EC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F316C"/>
    <w:multiLevelType w:val="multilevel"/>
    <w:tmpl w:val="EACE9C3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51904"/>
    <w:multiLevelType w:val="hybridMultilevel"/>
    <w:tmpl w:val="581C9754"/>
    <w:lvl w:ilvl="0" w:tplc="04090005">
      <w:start w:val="1"/>
      <w:numFmt w:val="bullet"/>
      <w:lvlText w:val=""/>
      <w:lvlJc w:val="left"/>
      <w:pPr>
        <w:ind w:left="1296" w:hanging="360"/>
      </w:pPr>
      <w:rPr>
        <w:rFonts w:ascii="Wingdings" w:hAnsi="Wingding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22E84E54"/>
    <w:multiLevelType w:val="hybridMultilevel"/>
    <w:tmpl w:val="541C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60EE9"/>
    <w:multiLevelType w:val="hybridMultilevel"/>
    <w:tmpl w:val="5510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9379B"/>
    <w:multiLevelType w:val="multilevel"/>
    <w:tmpl w:val="E37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A4FCA"/>
    <w:multiLevelType w:val="hybridMultilevel"/>
    <w:tmpl w:val="C4E2A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E4FD3"/>
    <w:multiLevelType w:val="multilevel"/>
    <w:tmpl w:val="EC58AEE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2D23616E"/>
    <w:multiLevelType w:val="multilevel"/>
    <w:tmpl w:val="EC58AEE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30527F25"/>
    <w:multiLevelType w:val="multilevel"/>
    <w:tmpl w:val="030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511EA"/>
    <w:multiLevelType w:val="hybridMultilevel"/>
    <w:tmpl w:val="FAF2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60BC2"/>
    <w:multiLevelType w:val="multilevel"/>
    <w:tmpl w:val="8FE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47B81"/>
    <w:multiLevelType w:val="hybridMultilevel"/>
    <w:tmpl w:val="958C8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C5AE4"/>
    <w:multiLevelType w:val="multilevel"/>
    <w:tmpl w:val="5AB2CC8A"/>
    <w:lvl w:ilvl="0">
      <w:start w:val="1"/>
      <w:numFmt w:val="bullet"/>
      <w:lvlText w:val=""/>
      <w:lvlJc w:val="left"/>
      <w:pPr>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15:restartNumberingAfterBreak="0">
    <w:nsid w:val="406D4F47"/>
    <w:multiLevelType w:val="multilevel"/>
    <w:tmpl w:val="5B9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B3535"/>
    <w:multiLevelType w:val="hybridMultilevel"/>
    <w:tmpl w:val="FB489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F2E31"/>
    <w:multiLevelType w:val="hybridMultilevel"/>
    <w:tmpl w:val="A26A2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72E92"/>
    <w:multiLevelType w:val="hybridMultilevel"/>
    <w:tmpl w:val="BA667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25BE2"/>
    <w:multiLevelType w:val="multilevel"/>
    <w:tmpl w:val="775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7533B"/>
    <w:multiLevelType w:val="multilevel"/>
    <w:tmpl w:val="ACE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6623D6"/>
    <w:multiLevelType w:val="multilevel"/>
    <w:tmpl w:val="EC1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25F11"/>
    <w:multiLevelType w:val="hybridMultilevel"/>
    <w:tmpl w:val="9840453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7188B"/>
    <w:multiLevelType w:val="hybridMultilevel"/>
    <w:tmpl w:val="A96AF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42E7B"/>
    <w:multiLevelType w:val="hybridMultilevel"/>
    <w:tmpl w:val="BC6E5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515991"/>
    <w:multiLevelType w:val="multilevel"/>
    <w:tmpl w:val="5AB2CC8A"/>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EB83F9C"/>
    <w:multiLevelType w:val="multilevel"/>
    <w:tmpl w:val="0A34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8"/>
  </w:num>
  <w:num w:numId="4">
    <w:abstractNumId w:val="10"/>
  </w:num>
  <w:num w:numId="5">
    <w:abstractNumId w:val="4"/>
  </w:num>
  <w:num w:numId="6">
    <w:abstractNumId w:val="9"/>
  </w:num>
  <w:num w:numId="7">
    <w:abstractNumId w:val="6"/>
  </w:num>
  <w:num w:numId="8">
    <w:abstractNumId w:val="2"/>
  </w:num>
  <w:num w:numId="9">
    <w:abstractNumId w:val="23"/>
  </w:num>
  <w:num w:numId="10">
    <w:abstractNumId w:val="14"/>
  </w:num>
  <w:num w:numId="11">
    <w:abstractNumId w:val="12"/>
  </w:num>
  <w:num w:numId="12">
    <w:abstractNumId w:val="3"/>
  </w:num>
  <w:num w:numId="13">
    <w:abstractNumId w:val="13"/>
  </w:num>
  <w:num w:numId="14">
    <w:abstractNumId w:val="17"/>
  </w:num>
  <w:num w:numId="15">
    <w:abstractNumId w:val="1"/>
  </w:num>
  <w:num w:numId="16">
    <w:abstractNumId w:val="31"/>
  </w:num>
  <w:num w:numId="17">
    <w:abstractNumId w:val="18"/>
  </w:num>
  <w:num w:numId="18">
    <w:abstractNumId w:val="22"/>
  </w:num>
  <w:num w:numId="19">
    <w:abstractNumId w:val="7"/>
  </w:num>
  <w:num w:numId="20">
    <w:abstractNumId w:val="16"/>
  </w:num>
  <w:num w:numId="21">
    <w:abstractNumId w:val="11"/>
  </w:num>
  <w:num w:numId="22">
    <w:abstractNumId w:val="29"/>
  </w:num>
  <w:num w:numId="23">
    <w:abstractNumId w:val="19"/>
  </w:num>
  <w:num w:numId="24">
    <w:abstractNumId w:val="5"/>
  </w:num>
  <w:num w:numId="25">
    <w:abstractNumId w:val="15"/>
  </w:num>
  <w:num w:numId="26">
    <w:abstractNumId w:val="20"/>
  </w:num>
  <w:num w:numId="27">
    <w:abstractNumId w:val="0"/>
  </w:num>
  <w:num w:numId="28">
    <w:abstractNumId w:val="26"/>
  </w:num>
  <w:num w:numId="29">
    <w:abstractNumId w:val="24"/>
  </w:num>
  <w:num w:numId="30">
    <w:abstractNumId w:val="30"/>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3A83"/>
    <w:rsid w:val="00017671"/>
    <w:rsid w:val="0002267F"/>
    <w:rsid w:val="0003177D"/>
    <w:rsid w:val="00040531"/>
    <w:rsid w:val="00050C8D"/>
    <w:rsid w:val="00075979"/>
    <w:rsid w:val="00085382"/>
    <w:rsid w:val="000A7090"/>
    <w:rsid w:val="000C3126"/>
    <w:rsid w:val="000E74B2"/>
    <w:rsid w:val="00111779"/>
    <w:rsid w:val="0011453E"/>
    <w:rsid w:val="00132847"/>
    <w:rsid w:val="001947C1"/>
    <w:rsid w:val="001A0965"/>
    <w:rsid w:val="001C50F8"/>
    <w:rsid w:val="001E3B87"/>
    <w:rsid w:val="00206065"/>
    <w:rsid w:val="0023436D"/>
    <w:rsid w:val="00285B26"/>
    <w:rsid w:val="00285D4F"/>
    <w:rsid w:val="00293F60"/>
    <w:rsid w:val="002C4A40"/>
    <w:rsid w:val="00302E1F"/>
    <w:rsid w:val="00337428"/>
    <w:rsid w:val="00357AC0"/>
    <w:rsid w:val="00360AB5"/>
    <w:rsid w:val="00385B00"/>
    <w:rsid w:val="003909BC"/>
    <w:rsid w:val="003B4694"/>
    <w:rsid w:val="003E4B8B"/>
    <w:rsid w:val="00406BD4"/>
    <w:rsid w:val="00412A97"/>
    <w:rsid w:val="00444909"/>
    <w:rsid w:val="004662D4"/>
    <w:rsid w:val="004748FB"/>
    <w:rsid w:val="004C02EB"/>
    <w:rsid w:val="00505648"/>
    <w:rsid w:val="0051246F"/>
    <w:rsid w:val="0053358F"/>
    <w:rsid w:val="00546FB8"/>
    <w:rsid w:val="00563276"/>
    <w:rsid w:val="00571C81"/>
    <w:rsid w:val="005763FB"/>
    <w:rsid w:val="00582C91"/>
    <w:rsid w:val="005A1248"/>
    <w:rsid w:val="005A36A6"/>
    <w:rsid w:val="005A4FCA"/>
    <w:rsid w:val="005C4E41"/>
    <w:rsid w:val="005C7246"/>
    <w:rsid w:val="005D312D"/>
    <w:rsid w:val="005E5256"/>
    <w:rsid w:val="0060164F"/>
    <w:rsid w:val="006132FD"/>
    <w:rsid w:val="00630A7F"/>
    <w:rsid w:val="006350D7"/>
    <w:rsid w:val="006439BF"/>
    <w:rsid w:val="00661FCB"/>
    <w:rsid w:val="00675FD9"/>
    <w:rsid w:val="00677B1D"/>
    <w:rsid w:val="00696BCC"/>
    <w:rsid w:val="006B5DE6"/>
    <w:rsid w:val="006B676C"/>
    <w:rsid w:val="006C6D80"/>
    <w:rsid w:val="006D2293"/>
    <w:rsid w:val="006D68E2"/>
    <w:rsid w:val="006E6E61"/>
    <w:rsid w:val="00705D05"/>
    <w:rsid w:val="00740198"/>
    <w:rsid w:val="00751062"/>
    <w:rsid w:val="007556B6"/>
    <w:rsid w:val="0076536D"/>
    <w:rsid w:val="00773E06"/>
    <w:rsid w:val="0078201C"/>
    <w:rsid w:val="00785348"/>
    <w:rsid w:val="00790882"/>
    <w:rsid w:val="00797551"/>
    <w:rsid w:val="007E79C6"/>
    <w:rsid w:val="007F0105"/>
    <w:rsid w:val="00801835"/>
    <w:rsid w:val="008548DF"/>
    <w:rsid w:val="008A303D"/>
    <w:rsid w:val="008C04D7"/>
    <w:rsid w:val="008C4418"/>
    <w:rsid w:val="008D3B0F"/>
    <w:rsid w:val="008F349E"/>
    <w:rsid w:val="00912EB8"/>
    <w:rsid w:val="00935C63"/>
    <w:rsid w:val="00937680"/>
    <w:rsid w:val="00940DCF"/>
    <w:rsid w:val="00953776"/>
    <w:rsid w:val="00962F71"/>
    <w:rsid w:val="00973FB0"/>
    <w:rsid w:val="00974B79"/>
    <w:rsid w:val="00984BD8"/>
    <w:rsid w:val="009A1478"/>
    <w:rsid w:val="009A7539"/>
    <w:rsid w:val="009D769E"/>
    <w:rsid w:val="00A174D0"/>
    <w:rsid w:val="00A320DA"/>
    <w:rsid w:val="00A60F35"/>
    <w:rsid w:val="00A67409"/>
    <w:rsid w:val="00AB1DDE"/>
    <w:rsid w:val="00AC3605"/>
    <w:rsid w:val="00AC6466"/>
    <w:rsid w:val="00AD37AE"/>
    <w:rsid w:val="00AE6908"/>
    <w:rsid w:val="00AF27AF"/>
    <w:rsid w:val="00AF31D0"/>
    <w:rsid w:val="00AF494C"/>
    <w:rsid w:val="00B15E83"/>
    <w:rsid w:val="00B3084B"/>
    <w:rsid w:val="00B42E5B"/>
    <w:rsid w:val="00B57C8F"/>
    <w:rsid w:val="00B63631"/>
    <w:rsid w:val="00B86B5E"/>
    <w:rsid w:val="00BA67E1"/>
    <w:rsid w:val="00BD6972"/>
    <w:rsid w:val="00BF07B7"/>
    <w:rsid w:val="00BF7833"/>
    <w:rsid w:val="00C45BE2"/>
    <w:rsid w:val="00C964D4"/>
    <w:rsid w:val="00C9787A"/>
    <w:rsid w:val="00CA5218"/>
    <w:rsid w:val="00CA7C3E"/>
    <w:rsid w:val="00CB6D35"/>
    <w:rsid w:val="00CB7D89"/>
    <w:rsid w:val="00CC0E2C"/>
    <w:rsid w:val="00CC109E"/>
    <w:rsid w:val="00CD125A"/>
    <w:rsid w:val="00D05E6A"/>
    <w:rsid w:val="00D16EA1"/>
    <w:rsid w:val="00D2677E"/>
    <w:rsid w:val="00D43FB3"/>
    <w:rsid w:val="00D74A6E"/>
    <w:rsid w:val="00D93345"/>
    <w:rsid w:val="00D96C6E"/>
    <w:rsid w:val="00DC06A3"/>
    <w:rsid w:val="00DD3D30"/>
    <w:rsid w:val="00DD74C8"/>
    <w:rsid w:val="00DE7C8F"/>
    <w:rsid w:val="00E041AC"/>
    <w:rsid w:val="00E138D5"/>
    <w:rsid w:val="00E37BC2"/>
    <w:rsid w:val="00E7106F"/>
    <w:rsid w:val="00E867CB"/>
    <w:rsid w:val="00E86D4F"/>
    <w:rsid w:val="00EA232D"/>
    <w:rsid w:val="00EB26CE"/>
    <w:rsid w:val="00ED1385"/>
    <w:rsid w:val="00F149AB"/>
    <w:rsid w:val="00F76534"/>
    <w:rsid w:val="00FA1440"/>
    <w:rsid w:val="00FA4C04"/>
    <w:rsid w:val="00FA62D6"/>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942"/>
  <w15:docId w15:val="{6CB2CE86-D0BD-4975-B410-CF742B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9"/>
    <w:qFormat/>
    <w:rsid w:val="008D3B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74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174D0"/>
    <w:rPr>
      <w:color w:val="0000FF" w:themeColor="hyperlink"/>
      <w:u w:val="single"/>
    </w:rPr>
  </w:style>
  <w:style w:type="paragraph" w:styleId="ListParagraph">
    <w:name w:val="List Paragraph"/>
    <w:basedOn w:val="Normal"/>
    <w:uiPriority w:val="34"/>
    <w:qFormat/>
    <w:rsid w:val="00935C63"/>
    <w:pPr>
      <w:ind w:left="720"/>
    </w:pPr>
    <w:rPr>
      <w:rFonts w:ascii="Courier New" w:hAnsi="Courier New"/>
      <w:snapToGrid/>
      <w:szCs w:val="20"/>
    </w:rPr>
  </w:style>
  <w:style w:type="table" w:styleId="TableGrid">
    <w:name w:val="Table Grid"/>
    <w:basedOn w:val="TableNormal"/>
    <w:uiPriority w:val="39"/>
    <w:rsid w:val="0054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46F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46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546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46F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46F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link w:val="TitleChar"/>
    <w:uiPriority w:val="10"/>
    <w:qFormat/>
    <w:rsid w:val="00953776"/>
    <w:pPr>
      <w:jc w:val="center"/>
    </w:pPr>
    <w:rPr>
      <w:rFonts w:ascii="Comic Sans MS" w:hAnsi="Comic Sans MS"/>
      <w:b/>
      <w:snapToGrid/>
      <w:sz w:val="20"/>
      <w:szCs w:val="20"/>
    </w:rPr>
  </w:style>
  <w:style w:type="character" w:customStyle="1" w:styleId="TitleChar">
    <w:name w:val="Title Char"/>
    <w:basedOn w:val="DefaultParagraphFont"/>
    <w:link w:val="Title"/>
    <w:uiPriority w:val="10"/>
    <w:rsid w:val="00953776"/>
    <w:rPr>
      <w:rFonts w:ascii="Comic Sans MS" w:hAnsi="Comic Sans MS"/>
      <w:b/>
      <w:snapToGrid/>
      <w:sz w:val="20"/>
      <w:szCs w:val="20"/>
    </w:rPr>
  </w:style>
  <w:style w:type="character" w:styleId="Strong">
    <w:name w:val="Strong"/>
    <w:basedOn w:val="DefaultParagraphFont"/>
    <w:uiPriority w:val="22"/>
    <w:qFormat/>
    <w:rsid w:val="00953776"/>
    <w:rPr>
      <w:b/>
      <w:bCs/>
    </w:rPr>
  </w:style>
  <w:style w:type="paragraph" w:styleId="NormalWeb">
    <w:name w:val="Normal (Web)"/>
    <w:basedOn w:val="Normal"/>
    <w:uiPriority w:val="99"/>
    <w:unhideWhenUsed/>
    <w:rsid w:val="00677B1D"/>
    <w:pPr>
      <w:spacing w:before="100" w:beforeAutospacing="1" w:after="100" w:afterAutospacing="1"/>
    </w:pPr>
    <w:rPr>
      <w:snapToGrid/>
    </w:rPr>
  </w:style>
  <w:style w:type="character" w:customStyle="1" w:styleId="Heading1Char">
    <w:name w:val="Heading 1 Char"/>
    <w:basedOn w:val="DefaultParagraphFont"/>
    <w:link w:val="Heading1"/>
    <w:uiPriority w:val="9"/>
    <w:rsid w:val="008D3B0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05648"/>
    <w:rPr>
      <w:color w:val="605E5C"/>
      <w:shd w:val="clear" w:color="auto" w:fill="E1DFDD"/>
    </w:rPr>
  </w:style>
  <w:style w:type="character" w:styleId="FollowedHyperlink">
    <w:name w:val="FollowedHyperlink"/>
    <w:basedOn w:val="DefaultParagraphFont"/>
    <w:uiPriority w:val="99"/>
    <w:semiHidden/>
    <w:unhideWhenUsed/>
    <w:rsid w:val="00571C81"/>
    <w:rPr>
      <w:color w:val="800080" w:themeColor="followedHyperlink"/>
      <w:u w:val="single"/>
    </w:rPr>
  </w:style>
  <w:style w:type="character" w:customStyle="1" w:styleId="Heading2Char">
    <w:name w:val="Heading 2 Char"/>
    <w:basedOn w:val="DefaultParagraphFont"/>
    <w:link w:val="Heading2"/>
    <w:uiPriority w:val="9"/>
    <w:semiHidden/>
    <w:rsid w:val="00DD74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85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74">
          <w:marLeft w:val="0"/>
          <w:marRight w:val="0"/>
          <w:marTop w:val="0"/>
          <w:marBottom w:val="0"/>
          <w:divBdr>
            <w:top w:val="none" w:sz="0" w:space="0" w:color="auto"/>
            <w:left w:val="none" w:sz="0" w:space="0" w:color="auto"/>
            <w:bottom w:val="none" w:sz="0" w:space="0" w:color="auto"/>
            <w:right w:val="none" w:sz="0" w:space="0" w:color="auto"/>
          </w:divBdr>
          <w:divsChild>
            <w:div w:id="541327365">
              <w:marLeft w:val="0"/>
              <w:marRight w:val="0"/>
              <w:marTop w:val="0"/>
              <w:marBottom w:val="0"/>
              <w:divBdr>
                <w:top w:val="none" w:sz="0" w:space="0" w:color="auto"/>
                <w:left w:val="none" w:sz="0" w:space="0" w:color="auto"/>
                <w:bottom w:val="none" w:sz="0" w:space="0" w:color="auto"/>
                <w:right w:val="none" w:sz="0" w:space="0" w:color="auto"/>
              </w:divBdr>
              <w:divsChild>
                <w:div w:id="1040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29">
      <w:bodyDiv w:val="1"/>
      <w:marLeft w:val="0"/>
      <w:marRight w:val="0"/>
      <w:marTop w:val="0"/>
      <w:marBottom w:val="0"/>
      <w:divBdr>
        <w:top w:val="none" w:sz="0" w:space="0" w:color="auto"/>
        <w:left w:val="none" w:sz="0" w:space="0" w:color="auto"/>
        <w:bottom w:val="none" w:sz="0" w:space="0" w:color="auto"/>
        <w:right w:val="none" w:sz="0" w:space="0" w:color="auto"/>
      </w:divBdr>
    </w:div>
    <w:div w:id="99449967">
      <w:bodyDiv w:val="1"/>
      <w:marLeft w:val="0"/>
      <w:marRight w:val="0"/>
      <w:marTop w:val="0"/>
      <w:marBottom w:val="0"/>
      <w:divBdr>
        <w:top w:val="none" w:sz="0" w:space="0" w:color="auto"/>
        <w:left w:val="none" w:sz="0" w:space="0" w:color="auto"/>
        <w:bottom w:val="none" w:sz="0" w:space="0" w:color="auto"/>
        <w:right w:val="none" w:sz="0" w:space="0" w:color="auto"/>
      </w:divBdr>
      <w:divsChild>
        <w:div w:id="2055351856">
          <w:marLeft w:val="0"/>
          <w:marRight w:val="0"/>
          <w:marTop w:val="0"/>
          <w:marBottom w:val="0"/>
          <w:divBdr>
            <w:top w:val="none" w:sz="0" w:space="0" w:color="auto"/>
            <w:left w:val="none" w:sz="0" w:space="0" w:color="auto"/>
            <w:bottom w:val="none" w:sz="0" w:space="0" w:color="auto"/>
            <w:right w:val="none" w:sz="0" w:space="0" w:color="auto"/>
          </w:divBdr>
          <w:divsChild>
            <w:div w:id="502747088">
              <w:marLeft w:val="0"/>
              <w:marRight w:val="0"/>
              <w:marTop w:val="0"/>
              <w:marBottom w:val="0"/>
              <w:divBdr>
                <w:top w:val="none" w:sz="0" w:space="0" w:color="auto"/>
                <w:left w:val="none" w:sz="0" w:space="0" w:color="auto"/>
                <w:bottom w:val="none" w:sz="0" w:space="0" w:color="auto"/>
                <w:right w:val="none" w:sz="0" w:space="0" w:color="auto"/>
              </w:divBdr>
              <w:divsChild>
                <w:div w:id="8431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692">
      <w:bodyDiv w:val="1"/>
      <w:marLeft w:val="0"/>
      <w:marRight w:val="0"/>
      <w:marTop w:val="0"/>
      <w:marBottom w:val="0"/>
      <w:divBdr>
        <w:top w:val="none" w:sz="0" w:space="0" w:color="auto"/>
        <w:left w:val="none" w:sz="0" w:space="0" w:color="auto"/>
        <w:bottom w:val="none" w:sz="0" w:space="0" w:color="auto"/>
        <w:right w:val="none" w:sz="0" w:space="0" w:color="auto"/>
      </w:divBdr>
    </w:div>
    <w:div w:id="181824026">
      <w:bodyDiv w:val="1"/>
      <w:marLeft w:val="0"/>
      <w:marRight w:val="0"/>
      <w:marTop w:val="0"/>
      <w:marBottom w:val="0"/>
      <w:divBdr>
        <w:top w:val="none" w:sz="0" w:space="0" w:color="auto"/>
        <w:left w:val="none" w:sz="0" w:space="0" w:color="auto"/>
        <w:bottom w:val="none" w:sz="0" w:space="0" w:color="auto"/>
        <w:right w:val="none" w:sz="0" w:space="0" w:color="auto"/>
      </w:divBdr>
      <w:divsChild>
        <w:div w:id="2127772183">
          <w:marLeft w:val="0"/>
          <w:marRight w:val="0"/>
          <w:marTop w:val="0"/>
          <w:marBottom w:val="0"/>
          <w:divBdr>
            <w:top w:val="none" w:sz="0" w:space="0" w:color="auto"/>
            <w:left w:val="none" w:sz="0" w:space="0" w:color="auto"/>
            <w:bottom w:val="none" w:sz="0" w:space="0" w:color="auto"/>
            <w:right w:val="none" w:sz="0" w:space="0" w:color="auto"/>
          </w:divBdr>
          <w:divsChild>
            <w:div w:id="2126848256">
              <w:marLeft w:val="0"/>
              <w:marRight w:val="0"/>
              <w:marTop w:val="0"/>
              <w:marBottom w:val="0"/>
              <w:divBdr>
                <w:top w:val="none" w:sz="0" w:space="0" w:color="auto"/>
                <w:left w:val="none" w:sz="0" w:space="0" w:color="auto"/>
                <w:bottom w:val="none" w:sz="0" w:space="0" w:color="auto"/>
                <w:right w:val="none" w:sz="0" w:space="0" w:color="auto"/>
              </w:divBdr>
              <w:divsChild>
                <w:div w:id="146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2913">
      <w:bodyDiv w:val="1"/>
      <w:marLeft w:val="0"/>
      <w:marRight w:val="0"/>
      <w:marTop w:val="0"/>
      <w:marBottom w:val="0"/>
      <w:divBdr>
        <w:top w:val="none" w:sz="0" w:space="0" w:color="auto"/>
        <w:left w:val="none" w:sz="0" w:space="0" w:color="auto"/>
        <w:bottom w:val="none" w:sz="0" w:space="0" w:color="auto"/>
        <w:right w:val="none" w:sz="0" w:space="0" w:color="auto"/>
      </w:divBdr>
    </w:div>
    <w:div w:id="251474268">
      <w:bodyDiv w:val="1"/>
      <w:marLeft w:val="0"/>
      <w:marRight w:val="0"/>
      <w:marTop w:val="0"/>
      <w:marBottom w:val="0"/>
      <w:divBdr>
        <w:top w:val="none" w:sz="0" w:space="0" w:color="auto"/>
        <w:left w:val="none" w:sz="0" w:space="0" w:color="auto"/>
        <w:bottom w:val="none" w:sz="0" w:space="0" w:color="auto"/>
        <w:right w:val="none" w:sz="0" w:space="0" w:color="auto"/>
      </w:divBdr>
    </w:div>
    <w:div w:id="260139125">
      <w:bodyDiv w:val="1"/>
      <w:marLeft w:val="0"/>
      <w:marRight w:val="0"/>
      <w:marTop w:val="0"/>
      <w:marBottom w:val="0"/>
      <w:divBdr>
        <w:top w:val="none" w:sz="0" w:space="0" w:color="auto"/>
        <w:left w:val="none" w:sz="0" w:space="0" w:color="auto"/>
        <w:bottom w:val="none" w:sz="0" w:space="0" w:color="auto"/>
        <w:right w:val="none" w:sz="0" w:space="0" w:color="auto"/>
      </w:divBdr>
      <w:divsChild>
        <w:div w:id="905913070">
          <w:marLeft w:val="0"/>
          <w:marRight w:val="0"/>
          <w:marTop w:val="0"/>
          <w:marBottom w:val="0"/>
          <w:divBdr>
            <w:top w:val="none" w:sz="0" w:space="0" w:color="auto"/>
            <w:left w:val="none" w:sz="0" w:space="0" w:color="auto"/>
            <w:bottom w:val="none" w:sz="0" w:space="0" w:color="auto"/>
            <w:right w:val="none" w:sz="0" w:space="0" w:color="auto"/>
          </w:divBdr>
          <w:divsChild>
            <w:div w:id="626594605">
              <w:marLeft w:val="0"/>
              <w:marRight w:val="0"/>
              <w:marTop w:val="0"/>
              <w:marBottom w:val="0"/>
              <w:divBdr>
                <w:top w:val="none" w:sz="0" w:space="0" w:color="auto"/>
                <w:left w:val="none" w:sz="0" w:space="0" w:color="auto"/>
                <w:bottom w:val="none" w:sz="0" w:space="0" w:color="auto"/>
                <w:right w:val="none" w:sz="0" w:space="0" w:color="auto"/>
              </w:divBdr>
              <w:divsChild>
                <w:div w:id="795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451">
      <w:bodyDiv w:val="1"/>
      <w:marLeft w:val="0"/>
      <w:marRight w:val="0"/>
      <w:marTop w:val="0"/>
      <w:marBottom w:val="0"/>
      <w:divBdr>
        <w:top w:val="none" w:sz="0" w:space="0" w:color="auto"/>
        <w:left w:val="none" w:sz="0" w:space="0" w:color="auto"/>
        <w:bottom w:val="none" w:sz="0" w:space="0" w:color="auto"/>
        <w:right w:val="none" w:sz="0" w:space="0" w:color="auto"/>
      </w:divBdr>
      <w:divsChild>
        <w:div w:id="1119252441">
          <w:marLeft w:val="0"/>
          <w:marRight w:val="0"/>
          <w:marTop w:val="0"/>
          <w:marBottom w:val="120"/>
          <w:divBdr>
            <w:top w:val="none" w:sz="0" w:space="0" w:color="auto"/>
            <w:left w:val="none" w:sz="0" w:space="0" w:color="auto"/>
            <w:bottom w:val="none" w:sz="0" w:space="0" w:color="auto"/>
            <w:right w:val="none" w:sz="0" w:space="0" w:color="auto"/>
          </w:divBdr>
        </w:div>
      </w:divsChild>
    </w:div>
    <w:div w:id="328022917">
      <w:bodyDiv w:val="1"/>
      <w:marLeft w:val="0"/>
      <w:marRight w:val="0"/>
      <w:marTop w:val="0"/>
      <w:marBottom w:val="0"/>
      <w:divBdr>
        <w:top w:val="none" w:sz="0" w:space="0" w:color="auto"/>
        <w:left w:val="none" w:sz="0" w:space="0" w:color="auto"/>
        <w:bottom w:val="none" w:sz="0" w:space="0" w:color="auto"/>
        <w:right w:val="none" w:sz="0" w:space="0" w:color="auto"/>
      </w:divBdr>
      <w:divsChild>
        <w:div w:id="229118457">
          <w:marLeft w:val="0"/>
          <w:marRight w:val="0"/>
          <w:marTop w:val="0"/>
          <w:marBottom w:val="120"/>
          <w:divBdr>
            <w:top w:val="none" w:sz="0" w:space="0" w:color="auto"/>
            <w:left w:val="none" w:sz="0" w:space="0" w:color="auto"/>
            <w:bottom w:val="none" w:sz="0" w:space="0" w:color="auto"/>
            <w:right w:val="none" w:sz="0" w:space="0" w:color="auto"/>
          </w:divBdr>
        </w:div>
      </w:divsChild>
    </w:div>
    <w:div w:id="393284886">
      <w:bodyDiv w:val="1"/>
      <w:marLeft w:val="0"/>
      <w:marRight w:val="0"/>
      <w:marTop w:val="0"/>
      <w:marBottom w:val="0"/>
      <w:divBdr>
        <w:top w:val="none" w:sz="0" w:space="0" w:color="auto"/>
        <w:left w:val="none" w:sz="0" w:space="0" w:color="auto"/>
        <w:bottom w:val="none" w:sz="0" w:space="0" w:color="auto"/>
        <w:right w:val="none" w:sz="0" w:space="0" w:color="auto"/>
      </w:divBdr>
      <w:divsChild>
        <w:div w:id="735783029">
          <w:marLeft w:val="0"/>
          <w:marRight w:val="0"/>
          <w:marTop w:val="0"/>
          <w:marBottom w:val="0"/>
          <w:divBdr>
            <w:top w:val="none" w:sz="0" w:space="0" w:color="auto"/>
            <w:left w:val="none" w:sz="0" w:space="0" w:color="auto"/>
            <w:bottom w:val="none" w:sz="0" w:space="0" w:color="auto"/>
            <w:right w:val="none" w:sz="0" w:space="0" w:color="auto"/>
          </w:divBdr>
          <w:divsChild>
            <w:div w:id="657684353">
              <w:marLeft w:val="0"/>
              <w:marRight w:val="0"/>
              <w:marTop w:val="0"/>
              <w:marBottom w:val="0"/>
              <w:divBdr>
                <w:top w:val="none" w:sz="0" w:space="0" w:color="auto"/>
                <w:left w:val="none" w:sz="0" w:space="0" w:color="auto"/>
                <w:bottom w:val="none" w:sz="0" w:space="0" w:color="auto"/>
                <w:right w:val="none" w:sz="0" w:space="0" w:color="auto"/>
              </w:divBdr>
              <w:divsChild>
                <w:div w:id="2075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1221">
      <w:bodyDiv w:val="1"/>
      <w:marLeft w:val="0"/>
      <w:marRight w:val="0"/>
      <w:marTop w:val="0"/>
      <w:marBottom w:val="0"/>
      <w:divBdr>
        <w:top w:val="none" w:sz="0" w:space="0" w:color="auto"/>
        <w:left w:val="none" w:sz="0" w:space="0" w:color="auto"/>
        <w:bottom w:val="none" w:sz="0" w:space="0" w:color="auto"/>
        <w:right w:val="none" w:sz="0" w:space="0" w:color="auto"/>
      </w:divBdr>
    </w:div>
    <w:div w:id="509107270">
      <w:bodyDiv w:val="1"/>
      <w:marLeft w:val="0"/>
      <w:marRight w:val="0"/>
      <w:marTop w:val="0"/>
      <w:marBottom w:val="0"/>
      <w:divBdr>
        <w:top w:val="none" w:sz="0" w:space="0" w:color="auto"/>
        <w:left w:val="none" w:sz="0" w:space="0" w:color="auto"/>
        <w:bottom w:val="none" w:sz="0" w:space="0" w:color="auto"/>
        <w:right w:val="none" w:sz="0" w:space="0" w:color="auto"/>
      </w:divBdr>
    </w:div>
    <w:div w:id="578977476">
      <w:bodyDiv w:val="1"/>
      <w:marLeft w:val="0"/>
      <w:marRight w:val="0"/>
      <w:marTop w:val="0"/>
      <w:marBottom w:val="0"/>
      <w:divBdr>
        <w:top w:val="none" w:sz="0" w:space="0" w:color="auto"/>
        <w:left w:val="none" w:sz="0" w:space="0" w:color="auto"/>
        <w:bottom w:val="none" w:sz="0" w:space="0" w:color="auto"/>
        <w:right w:val="none" w:sz="0" w:space="0" w:color="auto"/>
      </w:divBdr>
    </w:div>
    <w:div w:id="598222142">
      <w:bodyDiv w:val="1"/>
      <w:marLeft w:val="0"/>
      <w:marRight w:val="0"/>
      <w:marTop w:val="0"/>
      <w:marBottom w:val="0"/>
      <w:divBdr>
        <w:top w:val="none" w:sz="0" w:space="0" w:color="auto"/>
        <w:left w:val="none" w:sz="0" w:space="0" w:color="auto"/>
        <w:bottom w:val="none" w:sz="0" w:space="0" w:color="auto"/>
        <w:right w:val="none" w:sz="0" w:space="0" w:color="auto"/>
      </w:divBdr>
    </w:div>
    <w:div w:id="606278040">
      <w:bodyDiv w:val="1"/>
      <w:marLeft w:val="0"/>
      <w:marRight w:val="0"/>
      <w:marTop w:val="0"/>
      <w:marBottom w:val="0"/>
      <w:divBdr>
        <w:top w:val="none" w:sz="0" w:space="0" w:color="auto"/>
        <w:left w:val="none" w:sz="0" w:space="0" w:color="auto"/>
        <w:bottom w:val="none" w:sz="0" w:space="0" w:color="auto"/>
        <w:right w:val="none" w:sz="0" w:space="0" w:color="auto"/>
      </w:divBdr>
    </w:div>
    <w:div w:id="690686722">
      <w:bodyDiv w:val="1"/>
      <w:marLeft w:val="0"/>
      <w:marRight w:val="0"/>
      <w:marTop w:val="0"/>
      <w:marBottom w:val="0"/>
      <w:divBdr>
        <w:top w:val="none" w:sz="0" w:space="0" w:color="auto"/>
        <w:left w:val="none" w:sz="0" w:space="0" w:color="auto"/>
        <w:bottom w:val="none" w:sz="0" w:space="0" w:color="auto"/>
        <w:right w:val="none" w:sz="0" w:space="0" w:color="auto"/>
      </w:divBdr>
      <w:divsChild>
        <w:div w:id="2137599807">
          <w:marLeft w:val="0"/>
          <w:marRight w:val="0"/>
          <w:marTop w:val="0"/>
          <w:marBottom w:val="0"/>
          <w:divBdr>
            <w:top w:val="none" w:sz="0" w:space="0" w:color="auto"/>
            <w:left w:val="none" w:sz="0" w:space="0" w:color="auto"/>
            <w:bottom w:val="none" w:sz="0" w:space="0" w:color="auto"/>
            <w:right w:val="none" w:sz="0" w:space="0" w:color="auto"/>
          </w:divBdr>
          <w:divsChild>
            <w:div w:id="464281019">
              <w:marLeft w:val="0"/>
              <w:marRight w:val="0"/>
              <w:marTop w:val="0"/>
              <w:marBottom w:val="0"/>
              <w:divBdr>
                <w:top w:val="none" w:sz="0" w:space="0" w:color="auto"/>
                <w:left w:val="none" w:sz="0" w:space="0" w:color="auto"/>
                <w:bottom w:val="none" w:sz="0" w:space="0" w:color="auto"/>
                <w:right w:val="none" w:sz="0" w:space="0" w:color="auto"/>
              </w:divBdr>
              <w:divsChild>
                <w:div w:id="1816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3932">
      <w:bodyDiv w:val="1"/>
      <w:marLeft w:val="0"/>
      <w:marRight w:val="0"/>
      <w:marTop w:val="0"/>
      <w:marBottom w:val="0"/>
      <w:divBdr>
        <w:top w:val="none" w:sz="0" w:space="0" w:color="auto"/>
        <w:left w:val="none" w:sz="0" w:space="0" w:color="auto"/>
        <w:bottom w:val="none" w:sz="0" w:space="0" w:color="auto"/>
        <w:right w:val="none" w:sz="0" w:space="0" w:color="auto"/>
      </w:divBdr>
      <w:divsChild>
        <w:div w:id="1363438807">
          <w:marLeft w:val="0"/>
          <w:marRight w:val="0"/>
          <w:marTop w:val="0"/>
          <w:marBottom w:val="0"/>
          <w:divBdr>
            <w:top w:val="none" w:sz="0" w:space="0" w:color="auto"/>
            <w:left w:val="none" w:sz="0" w:space="0" w:color="auto"/>
            <w:bottom w:val="none" w:sz="0" w:space="0" w:color="auto"/>
            <w:right w:val="none" w:sz="0" w:space="0" w:color="auto"/>
          </w:divBdr>
          <w:divsChild>
            <w:div w:id="974259022">
              <w:marLeft w:val="0"/>
              <w:marRight w:val="0"/>
              <w:marTop w:val="0"/>
              <w:marBottom w:val="0"/>
              <w:divBdr>
                <w:top w:val="none" w:sz="0" w:space="0" w:color="auto"/>
                <w:left w:val="none" w:sz="0" w:space="0" w:color="auto"/>
                <w:bottom w:val="none" w:sz="0" w:space="0" w:color="auto"/>
                <w:right w:val="none" w:sz="0" w:space="0" w:color="auto"/>
              </w:divBdr>
              <w:divsChild>
                <w:div w:id="4987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3310">
      <w:bodyDiv w:val="1"/>
      <w:marLeft w:val="0"/>
      <w:marRight w:val="0"/>
      <w:marTop w:val="0"/>
      <w:marBottom w:val="0"/>
      <w:divBdr>
        <w:top w:val="none" w:sz="0" w:space="0" w:color="auto"/>
        <w:left w:val="none" w:sz="0" w:space="0" w:color="auto"/>
        <w:bottom w:val="none" w:sz="0" w:space="0" w:color="auto"/>
        <w:right w:val="none" w:sz="0" w:space="0" w:color="auto"/>
      </w:divBdr>
    </w:div>
    <w:div w:id="814644563">
      <w:bodyDiv w:val="1"/>
      <w:marLeft w:val="0"/>
      <w:marRight w:val="0"/>
      <w:marTop w:val="0"/>
      <w:marBottom w:val="0"/>
      <w:divBdr>
        <w:top w:val="none" w:sz="0" w:space="0" w:color="auto"/>
        <w:left w:val="none" w:sz="0" w:space="0" w:color="auto"/>
        <w:bottom w:val="none" w:sz="0" w:space="0" w:color="auto"/>
        <w:right w:val="none" w:sz="0" w:space="0" w:color="auto"/>
      </w:divBdr>
      <w:divsChild>
        <w:div w:id="1010184654">
          <w:marLeft w:val="0"/>
          <w:marRight w:val="0"/>
          <w:marTop w:val="0"/>
          <w:marBottom w:val="0"/>
          <w:divBdr>
            <w:top w:val="none" w:sz="0" w:space="0" w:color="auto"/>
            <w:left w:val="none" w:sz="0" w:space="0" w:color="auto"/>
            <w:bottom w:val="none" w:sz="0" w:space="0" w:color="auto"/>
            <w:right w:val="none" w:sz="0" w:space="0" w:color="auto"/>
          </w:divBdr>
          <w:divsChild>
            <w:div w:id="1679968276">
              <w:marLeft w:val="0"/>
              <w:marRight w:val="0"/>
              <w:marTop w:val="0"/>
              <w:marBottom w:val="0"/>
              <w:divBdr>
                <w:top w:val="none" w:sz="0" w:space="0" w:color="auto"/>
                <w:left w:val="none" w:sz="0" w:space="0" w:color="auto"/>
                <w:bottom w:val="none" w:sz="0" w:space="0" w:color="auto"/>
                <w:right w:val="none" w:sz="0" w:space="0" w:color="auto"/>
              </w:divBdr>
              <w:divsChild>
                <w:div w:id="4184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9774">
      <w:bodyDiv w:val="1"/>
      <w:marLeft w:val="0"/>
      <w:marRight w:val="0"/>
      <w:marTop w:val="0"/>
      <w:marBottom w:val="0"/>
      <w:divBdr>
        <w:top w:val="none" w:sz="0" w:space="0" w:color="auto"/>
        <w:left w:val="none" w:sz="0" w:space="0" w:color="auto"/>
        <w:bottom w:val="none" w:sz="0" w:space="0" w:color="auto"/>
        <w:right w:val="none" w:sz="0" w:space="0" w:color="auto"/>
      </w:divBdr>
    </w:div>
    <w:div w:id="834494957">
      <w:bodyDiv w:val="1"/>
      <w:marLeft w:val="0"/>
      <w:marRight w:val="0"/>
      <w:marTop w:val="0"/>
      <w:marBottom w:val="0"/>
      <w:divBdr>
        <w:top w:val="none" w:sz="0" w:space="0" w:color="auto"/>
        <w:left w:val="none" w:sz="0" w:space="0" w:color="auto"/>
        <w:bottom w:val="none" w:sz="0" w:space="0" w:color="auto"/>
        <w:right w:val="none" w:sz="0" w:space="0" w:color="auto"/>
      </w:divBdr>
      <w:divsChild>
        <w:div w:id="567885209">
          <w:marLeft w:val="0"/>
          <w:marRight w:val="0"/>
          <w:marTop w:val="0"/>
          <w:marBottom w:val="0"/>
          <w:divBdr>
            <w:top w:val="none" w:sz="0" w:space="0" w:color="auto"/>
            <w:left w:val="none" w:sz="0" w:space="0" w:color="auto"/>
            <w:bottom w:val="none" w:sz="0" w:space="0" w:color="auto"/>
            <w:right w:val="none" w:sz="0" w:space="0" w:color="auto"/>
          </w:divBdr>
          <w:divsChild>
            <w:div w:id="2113741043">
              <w:marLeft w:val="0"/>
              <w:marRight w:val="0"/>
              <w:marTop w:val="0"/>
              <w:marBottom w:val="0"/>
              <w:divBdr>
                <w:top w:val="none" w:sz="0" w:space="0" w:color="auto"/>
                <w:left w:val="none" w:sz="0" w:space="0" w:color="auto"/>
                <w:bottom w:val="none" w:sz="0" w:space="0" w:color="auto"/>
                <w:right w:val="none" w:sz="0" w:space="0" w:color="auto"/>
              </w:divBdr>
              <w:divsChild>
                <w:div w:id="1392800953">
                  <w:marLeft w:val="0"/>
                  <w:marRight w:val="0"/>
                  <w:marTop w:val="0"/>
                  <w:marBottom w:val="0"/>
                  <w:divBdr>
                    <w:top w:val="none" w:sz="0" w:space="0" w:color="auto"/>
                    <w:left w:val="none" w:sz="0" w:space="0" w:color="auto"/>
                    <w:bottom w:val="none" w:sz="0" w:space="0" w:color="auto"/>
                    <w:right w:val="none" w:sz="0" w:space="0" w:color="auto"/>
                  </w:divBdr>
                  <w:divsChild>
                    <w:div w:id="8675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094">
      <w:bodyDiv w:val="1"/>
      <w:marLeft w:val="0"/>
      <w:marRight w:val="0"/>
      <w:marTop w:val="0"/>
      <w:marBottom w:val="0"/>
      <w:divBdr>
        <w:top w:val="none" w:sz="0" w:space="0" w:color="auto"/>
        <w:left w:val="none" w:sz="0" w:space="0" w:color="auto"/>
        <w:bottom w:val="none" w:sz="0" w:space="0" w:color="auto"/>
        <w:right w:val="none" w:sz="0" w:space="0" w:color="auto"/>
      </w:divBdr>
      <w:divsChild>
        <w:div w:id="1722093767">
          <w:marLeft w:val="0"/>
          <w:marRight w:val="0"/>
          <w:marTop w:val="0"/>
          <w:marBottom w:val="0"/>
          <w:divBdr>
            <w:top w:val="none" w:sz="0" w:space="0" w:color="auto"/>
            <w:left w:val="none" w:sz="0" w:space="0" w:color="auto"/>
            <w:bottom w:val="none" w:sz="0" w:space="0" w:color="auto"/>
            <w:right w:val="none" w:sz="0" w:space="0" w:color="auto"/>
          </w:divBdr>
          <w:divsChild>
            <w:div w:id="1829787320">
              <w:marLeft w:val="0"/>
              <w:marRight w:val="0"/>
              <w:marTop w:val="0"/>
              <w:marBottom w:val="0"/>
              <w:divBdr>
                <w:top w:val="none" w:sz="0" w:space="0" w:color="auto"/>
                <w:left w:val="none" w:sz="0" w:space="0" w:color="auto"/>
                <w:bottom w:val="none" w:sz="0" w:space="0" w:color="auto"/>
                <w:right w:val="none" w:sz="0" w:space="0" w:color="auto"/>
              </w:divBdr>
              <w:divsChild>
                <w:div w:id="2074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3124">
      <w:bodyDiv w:val="1"/>
      <w:marLeft w:val="0"/>
      <w:marRight w:val="0"/>
      <w:marTop w:val="0"/>
      <w:marBottom w:val="0"/>
      <w:divBdr>
        <w:top w:val="none" w:sz="0" w:space="0" w:color="auto"/>
        <w:left w:val="none" w:sz="0" w:space="0" w:color="auto"/>
        <w:bottom w:val="none" w:sz="0" w:space="0" w:color="auto"/>
        <w:right w:val="none" w:sz="0" w:space="0" w:color="auto"/>
      </w:divBdr>
    </w:div>
    <w:div w:id="1002123970">
      <w:bodyDiv w:val="1"/>
      <w:marLeft w:val="0"/>
      <w:marRight w:val="0"/>
      <w:marTop w:val="0"/>
      <w:marBottom w:val="0"/>
      <w:divBdr>
        <w:top w:val="none" w:sz="0" w:space="0" w:color="auto"/>
        <w:left w:val="none" w:sz="0" w:space="0" w:color="auto"/>
        <w:bottom w:val="none" w:sz="0" w:space="0" w:color="auto"/>
        <w:right w:val="none" w:sz="0" w:space="0" w:color="auto"/>
      </w:divBdr>
    </w:div>
    <w:div w:id="1104575764">
      <w:bodyDiv w:val="1"/>
      <w:marLeft w:val="0"/>
      <w:marRight w:val="0"/>
      <w:marTop w:val="0"/>
      <w:marBottom w:val="0"/>
      <w:divBdr>
        <w:top w:val="none" w:sz="0" w:space="0" w:color="auto"/>
        <w:left w:val="none" w:sz="0" w:space="0" w:color="auto"/>
        <w:bottom w:val="none" w:sz="0" w:space="0" w:color="auto"/>
        <w:right w:val="none" w:sz="0" w:space="0" w:color="auto"/>
      </w:divBdr>
    </w:div>
    <w:div w:id="1125081923">
      <w:bodyDiv w:val="1"/>
      <w:marLeft w:val="0"/>
      <w:marRight w:val="0"/>
      <w:marTop w:val="0"/>
      <w:marBottom w:val="0"/>
      <w:divBdr>
        <w:top w:val="none" w:sz="0" w:space="0" w:color="auto"/>
        <w:left w:val="none" w:sz="0" w:space="0" w:color="auto"/>
        <w:bottom w:val="none" w:sz="0" w:space="0" w:color="auto"/>
        <w:right w:val="none" w:sz="0" w:space="0" w:color="auto"/>
      </w:divBdr>
      <w:divsChild>
        <w:div w:id="1911577605">
          <w:marLeft w:val="0"/>
          <w:marRight w:val="0"/>
          <w:marTop w:val="0"/>
          <w:marBottom w:val="0"/>
          <w:divBdr>
            <w:top w:val="none" w:sz="0" w:space="0" w:color="auto"/>
            <w:left w:val="none" w:sz="0" w:space="0" w:color="auto"/>
            <w:bottom w:val="none" w:sz="0" w:space="0" w:color="auto"/>
            <w:right w:val="none" w:sz="0" w:space="0" w:color="auto"/>
          </w:divBdr>
          <w:divsChild>
            <w:div w:id="981350253">
              <w:marLeft w:val="0"/>
              <w:marRight w:val="0"/>
              <w:marTop w:val="0"/>
              <w:marBottom w:val="0"/>
              <w:divBdr>
                <w:top w:val="none" w:sz="0" w:space="0" w:color="auto"/>
                <w:left w:val="none" w:sz="0" w:space="0" w:color="auto"/>
                <w:bottom w:val="none" w:sz="0" w:space="0" w:color="auto"/>
                <w:right w:val="none" w:sz="0" w:space="0" w:color="auto"/>
              </w:divBdr>
              <w:divsChild>
                <w:div w:id="15107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1807">
      <w:bodyDiv w:val="1"/>
      <w:marLeft w:val="0"/>
      <w:marRight w:val="0"/>
      <w:marTop w:val="0"/>
      <w:marBottom w:val="0"/>
      <w:divBdr>
        <w:top w:val="none" w:sz="0" w:space="0" w:color="auto"/>
        <w:left w:val="none" w:sz="0" w:space="0" w:color="auto"/>
        <w:bottom w:val="none" w:sz="0" w:space="0" w:color="auto"/>
        <w:right w:val="none" w:sz="0" w:space="0" w:color="auto"/>
      </w:divBdr>
    </w:div>
    <w:div w:id="1184710367">
      <w:bodyDiv w:val="1"/>
      <w:marLeft w:val="0"/>
      <w:marRight w:val="0"/>
      <w:marTop w:val="0"/>
      <w:marBottom w:val="0"/>
      <w:divBdr>
        <w:top w:val="none" w:sz="0" w:space="0" w:color="auto"/>
        <w:left w:val="none" w:sz="0" w:space="0" w:color="auto"/>
        <w:bottom w:val="none" w:sz="0" w:space="0" w:color="auto"/>
        <w:right w:val="none" w:sz="0" w:space="0" w:color="auto"/>
      </w:divBdr>
      <w:divsChild>
        <w:div w:id="1630358372">
          <w:marLeft w:val="0"/>
          <w:marRight w:val="0"/>
          <w:marTop w:val="0"/>
          <w:marBottom w:val="0"/>
          <w:divBdr>
            <w:top w:val="none" w:sz="0" w:space="0" w:color="auto"/>
            <w:left w:val="none" w:sz="0" w:space="0" w:color="auto"/>
            <w:bottom w:val="none" w:sz="0" w:space="0" w:color="auto"/>
            <w:right w:val="none" w:sz="0" w:space="0" w:color="auto"/>
          </w:divBdr>
          <w:divsChild>
            <w:div w:id="58599112">
              <w:marLeft w:val="0"/>
              <w:marRight w:val="0"/>
              <w:marTop w:val="0"/>
              <w:marBottom w:val="0"/>
              <w:divBdr>
                <w:top w:val="none" w:sz="0" w:space="0" w:color="auto"/>
                <w:left w:val="none" w:sz="0" w:space="0" w:color="auto"/>
                <w:bottom w:val="none" w:sz="0" w:space="0" w:color="auto"/>
                <w:right w:val="none" w:sz="0" w:space="0" w:color="auto"/>
              </w:divBdr>
              <w:divsChild>
                <w:div w:id="505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5616">
      <w:bodyDiv w:val="1"/>
      <w:marLeft w:val="0"/>
      <w:marRight w:val="0"/>
      <w:marTop w:val="0"/>
      <w:marBottom w:val="0"/>
      <w:divBdr>
        <w:top w:val="none" w:sz="0" w:space="0" w:color="auto"/>
        <w:left w:val="none" w:sz="0" w:space="0" w:color="auto"/>
        <w:bottom w:val="none" w:sz="0" w:space="0" w:color="auto"/>
        <w:right w:val="none" w:sz="0" w:space="0" w:color="auto"/>
      </w:divBdr>
    </w:div>
    <w:div w:id="1372266479">
      <w:bodyDiv w:val="1"/>
      <w:marLeft w:val="0"/>
      <w:marRight w:val="0"/>
      <w:marTop w:val="0"/>
      <w:marBottom w:val="0"/>
      <w:divBdr>
        <w:top w:val="none" w:sz="0" w:space="0" w:color="auto"/>
        <w:left w:val="none" w:sz="0" w:space="0" w:color="auto"/>
        <w:bottom w:val="none" w:sz="0" w:space="0" w:color="auto"/>
        <w:right w:val="none" w:sz="0" w:space="0" w:color="auto"/>
      </w:divBdr>
    </w:div>
    <w:div w:id="1395472776">
      <w:bodyDiv w:val="1"/>
      <w:marLeft w:val="0"/>
      <w:marRight w:val="0"/>
      <w:marTop w:val="0"/>
      <w:marBottom w:val="0"/>
      <w:divBdr>
        <w:top w:val="none" w:sz="0" w:space="0" w:color="auto"/>
        <w:left w:val="none" w:sz="0" w:space="0" w:color="auto"/>
        <w:bottom w:val="none" w:sz="0" w:space="0" w:color="auto"/>
        <w:right w:val="none" w:sz="0" w:space="0" w:color="auto"/>
      </w:divBdr>
      <w:divsChild>
        <w:div w:id="258217964">
          <w:marLeft w:val="0"/>
          <w:marRight w:val="0"/>
          <w:marTop w:val="0"/>
          <w:marBottom w:val="0"/>
          <w:divBdr>
            <w:top w:val="none" w:sz="0" w:space="0" w:color="auto"/>
            <w:left w:val="none" w:sz="0" w:space="0" w:color="auto"/>
            <w:bottom w:val="none" w:sz="0" w:space="0" w:color="auto"/>
            <w:right w:val="none" w:sz="0" w:space="0" w:color="auto"/>
          </w:divBdr>
          <w:divsChild>
            <w:div w:id="1183124985">
              <w:marLeft w:val="0"/>
              <w:marRight w:val="0"/>
              <w:marTop w:val="0"/>
              <w:marBottom w:val="0"/>
              <w:divBdr>
                <w:top w:val="none" w:sz="0" w:space="0" w:color="auto"/>
                <w:left w:val="none" w:sz="0" w:space="0" w:color="auto"/>
                <w:bottom w:val="none" w:sz="0" w:space="0" w:color="auto"/>
                <w:right w:val="none" w:sz="0" w:space="0" w:color="auto"/>
              </w:divBdr>
              <w:divsChild>
                <w:div w:id="327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7066">
      <w:bodyDiv w:val="1"/>
      <w:marLeft w:val="0"/>
      <w:marRight w:val="0"/>
      <w:marTop w:val="0"/>
      <w:marBottom w:val="0"/>
      <w:divBdr>
        <w:top w:val="none" w:sz="0" w:space="0" w:color="auto"/>
        <w:left w:val="none" w:sz="0" w:space="0" w:color="auto"/>
        <w:bottom w:val="none" w:sz="0" w:space="0" w:color="auto"/>
        <w:right w:val="none" w:sz="0" w:space="0" w:color="auto"/>
      </w:divBdr>
    </w:div>
    <w:div w:id="1415542068">
      <w:bodyDiv w:val="1"/>
      <w:marLeft w:val="0"/>
      <w:marRight w:val="0"/>
      <w:marTop w:val="0"/>
      <w:marBottom w:val="0"/>
      <w:divBdr>
        <w:top w:val="none" w:sz="0" w:space="0" w:color="auto"/>
        <w:left w:val="none" w:sz="0" w:space="0" w:color="auto"/>
        <w:bottom w:val="none" w:sz="0" w:space="0" w:color="auto"/>
        <w:right w:val="none" w:sz="0" w:space="0" w:color="auto"/>
      </w:divBdr>
      <w:divsChild>
        <w:div w:id="615331075">
          <w:marLeft w:val="0"/>
          <w:marRight w:val="0"/>
          <w:marTop w:val="0"/>
          <w:marBottom w:val="0"/>
          <w:divBdr>
            <w:top w:val="none" w:sz="0" w:space="0" w:color="auto"/>
            <w:left w:val="none" w:sz="0" w:space="0" w:color="auto"/>
            <w:bottom w:val="none" w:sz="0" w:space="0" w:color="auto"/>
            <w:right w:val="none" w:sz="0" w:space="0" w:color="auto"/>
          </w:divBdr>
          <w:divsChild>
            <w:div w:id="515310096">
              <w:marLeft w:val="0"/>
              <w:marRight w:val="0"/>
              <w:marTop w:val="0"/>
              <w:marBottom w:val="0"/>
              <w:divBdr>
                <w:top w:val="none" w:sz="0" w:space="0" w:color="auto"/>
                <w:left w:val="none" w:sz="0" w:space="0" w:color="auto"/>
                <w:bottom w:val="none" w:sz="0" w:space="0" w:color="auto"/>
                <w:right w:val="none" w:sz="0" w:space="0" w:color="auto"/>
              </w:divBdr>
              <w:divsChild>
                <w:div w:id="400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3241">
      <w:bodyDiv w:val="1"/>
      <w:marLeft w:val="0"/>
      <w:marRight w:val="0"/>
      <w:marTop w:val="0"/>
      <w:marBottom w:val="0"/>
      <w:divBdr>
        <w:top w:val="none" w:sz="0" w:space="0" w:color="auto"/>
        <w:left w:val="none" w:sz="0" w:space="0" w:color="auto"/>
        <w:bottom w:val="none" w:sz="0" w:space="0" w:color="auto"/>
        <w:right w:val="none" w:sz="0" w:space="0" w:color="auto"/>
      </w:divBdr>
      <w:divsChild>
        <w:div w:id="1406754978">
          <w:marLeft w:val="0"/>
          <w:marRight w:val="0"/>
          <w:marTop w:val="0"/>
          <w:marBottom w:val="0"/>
          <w:divBdr>
            <w:top w:val="none" w:sz="0" w:space="0" w:color="auto"/>
            <w:left w:val="none" w:sz="0" w:space="0" w:color="auto"/>
            <w:bottom w:val="none" w:sz="0" w:space="0" w:color="auto"/>
            <w:right w:val="none" w:sz="0" w:space="0" w:color="auto"/>
          </w:divBdr>
          <w:divsChild>
            <w:div w:id="1141384330">
              <w:marLeft w:val="0"/>
              <w:marRight w:val="0"/>
              <w:marTop w:val="0"/>
              <w:marBottom w:val="0"/>
              <w:divBdr>
                <w:top w:val="none" w:sz="0" w:space="0" w:color="auto"/>
                <w:left w:val="none" w:sz="0" w:space="0" w:color="auto"/>
                <w:bottom w:val="none" w:sz="0" w:space="0" w:color="auto"/>
                <w:right w:val="none" w:sz="0" w:space="0" w:color="auto"/>
              </w:divBdr>
              <w:divsChild>
                <w:div w:id="92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0663">
      <w:bodyDiv w:val="1"/>
      <w:marLeft w:val="0"/>
      <w:marRight w:val="0"/>
      <w:marTop w:val="0"/>
      <w:marBottom w:val="0"/>
      <w:divBdr>
        <w:top w:val="none" w:sz="0" w:space="0" w:color="auto"/>
        <w:left w:val="none" w:sz="0" w:space="0" w:color="auto"/>
        <w:bottom w:val="none" w:sz="0" w:space="0" w:color="auto"/>
        <w:right w:val="none" w:sz="0" w:space="0" w:color="auto"/>
      </w:divBdr>
      <w:divsChild>
        <w:div w:id="1390223034">
          <w:marLeft w:val="0"/>
          <w:marRight w:val="0"/>
          <w:marTop w:val="0"/>
          <w:marBottom w:val="0"/>
          <w:divBdr>
            <w:top w:val="none" w:sz="0" w:space="0" w:color="auto"/>
            <w:left w:val="none" w:sz="0" w:space="0" w:color="auto"/>
            <w:bottom w:val="none" w:sz="0" w:space="0" w:color="auto"/>
            <w:right w:val="none" w:sz="0" w:space="0" w:color="auto"/>
          </w:divBdr>
          <w:divsChild>
            <w:div w:id="1439370446">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6181">
      <w:bodyDiv w:val="1"/>
      <w:marLeft w:val="0"/>
      <w:marRight w:val="0"/>
      <w:marTop w:val="0"/>
      <w:marBottom w:val="0"/>
      <w:divBdr>
        <w:top w:val="none" w:sz="0" w:space="0" w:color="auto"/>
        <w:left w:val="none" w:sz="0" w:space="0" w:color="auto"/>
        <w:bottom w:val="none" w:sz="0" w:space="0" w:color="auto"/>
        <w:right w:val="none" w:sz="0" w:space="0" w:color="auto"/>
      </w:divBdr>
      <w:divsChild>
        <w:div w:id="1564872083">
          <w:marLeft w:val="0"/>
          <w:marRight w:val="0"/>
          <w:marTop w:val="0"/>
          <w:marBottom w:val="0"/>
          <w:divBdr>
            <w:top w:val="none" w:sz="0" w:space="0" w:color="auto"/>
            <w:left w:val="none" w:sz="0" w:space="0" w:color="auto"/>
            <w:bottom w:val="none" w:sz="0" w:space="0" w:color="auto"/>
            <w:right w:val="none" w:sz="0" w:space="0" w:color="auto"/>
          </w:divBdr>
          <w:divsChild>
            <w:div w:id="1106000325">
              <w:marLeft w:val="0"/>
              <w:marRight w:val="0"/>
              <w:marTop w:val="0"/>
              <w:marBottom w:val="0"/>
              <w:divBdr>
                <w:top w:val="none" w:sz="0" w:space="0" w:color="auto"/>
                <w:left w:val="none" w:sz="0" w:space="0" w:color="auto"/>
                <w:bottom w:val="none" w:sz="0" w:space="0" w:color="auto"/>
                <w:right w:val="none" w:sz="0" w:space="0" w:color="auto"/>
              </w:divBdr>
              <w:divsChild>
                <w:div w:id="1105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159">
      <w:bodyDiv w:val="1"/>
      <w:marLeft w:val="0"/>
      <w:marRight w:val="0"/>
      <w:marTop w:val="0"/>
      <w:marBottom w:val="0"/>
      <w:divBdr>
        <w:top w:val="none" w:sz="0" w:space="0" w:color="auto"/>
        <w:left w:val="none" w:sz="0" w:space="0" w:color="auto"/>
        <w:bottom w:val="none" w:sz="0" w:space="0" w:color="auto"/>
        <w:right w:val="none" w:sz="0" w:space="0" w:color="auto"/>
      </w:divBdr>
    </w:div>
    <w:div w:id="1684479454">
      <w:bodyDiv w:val="1"/>
      <w:marLeft w:val="0"/>
      <w:marRight w:val="0"/>
      <w:marTop w:val="0"/>
      <w:marBottom w:val="0"/>
      <w:divBdr>
        <w:top w:val="none" w:sz="0" w:space="0" w:color="auto"/>
        <w:left w:val="none" w:sz="0" w:space="0" w:color="auto"/>
        <w:bottom w:val="none" w:sz="0" w:space="0" w:color="auto"/>
        <w:right w:val="none" w:sz="0" w:space="0" w:color="auto"/>
      </w:divBdr>
      <w:divsChild>
        <w:div w:id="1016033607">
          <w:marLeft w:val="0"/>
          <w:marRight w:val="0"/>
          <w:marTop w:val="0"/>
          <w:marBottom w:val="0"/>
          <w:divBdr>
            <w:top w:val="none" w:sz="0" w:space="0" w:color="auto"/>
            <w:left w:val="none" w:sz="0" w:space="0" w:color="auto"/>
            <w:bottom w:val="none" w:sz="0" w:space="0" w:color="auto"/>
            <w:right w:val="none" w:sz="0" w:space="0" w:color="auto"/>
          </w:divBdr>
          <w:divsChild>
            <w:div w:id="1125275482">
              <w:marLeft w:val="0"/>
              <w:marRight w:val="0"/>
              <w:marTop w:val="0"/>
              <w:marBottom w:val="0"/>
              <w:divBdr>
                <w:top w:val="none" w:sz="0" w:space="0" w:color="auto"/>
                <w:left w:val="none" w:sz="0" w:space="0" w:color="auto"/>
                <w:bottom w:val="none" w:sz="0" w:space="0" w:color="auto"/>
                <w:right w:val="none" w:sz="0" w:space="0" w:color="auto"/>
              </w:divBdr>
              <w:divsChild>
                <w:div w:id="101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5989">
      <w:bodyDiv w:val="1"/>
      <w:marLeft w:val="0"/>
      <w:marRight w:val="0"/>
      <w:marTop w:val="0"/>
      <w:marBottom w:val="0"/>
      <w:divBdr>
        <w:top w:val="none" w:sz="0" w:space="0" w:color="auto"/>
        <w:left w:val="none" w:sz="0" w:space="0" w:color="auto"/>
        <w:bottom w:val="none" w:sz="0" w:space="0" w:color="auto"/>
        <w:right w:val="none" w:sz="0" w:space="0" w:color="auto"/>
      </w:divBdr>
    </w:div>
    <w:div w:id="1778791046">
      <w:bodyDiv w:val="1"/>
      <w:marLeft w:val="0"/>
      <w:marRight w:val="0"/>
      <w:marTop w:val="0"/>
      <w:marBottom w:val="0"/>
      <w:divBdr>
        <w:top w:val="none" w:sz="0" w:space="0" w:color="auto"/>
        <w:left w:val="none" w:sz="0" w:space="0" w:color="auto"/>
        <w:bottom w:val="none" w:sz="0" w:space="0" w:color="auto"/>
        <w:right w:val="none" w:sz="0" w:space="0" w:color="auto"/>
      </w:divBdr>
    </w:div>
    <w:div w:id="1781952203">
      <w:bodyDiv w:val="1"/>
      <w:marLeft w:val="0"/>
      <w:marRight w:val="0"/>
      <w:marTop w:val="0"/>
      <w:marBottom w:val="0"/>
      <w:divBdr>
        <w:top w:val="none" w:sz="0" w:space="0" w:color="auto"/>
        <w:left w:val="none" w:sz="0" w:space="0" w:color="auto"/>
        <w:bottom w:val="none" w:sz="0" w:space="0" w:color="auto"/>
        <w:right w:val="none" w:sz="0" w:space="0" w:color="auto"/>
      </w:divBdr>
      <w:divsChild>
        <w:div w:id="1718700527">
          <w:marLeft w:val="0"/>
          <w:marRight w:val="0"/>
          <w:marTop w:val="0"/>
          <w:marBottom w:val="0"/>
          <w:divBdr>
            <w:top w:val="none" w:sz="0" w:space="0" w:color="auto"/>
            <w:left w:val="none" w:sz="0" w:space="0" w:color="auto"/>
            <w:bottom w:val="none" w:sz="0" w:space="0" w:color="auto"/>
            <w:right w:val="none" w:sz="0" w:space="0" w:color="auto"/>
          </w:divBdr>
          <w:divsChild>
            <w:div w:id="1871063679">
              <w:marLeft w:val="0"/>
              <w:marRight w:val="0"/>
              <w:marTop w:val="0"/>
              <w:marBottom w:val="0"/>
              <w:divBdr>
                <w:top w:val="none" w:sz="0" w:space="0" w:color="auto"/>
                <w:left w:val="none" w:sz="0" w:space="0" w:color="auto"/>
                <w:bottom w:val="none" w:sz="0" w:space="0" w:color="auto"/>
                <w:right w:val="none" w:sz="0" w:space="0" w:color="auto"/>
              </w:divBdr>
              <w:divsChild>
                <w:div w:id="1540431103">
                  <w:marLeft w:val="0"/>
                  <w:marRight w:val="0"/>
                  <w:marTop w:val="0"/>
                  <w:marBottom w:val="0"/>
                  <w:divBdr>
                    <w:top w:val="none" w:sz="0" w:space="0" w:color="auto"/>
                    <w:left w:val="none" w:sz="0" w:space="0" w:color="auto"/>
                    <w:bottom w:val="none" w:sz="0" w:space="0" w:color="auto"/>
                    <w:right w:val="none" w:sz="0" w:space="0" w:color="auto"/>
                  </w:divBdr>
                  <w:divsChild>
                    <w:div w:id="5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2471">
      <w:bodyDiv w:val="1"/>
      <w:marLeft w:val="0"/>
      <w:marRight w:val="0"/>
      <w:marTop w:val="0"/>
      <w:marBottom w:val="0"/>
      <w:divBdr>
        <w:top w:val="none" w:sz="0" w:space="0" w:color="auto"/>
        <w:left w:val="none" w:sz="0" w:space="0" w:color="auto"/>
        <w:bottom w:val="none" w:sz="0" w:space="0" w:color="auto"/>
        <w:right w:val="none" w:sz="0" w:space="0" w:color="auto"/>
      </w:divBdr>
    </w:div>
    <w:div w:id="1821119564">
      <w:bodyDiv w:val="1"/>
      <w:marLeft w:val="0"/>
      <w:marRight w:val="0"/>
      <w:marTop w:val="0"/>
      <w:marBottom w:val="0"/>
      <w:divBdr>
        <w:top w:val="none" w:sz="0" w:space="0" w:color="auto"/>
        <w:left w:val="none" w:sz="0" w:space="0" w:color="auto"/>
        <w:bottom w:val="none" w:sz="0" w:space="0" w:color="auto"/>
        <w:right w:val="none" w:sz="0" w:space="0" w:color="auto"/>
      </w:divBdr>
    </w:div>
    <w:div w:id="1934433632">
      <w:bodyDiv w:val="1"/>
      <w:marLeft w:val="0"/>
      <w:marRight w:val="0"/>
      <w:marTop w:val="0"/>
      <w:marBottom w:val="0"/>
      <w:divBdr>
        <w:top w:val="none" w:sz="0" w:space="0" w:color="auto"/>
        <w:left w:val="none" w:sz="0" w:space="0" w:color="auto"/>
        <w:bottom w:val="none" w:sz="0" w:space="0" w:color="auto"/>
        <w:right w:val="none" w:sz="0" w:space="0" w:color="auto"/>
      </w:divBdr>
      <w:divsChild>
        <w:div w:id="611744583">
          <w:marLeft w:val="0"/>
          <w:marRight w:val="0"/>
          <w:marTop w:val="0"/>
          <w:marBottom w:val="0"/>
          <w:divBdr>
            <w:top w:val="none" w:sz="0" w:space="0" w:color="auto"/>
            <w:left w:val="none" w:sz="0" w:space="0" w:color="auto"/>
            <w:bottom w:val="none" w:sz="0" w:space="0" w:color="auto"/>
            <w:right w:val="none" w:sz="0" w:space="0" w:color="auto"/>
          </w:divBdr>
          <w:divsChild>
            <w:div w:id="504589934">
              <w:marLeft w:val="0"/>
              <w:marRight w:val="0"/>
              <w:marTop w:val="0"/>
              <w:marBottom w:val="0"/>
              <w:divBdr>
                <w:top w:val="none" w:sz="0" w:space="0" w:color="auto"/>
                <w:left w:val="none" w:sz="0" w:space="0" w:color="auto"/>
                <w:bottom w:val="none" w:sz="0" w:space="0" w:color="auto"/>
                <w:right w:val="none" w:sz="0" w:space="0" w:color="auto"/>
              </w:divBdr>
              <w:divsChild>
                <w:div w:id="1559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4188">
      <w:bodyDiv w:val="1"/>
      <w:marLeft w:val="0"/>
      <w:marRight w:val="0"/>
      <w:marTop w:val="0"/>
      <w:marBottom w:val="0"/>
      <w:divBdr>
        <w:top w:val="none" w:sz="0" w:space="0" w:color="auto"/>
        <w:left w:val="none" w:sz="0" w:space="0" w:color="auto"/>
        <w:bottom w:val="none" w:sz="0" w:space="0" w:color="auto"/>
        <w:right w:val="none" w:sz="0" w:space="0" w:color="auto"/>
      </w:divBdr>
      <w:divsChild>
        <w:div w:id="1160266119">
          <w:marLeft w:val="0"/>
          <w:marRight w:val="0"/>
          <w:marTop w:val="0"/>
          <w:marBottom w:val="0"/>
          <w:divBdr>
            <w:top w:val="none" w:sz="0" w:space="0" w:color="auto"/>
            <w:left w:val="none" w:sz="0" w:space="0" w:color="auto"/>
            <w:bottom w:val="none" w:sz="0" w:space="0" w:color="auto"/>
            <w:right w:val="none" w:sz="0" w:space="0" w:color="auto"/>
          </w:divBdr>
          <w:divsChild>
            <w:div w:id="408508127">
              <w:marLeft w:val="0"/>
              <w:marRight w:val="0"/>
              <w:marTop w:val="0"/>
              <w:marBottom w:val="0"/>
              <w:divBdr>
                <w:top w:val="none" w:sz="0" w:space="0" w:color="auto"/>
                <w:left w:val="none" w:sz="0" w:space="0" w:color="auto"/>
                <w:bottom w:val="none" w:sz="0" w:space="0" w:color="auto"/>
                <w:right w:val="none" w:sz="0" w:space="0" w:color="auto"/>
              </w:divBdr>
              <w:divsChild>
                <w:div w:id="1016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00413">
      <w:bodyDiv w:val="1"/>
      <w:marLeft w:val="0"/>
      <w:marRight w:val="0"/>
      <w:marTop w:val="0"/>
      <w:marBottom w:val="0"/>
      <w:divBdr>
        <w:top w:val="none" w:sz="0" w:space="0" w:color="auto"/>
        <w:left w:val="none" w:sz="0" w:space="0" w:color="auto"/>
        <w:bottom w:val="none" w:sz="0" w:space="0" w:color="auto"/>
        <w:right w:val="none" w:sz="0" w:space="0" w:color="auto"/>
      </w:divBdr>
      <w:divsChild>
        <w:div w:id="371345620">
          <w:marLeft w:val="0"/>
          <w:marRight w:val="0"/>
          <w:marTop w:val="0"/>
          <w:marBottom w:val="0"/>
          <w:divBdr>
            <w:top w:val="none" w:sz="0" w:space="0" w:color="auto"/>
            <w:left w:val="none" w:sz="0" w:space="0" w:color="auto"/>
            <w:bottom w:val="none" w:sz="0" w:space="0" w:color="auto"/>
            <w:right w:val="none" w:sz="0" w:space="0" w:color="auto"/>
          </w:divBdr>
          <w:divsChild>
            <w:div w:id="121077512">
              <w:marLeft w:val="0"/>
              <w:marRight w:val="0"/>
              <w:marTop w:val="0"/>
              <w:marBottom w:val="0"/>
              <w:divBdr>
                <w:top w:val="none" w:sz="0" w:space="0" w:color="auto"/>
                <w:left w:val="none" w:sz="0" w:space="0" w:color="auto"/>
                <w:bottom w:val="none" w:sz="0" w:space="0" w:color="auto"/>
                <w:right w:val="none" w:sz="0" w:space="0" w:color="auto"/>
              </w:divBdr>
              <w:divsChild>
                <w:div w:id="681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Microsoft Office User</cp:lastModifiedBy>
  <cp:revision>2</cp:revision>
  <cp:lastPrinted>2020-12-02T16:48:00Z</cp:lastPrinted>
  <dcterms:created xsi:type="dcterms:W3CDTF">2021-12-13T16:16:00Z</dcterms:created>
  <dcterms:modified xsi:type="dcterms:W3CDTF">2021-12-13T16:16:00Z</dcterms:modified>
</cp:coreProperties>
</file>