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8E" w:rsidRPr="00FC31E4" w:rsidRDefault="0067068E" w:rsidP="00FC31E4">
      <w:pPr>
        <w:contextualSpacing/>
        <w:jc w:val="center"/>
        <w:outlineLvl w:val="0"/>
        <w:rPr>
          <w:b/>
          <w:sz w:val="24"/>
          <w:szCs w:val="24"/>
        </w:rPr>
      </w:pPr>
      <w:r w:rsidRPr="00322CF7">
        <w:rPr>
          <w:noProof/>
        </w:rPr>
        <w:drawing>
          <wp:inline distT="0" distB="0" distL="0" distR="0" wp14:anchorId="216B8787" wp14:editId="353B01B0">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67068E" w:rsidRPr="00821A3E" w:rsidRDefault="0067068E" w:rsidP="0067068E">
      <w:pPr>
        <w:pStyle w:val="ListParagraph"/>
        <w:ind w:left="360"/>
        <w:contextualSpacing/>
        <w:jc w:val="center"/>
        <w:outlineLvl w:val="0"/>
        <w:rPr>
          <w:b/>
          <w:sz w:val="24"/>
          <w:szCs w:val="24"/>
        </w:rPr>
      </w:pPr>
    </w:p>
    <w:p w:rsidR="0067068E" w:rsidRPr="00CE40C3" w:rsidRDefault="0067068E" w:rsidP="00B523F7">
      <w:pPr>
        <w:pStyle w:val="Heading1"/>
        <w:rPr>
          <w:rFonts w:ascii="Arial" w:hAnsi="Arial" w:cs="Arial"/>
          <w:sz w:val="24"/>
          <w:szCs w:val="24"/>
        </w:rPr>
      </w:pPr>
      <w:r w:rsidRPr="00CE40C3">
        <w:rPr>
          <w:rFonts w:ascii="Arial" w:hAnsi="Arial" w:cs="Arial"/>
          <w:sz w:val="24"/>
          <w:szCs w:val="24"/>
        </w:rPr>
        <w:t>Don A. Williams School of Education</w:t>
      </w:r>
      <w:r w:rsidR="00B523F7">
        <w:rPr>
          <w:rFonts w:ascii="Arial" w:hAnsi="Arial" w:cs="Arial"/>
          <w:sz w:val="24"/>
          <w:szCs w:val="24"/>
        </w:rPr>
        <w:t xml:space="preserve"> – </w:t>
      </w:r>
      <w:r w:rsidRPr="00CE40C3">
        <w:rPr>
          <w:rFonts w:ascii="Arial" w:hAnsi="Arial" w:cs="Arial"/>
          <w:sz w:val="24"/>
          <w:szCs w:val="24"/>
        </w:rPr>
        <w:t>WBU</w:t>
      </w:r>
      <w:r w:rsidR="00850832">
        <w:rPr>
          <w:rFonts w:ascii="Arial" w:hAnsi="Arial" w:cs="Arial"/>
          <w:sz w:val="24"/>
          <w:szCs w:val="24"/>
        </w:rPr>
        <w:t xml:space="preserve"> </w:t>
      </w:r>
      <w:bookmarkStart w:id="0" w:name="_GoBack"/>
      <w:bookmarkEnd w:id="0"/>
      <w:r w:rsidRPr="00CE40C3">
        <w:rPr>
          <w:rFonts w:ascii="Arial" w:hAnsi="Arial" w:cs="Arial"/>
          <w:sz w:val="24"/>
          <w:szCs w:val="24"/>
        </w:rPr>
        <w:t>Online</w:t>
      </w:r>
      <w:r w:rsidR="00B523F7">
        <w:rPr>
          <w:rFonts w:ascii="Arial" w:hAnsi="Arial" w:cs="Arial"/>
          <w:sz w:val="24"/>
          <w:szCs w:val="24"/>
        </w:rPr>
        <w:t xml:space="preserve"> </w:t>
      </w:r>
    </w:p>
    <w:p w:rsidR="002134C4" w:rsidRPr="00CE40C3" w:rsidRDefault="002134C4" w:rsidP="002134C4">
      <w:pPr>
        <w:rPr>
          <w:rFonts w:ascii="Arial" w:hAnsi="Arial" w:cs="Arial"/>
          <w:sz w:val="24"/>
          <w:szCs w:val="24"/>
        </w:rPr>
      </w:pPr>
    </w:p>
    <w:p w:rsidR="0067068E" w:rsidRPr="00CE40C3" w:rsidRDefault="0067068E" w:rsidP="00FB614F">
      <w:pPr>
        <w:pStyle w:val="Heading2"/>
        <w:rPr>
          <w:rFonts w:cs="Arial"/>
          <w:szCs w:val="24"/>
        </w:rPr>
      </w:pPr>
      <w:r w:rsidRPr="00FB614F">
        <w:t>UNIVERSITY MISSION STATEMENT</w:t>
      </w:r>
      <w:r w:rsidRPr="00CE40C3">
        <w:rPr>
          <w:rFonts w:cs="Arial"/>
          <w:szCs w:val="24"/>
        </w:rPr>
        <w:t xml:space="preserve">:  </w:t>
      </w:r>
    </w:p>
    <w:p w:rsidR="0067068E" w:rsidRPr="00CE40C3" w:rsidRDefault="0067068E" w:rsidP="0067068E">
      <w:pPr>
        <w:pStyle w:val="ListParagraph"/>
        <w:ind w:left="360" w:right="-36"/>
        <w:contextualSpacing/>
        <w:rPr>
          <w:rFonts w:ascii="Arial" w:eastAsia="Times New Roman" w:hAnsi="Arial" w:cs="Arial"/>
          <w:w w:val="101"/>
          <w:sz w:val="24"/>
          <w:szCs w:val="24"/>
        </w:rPr>
      </w:pPr>
      <w:r w:rsidRPr="00CE40C3">
        <w:rPr>
          <w:rFonts w:ascii="Arial" w:eastAsia="Times New Roman" w:hAnsi="Arial" w:cs="Arial"/>
          <w:spacing w:val="-1"/>
          <w:sz w:val="24"/>
          <w:szCs w:val="24"/>
        </w:rPr>
        <w:t>W</w:t>
      </w:r>
      <w:r w:rsidRPr="00CE40C3">
        <w:rPr>
          <w:rFonts w:ascii="Arial" w:eastAsia="Times New Roman" w:hAnsi="Arial" w:cs="Arial"/>
          <w:spacing w:val="2"/>
          <w:sz w:val="24"/>
          <w:szCs w:val="24"/>
        </w:rPr>
        <w:t>a</w:t>
      </w:r>
      <w:r w:rsidRPr="00CE40C3">
        <w:rPr>
          <w:rFonts w:ascii="Arial" w:eastAsia="Times New Roman" w:hAnsi="Arial" w:cs="Arial"/>
          <w:spacing w:val="-4"/>
          <w:sz w:val="24"/>
          <w:szCs w:val="24"/>
        </w:rPr>
        <w:t>y</w:t>
      </w:r>
      <w:r w:rsidRPr="00CE40C3">
        <w:rPr>
          <w:rFonts w:ascii="Arial" w:eastAsia="Times New Roman" w:hAnsi="Arial" w:cs="Arial"/>
          <w:spacing w:val="-1"/>
          <w:sz w:val="24"/>
          <w:szCs w:val="24"/>
        </w:rPr>
        <w:t>l</w:t>
      </w:r>
      <w:r w:rsidRPr="00CE40C3">
        <w:rPr>
          <w:rFonts w:ascii="Arial" w:eastAsia="Times New Roman" w:hAnsi="Arial" w:cs="Arial"/>
          <w:sz w:val="24"/>
          <w:szCs w:val="24"/>
        </w:rPr>
        <w:t>and</w:t>
      </w:r>
      <w:r w:rsidRPr="00CE40C3">
        <w:rPr>
          <w:rFonts w:ascii="Arial" w:eastAsia="Times New Roman" w:hAnsi="Arial" w:cs="Arial"/>
          <w:spacing w:val="6"/>
          <w:sz w:val="24"/>
          <w:szCs w:val="24"/>
        </w:rPr>
        <w:t xml:space="preserve"> </w:t>
      </w:r>
      <w:r w:rsidRPr="00CE40C3">
        <w:rPr>
          <w:rFonts w:ascii="Arial" w:eastAsia="Times New Roman" w:hAnsi="Arial" w:cs="Arial"/>
          <w:sz w:val="24"/>
          <w:szCs w:val="24"/>
        </w:rPr>
        <w:t>Bap</w:t>
      </w:r>
      <w:r w:rsidRPr="00CE40C3">
        <w:rPr>
          <w:rFonts w:ascii="Arial" w:eastAsia="Times New Roman" w:hAnsi="Arial" w:cs="Arial"/>
          <w:spacing w:val="-1"/>
          <w:sz w:val="24"/>
          <w:szCs w:val="24"/>
        </w:rPr>
        <w:t>ti</w:t>
      </w:r>
      <w:r w:rsidRPr="00CE40C3">
        <w:rPr>
          <w:rFonts w:ascii="Arial" w:eastAsia="Times New Roman" w:hAnsi="Arial" w:cs="Arial"/>
          <w:spacing w:val="-2"/>
          <w:sz w:val="24"/>
          <w:szCs w:val="24"/>
        </w:rPr>
        <w:t>s</w:t>
      </w:r>
      <w:r w:rsidRPr="00CE40C3">
        <w:rPr>
          <w:rFonts w:ascii="Arial" w:eastAsia="Times New Roman" w:hAnsi="Arial" w:cs="Arial"/>
          <w:sz w:val="24"/>
          <w:szCs w:val="24"/>
        </w:rPr>
        <w:t>t</w:t>
      </w:r>
      <w:r w:rsidRPr="00CE40C3">
        <w:rPr>
          <w:rFonts w:ascii="Arial" w:eastAsia="Times New Roman" w:hAnsi="Arial" w:cs="Arial"/>
          <w:spacing w:val="5"/>
          <w:sz w:val="24"/>
          <w:szCs w:val="24"/>
        </w:rPr>
        <w:t xml:space="preserve"> </w:t>
      </w:r>
      <w:r w:rsidRPr="00CE40C3">
        <w:rPr>
          <w:rFonts w:ascii="Arial" w:eastAsia="Times New Roman" w:hAnsi="Arial" w:cs="Arial"/>
          <w:spacing w:val="2"/>
          <w:sz w:val="24"/>
          <w:szCs w:val="24"/>
        </w:rPr>
        <w:t>U</w:t>
      </w:r>
      <w:r w:rsidRPr="00CE40C3">
        <w:rPr>
          <w:rFonts w:ascii="Arial" w:eastAsia="Times New Roman" w:hAnsi="Arial" w:cs="Arial"/>
          <w:sz w:val="24"/>
          <w:szCs w:val="24"/>
        </w:rPr>
        <w:t>n</w:t>
      </w:r>
      <w:r w:rsidRPr="00CE40C3">
        <w:rPr>
          <w:rFonts w:ascii="Arial" w:eastAsia="Times New Roman" w:hAnsi="Arial" w:cs="Arial"/>
          <w:spacing w:val="-1"/>
          <w:sz w:val="24"/>
          <w:szCs w:val="24"/>
        </w:rPr>
        <w:t>i</w:t>
      </w:r>
      <w:r w:rsidRPr="00CE40C3">
        <w:rPr>
          <w:rFonts w:ascii="Arial" w:eastAsia="Times New Roman" w:hAnsi="Arial" w:cs="Arial"/>
          <w:spacing w:val="-2"/>
          <w:sz w:val="24"/>
          <w:szCs w:val="24"/>
        </w:rPr>
        <w:t>v</w:t>
      </w:r>
      <w:r w:rsidRPr="00CE40C3">
        <w:rPr>
          <w:rFonts w:ascii="Arial" w:eastAsia="Times New Roman" w:hAnsi="Arial" w:cs="Arial"/>
          <w:spacing w:val="-1"/>
          <w:sz w:val="24"/>
          <w:szCs w:val="24"/>
        </w:rPr>
        <w:t>er</w:t>
      </w:r>
      <w:r w:rsidRPr="00CE40C3">
        <w:rPr>
          <w:rFonts w:ascii="Arial" w:eastAsia="Times New Roman" w:hAnsi="Arial" w:cs="Arial"/>
          <w:sz w:val="24"/>
          <w:szCs w:val="24"/>
        </w:rPr>
        <w:t>s</w:t>
      </w:r>
      <w:r w:rsidRPr="00CE40C3">
        <w:rPr>
          <w:rFonts w:ascii="Arial" w:eastAsia="Times New Roman" w:hAnsi="Arial" w:cs="Arial"/>
          <w:spacing w:val="1"/>
          <w:sz w:val="24"/>
          <w:szCs w:val="24"/>
        </w:rPr>
        <w:t>it</w:t>
      </w:r>
      <w:r w:rsidRPr="00CE40C3">
        <w:rPr>
          <w:rFonts w:ascii="Arial" w:eastAsia="Times New Roman" w:hAnsi="Arial" w:cs="Arial"/>
          <w:sz w:val="24"/>
          <w:szCs w:val="24"/>
        </w:rPr>
        <w:t>y</w:t>
      </w:r>
      <w:r w:rsidRPr="00CE40C3">
        <w:rPr>
          <w:rFonts w:ascii="Arial" w:eastAsia="Times New Roman" w:hAnsi="Arial" w:cs="Arial"/>
          <w:spacing w:val="4"/>
          <w:sz w:val="24"/>
          <w:szCs w:val="24"/>
        </w:rPr>
        <w:t xml:space="preserve"> </w:t>
      </w:r>
      <w:r w:rsidRPr="00CE40C3">
        <w:rPr>
          <w:rFonts w:ascii="Arial" w:eastAsia="Times New Roman" w:hAnsi="Arial" w:cs="Arial"/>
          <w:spacing w:val="-2"/>
          <w:sz w:val="24"/>
          <w:szCs w:val="24"/>
        </w:rPr>
        <w:t>e</w:t>
      </w:r>
      <w:r w:rsidRPr="00CE40C3">
        <w:rPr>
          <w:rFonts w:ascii="Arial" w:eastAsia="Times New Roman" w:hAnsi="Arial" w:cs="Arial"/>
          <w:spacing w:val="2"/>
          <w:sz w:val="24"/>
          <w:szCs w:val="24"/>
        </w:rPr>
        <w:t>x</w:t>
      </w:r>
      <w:r w:rsidRPr="00CE40C3">
        <w:rPr>
          <w:rFonts w:ascii="Arial" w:eastAsia="Times New Roman" w:hAnsi="Arial" w:cs="Arial"/>
          <w:spacing w:val="-1"/>
          <w:sz w:val="24"/>
          <w:szCs w:val="24"/>
        </w:rPr>
        <w:t>i</w:t>
      </w:r>
      <w:r w:rsidRPr="00CE40C3">
        <w:rPr>
          <w:rFonts w:ascii="Arial" w:eastAsia="Times New Roman" w:hAnsi="Arial" w:cs="Arial"/>
          <w:sz w:val="24"/>
          <w:szCs w:val="24"/>
        </w:rPr>
        <w:t>s</w:t>
      </w:r>
      <w:r w:rsidRPr="00CE40C3">
        <w:rPr>
          <w:rFonts w:ascii="Arial" w:eastAsia="Times New Roman" w:hAnsi="Arial" w:cs="Arial"/>
          <w:spacing w:val="-1"/>
          <w:sz w:val="24"/>
          <w:szCs w:val="24"/>
        </w:rPr>
        <w:t>t</w:t>
      </w:r>
      <w:r w:rsidRPr="00CE40C3">
        <w:rPr>
          <w:rFonts w:ascii="Arial" w:eastAsia="Times New Roman" w:hAnsi="Arial" w:cs="Arial"/>
          <w:sz w:val="24"/>
          <w:szCs w:val="24"/>
        </w:rPr>
        <w:t>s</w:t>
      </w:r>
      <w:r w:rsidRPr="00CE40C3">
        <w:rPr>
          <w:rFonts w:ascii="Arial" w:eastAsia="Times New Roman" w:hAnsi="Arial" w:cs="Arial"/>
          <w:spacing w:val="5"/>
          <w:sz w:val="24"/>
          <w:szCs w:val="24"/>
        </w:rPr>
        <w:t xml:space="preserve"> </w:t>
      </w:r>
      <w:r w:rsidRPr="00CE40C3">
        <w:rPr>
          <w:rFonts w:ascii="Arial" w:eastAsia="Times New Roman" w:hAnsi="Arial" w:cs="Arial"/>
          <w:spacing w:val="-1"/>
          <w:sz w:val="24"/>
          <w:szCs w:val="24"/>
        </w:rPr>
        <w:t>t</w:t>
      </w:r>
      <w:r w:rsidRPr="00CE40C3">
        <w:rPr>
          <w:rFonts w:ascii="Arial" w:eastAsia="Times New Roman" w:hAnsi="Arial" w:cs="Arial"/>
          <w:sz w:val="24"/>
          <w:szCs w:val="24"/>
        </w:rPr>
        <w:t>o</w:t>
      </w:r>
      <w:r w:rsidRPr="00CE40C3">
        <w:rPr>
          <w:rFonts w:ascii="Arial" w:eastAsia="Times New Roman" w:hAnsi="Arial" w:cs="Arial"/>
          <w:spacing w:val="4"/>
          <w:sz w:val="24"/>
          <w:szCs w:val="24"/>
        </w:rPr>
        <w:t xml:space="preserve"> </w:t>
      </w:r>
      <w:r w:rsidRPr="00CE40C3">
        <w:rPr>
          <w:rFonts w:ascii="Arial" w:eastAsia="Times New Roman" w:hAnsi="Arial" w:cs="Arial"/>
          <w:spacing w:val="-4"/>
          <w:sz w:val="24"/>
          <w:szCs w:val="24"/>
        </w:rPr>
        <w:t>e</w:t>
      </w:r>
      <w:r w:rsidRPr="00CE40C3">
        <w:rPr>
          <w:rFonts w:ascii="Arial" w:eastAsia="Times New Roman" w:hAnsi="Arial" w:cs="Arial"/>
          <w:sz w:val="24"/>
          <w:szCs w:val="24"/>
        </w:rPr>
        <w:t>duc</w:t>
      </w:r>
      <w:r w:rsidRPr="00CE40C3">
        <w:rPr>
          <w:rFonts w:ascii="Arial" w:eastAsia="Times New Roman" w:hAnsi="Arial" w:cs="Arial"/>
          <w:spacing w:val="-2"/>
          <w:sz w:val="24"/>
          <w:szCs w:val="24"/>
        </w:rPr>
        <w:t>a</w:t>
      </w:r>
      <w:r w:rsidRPr="00CE40C3">
        <w:rPr>
          <w:rFonts w:ascii="Arial" w:eastAsia="Times New Roman" w:hAnsi="Arial" w:cs="Arial"/>
          <w:spacing w:val="1"/>
          <w:sz w:val="24"/>
          <w:szCs w:val="24"/>
        </w:rPr>
        <w:t>t</w:t>
      </w:r>
      <w:r w:rsidRPr="00CE40C3">
        <w:rPr>
          <w:rFonts w:ascii="Arial" w:eastAsia="Times New Roman" w:hAnsi="Arial" w:cs="Arial"/>
          <w:sz w:val="24"/>
          <w:szCs w:val="24"/>
        </w:rPr>
        <w:t>e</w:t>
      </w:r>
      <w:r w:rsidRPr="00CE40C3">
        <w:rPr>
          <w:rFonts w:ascii="Arial" w:eastAsia="Times New Roman" w:hAnsi="Arial" w:cs="Arial"/>
          <w:spacing w:val="5"/>
          <w:sz w:val="24"/>
          <w:szCs w:val="24"/>
        </w:rPr>
        <w:t xml:space="preserve"> </w:t>
      </w:r>
      <w:r w:rsidRPr="00CE40C3">
        <w:rPr>
          <w:rFonts w:ascii="Arial" w:eastAsia="Times New Roman" w:hAnsi="Arial" w:cs="Arial"/>
          <w:sz w:val="24"/>
          <w:szCs w:val="24"/>
        </w:rPr>
        <w:t>s</w:t>
      </w:r>
      <w:r w:rsidRPr="00CE40C3">
        <w:rPr>
          <w:rFonts w:ascii="Arial" w:eastAsia="Times New Roman" w:hAnsi="Arial" w:cs="Arial"/>
          <w:spacing w:val="-1"/>
          <w:sz w:val="24"/>
          <w:szCs w:val="24"/>
        </w:rPr>
        <w:t>t</w:t>
      </w:r>
      <w:r w:rsidRPr="00CE40C3">
        <w:rPr>
          <w:rFonts w:ascii="Arial" w:eastAsia="Times New Roman" w:hAnsi="Arial" w:cs="Arial"/>
          <w:spacing w:val="-2"/>
          <w:sz w:val="24"/>
          <w:szCs w:val="24"/>
        </w:rPr>
        <w:t>u</w:t>
      </w:r>
      <w:r w:rsidRPr="00CE40C3">
        <w:rPr>
          <w:rFonts w:ascii="Arial" w:eastAsia="Times New Roman" w:hAnsi="Arial" w:cs="Arial"/>
          <w:sz w:val="24"/>
          <w:szCs w:val="24"/>
        </w:rPr>
        <w:t>d</w:t>
      </w:r>
      <w:r w:rsidRPr="00CE40C3">
        <w:rPr>
          <w:rFonts w:ascii="Arial" w:eastAsia="Times New Roman" w:hAnsi="Arial" w:cs="Arial"/>
          <w:spacing w:val="-2"/>
          <w:sz w:val="24"/>
          <w:szCs w:val="24"/>
        </w:rPr>
        <w:t>e</w:t>
      </w:r>
      <w:r w:rsidRPr="00CE40C3">
        <w:rPr>
          <w:rFonts w:ascii="Arial" w:eastAsia="Times New Roman" w:hAnsi="Arial" w:cs="Arial"/>
          <w:sz w:val="24"/>
          <w:szCs w:val="24"/>
        </w:rPr>
        <w:t>n</w:t>
      </w:r>
      <w:r w:rsidRPr="00CE40C3">
        <w:rPr>
          <w:rFonts w:ascii="Arial" w:eastAsia="Times New Roman" w:hAnsi="Arial" w:cs="Arial"/>
          <w:spacing w:val="-1"/>
          <w:sz w:val="24"/>
          <w:szCs w:val="24"/>
        </w:rPr>
        <w:t>t</w:t>
      </w:r>
      <w:r w:rsidRPr="00CE40C3">
        <w:rPr>
          <w:rFonts w:ascii="Arial" w:eastAsia="Times New Roman" w:hAnsi="Arial" w:cs="Arial"/>
          <w:sz w:val="24"/>
          <w:szCs w:val="24"/>
        </w:rPr>
        <w:t>s</w:t>
      </w:r>
      <w:r w:rsidRPr="00CE40C3">
        <w:rPr>
          <w:rFonts w:ascii="Arial" w:eastAsia="Times New Roman" w:hAnsi="Arial" w:cs="Arial"/>
          <w:spacing w:val="7"/>
          <w:sz w:val="24"/>
          <w:szCs w:val="24"/>
        </w:rPr>
        <w:t xml:space="preserve"> </w:t>
      </w:r>
      <w:r w:rsidRPr="00CE40C3">
        <w:rPr>
          <w:rFonts w:ascii="Arial" w:eastAsia="Times New Roman" w:hAnsi="Arial" w:cs="Arial"/>
          <w:spacing w:val="-1"/>
          <w:sz w:val="24"/>
          <w:szCs w:val="24"/>
        </w:rPr>
        <w:t>i</w:t>
      </w:r>
      <w:r w:rsidRPr="00CE40C3">
        <w:rPr>
          <w:rFonts w:ascii="Arial" w:eastAsia="Times New Roman" w:hAnsi="Arial" w:cs="Arial"/>
          <w:sz w:val="24"/>
          <w:szCs w:val="24"/>
        </w:rPr>
        <w:t>n</w:t>
      </w:r>
      <w:r w:rsidRPr="00CE40C3">
        <w:rPr>
          <w:rFonts w:ascii="Arial" w:eastAsia="Times New Roman" w:hAnsi="Arial" w:cs="Arial"/>
          <w:spacing w:val="4"/>
          <w:sz w:val="24"/>
          <w:szCs w:val="24"/>
        </w:rPr>
        <w:t xml:space="preserve"> </w:t>
      </w:r>
      <w:r w:rsidRPr="00CE40C3">
        <w:rPr>
          <w:rFonts w:ascii="Arial" w:eastAsia="Times New Roman" w:hAnsi="Arial" w:cs="Arial"/>
          <w:sz w:val="24"/>
          <w:szCs w:val="24"/>
        </w:rPr>
        <w:t xml:space="preserve">an </w:t>
      </w:r>
      <w:r w:rsidRPr="00CE40C3">
        <w:rPr>
          <w:rFonts w:ascii="Arial" w:eastAsia="Times New Roman" w:hAnsi="Arial" w:cs="Arial"/>
          <w:w w:val="101"/>
          <w:sz w:val="24"/>
          <w:szCs w:val="24"/>
        </w:rPr>
        <w:t>a</w:t>
      </w:r>
      <w:r w:rsidRPr="00CE40C3">
        <w:rPr>
          <w:rFonts w:ascii="Arial" w:eastAsia="Times New Roman" w:hAnsi="Arial" w:cs="Arial"/>
          <w:spacing w:val="-2"/>
          <w:w w:val="101"/>
          <w:sz w:val="24"/>
          <w:szCs w:val="24"/>
        </w:rPr>
        <w:t>c</w:t>
      </w:r>
      <w:r w:rsidRPr="00CE40C3">
        <w:rPr>
          <w:rFonts w:ascii="Arial" w:eastAsia="Times New Roman" w:hAnsi="Arial" w:cs="Arial"/>
          <w:w w:val="101"/>
          <w:sz w:val="24"/>
          <w:szCs w:val="24"/>
        </w:rPr>
        <w:t>ad</w:t>
      </w:r>
      <w:r w:rsidRPr="00CE40C3">
        <w:rPr>
          <w:rFonts w:ascii="Arial" w:eastAsia="Times New Roman" w:hAnsi="Arial" w:cs="Arial"/>
          <w:spacing w:val="-2"/>
          <w:w w:val="101"/>
          <w:sz w:val="24"/>
          <w:szCs w:val="24"/>
        </w:rPr>
        <w:t>e</w:t>
      </w:r>
      <w:r w:rsidRPr="00CE40C3">
        <w:rPr>
          <w:rFonts w:ascii="Arial" w:eastAsia="Times New Roman" w:hAnsi="Arial" w:cs="Arial"/>
          <w:spacing w:val="-3"/>
          <w:w w:val="101"/>
          <w:sz w:val="24"/>
          <w:szCs w:val="24"/>
        </w:rPr>
        <w:t>m</w:t>
      </w:r>
      <w:r w:rsidRPr="00CE40C3">
        <w:rPr>
          <w:rFonts w:ascii="Arial" w:eastAsia="Times New Roman" w:hAnsi="Arial" w:cs="Arial"/>
          <w:spacing w:val="-1"/>
          <w:w w:val="101"/>
          <w:sz w:val="24"/>
          <w:szCs w:val="24"/>
        </w:rPr>
        <w:t>i</w:t>
      </w:r>
      <w:r w:rsidRPr="00CE40C3">
        <w:rPr>
          <w:rFonts w:ascii="Arial" w:eastAsia="Times New Roman" w:hAnsi="Arial" w:cs="Arial"/>
          <w:w w:val="101"/>
          <w:sz w:val="24"/>
          <w:szCs w:val="24"/>
        </w:rPr>
        <w:t>ca</w:t>
      </w:r>
      <w:r w:rsidRPr="00CE40C3">
        <w:rPr>
          <w:rFonts w:ascii="Arial" w:eastAsia="Times New Roman" w:hAnsi="Arial" w:cs="Arial"/>
          <w:spacing w:val="-1"/>
          <w:w w:val="101"/>
          <w:sz w:val="24"/>
          <w:szCs w:val="24"/>
        </w:rPr>
        <w:t>l</w:t>
      </w:r>
      <w:r w:rsidRPr="00CE40C3">
        <w:rPr>
          <w:rFonts w:ascii="Arial" w:eastAsia="Times New Roman" w:hAnsi="Arial" w:cs="Arial"/>
          <w:spacing w:val="1"/>
          <w:w w:val="101"/>
          <w:sz w:val="24"/>
          <w:szCs w:val="24"/>
        </w:rPr>
        <w:t>l</w:t>
      </w:r>
      <w:r w:rsidRPr="00CE40C3">
        <w:rPr>
          <w:rFonts w:ascii="Arial" w:eastAsia="Times New Roman" w:hAnsi="Arial" w:cs="Arial"/>
          <w:w w:val="101"/>
          <w:sz w:val="24"/>
          <w:szCs w:val="24"/>
        </w:rPr>
        <w:t xml:space="preserve">y </w:t>
      </w:r>
      <w:r w:rsidRPr="00CE40C3">
        <w:rPr>
          <w:rFonts w:ascii="Arial" w:eastAsia="Times New Roman" w:hAnsi="Arial" w:cs="Arial"/>
          <w:sz w:val="24"/>
          <w:szCs w:val="24"/>
        </w:rPr>
        <w:t>cha</w:t>
      </w:r>
      <w:r w:rsidRPr="00CE40C3">
        <w:rPr>
          <w:rFonts w:ascii="Arial" w:eastAsia="Times New Roman" w:hAnsi="Arial" w:cs="Arial"/>
          <w:spacing w:val="-1"/>
          <w:sz w:val="24"/>
          <w:szCs w:val="24"/>
        </w:rPr>
        <w:t>ll</w:t>
      </w:r>
      <w:r w:rsidRPr="00CE40C3">
        <w:rPr>
          <w:rFonts w:ascii="Arial" w:eastAsia="Times New Roman" w:hAnsi="Arial" w:cs="Arial"/>
          <w:spacing w:val="-2"/>
          <w:sz w:val="24"/>
          <w:szCs w:val="24"/>
        </w:rPr>
        <w:t>e</w:t>
      </w:r>
      <w:r w:rsidRPr="00CE40C3">
        <w:rPr>
          <w:rFonts w:ascii="Arial" w:eastAsia="Times New Roman" w:hAnsi="Arial" w:cs="Arial"/>
          <w:spacing w:val="2"/>
          <w:sz w:val="24"/>
          <w:szCs w:val="24"/>
        </w:rPr>
        <w:t>n</w:t>
      </w:r>
      <w:r w:rsidRPr="00CE40C3">
        <w:rPr>
          <w:rFonts w:ascii="Arial" w:eastAsia="Times New Roman" w:hAnsi="Arial" w:cs="Arial"/>
          <w:spacing w:val="-2"/>
          <w:sz w:val="24"/>
          <w:szCs w:val="24"/>
        </w:rPr>
        <w:t>g</w:t>
      </w:r>
      <w:r w:rsidRPr="00CE40C3">
        <w:rPr>
          <w:rFonts w:ascii="Arial" w:eastAsia="Times New Roman" w:hAnsi="Arial" w:cs="Arial"/>
          <w:spacing w:val="-1"/>
          <w:sz w:val="24"/>
          <w:szCs w:val="24"/>
        </w:rPr>
        <w:t>i</w:t>
      </w:r>
      <w:r w:rsidRPr="00CE40C3">
        <w:rPr>
          <w:rFonts w:ascii="Arial" w:eastAsia="Times New Roman" w:hAnsi="Arial" w:cs="Arial"/>
          <w:sz w:val="24"/>
          <w:szCs w:val="24"/>
        </w:rPr>
        <w:t>n</w:t>
      </w:r>
      <w:r w:rsidRPr="00CE40C3">
        <w:rPr>
          <w:rFonts w:ascii="Arial" w:eastAsia="Times New Roman" w:hAnsi="Arial" w:cs="Arial"/>
          <w:spacing w:val="-4"/>
          <w:sz w:val="24"/>
          <w:szCs w:val="24"/>
        </w:rPr>
        <w:t>g</w:t>
      </w:r>
      <w:r w:rsidRPr="00CE40C3">
        <w:rPr>
          <w:rFonts w:ascii="Arial" w:eastAsia="Times New Roman" w:hAnsi="Arial" w:cs="Arial"/>
          <w:sz w:val="24"/>
          <w:szCs w:val="24"/>
        </w:rPr>
        <w:t>,</w:t>
      </w:r>
      <w:r w:rsidRPr="00CE40C3">
        <w:rPr>
          <w:rFonts w:ascii="Arial" w:eastAsia="Times New Roman" w:hAnsi="Arial" w:cs="Arial"/>
          <w:spacing w:val="12"/>
          <w:sz w:val="24"/>
          <w:szCs w:val="24"/>
        </w:rPr>
        <w:t xml:space="preserve"> </w:t>
      </w:r>
      <w:r w:rsidRPr="00CE40C3">
        <w:rPr>
          <w:rFonts w:ascii="Arial" w:eastAsia="Times New Roman" w:hAnsi="Arial" w:cs="Arial"/>
          <w:spacing w:val="-1"/>
          <w:sz w:val="24"/>
          <w:szCs w:val="24"/>
        </w:rPr>
        <w:t>l</w:t>
      </w:r>
      <w:r w:rsidRPr="00CE40C3">
        <w:rPr>
          <w:rFonts w:ascii="Arial" w:eastAsia="Times New Roman" w:hAnsi="Arial" w:cs="Arial"/>
          <w:spacing w:val="-3"/>
          <w:sz w:val="24"/>
          <w:szCs w:val="24"/>
        </w:rPr>
        <w:t>e</w:t>
      </w:r>
      <w:r w:rsidRPr="00CE40C3">
        <w:rPr>
          <w:rFonts w:ascii="Arial" w:eastAsia="Times New Roman" w:hAnsi="Arial" w:cs="Arial"/>
          <w:spacing w:val="2"/>
          <w:sz w:val="24"/>
          <w:szCs w:val="24"/>
        </w:rPr>
        <w:t>a</w:t>
      </w:r>
      <w:r w:rsidRPr="00CE40C3">
        <w:rPr>
          <w:rFonts w:ascii="Arial" w:eastAsia="Times New Roman" w:hAnsi="Arial" w:cs="Arial"/>
          <w:spacing w:val="-2"/>
          <w:sz w:val="24"/>
          <w:szCs w:val="24"/>
        </w:rPr>
        <w:t>r</w:t>
      </w:r>
      <w:r w:rsidRPr="00CE40C3">
        <w:rPr>
          <w:rFonts w:ascii="Arial" w:eastAsia="Times New Roman" w:hAnsi="Arial" w:cs="Arial"/>
          <w:sz w:val="24"/>
          <w:szCs w:val="24"/>
        </w:rPr>
        <w:t>n</w:t>
      </w:r>
      <w:r w:rsidRPr="00CE40C3">
        <w:rPr>
          <w:rFonts w:ascii="Arial" w:eastAsia="Times New Roman" w:hAnsi="Arial" w:cs="Arial"/>
          <w:spacing w:val="-1"/>
          <w:sz w:val="24"/>
          <w:szCs w:val="24"/>
        </w:rPr>
        <w:t>i</w:t>
      </w:r>
      <w:r w:rsidRPr="00CE40C3">
        <w:rPr>
          <w:rFonts w:ascii="Arial" w:eastAsia="Times New Roman" w:hAnsi="Arial" w:cs="Arial"/>
          <w:sz w:val="24"/>
          <w:szCs w:val="24"/>
        </w:rPr>
        <w:t>ng</w:t>
      </w:r>
      <w:r w:rsidRPr="00CE40C3">
        <w:rPr>
          <w:rFonts w:ascii="Arial" w:eastAsia="Times New Roman" w:hAnsi="Arial" w:cs="Arial"/>
          <w:spacing w:val="-5"/>
          <w:sz w:val="24"/>
          <w:szCs w:val="24"/>
        </w:rPr>
        <w:t>-</w:t>
      </w:r>
      <w:r w:rsidRPr="00CE40C3">
        <w:rPr>
          <w:rFonts w:ascii="Arial" w:eastAsia="Times New Roman" w:hAnsi="Arial" w:cs="Arial"/>
          <w:spacing w:val="3"/>
          <w:sz w:val="24"/>
          <w:szCs w:val="24"/>
        </w:rPr>
        <w:t>f</w:t>
      </w:r>
      <w:r w:rsidRPr="00CE40C3">
        <w:rPr>
          <w:rFonts w:ascii="Arial" w:eastAsia="Times New Roman" w:hAnsi="Arial" w:cs="Arial"/>
          <w:spacing w:val="-2"/>
          <w:sz w:val="24"/>
          <w:szCs w:val="24"/>
        </w:rPr>
        <w:t>o</w:t>
      </w:r>
      <w:r w:rsidRPr="00CE40C3">
        <w:rPr>
          <w:rFonts w:ascii="Arial" w:eastAsia="Times New Roman" w:hAnsi="Arial" w:cs="Arial"/>
          <w:sz w:val="24"/>
          <w:szCs w:val="24"/>
        </w:rPr>
        <w:t>cus</w:t>
      </w:r>
      <w:r w:rsidRPr="00CE40C3">
        <w:rPr>
          <w:rFonts w:ascii="Arial" w:eastAsia="Times New Roman" w:hAnsi="Arial" w:cs="Arial"/>
          <w:spacing w:val="-2"/>
          <w:sz w:val="24"/>
          <w:szCs w:val="24"/>
        </w:rPr>
        <w:t>e</w:t>
      </w:r>
      <w:r w:rsidRPr="00CE40C3">
        <w:rPr>
          <w:rFonts w:ascii="Arial" w:eastAsia="Times New Roman" w:hAnsi="Arial" w:cs="Arial"/>
          <w:sz w:val="24"/>
          <w:szCs w:val="24"/>
        </w:rPr>
        <w:t>d,</w:t>
      </w:r>
      <w:r w:rsidRPr="00CE40C3">
        <w:rPr>
          <w:rFonts w:ascii="Arial" w:eastAsia="Times New Roman" w:hAnsi="Arial" w:cs="Arial"/>
          <w:spacing w:val="15"/>
          <w:sz w:val="24"/>
          <w:szCs w:val="24"/>
        </w:rPr>
        <w:t xml:space="preserve"> </w:t>
      </w:r>
      <w:r w:rsidRPr="00CE40C3">
        <w:rPr>
          <w:rFonts w:ascii="Arial" w:eastAsia="Times New Roman" w:hAnsi="Arial" w:cs="Arial"/>
          <w:sz w:val="24"/>
          <w:szCs w:val="24"/>
        </w:rPr>
        <w:t>and</w:t>
      </w:r>
      <w:r w:rsidRPr="00CE40C3">
        <w:rPr>
          <w:rFonts w:ascii="Arial" w:eastAsia="Times New Roman" w:hAnsi="Arial" w:cs="Arial"/>
          <w:spacing w:val="1"/>
          <w:sz w:val="24"/>
          <w:szCs w:val="24"/>
        </w:rPr>
        <w:t xml:space="preserve"> </w:t>
      </w:r>
      <w:r w:rsidRPr="00CE40C3">
        <w:rPr>
          <w:rFonts w:ascii="Arial" w:eastAsia="Times New Roman" w:hAnsi="Arial" w:cs="Arial"/>
          <w:sz w:val="24"/>
          <w:szCs w:val="24"/>
        </w:rPr>
        <w:t>d</w:t>
      </w:r>
      <w:r w:rsidRPr="00CE40C3">
        <w:rPr>
          <w:rFonts w:ascii="Arial" w:eastAsia="Times New Roman" w:hAnsi="Arial" w:cs="Arial"/>
          <w:spacing w:val="-1"/>
          <w:sz w:val="24"/>
          <w:szCs w:val="24"/>
        </w:rPr>
        <w:t>i</w:t>
      </w:r>
      <w:r w:rsidRPr="00CE40C3">
        <w:rPr>
          <w:rFonts w:ascii="Arial" w:eastAsia="Times New Roman" w:hAnsi="Arial" w:cs="Arial"/>
          <w:spacing w:val="-2"/>
          <w:sz w:val="24"/>
          <w:szCs w:val="24"/>
        </w:rPr>
        <w:t>s</w:t>
      </w:r>
      <w:r w:rsidRPr="00CE40C3">
        <w:rPr>
          <w:rFonts w:ascii="Arial" w:eastAsia="Times New Roman" w:hAnsi="Arial" w:cs="Arial"/>
          <w:spacing w:val="-1"/>
          <w:sz w:val="24"/>
          <w:szCs w:val="24"/>
        </w:rPr>
        <w:t>ti</w:t>
      </w:r>
      <w:r w:rsidRPr="00CE40C3">
        <w:rPr>
          <w:rFonts w:ascii="Arial" w:eastAsia="Times New Roman" w:hAnsi="Arial" w:cs="Arial"/>
          <w:sz w:val="24"/>
          <w:szCs w:val="24"/>
        </w:rPr>
        <w:t>nc</w:t>
      </w:r>
      <w:r w:rsidRPr="00CE40C3">
        <w:rPr>
          <w:rFonts w:ascii="Arial" w:eastAsia="Times New Roman" w:hAnsi="Arial" w:cs="Arial"/>
          <w:spacing w:val="-1"/>
          <w:sz w:val="24"/>
          <w:szCs w:val="24"/>
        </w:rPr>
        <w:t>t</w:t>
      </w:r>
      <w:r w:rsidRPr="00CE40C3">
        <w:rPr>
          <w:rFonts w:ascii="Arial" w:eastAsia="Times New Roman" w:hAnsi="Arial" w:cs="Arial"/>
          <w:spacing w:val="1"/>
          <w:sz w:val="24"/>
          <w:szCs w:val="24"/>
        </w:rPr>
        <w:t>i</w:t>
      </w:r>
      <w:r w:rsidRPr="00CE40C3">
        <w:rPr>
          <w:rFonts w:ascii="Arial" w:eastAsia="Times New Roman" w:hAnsi="Arial" w:cs="Arial"/>
          <w:spacing w:val="-4"/>
          <w:sz w:val="24"/>
          <w:szCs w:val="24"/>
        </w:rPr>
        <w:t>v</w:t>
      </w:r>
      <w:r w:rsidRPr="00CE40C3">
        <w:rPr>
          <w:rFonts w:ascii="Arial" w:eastAsia="Times New Roman" w:hAnsi="Arial" w:cs="Arial"/>
          <w:sz w:val="24"/>
          <w:szCs w:val="24"/>
        </w:rPr>
        <w:t>e</w:t>
      </w:r>
      <w:r w:rsidRPr="00CE40C3">
        <w:rPr>
          <w:rFonts w:ascii="Arial" w:eastAsia="Times New Roman" w:hAnsi="Arial" w:cs="Arial"/>
          <w:spacing w:val="1"/>
          <w:sz w:val="24"/>
          <w:szCs w:val="24"/>
        </w:rPr>
        <w:t>l</w:t>
      </w:r>
      <w:r w:rsidRPr="00CE40C3">
        <w:rPr>
          <w:rFonts w:ascii="Arial" w:eastAsia="Times New Roman" w:hAnsi="Arial" w:cs="Arial"/>
          <w:sz w:val="24"/>
          <w:szCs w:val="24"/>
        </w:rPr>
        <w:t>y</w:t>
      </w:r>
      <w:r w:rsidRPr="00CE40C3">
        <w:rPr>
          <w:rFonts w:ascii="Arial" w:eastAsia="Times New Roman" w:hAnsi="Arial" w:cs="Arial"/>
          <w:spacing w:val="5"/>
          <w:sz w:val="24"/>
          <w:szCs w:val="24"/>
        </w:rPr>
        <w:t xml:space="preserve"> </w:t>
      </w:r>
      <w:r w:rsidRPr="00CE40C3">
        <w:rPr>
          <w:rFonts w:ascii="Arial" w:eastAsia="Times New Roman" w:hAnsi="Arial" w:cs="Arial"/>
          <w:spacing w:val="1"/>
          <w:sz w:val="24"/>
          <w:szCs w:val="24"/>
        </w:rPr>
        <w:t>C</w:t>
      </w:r>
      <w:r w:rsidRPr="00CE40C3">
        <w:rPr>
          <w:rFonts w:ascii="Arial" w:eastAsia="Times New Roman" w:hAnsi="Arial" w:cs="Arial"/>
          <w:sz w:val="24"/>
          <w:szCs w:val="24"/>
        </w:rPr>
        <w:t>h</w:t>
      </w:r>
      <w:r w:rsidRPr="00CE40C3">
        <w:rPr>
          <w:rFonts w:ascii="Arial" w:eastAsia="Times New Roman" w:hAnsi="Arial" w:cs="Arial"/>
          <w:spacing w:val="-1"/>
          <w:sz w:val="24"/>
          <w:szCs w:val="24"/>
        </w:rPr>
        <w:t>ri</w:t>
      </w:r>
      <w:r w:rsidRPr="00CE40C3">
        <w:rPr>
          <w:rFonts w:ascii="Arial" w:eastAsia="Times New Roman" w:hAnsi="Arial" w:cs="Arial"/>
          <w:sz w:val="24"/>
          <w:szCs w:val="24"/>
        </w:rPr>
        <w:t>s</w:t>
      </w:r>
      <w:r w:rsidRPr="00CE40C3">
        <w:rPr>
          <w:rFonts w:ascii="Arial" w:eastAsia="Times New Roman" w:hAnsi="Arial" w:cs="Arial"/>
          <w:spacing w:val="-1"/>
          <w:sz w:val="24"/>
          <w:szCs w:val="24"/>
        </w:rPr>
        <w:t>t</w:t>
      </w:r>
      <w:r w:rsidRPr="00CE40C3">
        <w:rPr>
          <w:rFonts w:ascii="Arial" w:eastAsia="Times New Roman" w:hAnsi="Arial" w:cs="Arial"/>
          <w:spacing w:val="1"/>
          <w:sz w:val="24"/>
          <w:szCs w:val="24"/>
        </w:rPr>
        <w:t>i</w:t>
      </w:r>
      <w:r w:rsidRPr="00CE40C3">
        <w:rPr>
          <w:rFonts w:ascii="Arial" w:eastAsia="Times New Roman" w:hAnsi="Arial" w:cs="Arial"/>
          <w:sz w:val="24"/>
          <w:szCs w:val="24"/>
        </w:rPr>
        <w:t>an</w:t>
      </w:r>
      <w:r w:rsidRPr="00CE40C3">
        <w:rPr>
          <w:rFonts w:ascii="Arial" w:eastAsia="Times New Roman" w:hAnsi="Arial" w:cs="Arial"/>
          <w:spacing w:val="7"/>
          <w:sz w:val="24"/>
          <w:szCs w:val="24"/>
        </w:rPr>
        <w:t xml:space="preserve"> </w:t>
      </w:r>
      <w:r w:rsidRPr="00CE40C3">
        <w:rPr>
          <w:rFonts w:ascii="Arial" w:eastAsia="Times New Roman" w:hAnsi="Arial" w:cs="Arial"/>
          <w:spacing w:val="-2"/>
          <w:sz w:val="24"/>
          <w:szCs w:val="24"/>
        </w:rPr>
        <w:t>e</w:t>
      </w:r>
      <w:r w:rsidRPr="00CE40C3">
        <w:rPr>
          <w:rFonts w:ascii="Arial" w:eastAsia="Times New Roman" w:hAnsi="Arial" w:cs="Arial"/>
          <w:spacing w:val="1"/>
          <w:sz w:val="24"/>
          <w:szCs w:val="24"/>
        </w:rPr>
        <w:t>n</w:t>
      </w:r>
      <w:r w:rsidRPr="00CE40C3">
        <w:rPr>
          <w:rFonts w:ascii="Arial" w:eastAsia="Times New Roman" w:hAnsi="Arial" w:cs="Arial"/>
          <w:spacing w:val="-2"/>
          <w:sz w:val="24"/>
          <w:szCs w:val="24"/>
        </w:rPr>
        <w:t>v</w:t>
      </w:r>
      <w:r w:rsidRPr="00CE40C3">
        <w:rPr>
          <w:rFonts w:ascii="Arial" w:eastAsia="Times New Roman" w:hAnsi="Arial" w:cs="Arial"/>
          <w:spacing w:val="1"/>
          <w:sz w:val="24"/>
          <w:szCs w:val="24"/>
        </w:rPr>
        <w:t>ir</w:t>
      </w:r>
      <w:r w:rsidRPr="00CE40C3">
        <w:rPr>
          <w:rFonts w:ascii="Arial" w:eastAsia="Times New Roman" w:hAnsi="Arial" w:cs="Arial"/>
          <w:spacing w:val="-4"/>
          <w:sz w:val="24"/>
          <w:szCs w:val="24"/>
        </w:rPr>
        <w:t>o</w:t>
      </w:r>
      <w:r w:rsidRPr="00CE40C3">
        <w:rPr>
          <w:rFonts w:ascii="Arial" w:eastAsia="Times New Roman" w:hAnsi="Arial" w:cs="Arial"/>
          <w:spacing w:val="4"/>
          <w:sz w:val="24"/>
          <w:szCs w:val="24"/>
        </w:rPr>
        <w:t>n</w:t>
      </w:r>
      <w:r w:rsidRPr="00CE40C3">
        <w:rPr>
          <w:rFonts w:ascii="Arial" w:eastAsia="Times New Roman" w:hAnsi="Arial" w:cs="Arial"/>
          <w:spacing w:val="-5"/>
          <w:sz w:val="24"/>
          <w:szCs w:val="24"/>
        </w:rPr>
        <w:t>m</w:t>
      </w:r>
      <w:r w:rsidRPr="00CE40C3">
        <w:rPr>
          <w:rFonts w:ascii="Arial" w:eastAsia="Times New Roman" w:hAnsi="Arial" w:cs="Arial"/>
          <w:spacing w:val="-2"/>
          <w:sz w:val="24"/>
          <w:szCs w:val="24"/>
        </w:rPr>
        <w:t>e</w:t>
      </w:r>
      <w:r w:rsidRPr="00CE40C3">
        <w:rPr>
          <w:rFonts w:ascii="Arial" w:eastAsia="Times New Roman" w:hAnsi="Arial" w:cs="Arial"/>
          <w:spacing w:val="2"/>
          <w:sz w:val="24"/>
          <w:szCs w:val="24"/>
        </w:rPr>
        <w:t>n</w:t>
      </w:r>
      <w:r w:rsidRPr="00CE40C3">
        <w:rPr>
          <w:rFonts w:ascii="Arial" w:eastAsia="Times New Roman" w:hAnsi="Arial" w:cs="Arial"/>
          <w:sz w:val="24"/>
          <w:szCs w:val="24"/>
        </w:rPr>
        <w:t>t</w:t>
      </w:r>
      <w:r w:rsidRPr="00CE40C3">
        <w:rPr>
          <w:rFonts w:ascii="Arial" w:eastAsia="Times New Roman" w:hAnsi="Arial" w:cs="Arial"/>
          <w:spacing w:val="11"/>
          <w:sz w:val="24"/>
          <w:szCs w:val="24"/>
        </w:rPr>
        <w:t xml:space="preserve"> </w:t>
      </w:r>
      <w:r w:rsidRPr="00CE40C3">
        <w:rPr>
          <w:rFonts w:ascii="Arial" w:eastAsia="Times New Roman" w:hAnsi="Arial" w:cs="Arial"/>
          <w:spacing w:val="3"/>
          <w:sz w:val="24"/>
          <w:szCs w:val="24"/>
        </w:rPr>
        <w:t>f</w:t>
      </w:r>
      <w:r w:rsidRPr="00CE40C3">
        <w:rPr>
          <w:rFonts w:ascii="Arial" w:eastAsia="Times New Roman" w:hAnsi="Arial" w:cs="Arial"/>
          <w:spacing w:val="-2"/>
          <w:sz w:val="24"/>
          <w:szCs w:val="24"/>
        </w:rPr>
        <w:t>o</w:t>
      </w:r>
      <w:r w:rsidRPr="00CE40C3">
        <w:rPr>
          <w:rFonts w:ascii="Arial" w:eastAsia="Times New Roman" w:hAnsi="Arial" w:cs="Arial"/>
          <w:sz w:val="24"/>
          <w:szCs w:val="24"/>
        </w:rPr>
        <w:t>r</w:t>
      </w:r>
      <w:r w:rsidRPr="00CE40C3">
        <w:rPr>
          <w:rFonts w:ascii="Arial" w:eastAsia="Times New Roman" w:hAnsi="Arial" w:cs="Arial"/>
          <w:spacing w:val="1"/>
          <w:sz w:val="24"/>
          <w:szCs w:val="24"/>
        </w:rPr>
        <w:t xml:space="preserve"> </w:t>
      </w:r>
      <w:r w:rsidRPr="00CE40C3">
        <w:rPr>
          <w:rFonts w:ascii="Arial" w:eastAsia="Times New Roman" w:hAnsi="Arial" w:cs="Arial"/>
          <w:sz w:val="24"/>
          <w:szCs w:val="24"/>
        </w:rPr>
        <w:t>p</w:t>
      </w:r>
      <w:r w:rsidRPr="00CE40C3">
        <w:rPr>
          <w:rFonts w:ascii="Arial" w:eastAsia="Times New Roman" w:hAnsi="Arial" w:cs="Arial"/>
          <w:spacing w:val="-1"/>
          <w:sz w:val="24"/>
          <w:szCs w:val="24"/>
        </w:rPr>
        <w:t>r</w:t>
      </w:r>
      <w:r w:rsidRPr="00CE40C3">
        <w:rPr>
          <w:rFonts w:ascii="Arial" w:eastAsia="Times New Roman" w:hAnsi="Arial" w:cs="Arial"/>
          <w:spacing w:val="-4"/>
          <w:sz w:val="24"/>
          <w:szCs w:val="24"/>
        </w:rPr>
        <w:t>o</w:t>
      </w:r>
      <w:r w:rsidRPr="00CE40C3">
        <w:rPr>
          <w:rFonts w:ascii="Arial" w:eastAsia="Times New Roman" w:hAnsi="Arial" w:cs="Arial"/>
          <w:spacing w:val="3"/>
          <w:sz w:val="24"/>
          <w:szCs w:val="24"/>
        </w:rPr>
        <w:t>f</w:t>
      </w:r>
      <w:r w:rsidRPr="00CE40C3">
        <w:rPr>
          <w:rFonts w:ascii="Arial" w:eastAsia="Times New Roman" w:hAnsi="Arial" w:cs="Arial"/>
          <w:spacing w:val="-2"/>
          <w:sz w:val="24"/>
          <w:szCs w:val="24"/>
        </w:rPr>
        <w:t>e</w:t>
      </w:r>
      <w:r w:rsidRPr="00CE40C3">
        <w:rPr>
          <w:rFonts w:ascii="Arial" w:eastAsia="Times New Roman" w:hAnsi="Arial" w:cs="Arial"/>
          <w:spacing w:val="-1"/>
          <w:sz w:val="24"/>
          <w:szCs w:val="24"/>
        </w:rPr>
        <w:t>s</w:t>
      </w:r>
      <w:r w:rsidRPr="00CE40C3">
        <w:rPr>
          <w:rFonts w:ascii="Arial" w:eastAsia="Times New Roman" w:hAnsi="Arial" w:cs="Arial"/>
          <w:sz w:val="24"/>
          <w:szCs w:val="24"/>
        </w:rPr>
        <w:t>s</w:t>
      </w:r>
      <w:r w:rsidRPr="00CE40C3">
        <w:rPr>
          <w:rFonts w:ascii="Arial" w:eastAsia="Times New Roman" w:hAnsi="Arial" w:cs="Arial"/>
          <w:spacing w:val="-1"/>
          <w:sz w:val="24"/>
          <w:szCs w:val="24"/>
        </w:rPr>
        <w:t>i</w:t>
      </w:r>
      <w:r w:rsidRPr="00CE40C3">
        <w:rPr>
          <w:rFonts w:ascii="Arial" w:eastAsia="Times New Roman" w:hAnsi="Arial" w:cs="Arial"/>
          <w:spacing w:val="-2"/>
          <w:sz w:val="24"/>
          <w:szCs w:val="24"/>
        </w:rPr>
        <w:t>o</w:t>
      </w:r>
      <w:r w:rsidRPr="00CE40C3">
        <w:rPr>
          <w:rFonts w:ascii="Arial" w:eastAsia="Times New Roman" w:hAnsi="Arial" w:cs="Arial"/>
          <w:sz w:val="24"/>
          <w:szCs w:val="24"/>
        </w:rPr>
        <w:t>n</w:t>
      </w:r>
      <w:r w:rsidRPr="00CE40C3">
        <w:rPr>
          <w:rFonts w:ascii="Arial" w:eastAsia="Times New Roman" w:hAnsi="Arial" w:cs="Arial"/>
          <w:spacing w:val="2"/>
          <w:sz w:val="24"/>
          <w:szCs w:val="24"/>
        </w:rPr>
        <w:t>a</w:t>
      </w:r>
      <w:r w:rsidRPr="00CE40C3">
        <w:rPr>
          <w:rFonts w:ascii="Arial" w:eastAsia="Times New Roman" w:hAnsi="Arial" w:cs="Arial"/>
          <w:sz w:val="24"/>
          <w:szCs w:val="24"/>
        </w:rPr>
        <w:t>l</w:t>
      </w:r>
      <w:r w:rsidRPr="00CE40C3">
        <w:rPr>
          <w:rFonts w:ascii="Arial" w:eastAsia="Times New Roman" w:hAnsi="Arial" w:cs="Arial"/>
          <w:spacing w:val="8"/>
          <w:sz w:val="24"/>
          <w:szCs w:val="24"/>
        </w:rPr>
        <w:t xml:space="preserve"> </w:t>
      </w:r>
      <w:r w:rsidRPr="00CE40C3">
        <w:rPr>
          <w:rFonts w:ascii="Arial" w:eastAsia="Times New Roman" w:hAnsi="Arial" w:cs="Arial"/>
          <w:sz w:val="24"/>
          <w:szCs w:val="24"/>
        </w:rPr>
        <w:t>suc</w:t>
      </w:r>
      <w:r w:rsidRPr="00CE40C3">
        <w:rPr>
          <w:rFonts w:ascii="Arial" w:eastAsia="Times New Roman" w:hAnsi="Arial" w:cs="Arial"/>
          <w:spacing w:val="-2"/>
          <w:sz w:val="24"/>
          <w:szCs w:val="24"/>
        </w:rPr>
        <w:t>ce</w:t>
      </w:r>
      <w:r w:rsidRPr="00CE40C3">
        <w:rPr>
          <w:rFonts w:ascii="Arial" w:eastAsia="Times New Roman" w:hAnsi="Arial" w:cs="Arial"/>
          <w:spacing w:val="1"/>
          <w:sz w:val="24"/>
          <w:szCs w:val="24"/>
        </w:rPr>
        <w:t>s</w:t>
      </w:r>
      <w:r w:rsidRPr="00CE40C3">
        <w:rPr>
          <w:rFonts w:ascii="Arial" w:eastAsia="Times New Roman" w:hAnsi="Arial" w:cs="Arial"/>
          <w:spacing w:val="-2"/>
          <w:sz w:val="24"/>
          <w:szCs w:val="24"/>
        </w:rPr>
        <w:t>s</w:t>
      </w:r>
      <w:r w:rsidRPr="00CE40C3">
        <w:rPr>
          <w:rFonts w:ascii="Arial" w:eastAsia="Times New Roman" w:hAnsi="Arial" w:cs="Arial"/>
          <w:sz w:val="24"/>
          <w:szCs w:val="24"/>
        </w:rPr>
        <w:t>,</w:t>
      </w:r>
      <w:r w:rsidRPr="00CE40C3">
        <w:rPr>
          <w:rFonts w:ascii="Arial" w:eastAsia="Times New Roman" w:hAnsi="Arial" w:cs="Arial"/>
          <w:spacing w:val="8"/>
          <w:sz w:val="24"/>
          <w:szCs w:val="24"/>
        </w:rPr>
        <w:t xml:space="preserve"> </w:t>
      </w:r>
      <w:r w:rsidRPr="00CE40C3">
        <w:rPr>
          <w:rFonts w:ascii="Arial" w:eastAsia="Times New Roman" w:hAnsi="Arial" w:cs="Arial"/>
          <w:sz w:val="24"/>
          <w:szCs w:val="24"/>
        </w:rPr>
        <w:t xml:space="preserve">and </w:t>
      </w:r>
      <w:r w:rsidRPr="00CE40C3">
        <w:rPr>
          <w:rFonts w:ascii="Arial" w:eastAsia="Times New Roman" w:hAnsi="Arial" w:cs="Arial"/>
          <w:spacing w:val="1"/>
          <w:sz w:val="24"/>
          <w:szCs w:val="24"/>
        </w:rPr>
        <w:t>s</w:t>
      </w:r>
      <w:r w:rsidRPr="00CE40C3">
        <w:rPr>
          <w:rFonts w:ascii="Arial" w:eastAsia="Times New Roman" w:hAnsi="Arial" w:cs="Arial"/>
          <w:spacing w:val="-2"/>
          <w:sz w:val="24"/>
          <w:szCs w:val="24"/>
        </w:rPr>
        <w:t>e</w:t>
      </w:r>
      <w:r w:rsidRPr="00CE40C3">
        <w:rPr>
          <w:rFonts w:ascii="Arial" w:eastAsia="Times New Roman" w:hAnsi="Arial" w:cs="Arial"/>
          <w:sz w:val="24"/>
          <w:szCs w:val="24"/>
        </w:rPr>
        <w:t>r</w:t>
      </w:r>
      <w:r w:rsidRPr="00CE40C3">
        <w:rPr>
          <w:rFonts w:ascii="Arial" w:eastAsia="Times New Roman" w:hAnsi="Arial" w:cs="Arial"/>
          <w:spacing w:val="-2"/>
          <w:sz w:val="24"/>
          <w:szCs w:val="24"/>
        </w:rPr>
        <w:t>v</w:t>
      </w:r>
      <w:r w:rsidRPr="00CE40C3">
        <w:rPr>
          <w:rFonts w:ascii="Arial" w:eastAsia="Times New Roman" w:hAnsi="Arial" w:cs="Arial"/>
          <w:spacing w:val="-1"/>
          <w:sz w:val="24"/>
          <w:szCs w:val="24"/>
        </w:rPr>
        <w:t>i</w:t>
      </w:r>
      <w:r w:rsidRPr="00CE40C3">
        <w:rPr>
          <w:rFonts w:ascii="Arial" w:eastAsia="Times New Roman" w:hAnsi="Arial" w:cs="Arial"/>
          <w:spacing w:val="-2"/>
          <w:sz w:val="24"/>
          <w:szCs w:val="24"/>
        </w:rPr>
        <w:t>c</w:t>
      </w:r>
      <w:r w:rsidRPr="00CE40C3">
        <w:rPr>
          <w:rFonts w:ascii="Arial" w:eastAsia="Times New Roman" w:hAnsi="Arial" w:cs="Arial"/>
          <w:sz w:val="24"/>
          <w:szCs w:val="24"/>
        </w:rPr>
        <w:t>e</w:t>
      </w:r>
      <w:r w:rsidRPr="00CE40C3">
        <w:rPr>
          <w:rFonts w:ascii="Arial" w:eastAsia="Times New Roman" w:hAnsi="Arial" w:cs="Arial"/>
          <w:spacing w:val="6"/>
          <w:sz w:val="24"/>
          <w:szCs w:val="24"/>
        </w:rPr>
        <w:t xml:space="preserve"> </w:t>
      </w:r>
      <w:r w:rsidRPr="00CE40C3">
        <w:rPr>
          <w:rFonts w:ascii="Arial" w:eastAsia="Times New Roman" w:hAnsi="Arial" w:cs="Arial"/>
          <w:spacing w:val="1"/>
          <w:w w:val="101"/>
          <w:sz w:val="24"/>
          <w:szCs w:val="24"/>
        </w:rPr>
        <w:t>t</w:t>
      </w:r>
      <w:r w:rsidRPr="00CE40C3">
        <w:rPr>
          <w:rFonts w:ascii="Arial" w:eastAsia="Times New Roman" w:hAnsi="Arial" w:cs="Arial"/>
          <w:w w:val="101"/>
          <w:sz w:val="24"/>
          <w:szCs w:val="24"/>
        </w:rPr>
        <w:t xml:space="preserve">o </w:t>
      </w:r>
      <w:r w:rsidRPr="00CE40C3">
        <w:rPr>
          <w:rFonts w:ascii="Arial" w:eastAsia="Times New Roman" w:hAnsi="Arial" w:cs="Arial"/>
          <w:spacing w:val="-3"/>
          <w:sz w:val="24"/>
          <w:szCs w:val="24"/>
        </w:rPr>
        <w:t>G</w:t>
      </w:r>
      <w:r w:rsidRPr="00CE40C3">
        <w:rPr>
          <w:rFonts w:ascii="Arial" w:eastAsia="Times New Roman" w:hAnsi="Arial" w:cs="Arial"/>
          <w:spacing w:val="-2"/>
          <w:sz w:val="24"/>
          <w:szCs w:val="24"/>
        </w:rPr>
        <w:t>o</w:t>
      </w:r>
      <w:r w:rsidRPr="00CE40C3">
        <w:rPr>
          <w:rFonts w:ascii="Arial" w:eastAsia="Times New Roman" w:hAnsi="Arial" w:cs="Arial"/>
          <w:sz w:val="24"/>
          <w:szCs w:val="24"/>
        </w:rPr>
        <w:t>d</w:t>
      </w:r>
      <w:r w:rsidRPr="00CE40C3">
        <w:rPr>
          <w:rFonts w:ascii="Arial" w:eastAsia="Times New Roman" w:hAnsi="Arial" w:cs="Arial"/>
          <w:spacing w:val="6"/>
          <w:sz w:val="24"/>
          <w:szCs w:val="24"/>
        </w:rPr>
        <w:t xml:space="preserve"> </w:t>
      </w:r>
      <w:r w:rsidRPr="00CE40C3">
        <w:rPr>
          <w:rFonts w:ascii="Arial" w:eastAsia="Times New Roman" w:hAnsi="Arial" w:cs="Arial"/>
          <w:sz w:val="24"/>
          <w:szCs w:val="24"/>
        </w:rPr>
        <w:t>and</w:t>
      </w:r>
      <w:r w:rsidRPr="00CE40C3">
        <w:rPr>
          <w:rFonts w:ascii="Arial" w:eastAsia="Times New Roman" w:hAnsi="Arial" w:cs="Arial"/>
          <w:spacing w:val="3"/>
          <w:sz w:val="24"/>
          <w:szCs w:val="24"/>
        </w:rPr>
        <w:t xml:space="preserve"> </w:t>
      </w:r>
      <w:r w:rsidRPr="00CE40C3">
        <w:rPr>
          <w:rFonts w:ascii="Arial" w:eastAsia="Times New Roman" w:hAnsi="Arial" w:cs="Arial"/>
          <w:w w:val="101"/>
          <w:sz w:val="24"/>
          <w:szCs w:val="24"/>
        </w:rPr>
        <w:t>hu</w:t>
      </w:r>
      <w:r w:rsidRPr="00CE40C3">
        <w:rPr>
          <w:rFonts w:ascii="Arial" w:eastAsia="Times New Roman" w:hAnsi="Arial" w:cs="Arial"/>
          <w:spacing w:val="-3"/>
          <w:w w:val="101"/>
          <w:sz w:val="24"/>
          <w:szCs w:val="24"/>
        </w:rPr>
        <w:t>m</w:t>
      </w:r>
      <w:r w:rsidRPr="00CE40C3">
        <w:rPr>
          <w:rFonts w:ascii="Arial" w:eastAsia="Times New Roman" w:hAnsi="Arial" w:cs="Arial"/>
          <w:w w:val="101"/>
          <w:sz w:val="24"/>
          <w:szCs w:val="24"/>
        </w:rPr>
        <w:t>an</w:t>
      </w:r>
      <w:r w:rsidRPr="00CE40C3">
        <w:rPr>
          <w:rFonts w:ascii="Arial" w:eastAsia="Times New Roman" w:hAnsi="Arial" w:cs="Arial"/>
          <w:spacing w:val="-2"/>
          <w:w w:val="101"/>
          <w:sz w:val="24"/>
          <w:szCs w:val="24"/>
        </w:rPr>
        <w:t>k</w:t>
      </w:r>
      <w:r w:rsidRPr="00CE40C3">
        <w:rPr>
          <w:rFonts w:ascii="Arial" w:eastAsia="Times New Roman" w:hAnsi="Arial" w:cs="Arial"/>
          <w:spacing w:val="-1"/>
          <w:w w:val="101"/>
          <w:sz w:val="24"/>
          <w:szCs w:val="24"/>
        </w:rPr>
        <w:t>i</w:t>
      </w:r>
      <w:r w:rsidRPr="00CE40C3">
        <w:rPr>
          <w:rFonts w:ascii="Arial" w:eastAsia="Times New Roman" w:hAnsi="Arial" w:cs="Arial"/>
          <w:w w:val="101"/>
          <w:sz w:val="24"/>
          <w:szCs w:val="24"/>
        </w:rPr>
        <w:t>n</w:t>
      </w:r>
      <w:r w:rsidRPr="00CE40C3">
        <w:rPr>
          <w:rFonts w:ascii="Arial" w:eastAsia="Times New Roman" w:hAnsi="Arial" w:cs="Arial"/>
          <w:spacing w:val="-1"/>
          <w:w w:val="101"/>
          <w:sz w:val="24"/>
          <w:szCs w:val="24"/>
        </w:rPr>
        <w:t>d</w:t>
      </w:r>
      <w:r w:rsidRPr="00CE40C3">
        <w:rPr>
          <w:rFonts w:ascii="Arial" w:eastAsia="Times New Roman" w:hAnsi="Arial" w:cs="Arial"/>
          <w:w w:val="101"/>
          <w:sz w:val="24"/>
          <w:szCs w:val="24"/>
        </w:rPr>
        <w:t>.</w:t>
      </w:r>
    </w:p>
    <w:p w:rsidR="0067068E" w:rsidRPr="00CE40C3" w:rsidRDefault="0067068E" w:rsidP="0067068E">
      <w:pPr>
        <w:spacing w:after="0" w:line="240" w:lineRule="auto"/>
        <w:ind w:right="-36"/>
        <w:contextualSpacing/>
        <w:rPr>
          <w:rFonts w:ascii="Arial" w:eastAsia="Times New Roman" w:hAnsi="Arial" w:cs="Arial"/>
          <w:sz w:val="24"/>
          <w:szCs w:val="24"/>
        </w:rPr>
      </w:pPr>
    </w:p>
    <w:p w:rsidR="0067068E" w:rsidRPr="00CE40C3" w:rsidRDefault="0067068E" w:rsidP="0067068E">
      <w:pPr>
        <w:pStyle w:val="ListParagraph"/>
        <w:numPr>
          <w:ilvl w:val="0"/>
          <w:numId w:val="3"/>
        </w:numPr>
        <w:contextualSpacing/>
        <w:outlineLvl w:val="0"/>
        <w:rPr>
          <w:rFonts w:ascii="Arial" w:hAnsi="Arial" w:cs="Arial"/>
          <w:b/>
          <w:sz w:val="24"/>
          <w:szCs w:val="24"/>
        </w:rPr>
      </w:pPr>
      <w:r w:rsidRPr="00CE40C3">
        <w:rPr>
          <w:rStyle w:val="Heading2Char"/>
          <w:rFonts w:cs="Arial"/>
          <w:szCs w:val="24"/>
        </w:rPr>
        <w:t>COURSE NUMBER &amp; NAME</w:t>
      </w:r>
      <w:r w:rsidRPr="00CE40C3">
        <w:rPr>
          <w:rFonts w:ascii="Arial" w:hAnsi="Arial" w:cs="Arial"/>
          <w:b/>
          <w:sz w:val="24"/>
          <w:szCs w:val="24"/>
        </w:rPr>
        <w:t xml:space="preserve">:  </w:t>
      </w:r>
    </w:p>
    <w:p w:rsidR="0067068E" w:rsidRPr="00CE40C3" w:rsidRDefault="0067068E" w:rsidP="0067068E">
      <w:pPr>
        <w:spacing w:line="240" w:lineRule="auto"/>
        <w:ind w:firstLine="360"/>
        <w:contextualSpacing/>
        <w:rPr>
          <w:rFonts w:ascii="Arial" w:eastAsia="Times New Roman" w:hAnsi="Arial" w:cs="Arial"/>
          <w:bCs/>
          <w:spacing w:val="6"/>
          <w:sz w:val="24"/>
          <w:szCs w:val="24"/>
        </w:rPr>
      </w:pPr>
      <w:r w:rsidRPr="00CE40C3">
        <w:rPr>
          <w:rFonts w:ascii="Arial" w:eastAsia="Times New Roman" w:hAnsi="Arial" w:cs="Arial"/>
          <w:bCs/>
          <w:spacing w:val="6"/>
          <w:sz w:val="24"/>
          <w:szCs w:val="24"/>
        </w:rPr>
        <w:t>EDAD5010 VC01 - Education Preparation Program Application</w:t>
      </w:r>
    </w:p>
    <w:p w:rsidR="0067068E" w:rsidRPr="00CE40C3" w:rsidRDefault="0067068E" w:rsidP="0067068E">
      <w:pPr>
        <w:pStyle w:val="ListParagraph"/>
        <w:numPr>
          <w:ilvl w:val="0"/>
          <w:numId w:val="3"/>
        </w:numPr>
        <w:contextualSpacing/>
        <w:rPr>
          <w:rFonts w:ascii="Arial" w:eastAsia="Times New Roman" w:hAnsi="Arial" w:cs="Arial"/>
          <w:w w:val="101"/>
          <w:sz w:val="24"/>
          <w:szCs w:val="24"/>
        </w:rPr>
      </w:pPr>
      <w:r w:rsidRPr="00CE40C3">
        <w:rPr>
          <w:rStyle w:val="Heading2Char"/>
          <w:rFonts w:cs="Arial"/>
          <w:szCs w:val="24"/>
        </w:rPr>
        <w:t>Term &amp; Year</w:t>
      </w:r>
      <w:r w:rsidRPr="00CE40C3">
        <w:rPr>
          <w:rFonts w:ascii="Arial" w:eastAsia="Times New Roman" w:hAnsi="Arial" w:cs="Arial"/>
          <w:b/>
          <w:bCs/>
          <w:kern w:val="36"/>
          <w:sz w:val="24"/>
          <w:szCs w:val="24"/>
        </w:rPr>
        <w:t>:</w:t>
      </w:r>
      <w:r w:rsidRPr="00CE40C3">
        <w:rPr>
          <w:rFonts w:ascii="Arial" w:eastAsia="Times New Roman" w:hAnsi="Arial" w:cs="Arial"/>
          <w:bCs/>
          <w:kern w:val="36"/>
          <w:sz w:val="24"/>
          <w:szCs w:val="24"/>
        </w:rPr>
        <w:t xml:space="preserve"> </w:t>
      </w:r>
    </w:p>
    <w:p w:rsidR="0067068E" w:rsidRDefault="00F730D8" w:rsidP="00F45824">
      <w:pPr>
        <w:pStyle w:val="ListParagraph"/>
        <w:ind w:left="360"/>
        <w:contextualSpacing/>
        <w:rPr>
          <w:rFonts w:ascii="Arial" w:eastAsia="Times New Roman" w:hAnsi="Arial" w:cs="Arial"/>
          <w:bCs/>
          <w:spacing w:val="1"/>
          <w:sz w:val="24"/>
          <w:szCs w:val="24"/>
        </w:rPr>
      </w:pPr>
      <w:r>
        <w:rPr>
          <w:rFonts w:ascii="Arial" w:eastAsia="Times New Roman" w:hAnsi="Arial" w:cs="Arial"/>
          <w:bCs/>
          <w:spacing w:val="1"/>
          <w:sz w:val="24"/>
          <w:szCs w:val="24"/>
        </w:rPr>
        <w:t>Spring Session 1</w:t>
      </w:r>
      <w:r w:rsidR="00F45824">
        <w:rPr>
          <w:rFonts w:ascii="Arial" w:eastAsia="Times New Roman" w:hAnsi="Arial" w:cs="Arial"/>
          <w:bCs/>
          <w:spacing w:val="1"/>
          <w:sz w:val="24"/>
          <w:szCs w:val="24"/>
        </w:rPr>
        <w:t xml:space="preserve">: </w:t>
      </w:r>
      <w:r>
        <w:rPr>
          <w:rFonts w:ascii="Arial" w:eastAsia="Times New Roman" w:hAnsi="Arial" w:cs="Arial"/>
          <w:bCs/>
          <w:spacing w:val="1"/>
          <w:sz w:val="24"/>
          <w:szCs w:val="24"/>
        </w:rPr>
        <w:t>January 10, 2022 – March 5, 2022</w:t>
      </w:r>
    </w:p>
    <w:p w:rsidR="00F45824" w:rsidRPr="00F45824" w:rsidRDefault="00F45824" w:rsidP="00F45824">
      <w:pPr>
        <w:pStyle w:val="ListParagraph"/>
        <w:ind w:left="360"/>
        <w:contextualSpacing/>
        <w:rPr>
          <w:rFonts w:ascii="Arial" w:eastAsia="Times New Roman" w:hAnsi="Arial" w:cs="Arial"/>
          <w:bCs/>
          <w:spacing w:val="1"/>
          <w:sz w:val="24"/>
          <w:szCs w:val="24"/>
        </w:rPr>
      </w:pPr>
    </w:p>
    <w:p w:rsidR="0067068E" w:rsidRPr="00CE40C3" w:rsidRDefault="0067068E" w:rsidP="0067068E">
      <w:pPr>
        <w:pStyle w:val="ListParagraph"/>
        <w:numPr>
          <w:ilvl w:val="0"/>
          <w:numId w:val="3"/>
        </w:numPr>
        <w:spacing w:before="13"/>
        <w:ind w:right="-20"/>
        <w:contextualSpacing/>
        <w:rPr>
          <w:rFonts w:ascii="Arial" w:eastAsia="Times New Roman" w:hAnsi="Arial" w:cs="Arial"/>
          <w:w w:val="101"/>
          <w:sz w:val="24"/>
          <w:szCs w:val="24"/>
        </w:rPr>
      </w:pPr>
      <w:r w:rsidRPr="00CE40C3">
        <w:rPr>
          <w:rStyle w:val="Heading2Char"/>
          <w:rFonts w:cs="Arial"/>
          <w:szCs w:val="24"/>
        </w:rPr>
        <w:t>Professor</w:t>
      </w:r>
      <w:r w:rsidRPr="00CE40C3">
        <w:rPr>
          <w:rFonts w:ascii="Arial" w:eastAsia="Times New Roman" w:hAnsi="Arial" w:cs="Arial"/>
          <w:b/>
          <w:sz w:val="24"/>
          <w:szCs w:val="24"/>
        </w:rPr>
        <w:t>:</w:t>
      </w:r>
      <w:r w:rsidRPr="00CE40C3">
        <w:rPr>
          <w:rFonts w:ascii="Arial" w:eastAsia="Times New Roman" w:hAnsi="Arial" w:cs="Arial"/>
          <w:sz w:val="24"/>
          <w:szCs w:val="24"/>
        </w:rPr>
        <w:t xml:space="preserve"> </w:t>
      </w:r>
    </w:p>
    <w:p w:rsidR="0067068E" w:rsidRPr="00CE40C3" w:rsidRDefault="0067068E" w:rsidP="0067068E">
      <w:pPr>
        <w:pStyle w:val="ListParagraph"/>
        <w:spacing w:before="13"/>
        <w:ind w:left="360" w:right="-20"/>
        <w:contextualSpacing/>
        <w:rPr>
          <w:rFonts w:ascii="Arial" w:eastAsia="Times New Roman" w:hAnsi="Arial" w:cs="Arial"/>
          <w:w w:val="101"/>
          <w:sz w:val="24"/>
          <w:szCs w:val="24"/>
        </w:rPr>
      </w:pPr>
      <w:r w:rsidRPr="00CE40C3">
        <w:rPr>
          <w:rFonts w:ascii="Arial" w:eastAsia="Times New Roman" w:hAnsi="Arial" w:cs="Arial"/>
          <w:spacing w:val="-5"/>
          <w:sz w:val="24"/>
          <w:szCs w:val="24"/>
        </w:rPr>
        <w:t>Dr. Tim Powers</w:t>
      </w:r>
    </w:p>
    <w:p w:rsidR="0067068E" w:rsidRPr="00CE40C3" w:rsidRDefault="0067068E" w:rsidP="0067068E">
      <w:pPr>
        <w:spacing w:before="13" w:after="0" w:line="240" w:lineRule="auto"/>
        <w:ind w:right="-20"/>
        <w:rPr>
          <w:rFonts w:ascii="Arial" w:eastAsia="Times New Roman" w:hAnsi="Arial" w:cs="Arial"/>
          <w:sz w:val="24"/>
          <w:szCs w:val="24"/>
        </w:rPr>
      </w:pPr>
    </w:p>
    <w:p w:rsidR="00FB614F" w:rsidRPr="00FB614F" w:rsidRDefault="0067068E" w:rsidP="0067068E">
      <w:pPr>
        <w:pStyle w:val="ListParagraph"/>
        <w:numPr>
          <w:ilvl w:val="0"/>
          <w:numId w:val="3"/>
        </w:numPr>
        <w:spacing w:before="13"/>
        <w:ind w:right="-20"/>
        <w:rPr>
          <w:rFonts w:ascii="Arial" w:eastAsia="Times New Roman" w:hAnsi="Arial" w:cs="Arial"/>
          <w:sz w:val="24"/>
          <w:szCs w:val="24"/>
        </w:rPr>
      </w:pPr>
      <w:r w:rsidRPr="00CE40C3">
        <w:rPr>
          <w:rStyle w:val="Heading2Char"/>
          <w:rFonts w:cs="Arial"/>
          <w:szCs w:val="24"/>
        </w:rPr>
        <w:t>Contact Information</w:t>
      </w:r>
      <w:r w:rsidRPr="00CE40C3">
        <w:rPr>
          <w:rFonts w:ascii="Arial" w:hAnsi="Arial" w:cs="Arial"/>
          <w:sz w:val="24"/>
          <w:szCs w:val="24"/>
        </w:rPr>
        <w:t>:</w:t>
      </w:r>
    </w:p>
    <w:p w:rsidR="0067068E" w:rsidRPr="00CE40C3" w:rsidRDefault="0067068E" w:rsidP="00FB614F">
      <w:pPr>
        <w:pStyle w:val="ListParagraph"/>
        <w:spacing w:before="13"/>
        <w:ind w:left="360" w:right="-20"/>
        <w:rPr>
          <w:rFonts w:ascii="Arial" w:eastAsia="Times New Roman" w:hAnsi="Arial" w:cs="Arial"/>
          <w:sz w:val="24"/>
          <w:szCs w:val="24"/>
        </w:rPr>
      </w:pPr>
      <w:r w:rsidRPr="00CE40C3">
        <w:rPr>
          <w:rFonts w:ascii="Arial" w:hAnsi="Arial" w:cs="Arial"/>
          <w:sz w:val="24"/>
          <w:szCs w:val="24"/>
        </w:rPr>
        <w:t xml:space="preserve">a. Office phone: </w:t>
      </w:r>
    </w:p>
    <w:p w:rsidR="0067068E" w:rsidRPr="00CE40C3" w:rsidRDefault="0067068E" w:rsidP="0067068E">
      <w:pPr>
        <w:pStyle w:val="ListParagraph"/>
        <w:spacing w:before="13"/>
        <w:ind w:left="360" w:right="-20"/>
        <w:rPr>
          <w:rFonts w:ascii="Arial" w:eastAsia="Times New Roman" w:hAnsi="Arial" w:cs="Arial"/>
          <w:sz w:val="24"/>
          <w:szCs w:val="24"/>
        </w:rPr>
      </w:pPr>
      <w:r w:rsidRPr="00CE40C3">
        <w:rPr>
          <w:rFonts w:ascii="Arial" w:hAnsi="Arial" w:cs="Arial"/>
          <w:sz w:val="24"/>
          <w:szCs w:val="24"/>
        </w:rPr>
        <w:t>b. Cell phone: 940.</w:t>
      </w:r>
      <w:r w:rsidRPr="00CE40C3">
        <w:rPr>
          <w:rFonts w:ascii="Arial" w:eastAsia="Times New Roman" w:hAnsi="Arial" w:cs="Arial"/>
          <w:sz w:val="24"/>
          <w:szCs w:val="24"/>
        </w:rPr>
        <w:t>631.1045</w:t>
      </w:r>
    </w:p>
    <w:p w:rsidR="0067068E" w:rsidRPr="00CE40C3" w:rsidRDefault="0067068E" w:rsidP="0067068E">
      <w:pPr>
        <w:pStyle w:val="ListParagraph"/>
        <w:spacing w:before="13"/>
        <w:ind w:left="360" w:right="-20"/>
        <w:rPr>
          <w:rFonts w:ascii="Arial" w:eastAsia="Times New Roman" w:hAnsi="Arial" w:cs="Arial"/>
          <w:sz w:val="24"/>
          <w:szCs w:val="24"/>
        </w:rPr>
      </w:pPr>
      <w:r w:rsidRPr="00CE40C3">
        <w:rPr>
          <w:rFonts w:ascii="Arial" w:hAnsi="Arial" w:cs="Arial"/>
          <w:sz w:val="24"/>
          <w:szCs w:val="24"/>
        </w:rPr>
        <w:t xml:space="preserve">c. WBU Email: </w:t>
      </w:r>
      <w:hyperlink r:id="rId8" w:history="1">
        <w:r w:rsidRPr="00CE40C3">
          <w:rPr>
            <w:rStyle w:val="Hyperlink"/>
            <w:rFonts w:ascii="Arial" w:hAnsi="Arial" w:cs="Arial"/>
            <w:sz w:val="24"/>
            <w:szCs w:val="24"/>
          </w:rPr>
          <w:t>tim.powers@wbu.edu</w:t>
        </w:r>
      </w:hyperlink>
    </w:p>
    <w:p w:rsidR="0067068E" w:rsidRPr="00CE40C3" w:rsidRDefault="0067068E" w:rsidP="0067068E">
      <w:pPr>
        <w:spacing w:before="13" w:after="0" w:line="240" w:lineRule="auto"/>
        <w:ind w:right="-20"/>
        <w:rPr>
          <w:rFonts w:ascii="Arial" w:eastAsia="Times New Roman" w:hAnsi="Arial" w:cs="Arial"/>
          <w:sz w:val="24"/>
          <w:szCs w:val="24"/>
        </w:rPr>
      </w:pPr>
    </w:p>
    <w:p w:rsidR="0067068E" w:rsidRPr="00CE40C3" w:rsidRDefault="0067068E" w:rsidP="0067068E">
      <w:pPr>
        <w:numPr>
          <w:ilvl w:val="0"/>
          <w:numId w:val="3"/>
        </w:numPr>
        <w:spacing w:after="0" w:line="240" w:lineRule="auto"/>
        <w:contextualSpacing/>
        <w:rPr>
          <w:rFonts w:ascii="Arial" w:eastAsia="Times New Roman" w:hAnsi="Arial" w:cs="Arial"/>
          <w:sz w:val="24"/>
          <w:szCs w:val="24"/>
        </w:rPr>
      </w:pPr>
      <w:r w:rsidRPr="00CE40C3">
        <w:rPr>
          <w:rStyle w:val="Heading2Char"/>
          <w:rFonts w:cs="Arial"/>
          <w:szCs w:val="24"/>
        </w:rPr>
        <w:t>Office Hours, Building &amp; Location</w:t>
      </w:r>
      <w:r w:rsidRPr="00CE40C3">
        <w:rPr>
          <w:rFonts w:ascii="Arial" w:eastAsia="Calibri" w:hAnsi="Arial" w:cs="Arial"/>
          <w:sz w:val="24"/>
          <w:szCs w:val="24"/>
        </w:rPr>
        <w:t xml:space="preserve">: </w:t>
      </w:r>
    </w:p>
    <w:p w:rsidR="0067068E" w:rsidRPr="00CE40C3" w:rsidRDefault="0067068E" w:rsidP="0067068E">
      <w:pPr>
        <w:keepNext/>
        <w:numPr>
          <w:ilvl w:val="1"/>
          <w:numId w:val="3"/>
        </w:numPr>
        <w:spacing w:after="0" w:line="240" w:lineRule="auto"/>
        <w:outlineLvl w:val="0"/>
        <w:rPr>
          <w:rFonts w:ascii="Arial" w:eastAsia="Times New Roman" w:hAnsi="Arial" w:cs="Arial"/>
          <w:sz w:val="24"/>
          <w:szCs w:val="24"/>
        </w:rPr>
      </w:pPr>
      <w:r w:rsidRPr="00CE40C3">
        <w:rPr>
          <w:rFonts w:ascii="Arial" w:eastAsia="Times New Roman" w:hAnsi="Arial" w:cs="Arial"/>
          <w:sz w:val="24"/>
          <w:szCs w:val="24"/>
        </w:rPr>
        <w:t>Lubbock Campus</w:t>
      </w:r>
    </w:p>
    <w:p w:rsidR="0067068E" w:rsidRDefault="0067068E" w:rsidP="00010481">
      <w:pPr>
        <w:numPr>
          <w:ilvl w:val="1"/>
          <w:numId w:val="3"/>
        </w:numPr>
        <w:spacing w:after="160" w:line="240" w:lineRule="auto"/>
        <w:contextualSpacing/>
        <w:rPr>
          <w:rFonts w:ascii="Arial" w:eastAsia="Calibri" w:hAnsi="Arial" w:cs="Arial"/>
          <w:sz w:val="24"/>
          <w:szCs w:val="24"/>
        </w:rPr>
      </w:pPr>
      <w:r w:rsidRPr="00CE40C3">
        <w:rPr>
          <w:rFonts w:ascii="Arial" w:eastAsia="Calibri" w:hAnsi="Arial" w:cs="Arial"/>
          <w:sz w:val="24"/>
          <w:szCs w:val="24"/>
        </w:rPr>
        <w:t>Office Hours:</w:t>
      </w:r>
      <w:r w:rsidR="00010481">
        <w:rPr>
          <w:rFonts w:ascii="Arial" w:eastAsia="Calibri" w:hAnsi="Arial" w:cs="Arial"/>
          <w:sz w:val="24"/>
          <w:szCs w:val="24"/>
        </w:rPr>
        <w:t xml:space="preserve"> By Appointment</w:t>
      </w:r>
    </w:p>
    <w:p w:rsidR="00010481" w:rsidRPr="00010481" w:rsidRDefault="00010481" w:rsidP="00010481">
      <w:pPr>
        <w:numPr>
          <w:ilvl w:val="1"/>
          <w:numId w:val="3"/>
        </w:numPr>
        <w:spacing w:after="160" w:line="240" w:lineRule="auto"/>
        <w:contextualSpacing/>
        <w:rPr>
          <w:rFonts w:ascii="Arial" w:eastAsia="Calibri" w:hAnsi="Arial" w:cs="Arial"/>
          <w:sz w:val="24"/>
          <w:szCs w:val="24"/>
        </w:rPr>
      </w:pPr>
      <w:r>
        <w:rPr>
          <w:rFonts w:ascii="Arial" w:eastAsia="Calibri" w:hAnsi="Arial" w:cs="Arial"/>
          <w:sz w:val="24"/>
          <w:szCs w:val="24"/>
        </w:rPr>
        <w:t>I can be reached best by calling my cell phone at (940) 631-1045</w:t>
      </w:r>
      <w:r w:rsidR="009C66A6">
        <w:rPr>
          <w:rFonts w:ascii="Arial" w:eastAsia="Calibri" w:hAnsi="Arial" w:cs="Arial"/>
          <w:sz w:val="24"/>
          <w:szCs w:val="24"/>
        </w:rPr>
        <w:t>.</w:t>
      </w:r>
    </w:p>
    <w:p w:rsidR="00FB614F" w:rsidRDefault="0067068E" w:rsidP="00FB614F">
      <w:pPr>
        <w:pStyle w:val="Heading2"/>
      </w:pPr>
      <w:r w:rsidRPr="00CE40C3">
        <w:rPr>
          <w:rStyle w:val="Heading1Char"/>
          <w:rFonts w:ascii="Arial" w:hAnsi="Arial" w:cs="Arial"/>
          <w:b/>
          <w:sz w:val="24"/>
          <w:szCs w:val="24"/>
        </w:rPr>
        <w:t>Course Meeting Time &amp; Location</w:t>
      </w:r>
      <w:r w:rsidRPr="00CE40C3">
        <w:t xml:space="preserve">:  </w:t>
      </w:r>
      <w:r w:rsidR="00FB614F">
        <w:t>This is an online virtual course.</w:t>
      </w:r>
    </w:p>
    <w:p w:rsidR="0067068E" w:rsidRPr="00FB614F" w:rsidRDefault="0067068E" w:rsidP="00303FB3">
      <w:pPr>
        <w:pStyle w:val="NoSpacing"/>
      </w:pPr>
      <w:r w:rsidRPr="00FB614F">
        <w:t xml:space="preserve"> </w:t>
      </w:r>
    </w:p>
    <w:p w:rsidR="0067068E" w:rsidRPr="00CE40C3" w:rsidRDefault="0067068E" w:rsidP="0067068E">
      <w:pPr>
        <w:pStyle w:val="ListParagraph"/>
        <w:numPr>
          <w:ilvl w:val="0"/>
          <w:numId w:val="3"/>
        </w:numPr>
        <w:spacing w:before="13"/>
        <w:ind w:right="-20"/>
        <w:rPr>
          <w:rFonts w:ascii="Arial" w:eastAsia="Times New Roman" w:hAnsi="Arial" w:cs="Arial"/>
          <w:b/>
          <w:sz w:val="24"/>
          <w:szCs w:val="24"/>
        </w:rPr>
      </w:pPr>
      <w:r w:rsidRPr="00CE40C3">
        <w:rPr>
          <w:rStyle w:val="Heading2Char"/>
          <w:rFonts w:cs="Arial"/>
          <w:szCs w:val="24"/>
        </w:rPr>
        <w:t>Catalog Description</w:t>
      </w:r>
      <w:r w:rsidR="000B4216">
        <w:rPr>
          <w:rFonts w:ascii="Arial" w:eastAsia="Times New Roman" w:hAnsi="Arial" w:cs="Arial"/>
          <w:b/>
          <w:sz w:val="24"/>
          <w:szCs w:val="24"/>
        </w:rPr>
        <w:t>:</w:t>
      </w:r>
    </w:p>
    <w:p w:rsidR="00CE40C3" w:rsidRPr="00FB614F" w:rsidRDefault="0067068E" w:rsidP="00CE40C3">
      <w:pPr>
        <w:pStyle w:val="NoSpacing"/>
        <w:rPr>
          <w:rStyle w:val="Heading1Char"/>
          <w:rFonts w:ascii="Arial" w:hAnsi="Arial" w:cs="Arial"/>
          <w:b w:val="0"/>
          <w:sz w:val="24"/>
          <w:szCs w:val="24"/>
        </w:rPr>
      </w:pPr>
      <w:r w:rsidRPr="00CE40C3">
        <w:rPr>
          <w:rFonts w:ascii="Arial" w:hAnsi="Arial" w:cs="Arial"/>
          <w:sz w:val="24"/>
          <w:szCs w:val="24"/>
        </w:rPr>
        <w:t xml:space="preserve">Must enroll in the first session of Graduate School as a means for completing the application process to be formally admitted into the Education Preparation Program (EPP); including but not limited to completion of the application, autobiography, Texas Education Agency (TEA)-required trainings, and an </w:t>
      </w:r>
      <w:r w:rsidRPr="00CE40C3">
        <w:rPr>
          <w:rFonts w:ascii="Arial" w:hAnsi="Arial" w:cs="Arial"/>
          <w:b/>
          <w:sz w:val="24"/>
          <w:szCs w:val="24"/>
        </w:rPr>
        <w:t>interview</w:t>
      </w:r>
      <w:r w:rsidRPr="00CE40C3">
        <w:rPr>
          <w:rFonts w:ascii="Arial" w:hAnsi="Arial" w:cs="Arial"/>
          <w:sz w:val="24"/>
          <w:szCs w:val="24"/>
        </w:rPr>
        <w:t>.  Note: One (1)-Credit Course. Course Fee:  $55.00 + course tuition.</w:t>
      </w:r>
    </w:p>
    <w:p w:rsidR="0067068E" w:rsidRPr="00CE40C3" w:rsidRDefault="0067068E" w:rsidP="00CE40C3">
      <w:pPr>
        <w:pStyle w:val="NoSpacing"/>
        <w:rPr>
          <w:rFonts w:ascii="Arial" w:hAnsi="Arial" w:cs="Arial"/>
          <w:b/>
          <w:bCs/>
          <w:sz w:val="24"/>
          <w:szCs w:val="24"/>
        </w:rPr>
      </w:pPr>
      <w:r w:rsidRPr="00CE40C3">
        <w:rPr>
          <w:rStyle w:val="Heading1Char"/>
          <w:rFonts w:ascii="Arial" w:hAnsi="Arial" w:cs="Arial"/>
          <w:sz w:val="24"/>
          <w:szCs w:val="24"/>
        </w:rPr>
        <w:t>Prerequisite</w:t>
      </w:r>
      <w:r w:rsidRPr="00CE40C3">
        <w:rPr>
          <w:rStyle w:val="Strong"/>
          <w:rFonts w:ascii="Arial" w:hAnsi="Arial" w:cs="Arial"/>
          <w:sz w:val="24"/>
          <w:szCs w:val="24"/>
        </w:rPr>
        <w:t>:  Course must be taken and completed in the first se</w:t>
      </w:r>
      <w:r w:rsidR="00FB614F">
        <w:rPr>
          <w:rStyle w:val="Strong"/>
          <w:rFonts w:ascii="Arial" w:hAnsi="Arial" w:cs="Arial"/>
          <w:sz w:val="24"/>
          <w:szCs w:val="24"/>
        </w:rPr>
        <w:t xml:space="preserve">ssion upon admission into the </w:t>
      </w:r>
      <w:r w:rsidRPr="00CE40C3">
        <w:rPr>
          <w:rStyle w:val="Strong"/>
          <w:rFonts w:ascii="Arial" w:hAnsi="Arial" w:cs="Arial"/>
          <w:sz w:val="24"/>
          <w:szCs w:val="24"/>
        </w:rPr>
        <w:t>Graduate School. If not, then a hold will be placed on the candidate’s account, and s/he will be unable to register for any consecutive sessions until this course is taken and completed.</w:t>
      </w:r>
    </w:p>
    <w:p w:rsidR="0067068E" w:rsidRPr="00CE40C3" w:rsidRDefault="0067068E" w:rsidP="0067068E">
      <w:pPr>
        <w:pStyle w:val="NormalWeb"/>
        <w:spacing w:before="0" w:beforeAutospacing="0" w:after="0" w:afterAutospacing="0"/>
        <w:rPr>
          <w:rFonts w:ascii="Arial" w:hAnsi="Arial" w:cs="Arial"/>
        </w:rPr>
      </w:pPr>
    </w:p>
    <w:p w:rsidR="0067068E" w:rsidRPr="00CE40C3" w:rsidRDefault="0067068E" w:rsidP="0067068E">
      <w:pPr>
        <w:pStyle w:val="ListParagraph"/>
        <w:numPr>
          <w:ilvl w:val="0"/>
          <w:numId w:val="3"/>
        </w:numPr>
        <w:rPr>
          <w:rFonts w:ascii="Arial" w:hAnsi="Arial" w:cs="Arial"/>
          <w:sz w:val="24"/>
          <w:szCs w:val="24"/>
        </w:rPr>
      </w:pPr>
      <w:r w:rsidRPr="00CE40C3">
        <w:rPr>
          <w:rStyle w:val="Heading2Char"/>
          <w:rFonts w:cs="Arial"/>
          <w:szCs w:val="24"/>
        </w:rPr>
        <w:t>Required Textbook and Resource Material</w:t>
      </w:r>
      <w:r w:rsidRPr="00CE40C3">
        <w:rPr>
          <w:rFonts w:ascii="Arial" w:hAnsi="Arial" w:cs="Arial"/>
          <w:b/>
          <w:sz w:val="24"/>
          <w:szCs w:val="24"/>
        </w:rPr>
        <w:t>:</w:t>
      </w:r>
      <w:r w:rsidRPr="00CE40C3">
        <w:rPr>
          <w:rFonts w:ascii="Arial" w:hAnsi="Arial" w:cs="Arial"/>
          <w:sz w:val="24"/>
          <w:szCs w:val="24"/>
        </w:rPr>
        <w:t xml:space="preserve"> </w:t>
      </w:r>
    </w:p>
    <w:p w:rsidR="0067068E" w:rsidRPr="00CE40C3" w:rsidRDefault="0067068E" w:rsidP="0067068E">
      <w:pPr>
        <w:pStyle w:val="ListParagraph"/>
        <w:ind w:left="360"/>
        <w:rPr>
          <w:rFonts w:ascii="Arial" w:hAnsi="Arial" w:cs="Arial"/>
          <w:sz w:val="24"/>
          <w:szCs w:val="24"/>
        </w:rPr>
      </w:pPr>
      <w:r w:rsidRPr="00CE40C3">
        <w:rPr>
          <w:rFonts w:ascii="Arial" w:eastAsia="Times New Roman" w:hAnsi="Arial" w:cs="Arial"/>
          <w:sz w:val="24"/>
          <w:szCs w:val="24"/>
        </w:rPr>
        <w:t xml:space="preserve">No textbook required. </w:t>
      </w:r>
    </w:p>
    <w:p w:rsidR="0067068E" w:rsidRPr="00CE40C3" w:rsidRDefault="0067068E" w:rsidP="0067068E">
      <w:pPr>
        <w:spacing w:before="13" w:after="0" w:line="240" w:lineRule="auto"/>
        <w:ind w:right="-20"/>
        <w:rPr>
          <w:rStyle w:val="Heading1Char"/>
          <w:rFonts w:ascii="Arial" w:hAnsi="Arial" w:cs="Arial"/>
          <w:sz w:val="24"/>
          <w:szCs w:val="24"/>
        </w:rPr>
      </w:pPr>
    </w:p>
    <w:p w:rsidR="0067068E" w:rsidRPr="00CE40C3" w:rsidRDefault="0067068E" w:rsidP="0067068E">
      <w:pPr>
        <w:pStyle w:val="ListParagraph"/>
        <w:numPr>
          <w:ilvl w:val="0"/>
          <w:numId w:val="3"/>
        </w:numPr>
        <w:rPr>
          <w:rFonts w:ascii="Arial" w:hAnsi="Arial" w:cs="Arial"/>
          <w:sz w:val="24"/>
          <w:szCs w:val="24"/>
        </w:rPr>
      </w:pPr>
      <w:r w:rsidRPr="00CE40C3">
        <w:rPr>
          <w:rStyle w:val="Heading2Char"/>
          <w:rFonts w:cs="Arial"/>
          <w:szCs w:val="24"/>
        </w:rPr>
        <w:t>Course Outcomes and Competencies</w:t>
      </w:r>
      <w:r w:rsidRPr="00CE40C3">
        <w:rPr>
          <w:rFonts w:ascii="Arial" w:hAnsi="Arial" w:cs="Arial"/>
          <w:b/>
          <w:sz w:val="24"/>
          <w:szCs w:val="24"/>
        </w:rPr>
        <w:t xml:space="preserve">: </w:t>
      </w:r>
    </w:p>
    <w:p w:rsidR="0067068E" w:rsidRPr="00CE40C3" w:rsidRDefault="0067068E" w:rsidP="0067068E">
      <w:pPr>
        <w:pStyle w:val="ListParagraph"/>
        <w:ind w:left="360"/>
        <w:rPr>
          <w:rFonts w:ascii="Arial" w:hAnsi="Arial" w:cs="Arial"/>
          <w:sz w:val="24"/>
          <w:szCs w:val="24"/>
        </w:rPr>
      </w:pPr>
      <w:r w:rsidRPr="00CE40C3">
        <w:rPr>
          <w:rFonts w:ascii="Arial" w:hAnsi="Arial" w:cs="Arial"/>
          <w:sz w:val="24"/>
          <w:szCs w:val="24"/>
        </w:rPr>
        <w:lastRenderedPageBreak/>
        <w:t>Upon completion of this course, students will have completed the application process for the Education Preparation Program (EPP) including but not limited to:</w:t>
      </w:r>
    </w:p>
    <w:p w:rsidR="0067068E" w:rsidRPr="00CE40C3" w:rsidRDefault="0067068E" w:rsidP="0067068E">
      <w:pPr>
        <w:pStyle w:val="ListParagraph"/>
        <w:numPr>
          <w:ilvl w:val="0"/>
          <w:numId w:val="1"/>
        </w:numPr>
        <w:rPr>
          <w:rFonts w:ascii="Arial" w:hAnsi="Arial" w:cs="Arial"/>
          <w:sz w:val="24"/>
          <w:szCs w:val="24"/>
        </w:rPr>
      </w:pPr>
      <w:r w:rsidRPr="00CE40C3">
        <w:rPr>
          <w:rFonts w:ascii="Arial" w:hAnsi="Arial" w:cs="Arial"/>
          <w:sz w:val="24"/>
          <w:szCs w:val="24"/>
        </w:rPr>
        <w:t>Application</w:t>
      </w:r>
    </w:p>
    <w:p w:rsidR="0067068E" w:rsidRPr="00CE40C3" w:rsidRDefault="0067068E" w:rsidP="0067068E">
      <w:pPr>
        <w:pStyle w:val="ListParagraph"/>
        <w:numPr>
          <w:ilvl w:val="0"/>
          <w:numId w:val="1"/>
        </w:numPr>
        <w:rPr>
          <w:rFonts w:ascii="Arial" w:hAnsi="Arial" w:cs="Arial"/>
          <w:sz w:val="24"/>
          <w:szCs w:val="24"/>
        </w:rPr>
      </w:pPr>
      <w:r w:rsidRPr="00CE40C3">
        <w:rPr>
          <w:rFonts w:ascii="Arial" w:hAnsi="Arial" w:cs="Arial"/>
          <w:sz w:val="24"/>
          <w:szCs w:val="24"/>
        </w:rPr>
        <w:t>Autobiography</w:t>
      </w:r>
    </w:p>
    <w:p w:rsidR="0067068E" w:rsidRPr="00CE40C3" w:rsidRDefault="0067068E" w:rsidP="0067068E">
      <w:pPr>
        <w:pStyle w:val="ListParagraph"/>
        <w:numPr>
          <w:ilvl w:val="0"/>
          <w:numId w:val="1"/>
        </w:numPr>
        <w:rPr>
          <w:rFonts w:ascii="Arial" w:hAnsi="Arial" w:cs="Arial"/>
          <w:sz w:val="24"/>
          <w:szCs w:val="24"/>
        </w:rPr>
      </w:pPr>
      <w:r w:rsidRPr="00CE40C3">
        <w:rPr>
          <w:rFonts w:ascii="Arial" w:hAnsi="Arial" w:cs="Arial"/>
          <w:sz w:val="24"/>
          <w:szCs w:val="24"/>
        </w:rPr>
        <w:t>The student will complete the following required TEA training:</w:t>
      </w:r>
    </w:p>
    <w:p w:rsidR="0067068E" w:rsidRPr="00CE40C3" w:rsidRDefault="0067068E" w:rsidP="0067068E">
      <w:pPr>
        <w:pStyle w:val="ListParagraph"/>
        <w:numPr>
          <w:ilvl w:val="1"/>
          <w:numId w:val="1"/>
        </w:numPr>
        <w:rPr>
          <w:rFonts w:ascii="Arial" w:hAnsi="Arial" w:cs="Arial"/>
          <w:sz w:val="24"/>
          <w:szCs w:val="24"/>
        </w:rPr>
      </w:pPr>
      <w:r w:rsidRPr="00CE40C3">
        <w:rPr>
          <w:rFonts w:ascii="Arial" w:hAnsi="Arial" w:cs="Arial"/>
          <w:sz w:val="24"/>
          <w:szCs w:val="24"/>
        </w:rPr>
        <w:t xml:space="preserve">Suicide Prevention </w:t>
      </w:r>
    </w:p>
    <w:p w:rsidR="0067068E" w:rsidRPr="00CE40C3" w:rsidRDefault="0067068E" w:rsidP="0067068E">
      <w:pPr>
        <w:pStyle w:val="ListParagraph"/>
        <w:numPr>
          <w:ilvl w:val="1"/>
          <w:numId w:val="1"/>
        </w:numPr>
        <w:rPr>
          <w:rFonts w:ascii="Arial" w:hAnsi="Arial" w:cs="Arial"/>
          <w:sz w:val="24"/>
          <w:szCs w:val="24"/>
        </w:rPr>
      </w:pPr>
      <w:r w:rsidRPr="00CE40C3">
        <w:rPr>
          <w:rFonts w:ascii="Arial" w:hAnsi="Arial" w:cs="Arial"/>
          <w:sz w:val="24"/>
          <w:szCs w:val="24"/>
        </w:rPr>
        <w:t>Drug Awareness</w:t>
      </w:r>
    </w:p>
    <w:p w:rsidR="0067068E" w:rsidRPr="00CE40C3" w:rsidRDefault="0067068E" w:rsidP="0067068E">
      <w:pPr>
        <w:pStyle w:val="ListParagraph"/>
        <w:numPr>
          <w:ilvl w:val="1"/>
          <w:numId w:val="1"/>
        </w:numPr>
        <w:rPr>
          <w:rFonts w:ascii="Arial" w:hAnsi="Arial" w:cs="Arial"/>
          <w:sz w:val="24"/>
          <w:szCs w:val="24"/>
        </w:rPr>
      </w:pPr>
      <w:r w:rsidRPr="00CE40C3">
        <w:rPr>
          <w:rFonts w:ascii="Arial" w:hAnsi="Arial" w:cs="Arial"/>
          <w:sz w:val="24"/>
          <w:szCs w:val="24"/>
        </w:rPr>
        <w:t>Dyslexia</w:t>
      </w:r>
    </w:p>
    <w:p w:rsidR="0067068E" w:rsidRPr="00CE40C3" w:rsidRDefault="0067068E" w:rsidP="0067068E">
      <w:pPr>
        <w:pStyle w:val="ListParagraph"/>
        <w:numPr>
          <w:ilvl w:val="1"/>
          <w:numId w:val="1"/>
        </w:numPr>
        <w:rPr>
          <w:rFonts w:ascii="Arial" w:hAnsi="Arial" w:cs="Arial"/>
          <w:sz w:val="24"/>
          <w:szCs w:val="24"/>
        </w:rPr>
      </w:pPr>
      <w:r w:rsidRPr="00CE40C3">
        <w:rPr>
          <w:rFonts w:ascii="Arial" w:hAnsi="Arial" w:cs="Arial"/>
          <w:sz w:val="24"/>
          <w:szCs w:val="24"/>
        </w:rPr>
        <w:t>Mental Health Awareness</w:t>
      </w:r>
    </w:p>
    <w:p w:rsidR="0067068E" w:rsidRPr="00CE40C3" w:rsidRDefault="0067068E" w:rsidP="0067068E">
      <w:pPr>
        <w:pStyle w:val="ListParagraph"/>
        <w:numPr>
          <w:ilvl w:val="1"/>
          <w:numId w:val="1"/>
        </w:numPr>
        <w:rPr>
          <w:rFonts w:ascii="Arial" w:hAnsi="Arial" w:cs="Arial"/>
          <w:sz w:val="24"/>
          <w:szCs w:val="24"/>
        </w:rPr>
      </w:pPr>
      <w:r w:rsidRPr="00CE40C3">
        <w:rPr>
          <w:rFonts w:ascii="Arial" w:hAnsi="Arial" w:cs="Arial"/>
          <w:sz w:val="24"/>
          <w:szCs w:val="24"/>
        </w:rPr>
        <w:t>Ethics Training</w:t>
      </w:r>
    </w:p>
    <w:p w:rsidR="0067068E" w:rsidRPr="00CE40C3" w:rsidRDefault="0067068E" w:rsidP="0067068E">
      <w:pPr>
        <w:pStyle w:val="ListParagraph"/>
        <w:numPr>
          <w:ilvl w:val="0"/>
          <w:numId w:val="1"/>
        </w:numPr>
        <w:rPr>
          <w:rFonts w:ascii="Arial" w:hAnsi="Arial" w:cs="Arial"/>
          <w:sz w:val="24"/>
          <w:szCs w:val="24"/>
        </w:rPr>
      </w:pPr>
      <w:r w:rsidRPr="00CE40C3">
        <w:rPr>
          <w:rFonts w:ascii="Arial" w:hAnsi="Arial" w:cs="Arial"/>
          <w:sz w:val="24"/>
          <w:szCs w:val="24"/>
        </w:rPr>
        <w:t>Participation in an Interview with the Coordinator of the Principalship/</w:t>
      </w:r>
      <w:proofErr w:type="spellStart"/>
      <w:r w:rsidRPr="00CE40C3">
        <w:rPr>
          <w:rFonts w:ascii="Arial" w:hAnsi="Arial" w:cs="Arial"/>
          <w:sz w:val="24"/>
          <w:szCs w:val="24"/>
        </w:rPr>
        <w:t>Superintendency</w:t>
      </w:r>
      <w:proofErr w:type="spellEnd"/>
      <w:r w:rsidRPr="00CE40C3">
        <w:rPr>
          <w:rFonts w:ascii="Arial" w:hAnsi="Arial" w:cs="Arial"/>
          <w:sz w:val="24"/>
          <w:szCs w:val="24"/>
        </w:rPr>
        <w:t xml:space="preserve"> Program</w:t>
      </w:r>
    </w:p>
    <w:p w:rsidR="0067068E" w:rsidRPr="00CE40C3" w:rsidRDefault="0067068E" w:rsidP="0067068E">
      <w:pPr>
        <w:pStyle w:val="ListParagraph"/>
        <w:ind w:left="1440"/>
        <w:rPr>
          <w:rStyle w:val="Heading1Char"/>
          <w:rFonts w:ascii="Arial" w:hAnsi="Arial" w:cs="Arial"/>
          <w:b w:val="0"/>
          <w:sz w:val="24"/>
          <w:szCs w:val="24"/>
        </w:rPr>
      </w:pPr>
    </w:p>
    <w:p w:rsidR="0067068E" w:rsidRPr="00CE40C3" w:rsidRDefault="0067068E" w:rsidP="0067068E">
      <w:pPr>
        <w:pStyle w:val="ListParagraph"/>
        <w:numPr>
          <w:ilvl w:val="0"/>
          <w:numId w:val="3"/>
        </w:numPr>
        <w:rPr>
          <w:rFonts w:ascii="Arial" w:eastAsia="Times New Roman" w:hAnsi="Arial" w:cs="Arial"/>
          <w:color w:val="000000"/>
          <w:sz w:val="24"/>
          <w:szCs w:val="24"/>
        </w:rPr>
      </w:pPr>
      <w:r w:rsidRPr="00CE40C3">
        <w:rPr>
          <w:rStyle w:val="Heading2Char"/>
          <w:rFonts w:cs="Arial"/>
          <w:szCs w:val="24"/>
        </w:rPr>
        <w:t>Attendance Requirements</w:t>
      </w:r>
      <w:r w:rsidRPr="00CE40C3">
        <w:rPr>
          <w:rFonts w:ascii="Arial" w:hAnsi="Arial" w:cs="Arial"/>
          <w:b/>
          <w:sz w:val="24"/>
          <w:szCs w:val="24"/>
        </w:rPr>
        <w:t xml:space="preserve">: </w:t>
      </w:r>
    </w:p>
    <w:p w:rsidR="0067068E" w:rsidRPr="00CE40C3" w:rsidRDefault="0067068E" w:rsidP="0067068E">
      <w:pPr>
        <w:spacing w:line="240" w:lineRule="auto"/>
        <w:ind w:left="360"/>
        <w:contextualSpacing/>
        <w:rPr>
          <w:rFonts w:ascii="Arial" w:hAnsi="Arial" w:cs="Arial"/>
          <w:color w:val="000000"/>
          <w:sz w:val="24"/>
          <w:szCs w:val="24"/>
          <w:u w:val="single"/>
        </w:rPr>
      </w:pPr>
      <w:proofErr w:type="spellStart"/>
      <w:r w:rsidRPr="00CE40C3">
        <w:rPr>
          <w:rFonts w:ascii="Arial" w:hAnsi="Arial" w:cs="Arial"/>
          <w:color w:val="000000"/>
          <w:sz w:val="24"/>
          <w:szCs w:val="24"/>
          <w:u w:val="single"/>
        </w:rPr>
        <w:t>WBUonline</w:t>
      </w:r>
      <w:proofErr w:type="spellEnd"/>
      <w:r w:rsidRPr="00CE40C3">
        <w:rPr>
          <w:rFonts w:ascii="Arial" w:hAnsi="Arial" w:cs="Arial"/>
          <w:color w:val="000000"/>
          <w:sz w:val="24"/>
          <w:szCs w:val="24"/>
          <w:u w:val="single"/>
        </w:rPr>
        <w:t xml:space="preserve"> (Virtual Campus)</w:t>
      </w:r>
    </w:p>
    <w:p w:rsidR="0067068E" w:rsidRPr="00CE40C3" w:rsidRDefault="0067068E" w:rsidP="0067068E">
      <w:pPr>
        <w:spacing w:line="240" w:lineRule="auto"/>
        <w:ind w:left="360"/>
        <w:rPr>
          <w:rFonts w:ascii="Arial" w:hAnsi="Arial" w:cs="Arial"/>
          <w:color w:val="000000"/>
          <w:sz w:val="24"/>
          <w:szCs w:val="24"/>
        </w:rPr>
      </w:pPr>
      <w:r w:rsidRPr="00CE40C3">
        <w:rPr>
          <w:rFonts w:ascii="Arial" w:hAnsi="Arial" w:cs="Arial"/>
          <w:color w:val="000000"/>
          <w:sz w:val="24"/>
          <w:szCs w:val="24"/>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courses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who is absent 25 percent or more of the online course, i.e., non-participatory during 3 or more weeks of an 11-week term, may receive an F for that course. Instructors may also file a </w:t>
      </w:r>
      <w:r w:rsidRPr="00CE40C3">
        <w:rPr>
          <w:rFonts w:ascii="Arial" w:hAnsi="Arial" w:cs="Arial"/>
          <w:i/>
          <w:color w:val="000000"/>
          <w:sz w:val="24"/>
          <w:szCs w:val="24"/>
        </w:rPr>
        <w:t>Report of Unsatisfactory Progress</w:t>
      </w:r>
      <w:r w:rsidRPr="00CE40C3">
        <w:rPr>
          <w:rFonts w:ascii="Arial" w:hAnsi="Arial" w:cs="Arial"/>
          <w:color w:val="000000"/>
          <w:sz w:val="24"/>
          <w:szCs w:val="24"/>
        </w:rPr>
        <w:t xml:space="preserve"> for students with excessive non-participation. Any student who has not actively participated in an online class prior to the census date for any given term is considered a “no-show” and will be administratively withdrawn from the class without record. </w:t>
      </w:r>
      <w:r w:rsidRPr="00CE40C3">
        <w:rPr>
          <w:rFonts w:ascii="Arial" w:hAnsi="Arial" w:cs="Arial"/>
          <w:b/>
          <w:color w:val="000000"/>
          <w:sz w:val="24"/>
          <w:szCs w:val="24"/>
        </w:rPr>
        <w:t xml:space="preserve">To be counted as actively participating, it is not sufficient to log in and view the course. </w:t>
      </w:r>
      <w:r w:rsidRPr="00CE40C3">
        <w:rPr>
          <w:rFonts w:ascii="Arial" w:hAnsi="Arial" w:cs="Arial"/>
          <w:color w:val="000000"/>
          <w:sz w:val="24"/>
          <w:szCs w:val="24"/>
        </w:rPr>
        <w:t>The student must be submitting work as described in the course syllabus. Additional attendance and participation policies for each course, as defined by the instructor in the course syllabus, are considered a part of the university’s attendance policy.</w:t>
      </w:r>
    </w:p>
    <w:p w:rsidR="00FB614F" w:rsidRDefault="0067068E" w:rsidP="0067068E">
      <w:pPr>
        <w:pStyle w:val="ListParagraph"/>
        <w:numPr>
          <w:ilvl w:val="0"/>
          <w:numId w:val="3"/>
        </w:numPr>
        <w:rPr>
          <w:rFonts w:ascii="Arial" w:hAnsi="Arial" w:cs="Arial"/>
          <w:b/>
          <w:color w:val="000000"/>
          <w:sz w:val="24"/>
          <w:szCs w:val="24"/>
        </w:rPr>
      </w:pPr>
      <w:r w:rsidRPr="00CE40C3">
        <w:rPr>
          <w:rStyle w:val="Heading2Char"/>
          <w:rFonts w:cs="Arial"/>
          <w:szCs w:val="24"/>
        </w:rPr>
        <w:t>Statement on Pl</w:t>
      </w:r>
      <w:r w:rsidR="00FB614F">
        <w:rPr>
          <w:rStyle w:val="Heading2Char"/>
          <w:rFonts w:cs="Arial"/>
          <w:szCs w:val="24"/>
        </w:rPr>
        <w:t>agiarism and Academic Dishonesty:</w:t>
      </w:r>
    </w:p>
    <w:p w:rsidR="0067068E" w:rsidRPr="00CE40C3" w:rsidRDefault="0067068E" w:rsidP="00FB614F">
      <w:pPr>
        <w:pStyle w:val="ListParagraph"/>
        <w:ind w:left="360"/>
        <w:rPr>
          <w:rFonts w:ascii="Arial" w:hAnsi="Arial" w:cs="Arial"/>
          <w:b/>
          <w:color w:val="000000"/>
          <w:sz w:val="24"/>
          <w:szCs w:val="24"/>
        </w:rPr>
      </w:pPr>
      <w:r w:rsidRPr="00CE40C3">
        <w:rPr>
          <w:rFonts w:ascii="Arial" w:hAnsi="Arial" w:cs="Arial"/>
          <w:color w:val="000000"/>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67068E" w:rsidRPr="00CE40C3" w:rsidRDefault="0067068E" w:rsidP="0067068E">
      <w:pPr>
        <w:pStyle w:val="ListParagraph"/>
        <w:ind w:left="360"/>
        <w:rPr>
          <w:rStyle w:val="Heading1Char"/>
          <w:rFonts w:ascii="Arial" w:hAnsi="Arial" w:cs="Arial"/>
          <w:b w:val="0"/>
          <w:sz w:val="24"/>
          <w:szCs w:val="24"/>
        </w:rPr>
      </w:pPr>
    </w:p>
    <w:p w:rsidR="00FB614F" w:rsidRPr="00FB614F" w:rsidRDefault="0067068E" w:rsidP="0067068E">
      <w:pPr>
        <w:pStyle w:val="ListParagraph"/>
        <w:numPr>
          <w:ilvl w:val="0"/>
          <w:numId w:val="3"/>
        </w:numPr>
        <w:rPr>
          <w:rFonts w:ascii="Arial" w:hAnsi="Arial" w:cs="Arial"/>
          <w:sz w:val="24"/>
          <w:szCs w:val="24"/>
        </w:rPr>
      </w:pPr>
      <w:r w:rsidRPr="00CE40C3">
        <w:rPr>
          <w:rStyle w:val="Heading2Char"/>
          <w:rFonts w:cs="Arial"/>
          <w:szCs w:val="24"/>
        </w:rPr>
        <w:t>Disability Statement</w:t>
      </w:r>
      <w:r w:rsidRPr="00CE40C3">
        <w:rPr>
          <w:rStyle w:val="Heading1Char"/>
          <w:rFonts w:ascii="Arial" w:hAnsi="Arial" w:cs="Arial"/>
          <w:sz w:val="24"/>
          <w:szCs w:val="24"/>
        </w:rPr>
        <w:t>:</w:t>
      </w:r>
    </w:p>
    <w:p w:rsidR="0067068E" w:rsidRPr="00CE40C3" w:rsidRDefault="0067068E" w:rsidP="00FB614F">
      <w:pPr>
        <w:pStyle w:val="ListParagraph"/>
        <w:ind w:left="360"/>
        <w:rPr>
          <w:rFonts w:ascii="Arial" w:hAnsi="Arial" w:cs="Arial"/>
          <w:sz w:val="24"/>
          <w:szCs w:val="24"/>
        </w:rPr>
      </w:pPr>
      <w:r w:rsidRPr="00CE40C3">
        <w:rPr>
          <w:rFonts w:ascii="Arial" w:hAnsi="Arial" w:cs="Arial"/>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67068E" w:rsidRPr="00CE40C3" w:rsidRDefault="0067068E" w:rsidP="0067068E">
      <w:pPr>
        <w:pStyle w:val="ListParagraph"/>
        <w:ind w:left="360"/>
        <w:rPr>
          <w:rStyle w:val="Heading1Char"/>
          <w:rFonts w:ascii="Arial" w:hAnsi="Arial" w:cs="Arial"/>
          <w:b w:val="0"/>
          <w:sz w:val="24"/>
          <w:szCs w:val="24"/>
        </w:rPr>
      </w:pPr>
    </w:p>
    <w:p w:rsidR="0067068E" w:rsidRPr="00CE40C3" w:rsidRDefault="0067068E" w:rsidP="0067068E">
      <w:pPr>
        <w:pStyle w:val="ListParagraph"/>
        <w:numPr>
          <w:ilvl w:val="0"/>
          <w:numId w:val="3"/>
        </w:numPr>
        <w:rPr>
          <w:rFonts w:ascii="Arial" w:hAnsi="Arial" w:cs="Arial"/>
          <w:sz w:val="24"/>
          <w:szCs w:val="24"/>
        </w:rPr>
      </w:pPr>
      <w:r w:rsidRPr="00CE40C3">
        <w:rPr>
          <w:rStyle w:val="Heading2Char"/>
          <w:rFonts w:cs="Arial"/>
          <w:szCs w:val="24"/>
        </w:rPr>
        <w:t>Course Requirements and Grading Criteria</w:t>
      </w:r>
      <w:r w:rsidRPr="00CE40C3">
        <w:rPr>
          <w:rFonts w:ascii="Arial" w:hAnsi="Arial" w:cs="Arial"/>
          <w:b/>
          <w:sz w:val="24"/>
          <w:szCs w:val="24"/>
        </w:rPr>
        <w:t>:</w:t>
      </w:r>
      <w:r w:rsidRPr="00CE40C3">
        <w:rPr>
          <w:rFonts w:ascii="Arial" w:hAnsi="Arial" w:cs="Arial"/>
          <w:sz w:val="24"/>
          <w:szCs w:val="24"/>
        </w:rPr>
        <w:t xml:space="preserve"> </w:t>
      </w:r>
    </w:p>
    <w:p w:rsidR="007713A6" w:rsidRPr="00CE40C3" w:rsidRDefault="007713A6" w:rsidP="007713A6">
      <w:pPr>
        <w:pStyle w:val="ListParagraph"/>
        <w:numPr>
          <w:ilvl w:val="0"/>
          <w:numId w:val="4"/>
        </w:numPr>
        <w:rPr>
          <w:rFonts w:ascii="Arial" w:hAnsi="Arial" w:cs="Arial"/>
          <w:sz w:val="24"/>
          <w:szCs w:val="24"/>
        </w:rPr>
      </w:pPr>
      <w:r w:rsidRPr="00CE40C3">
        <w:rPr>
          <w:rFonts w:ascii="Arial" w:hAnsi="Arial" w:cs="Arial"/>
          <w:sz w:val="24"/>
          <w:szCs w:val="24"/>
        </w:rPr>
        <w:t xml:space="preserve">This course is a one (1)-credit-course </w:t>
      </w:r>
    </w:p>
    <w:p w:rsidR="007713A6" w:rsidRPr="00CE40C3" w:rsidRDefault="007713A6" w:rsidP="007713A6">
      <w:pPr>
        <w:pStyle w:val="ListParagraph"/>
        <w:numPr>
          <w:ilvl w:val="1"/>
          <w:numId w:val="3"/>
        </w:numPr>
        <w:rPr>
          <w:rFonts w:ascii="Arial" w:hAnsi="Arial" w:cs="Arial"/>
          <w:sz w:val="24"/>
          <w:szCs w:val="24"/>
        </w:rPr>
      </w:pPr>
      <w:r w:rsidRPr="00CE40C3">
        <w:rPr>
          <w:rFonts w:ascii="Arial" w:hAnsi="Arial" w:cs="Arial"/>
          <w:sz w:val="24"/>
          <w:szCs w:val="24"/>
        </w:rPr>
        <w:t xml:space="preserve">Candidates must submit an application and short autobiography to the Wayland Baptist University Education Preparation Program (EPP). </w:t>
      </w:r>
    </w:p>
    <w:p w:rsidR="007713A6" w:rsidRPr="00CE40C3" w:rsidRDefault="007713A6" w:rsidP="007713A6">
      <w:pPr>
        <w:pStyle w:val="ListParagraph"/>
        <w:numPr>
          <w:ilvl w:val="1"/>
          <w:numId w:val="3"/>
        </w:numPr>
        <w:rPr>
          <w:rFonts w:ascii="Arial" w:hAnsi="Arial" w:cs="Arial"/>
          <w:sz w:val="24"/>
          <w:szCs w:val="24"/>
        </w:rPr>
      </w:pPr>
      <w:r w:rsidRPr="00CE40C3">
        <w:rPr>
          <w:rFonts w:ascii="Arial" w:hAnsi="Arial" w:cs="Arial"/>
          <w:sz w:val="24"/>
          <w:szCs w:val="24"/>
        </w:rPr>
        <w:t>Candidates must complete all TEA-required training modules and provide proof of completion (certificates) on the Blackboard course</w:t>
      </w:r>
    </w:p>
    <w:p w:rsidR="007713A6" w:rsidRPr="00CE40C3" w:rsidRDefault="007713A6" w:rsidP="007713A6">
      <w:pPr>
        <w:pStyle w:val="ListParagraph"/>
        <w:numPr>
          <w:ilvl w:val="0"/>
          <w:numId w:val="1"/>
        </w:numPr>
        <w:rPr>
          <w:rFonts w:ascii="Arial" w:hAnsi="Arial" w:cs="Arial"/>
          <w:sz w:val="24"/>
          <w:szCs w:val="24"/>
        </w:rPr>
      </w:pPr>
      <w:r w:rsidRPr="00CE40C3">
        <w:rPr>
          <w:rFonts w:ascii="Arial" w:hAnsi="Arial" w:cs="Arial"/>
          <w:sz w:val="24"/>
          <w:szCs w:val="24"/>
        </w:rPr>
        <w:t>Candidates must successfully interview with the Coordinator of t</w:t>
      </w:r>
      <w:r w:rsidR="003F59DE">
        <w:rPr>
          <w:rFonts w:ascii="Arial" w:hAnsi="Arial" w:cs="Arial"/>
          <w:sz w:val="24"/>
          <w:szCs w:val="24"/>
        </w:rPr>
        <w:t>he Principalship/Superintendent</w:t>
      </w:r>
      <w:r w:rsidRPr="00CE40C3">
        <w:rPr>
          <w:rFonts w:ascii="Arial" w:hAnsi="Arial" w:cs="Arial"/>
          <w:sz w:val="24"/>
          <w:szCs w:val="24"/>
        </w:rPr>
        <w:t xml:space="preserve"> Program</w:t>
      </w:r>
    </w:p>
    <w:p w:rsidR="003F59DE" w:rsidRDefault="007713A6" w:rsidP="003F59DE">
      <w:pPr>
        <w:pStyle w:val="ListParagraph"/>
        <w:numPr>
          <w:ilvl w:val="1"/>
          <w:numId w:val="3"/>
        </w:numPr>
        <w:rPr>
          <w:rFonts w:ascii="Arial" w:hAnsi="Arial" w:cs="Arial"/>
          <w:sz w:val="24"/>
          <w:szCs w:val="24"/>
        </w:rPr>
      </w:pPr>
      <w:r w:rsidRPr="00CE40C3">
        <w:rPr>
          <w:rFonts w:ascii="Arial" w:hAnsi="Arial" w:cs="Arial"/>
          <w:sz w:val="24"/>
          <w:szCs w:val="24"/>
        </w:rPr>
        <w:t>Candidates must be approved by a committee into the EPP</w:t>
      </w:r>
    </w:p>
    <w:p w:rsidR="003F59DE" w:rsidRPr="003F59DE" w:rsidRDefault="003F59DE" w:rsidP="003F59DE">
      <w:pPr>
        <w:pStyle w:val="ListParagraph"/>
        <w:rPr>
          <w:rFonts w:ascii="Arial" w:hAnsi="Arial" w:cs="Arial"/>
          <w:sz w:val="24"/>
          <w:szCs w:val="24"/>
        </w:rPr>
      </w:pPr>
    </w:p>
    <w:p w:rsidR="0067068E" w:rsidRPr="003F59DE" w:rsidRDefault="0067068E" w:rsidP="0067068E">
      <w:pPr>
        <w:pStyle w:val="NoSpacing"/>
        <w:ind w:left="360"/>
        <w:rPr>
          <w:rFonts w:ascii="Arial" w:hAnsi="Arial" w:cs="Arial"/>
          <w:b/>
          <w:sz w:val="24"/>
          <w:szCs w:val="24"/>
          <w:u w:val="single"/>
        </w:rPr>
      </w:pPr>
      <w:r w:rsidRPr="003F59DE">
        <w:rPr>
          <w:rStyle w:val="Heading2Char"/>
          <w:rFonts w:cs="Arial"/>
          <w:szCs w:val="24"/>
        </w:rPr>
        <w:t>Course Information</w:t>
      </w:r>
      <w:r w:rsidRPr="003F59DE">
        <w:rPr>
          <w:rFonts w:ascii="Arial" w:hAnsi="Arial" w:cs="Arial"/>
          <w:b/>
          <w:sz w:val="24"/>
          <w:szCs w:val="24"/>
          <w:u w:val="single"/>
        </w:rPr>
        <w:t>:</w:t>
      </w:r>
    </w:p>
    <w:p w:rsidR="0067068E" w:rsidRPr="003F59DE" w:rsidRDefault="0067068E" w:rsidP="0067068E">
      <w:pPr>
        <w:pStyle w:val="NoSpacing"/>
        <w:ind w:left="360"/>
        <w:rPr>
          <w:rFonts w:ascii="Arial" w:hAnsi="Arial" w:cs="Arial"/>
          <w:sz w:val="24"/>
          <w:szCs w:val="24"/>
        </w:rPr>
      </w:pPr>
      <w:r w:rsidRPr="003F59DE">
        <w:rPr>
          <w:rFonts w:ascii="Arial" w:hAnsi="Arial" w:cs="Arial"/>
          <w:sz w:val="24"/>
          <w:szCs w:val="24"/>
        </w:rPr>
        <w:t xml:space="preserve">1. This course is a beginning step into the Teacher Education program. </w:t>
      </w:r>
    </w:p>
    <w:p w:rsidR="007713A6" w:rsidRPr="003F59DE" w:rsidRDefault="0067068E" w:rsidP="007713A6">
      <w:pPr>
        <w:pStyle w:val="NoSpacing"/>
        <w:ind w:left="360"/>
        <w:rPr>
          <w:rFonts w:ascii="Arial" w:hAnsi="Arial" w:cs="Arial"/>
          <w:sz w:val="24"/>
          <w:szCs w:val="24"/>
        </w:rPr>
      </w:pPr>
      <w:r w:rsidRPr="003F59DE">
        <w:rPr>
          <w:rFonts w:ascii="Arial" w:hAnsi="Arial" w:cs="Arial"/>
          <w:sz w:val="24"/>
          <w:szCs w:val="24"/>
        </w:rPr>
        <w:t xml:space="preserve">2. Because this course is </w:t>
      </w:r>
      <w:r w:rsidR="007713A6" w:rsidRPr="003F59DE">
        <w:rPr>
          <w:rFonts w:ascii="Arial" w:hAnsi="Arial" w:cs="Arial"/>
          <w:sz w:val="24"/>
          <w:szCs w:val="24"/>
        </w:rPr>
        <w:t>one (1)-credit</w:t>
      </w:r>
      <w:r w:rsidR="003F59DE">
        <w:rPr>
          <w:rFonts w:ascii="Arial" w:hAnsi="Arial" w:cs="Arial"/>
          <w:sz w:val="24"/>
          <w:szCs w:val="24"/>
        </w:rPr>
        <w:t>/no credit</w:t>
      </w:r>
      <w:r w:rsidR="007713A6" w:rsidRPr="003F59DE">
        <w:rPr>
          <w:rFonts w:ascii="Arial" w:hAnsi="Arial" w:cs="Arial"/>
          <w:sz w:val="24"/>
          <w:szCs w:val="24"/>
        </w:rPr>
        <w:t xml:space="preserve">, Virtual Course on Blackboard, candidates </w:t>
      </w:r>
      <w:r w:rsidR="007713A6" w:rsidRPr="003F59DE">
        <w:rPr>
          <w:rFonts w:ascii="Arial" w:hAnsi="Arial" w:cs="Arial"/>
          <w:b/>
          <w:i/>
          <w:sz w:val="24"/>
          <w:szCs w:val="24"/>
          <w:u w:val="single"/>
        </w:rPr>
        <w:t>must upload ALL of the following components</w:t>
      </w:r>
      <w:r w:rsidR="007713A6" w:rsidRPr="003F59DE">
        <w:rPr>
          <w:rFonts w:ascii="Arial" w:hAnsi="Arial" w:cs="Arial"/>
          <w:sz w:val="24"/>
          <w:szCs w:val="24"/>
        </w:rPr>
        <w:t xml:space="preserve"> of the course at their own pace at some point throughout the course, </w:t>
      </w:r>
      <w:r w:rsidR="007713A6" w:rsidRPr="003F59DE">
        <w:rPr>
          <w:rFonts w:ascii="Arial" w:hAnsi="Arial" w:cs="Arial"/>
          <w:b/>
          <w:i/>
          <w:sz w:val="24"/>
          <w:szCs w:val="24"/>
          <w:u w:val="single"/>
        </w:rPr>
        <w:t>but before the course ends, in order to receive credit for the course</w:t>
      </w:r>
      <w:r w:rsidR="007713A6" w:rsidRPr="003F59DE">
        <w:rPr>
          <w:rFonts w:ascii="Arial" w:hAnsi="Arial" w:cs="Arial"/>
          <w:sz w:val="24"/>
          <w:szCs w:val="24"/>
        </w:rPr>
        <w:t>:</w:t>
      </w:r>
    </w:p>
    <w:p w:rsidR="007713A6" w:rsidRPr="003F59DE" w:rsidRDefault="007713A6" w:rsidP="007713A6">
      <w:pPr>
        <w:pStyle w:val="NoSpacing"/>
        <w:ind w:left="360" w:firstLine="360"/>
        <w:rPr>
          <w:rFonts w:ascii="Arial" w:hAnsi="Arial" w:cs="Arial"/>
          <w:sz w:val="24"/>
          <w:szCs w:val="24"/>
        </w:rPr>
      </w:pPr>
      <w:r w:rsidRPr="003F59DE">
        <w:rPr>
          <w:rFonts w:ascii="Arial" w:hAnsi="Arial" w:cs="Arial"/>
          <w:sz w:val="24"/>
          <w:szCs w:val="24"/>
        </w:rPr>
        <w:t>a. Application to the Teacher Education Program</w:t>
      </w:r>
    </w:p>
    <w:p w:rsidR="007713A6" w:rsidRPr="003F59DE" w:rsidRDefault="007713A6" w:rsidP="007713A6">
      <w:pPr>
        <w:pStyle w:val="NoSpacing"/>
        <w:ind w:left="360" w:firstLine="360"/>
        <w:rPr>
          <w:rFonts w:ascii="Arial" w:hAnsi="Arial" w:cs="Arial"/>
          <w:sz w:val="24"/>
          <w:szCs w:val="24"/>
        </w:rPr>
      </w:pPr>
      <w:r w:rsidRPr="003F59DE">
        <w:rPr>
          <w:rFonts w:ascii="Arial" w:hAnsi="Arial" w:cs="Arial"/>
          <w:sz w:val="24"/>
          <w:szCs w:val="24"/>
        </w:rPr>
        <w:t>b. Autobiography</w:t>
      </w:r>
    </w:p>
    <w:p w:rsidR="007713A6" w:rsidRPr="003F59DE" w:rsidRDefault="003F59DE" w:rsidP="007713A6">
      <w:pPr>
        <w:pStyle w:val="NoSpacing"/>
        <w:ind w:left="360" w:firstLine="360"/>
        <w:rPr>
          <w:rFonts w:ascii="Arial" w:hAnsi="Arial" w:cs="Arial"/>
          <w:sz w:val="24"/>
          <w:szCs w:val="24"/>
        </w:rPr>
      </w:pPr>
      <w:proofErr w:type="gramStart"/>
      <w:r>
        <w:rPr>
          <w:rFonts w:ascii="Arial" w:hAnsi="Arial" w:cs="Arial"/>
          <w:sz w:val="24"/>
          <w:szCs w:val="24"/>
        </w:rPr>
        <w:t xml:space="preserve">c. </w:t>
      </w:r>
      <w:r w:rsidR="007713A6" w:rsidRPr="003F59DE">
        <w:rPr>
          <w:rFonts w:ascii="Arial" w:hAnsi="Arial" w:cs="Arial"/>
          <w:sz w:val="24"/>
          <w:szCs w:val="24"/>
        </w:rPr>
        <w:t>Service</w:t>
      </w:r>
      <w:proofErr w:type="gramEnd"/>
      <w:r w:rsidR="007713A6" w:rsidRPr="003F59DE">
        <w:rPr>
          <w:rFonts w:ascii="Arial" w:hAnsi="Arial" w:cs="Arial"/>
          <w:sz w:val="24"/>
          <w:szCs w:val="24"/>
        </w:rPr>
        <w:t xml:space="preserve"> Record from current ISD</w:t>
      </w:r>
    </w:p>
    <w:p w:rsidR="007713A6" w:rsidRPr="003F59DE" w:rsidRDefault="007713A6" w:rsidP="007713A6">
      <w:pPr>
        <w:pStyle w:val="NoSpacing"/>
        <w:ind w:left="360" w:firstLine="360"/>
        <w:rPr>
          <w:rFonts w:ascii="Arial" w:hAnsi="Arial" w:cs="Arial"/>
          <w:sz w:val="24"/>
          <w:szCs w:val="24"/>
        </w:rPr>
      </w:pPr>
      <w:r w:rsidRPr="003F59DE">
        <w:rPr>
          <w:rFonts w:ascii="Arial" w:hAnsi="Arial" w:cs="Arial"/>
          <w:sz w:val="24"/>
          <w:szCs w:val="24"/>
        </w:rPr>
        <w:t>d. Teaching Certificate</w:t>
      </w:r>
    </w:p>
    <w:p w:rsidR="007713A6" w:rsidRPr="003F59DE" w:rsidRDefault="007713A6" w:rsidP="007713A6">
      <w:pPr>
        <w:pStyle w:val="NoSpacing"/>
        <w:ind w:left="360" w:firstLine="360"/>
        <w:rPr>
          <w:rFonts w:ascii="Arial" w:hAnsi="Arial" w:cs="Arial"/>
          <w:sz w:val="24"/>
          <w:szCs w:val="24"/>
        </w:rPr>
      </w:pPr>
      <w:r w:rsidRPr="003F59DE">
        <w:rPr>
          <w:rFonts w:ascii="Arial" w:hAnsi="Arial" w:cs="Arial"/>
          <w:sz w:val="24"/>
          <w:szCs w:val="24"/>
        </w:rPr>
        <w:t xml:space="preserve">e. Complete all of the following TEA trainings: Ethics (4 modules), Dyslexia, Mental Health, Substance Abuse, and Suicide Prevention. </w:t>
      </w:r>
    </w:p>
    <w:p w:rsidR="007713A6" w:rsidRPr="003F59DE" w:rsidRDefault="007713A6" w:rsidP="007713A6">
      <w:pPr>
        <w:pStyle w:val="NoSpacing"/>
        <w:ind w:left="360" w:firstLine="360"/>
        <w:rPr>
          <w:rFonts w:ascii="Arial" w:hAnsi="Arial" w:cs="Arial"/>
          <w:sz w:val="24"/>
          <w:szCs w:val="24"/>
        </w:rPr>
      </w:pPr>
      <w:r w:rsidRPr="003F59DE">
        <w:rPr>
          <w:rFonts w:ascii="Arial" w:hAnsi="Arial" w:cs="Arial"/>
          <w:sz w:val="24"/>
          <w:szCs w:val="24"/>
        </w:rPr>
        <w:t>f. Schedule and complete an interview with Coordinator(s) of candidate’s program before the end of the course</w:t>
      </w:r>
    </w:p>
    <w:p w:rsidR="007713A6" w:rsidRPr="003F59DE" w:rsidRDefault="007713A6" w:rsidP="007713A6">
      <w:pPr>
        <w:pStyle w:val="NoSpacing"/>
        <w:ind w:left="360"/>
        <w:rPr>
          <w:rFonts w:ascii="Arial" w:hAnsi="Arial" w:cs="Arial"/>
          <w:sz w:val="24"/>
          <w:szCs w:val="24"/>
        </w:rPr>
      </w:pPr>
      <w:r w:rsidRPr="003F59DE">
        <w:rPr>
          <w:rFonts w:ascii="Arial" w:hAnsi="Arial" w:cs="Arial"/>
          <w:sz w:val="24"/>
          <w:szCs w:val="24"/>
        </w:rPr>
        <w:t>3. Dr. Powers will check in to the course periodically throughout the 8-week period and post “grades” for candidates’ assignments. Grades will show up on Blackboard as 1 point per assignment. This will demonstrate that assignments have been received/seen/credited by Dr. Powers. If there are concerns, they will be returned with comments, and Dr. Powers will allow candidates to repost assignments.</w:t>
      </w:r>
    </w:p>
    <w:p w:rsidR="007713A6" w:rsidRPr="003F59DE" w:rsidRDefault="007713A6" w:rsidP="007713A6">
      <w:pPr>
        <w:pStyle w:val="NoSpacing"/>
        <w:ind w:left="360"/>
        <w:rPr>
          <w:rFonts w:ascii="Arial" w:hAnsi="Arial" w:cs="Arial"/>
          <w:sz w:val="24"/>
          <w:szCs w:val="24"/>
        </w:rPr>
      </w:pPr>
      <w:r w:rsidRPr="003F59DE">
        <w:rPr>
          <w:rFonts w:ascii="Arial" w:hAnsi="Arial" w:cs="Arial"/>
          <w:sz w:val="24"/>
          <w:szCs w:val="24"/>
        </w:rPr>
        <w:t xml:space="preserve">4. At any point, please feel free to email Dr. Powers directly at </w:t>
      </w:r>
      <w:hyperlink r:id="rId9" w:history="1">
        <w:r w:rsidRPr="003F59DE">
          <w:rPr>
            <w:rStyle w:val="Hyperlink"/>
            <w:rFonts w:ascii="Arial" w:hAnsi="Arial" w:cs="Arial"/>
            <w:sz w:val="24"/>
            <w:szCs w:val="24"/>
          </w:rPr>
          <w:t>tim.powers@wbu.edu</w:t>
        </w:r>
      </w:hyperlink>
      <w:r w:rsidRPr="003F59DE">
        <w:rPr>
          <w:rFonts w:ascii="Arial" w:hAnsi="Arial" w:cs="Arial"/>
          <w:sz w:val="24"/>
          <w:szCs w:val="24"/>
        </w:rPr>
        <w:t xml:space="preserve">. </w:t>
      </w:r>
    </w:p>
    <w:p w:rsidR="0067068E" w:rsidRPr="00CE40C3" w:rsidRDefault="0067068E" w:rsidP="007713A6">
      <w:pPr>
        <w:pStyle w:val="NoSpacing"/>
        <w:ind w:left="360"/>
        <w:rPr>
          <w:rFonts w:ascii="Arial" w:hAnsi="Arial" w:cs="Arial"/>
          <w:sz w:val="24"/>
          <w:szCs w:val="24"/>
        </w:rPr>
      </w:pPr>
    </w:p>
    <w:p w:rsidR="0067068E" w:rsidRPr="00CE40C3" w:rsidRDefault="0067068E" w:rsidP="0067068E">
      <w:pPr>
        <w:pStyle w:val="NormalWeb"/>
        <w:spacing w:before="0" w:beforeAutospacing="0" w:after="0" w:afterAutospacing="0"/>
        <w:ind w:firstLine="360"/>
        <w:rPr>
          <w:rFonts w:ascii="Arial" w:hAnsi="Arial" w:cs="Arial"/>
          <w:b/>
          <w:u w:val="single"/>
        </w:rPr>
      </w:pPr>
      <w:r w:rsidRPr="00CE40C3">
        <w:rPr>
          <w:rStyle w:val="Heading2Char"/>
          <w:rFonts w:cs="Arial"/>
        </w:rPr>
        <w:t>The University has a standard grade scale</w:t>
      </w:r>
      <w:r w:rsidRPr="00CE40C3">
        <w:rPr>
          <w:rFonts w:ascii="Arial" w:hAnsi="Arial" w:cs="Arial"/>
          <w:b/>
          <w:u w:val="single"/>
        </w:rPr>
        <w:t>:</w:t>
      </w:r>
    </w:p>
    <w:p w:rsidR="0067068E" w:rsidRDefault="0067068E" w:rsidP="0067068E">
      <w:pPr>
        <w:pStyle w:val="NormalWeb"/>
        <w:spacing w:before="0" w:beforeAutospacing="0" w:after="0" w:afterAutospacing="0"/>
        <w:ind w:left="360"/>
        <w:rPr>
          <w:rFonts w:ascii="Arial" w:hAnsi="Arial" w:cs="Arial"/>
        </w:rPr>
      </w:pPr>
      <w:r w:rsidRPr="00CE40C3">
        <w:rPr>
          <w:rFonts w:ascii="Arial" w:hAnsi="Arial" w:cs="Arial"/>
        </w:rPr>
        <w:t xml:space="preserve">A = 90-100, B = 80-89, C = 70-79, D = 60-69, F= below 60, W = Withdrawal, WP = withdrew passing, WF = withdrew failing, I = incomplete. An incomplete may be given within the last two weeks of a long term or within the last two days of a micro term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w:t>
      </w:r>
      <w:r w:rsidR="003F59DE">
        <w:rPr>
          <w:rFonts w:ascii="Arial" w:hAnsi="Arial" w:cs="Arial"/>
        </w:rPr>
        <w:t>“</w:t>
      </w:r>
      <w:r w:rsidRPr="00CE40C3">
        <w:rPr>
          <w:rFonts w:ascii="Arial" w:hAnsi="Arial" w:cs="Arial"/>
        </w:rPr>
        <w:t>I</w:t>
      </w:r>
      <w:r w:rsidR="003F59DE">
        <w:rPr>
          <w:rFonts w:ascii="Arial" w:hAnsi="Arial" w:cs="Arial"/>
        </w:rPr>
        <w:t>”</w:t>
      </w:r>
      <w:r w:rsidRPr="00CE40C3">
        <w:rPr>
          <w:rFonts w:ascii="Arial" w:hAnsi="Arial" w:cs="Arial"/>
        </w:rPr>
        <w:t xml:space="preserve"> is converted to an </w:t>
      </w:r>
      <w:r w:rsidR="003F59DE">
        <w:rPr>
          <w:rFonts w:ascii="Arial" w:hAnsi="Arial" w:cs="Arial"/>
        </w:rPr>
        <w:t>“</w:t>
      </w:r>
      <w:r w:rsidRPr="00CE40C3">
        <w:rPr>
          <w:rFonts w:ascii="Arial" w:hAnsi="Arial" w:cs="Arial"/>
        </w:rPr>
        <w:t>F</w:t>
      </w:r>
      <w:r w:rsidR="003F59DE">
        <w:rPr>
          <w:rFonts w:ascii="Arial" w:hAnsi="Arial" w:cs="Arial"/>
        </w:rPr>
        <w:t>”</w:t>
      </w:r>
      <w:r w:rsidRPr="00CE40C3">
        <w:rPr>
          <w:rFonts w:ascii="Arial" w:hAnsi="Arial" w:cs="Arial"/>
        </w:rPr>
        <w:t>.</w:t>
      </w:r>
    </w:p>
    <w:p w:rsidR="003F59DE" w:rsidRPr="003F59DE" w:rsidRDefault="003F59DE" w:rsidP="0067068E">
      <w:pPr>
        <w:pStyle w:val="NormalWeb"/>
        <w:spacing w:before="0" w:beforeAutospacing="0" w:after="0" w:afterAutospacing="0"/>
        <w:ind w:left="360"/>
        <w:rPr>
          <w:rFonts w:ascii="Arial" w:hAnsi="Arial" w:cs="Arial"/>
          <w:i/>
        </w:rPr>
      </w:pPr>
      <w:r w:rsidRPr="003F59DE">
        <w:rPr>
          <w:rFonts w:ascii="Arial" w:hAnsi="Arial" w:cs="Arial"/>
          <w:b/>
          <w:i/>
        </w:rPr>
        <w:t>Note</w:t>
      </w:r>
      <w:r>
        <w:rPr>
          <w:rFonts w:ascii="Arial" w:hAnsi="Arial" w:cs="Arial"/>
          <w:i/>
        </w:rPr>
        <w:t>: Reminder t</w:t>
      </w:r>
      <w:r w:rsidRPr="003F59DE">
        <w:rPr>
          <w:rFonts w:ascii="Arial" w:hAnsi="Arial" w:cs="Arial"/>
          <w:i/>
        </w:rPr>
        <w:t>his is a Credit/No Credit course.</w:t>
      </w:r>
    </w:p>
    <w:p w:rsidR="0067068E" w:rsidRPr="00CE40C3" w:rsidRDefault="0067068E" w:rsidP="0067068E">
      <w:pPr>
        <w:pStyle w:val="NormalWeb"/>
        <w:spacing w:before="0" w:beforeAutospacing="0" w:after="0" w:afterAutospacing="0"/>
        <w:rPr>
          <w:rFonts w:ascii="Arial" w:hAnsi="Arial" w:cs="Arial"/>
        </w:rPr>
      </w:pPr>
      <w:r w:rsidRPr="00CE40C3">
        <w:rPr>
          <w:rFonts w:ascii="Arial" w:hAnsi="Arial" w:cs="Arial"/>
        </w:rPr>
        <w:t xml:space="preserve"> </w:t>
      </w:r>
    </w:p>
    <w:p w:rsidR="0067068E" w:rsidRPr="00CE40C3" w:rsidRDefault="0067068E" w:rsidP="0067068E">
      <w:pPr>
        <w:spacing w:line="240" w:lineRule="auto"/>
        <w:ind w:firstLine="360"/>
        <w:contextualSpacing/>
        <w:rPr>
          <w:rFonts w:ascii="Arial" w:hAnsi="Arial" w:cs="Arial"/>
          <w:b/>
          <w:sz w:val="24"/>
          <w:szCs w:val="24"/>
          <w:u w:val="single"/>
        </w:rPr>
      </w:pPr>
      <w:r w:rsidRPr="00CE40C3">
        <w:rPr>
          <w:rStyle w:val="Heading2Char"/>
          <w:rFonts w:cs="Arial"/>
          <w:szCs w:val="24"/>
        </w:rPr>
        <w:t>Student Grade Appeals</w:t>
      </w:r>
      <w:r w:rsidRPr="00CE40C3">
        <w:rPr>
          <w:rFonts w:ascii="Arial" w:hAnsi="Arial" w:cs="Arial"/>
          <w:b/>
          <w:sz w:val="24"/>
          <w:szCs w:val="24"/>
          <w:u w:val="single"/>
        </w:rPr>
        <w:t>:</w:t>
      </w:r>
    </w:p>
    <w:p w:rsidR="0067068E" w:rsidRPr="00CE40C3" w:rsidRDefault="0067068E" w:rsidP="003F59DE">
      <w:pPr>
        <w:spacing w:line="240" w:lineRule="auto"/>
        <w:ind w:left="360"/>
        <w:contextualSpacing/>
        <w:rPr>
          <w:rFonts w:ascii="Arial" w:hAnsi="Arial" w:cs="Arial"/>
          <w:sz w:val="24"/>
          <w:szCs w:val="24"/>
        </w:rPr>
      </w:pPr>
      <w:r w:rsidRPr="00CE40C3">
        <w:rPr>
          <w:rFonts w:ascii="Arial" w:hAnsi="Arial" w:cs="Arial"/>
          <w:sz w:val="24"/>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CE40C3">
        <w:rPr>
          <w:rFonts w:ascii="Arial" w:hAnsi="Arial" w:cs="Arial"/>
          <w:sz w:val="24"/>
          <w:szCs w:val="24"/>
          <w:u w:val="single"/>
        </w:rPr>
        <w:t>final</w:t>
      </w:r>
      <w:r w:rsidRPr="00CE40C3">
        <w:rPr>
          <w:rFonts w:ascii="Arial" w:hAnsi="Arial" w:cs="Arial"/>
          <w:sz w:val="24"/>
          <w:szCs w:val="24"/>
        </w:rPr>
        <w:t xml:space="preserve"> grade given in the course by using the student grade appeal process described in the Academic Catalog. Appeals may not be made for advanced placement examinations or </w:t>
      </w:r>
      <w:r w:rsidRPr="00CE40C3">
        <w:rPr>
          <w:rFonts w:ascii="Arial" w:hAnsi="Arial" w:cs="Arial"/>
          <w:sz w:val="24"/>
          <w:szCs w:val="24"/>
        </w:rPr>
        <w:lastRenderedPageBreak/>
        <w:t xml:space="preserve">course bypass examinations. Appeals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 </w:t>
      </w:r>
    </w:p>
    <w:p w:rsidR="0067068E" w:rsidRPr="00CE40C3" w:rsidRDefault="0067068E" w:rsidP="00FB614F">
      <w:pPr>
        <w:pStyle w:val="Heading2"/>
      </w:pPr>
      <w:r w:rsidRPr="00CE40C3">
        <w:rPr>
          <w:rStyle w:val="Heading1Char"/>
          <w:rFonts w:ascii="Arial" w:hAnsi="Arial" w:cs="Arial"/>
          <w:b/>
          <w:sz w:val="24"/>
          <w:szCs w:val="24"/>
        </w:rPr>
        <w:t>Tentative Schedule</w:t>
      </w:r>
      <w:r w:rsidRPr="00CE40C3">
        <w:t xml:space="preserve">: Virtual Course </w:t>
      </w:r>
    </w:p>
    <w:p w:rsidR="0067068E" w:rsidRPr="00CE40C3" w:rsidRDefault="0067068E" w:rsidP="0067068E">
      <w:pPr>
        <w:pStyle w:val="ListParagraph"/>
        <w:ind w:left="360"/>
        <w:rPr>
          <w:rFonts w:ascii="Arial" w:hAnsi="Arial" w:cs="Arial"/>
          <w:b/>
          <w:sz w:val="24"/>
          <w:szCs w:val="24"/>
        </w:rPr>
      </w:pPr>
    </w:p>
    <w:p w:rsidR="0067068E" w:rsidRDefault="0067068E" w:rsidP="0067068E">
      <w:pPr>
        <w:spacing w:line="240" w:lineRule="auto"/>
        <w:ind w:firstLine="360"/>
        <w:rPr>
          <w:rFonts w:ascii="Arial" w:hAnsi="Arial" w:cs="Arial"/>
          <w:sz w:val="24"/>
          <w:szCs w:val="24"/>
        </w:rPr>
      </w:pPr>
      <w:r w:rsidRPr="00CE40C3">
        <w:rPr>
          <w:rFonts w:ascii="Arial" w:hAnsi="Arial" w:cs="Arial"/>
          <w:sz w:val="24"/>
          <w:szCs w:val="24"/>
          <w:u w:val="single"/>
        </w:rPr>
        <w:t>Students should submit application within the first 2 weeks of the term</w:t>
      </w:r>
      <w:r w:rsidRPr="00CE40C3">
        <w:rPr>
          <w:rFonts w:ascii="Arial" w:hAnsi="Arial" w:cs="Arial"/>
          <w:sz w:val="24"/>
          <w:szCs w:val="24"/>
        </w:rPr>
        <w:t>.</w:t>
      </w:r>
    </w:p>
    <w:p w:rsidR="00F45824" w:rsidRPr="00F45824" w:rsidRDefault="00F45824" w:rsidP="0067068E">
      <w:pPr>
        <w:spacing w:line="240" w:lineRule="auto"/>
        <w:ind w:firstLine="360"/>
        <w:rPr>
          <w:rFonts w:ascii="Arial" w:hAnsi="Arial" w:cs="Arial"/>
          <w:b/>
          <w:sz w:val="24"/>
          <w:szCs w:val="24"/>
        </w:rPr>
      </w:pPr>
      <w:r>
        <w:rPr>
          <w:rFonts w:ascii="Arial" w:hAnsi="Arial" w:cs="Arial"/>
          <w:b/>
          <w:sz w:val="24"/>
          <w:szCs w:val="24"/>
        </w:rPr>
        <w:t>Notice: ALL items are due at noon by the date listed in the session term.  There will be no exceptions.</w:t>
      </w:r>
    </w:p>
    <w:p w:rsidR="00AF67CA" w:rsidRPr="00FB614F" w:rsidRDefault="00850832" w:rsidP="00FB614F">
      <w:pPr>
        <w:spacing w:line="240" w:lineRule="auto"/>
        <w:ind w:firstLine="360"/>
        <w:rPr>
          <w:rFonts w:ascii="Arial" w:hAnsi="Arial" w:cs="Arial"/>
          <w:sz w:val="24"/>
          <w:szCs w:val="24"/>
        </w:rPr>
      </w:pPr>
      <w:hyperlink r:id="rId10" w:history="1">
        <w:r w:rsidR="00FB614F">
          <w:rPr>
            <w:rStyle w:val="Hyperlink"/>
            <w:rFonts w:ascii="Arial" w:hAnsi="Arial" w:cs="Arial"/>
            <w:sz w:val="24"/>
            <w:szCs w:val="24"/>
          </w:rPr>
          <w:t>WBU Catalogue</w:t>
        </w:r>
      </w:hyperlink>
    </w:p>
    <w:sectPr w:rsidR="00AF67CA" w:rsidRPr="00FB614F" w:rsidSect="00E048FE">
      <w:headerReference w:type="default" r:id="rId11"/>
      <w:footerReference w:type="default" r:id="rId12"/>
      <w:pgSz w:w="12240" w:h="15840"/>
      <w:pgMar w:top="720" w:right="1008" w:bottom="72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83D" w:rsidRDefault="0075383D" w:rsidP="0067068E">
      <w:pPr>
        <w:spacing w:after="0" w:line="240" w:lineRule="auto"/>
      </w:pPr>
      <w:r>
        <w:separator/>
      </w:r>
    </w:p>
  </w:endnote>
  <w:endnote w:type="continuationSeparator" w:id="0">
    <w:p w:rsidR="0075383D" w:rsidRDefault="0075383D" w:rsidP="0067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8FE" w:rsidRDefault="008673C4" w:rsidP="00E048FE">
    <w:pPr>
      <w:pStyle w:val="Footer"/>
      <w:jc w:val="right"/>
    </w:pPr>
    <w:r>
      <w:t xml:space="preserve">EDAD 5010 </w:t>
    </w:r>
    <w:r w:rsidR="0067068E">
      <w:t xml:space="preserve">Fall </w:t>
    </w:r>
    <w:r>
      <w:t xml:space="preserve">2021 Dr. </w:t>
    </w:r>
    <w:r w:rsidR="0067068E">
      <w:t>Powers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83D" w:rsidRDefault="0075383D" w:rsidP="0067068E">
      <w:pPr>
        <w:spacing w:after="0" w:line="240" w:lineRule="auto"/>
      </w:pPr>
      <w:r>
        <w:separator/>
      </w:r>
    </w:p>
  </w:footnote>
  <w:footnote w:type="continuationSeparator" w:id="0">
    <w:p w:rsidR="0075383D" w:rsidRDefault="0075383D" w:rsidP="00670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8FE" w:rsidRDefault="00850832">
    <w:pPr>
      <w:pStyle w:val="Header"/>
    </w:pPr>
  </w:p>
  <w:p w:rsidR="00E048FE" w:rsidRDefault="00850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F2C40E0"/>
    <w:multiLevelType w:val="hybridMultilevel"/>
    <w:tmpl w:val="67046EC8"/>
    <w:lvl w:ilvl="0" w:tplc="9202F66C">
      <w:start w:val="1"/>
      <w:numFmt w:val="decimal"/>
      <w:pStyle w:val="Heading2"/>
      <w:lvlText w:val="%1."/>
      <w:lvlJc w:val="left"/>
      <w:pPr>
        <w:ind w:left="360" w:hanging="360"/>
      </w:pPr>
      <w:rPr>
        <w:rFonts w:ascii="Arial" w:hAnsi="Arial" w:cs="Arial" w:hint="default"/>
        <w:b w:val="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0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D58C5"/>
    <w:multiLevelType w:val="hybridMultilevel"/>
    <w:tmpl w:val="7A7A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33B88"/>
    <w:multiLevelType w:val="hybridMultilevel"/>
    <w:tmpl w:val="3862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8E"/>
    <w:rsid w:val="00010481"/>
    <w:rsid w:val="000B4216"/>
    <w:rsid w:val="002134C4"/>
    <w:rsid w:val="00303FB3"/>
    <w:rsid w:val="003F59DE"/>
    <w:rsid w:val="0067068E"/>
    <w:rsid w:val="0075383D"/>
    <w:rsid w:val="007713A6"/>
    <w:rsid w:val="00850832"/>
    <w:rsid w:val="008673C4"/>
    <w:rsid w:val="009C66A6"/>
    <w:rsid w:val="00AF67CA"/>
    <w:rsid w:val="00B523F7"/>
    <w:rsid w:val="00CE40C3"/>
    <w:rsid w:val="00E7732A"/>
    <w:rsid w:val="00F45824"/>
    <w:rsid w:val="00F730D8"/>
    <w:rsid w:val="00FB614F"/>
    <w:rsid w:val="00FC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A44E"/>
  <w15:docId w15:val="{DB132274-F4AD-460E-9FCF-678501FF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68E"/>
    <w:pPr>
      <w:spacing w:after="200" w:line="276" w:lineRule="auto"/>
    </w:pPr>
  </w:style>
  <w:style w:type="paragraph" w:styleId="Heading1">
    <w:name w:val="heading 1"/>
    <w:basedOn w:val="ListParagraph"/>
    <w:next w:val="Normal"/>
    <w:link w:val="Heading1Char"/>
    <w:uiPriority w:val="9"/>
    <w:qFormat/>
    <w:rsid w:val="002134C4"/>
    <w:pPr>
      <w:ind w:left="360"/>
      <w:contextualSpacing/>
      <w:jc w:val="center"/>
      <w:outlineLvl w:val="0"/>
    </w:pPr>
    <w:rPr>
      <w:b/>
      <w:sz w:val="28"/>
      <w:szCs w:val="28"/>
    </w:rPr>
  </w:style>
  <w:style w:type="paragraph" w:styleId="Heading2">
    <w:name w:val="heading 2"/>
    <w:basedOn w:val="ListParagraph"/>
    <w:next w:val="Normal"/>
    <w:link w:val="Heading2Char"/>
    <w:uiPriority w:val="9"/>
    <w:unhideWhenUsed/>
    <w:qFormat/>
    <w:rsid w:val="00FB614F"/>
    <w:pPr>
      <w:numPr>
        <w:numId w:val="3"/>
      </w:numPr>
      <w:contextualSpacing/>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4C4"/>
    <w:rPr>
      <w:rFonts w:ascii="Calibri" w:hAnsi="Calibri" w:cs="Calibri"/>
      <w:b/>
      <w:sz w:val="28"/>
      <w:szCs w:val="28"/>
    </w:rPr>
  </w:style>
  <w:style w:type="character" w:styleId="Hyperlink">
    <w:name w:val="Hyperlink"/>
    <w:basedOn w:val="DefaultParagraphFont"/>
    <w:uiPriority w:val="99"/>
    <w:rsid w:val="0067068E"/>
    <w:rPr>
      <w:color w:val="0563C1" w:themeColor="hyperlink"/>
      <w:u w:val="single"/>
    </w:rPr>
  </w:style>
  <w:style w:type="paragraph" w:styleId="NormalWeb">
    <w:name w:val="Normal (Web)"/>
    <w:basedOn w:val="Normal"/>
    <w:rsid w:val="006706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67068E"/>
    <w:rPr>
      <w:b/>
      <w:bCs/>
    </w:rPr>
  </w:style>
  <w:style w:type="paragraph" w:styleId="Header">
    <w:name w:val="header"/>
    <w:basedOn w:val="Normal"/>
    <w:link w:val="HeaderChar"/>
    <w:uiPriority w:val="99"/>
    <w:unhideWhenUsed/>
    <w:rsid w:val="00670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68E"/>
  </w:style>
  <w:style w:type="paragraph" w:styleId="Footer">
    <w:name w:val="footer"/>
    <w:basedOn w:val="Normal"/>
    <w:link w:val="FooterChar"/>
    <w:uiPriority w:val="99"/>
    <w:unhideWhenUsed/>
    <w:rsid w:val="00670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68E"/>
  </w:style>
  <w:style w:type="paragraph" w:styleId="ListParagraph">
    <w:name w:val="List Paragraph"/>
    <w:basedOn w:val="Normal"/>
    <w:uiPriority w:val="34"/>
    <w:qFormat/>
    <w:rsid w:val="0067068E"/>
    <w:pPr>
      <w:spacing w:after="0" w:line="240" w:lineRule="auto"/>
      <w:ind w:left="720"/>
    </w:pPr>
    <w:rPr>
      <w:rFonts w:ascii="Calibri" w:hAnsi="Calibri" w:cs="Calibri"/>
    </w:rPr>
  </w:style>
  <w:style w:type="paragraph" w:styleId="NoSpacing">
    <w:name w:val="No Spacing"/>
    <w:uiPriority w:val="1"/>
    <w:qFormat/>
    <w:rsid w:val="0067068E"/>
    <w:pPr>
      <w:spacing w:after="0" w:line="240" w:lineRule="auto"/>
    </w:pPr>
  </w:style>
  <w:style w:type="paragraph" w:styleId="BalloonText">
    <w:name w:val="Balloon Text"/>
    <w:basedOn w:val="Normal"/>
    <w:link w:val="BalloonTextChar"/>
    <w:uiPriority w:val="99"/>
    <w:semiHidden/>
    <w:unhideWhenUsed/>
    <w:rsid w:val="00213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4C4"/>
    <w:rPr>
      <w:rFonts w:ascii="Tahoma" w:hAnsi="Tahoma" w:cs="Tahoma"/>
      <w:sz w:val="16"/>
      <w:szCs w:val="16"/>
    </w:rPr>
  </w:style>
  <w:style w:type="character" w:customStyle="1" w:styleId="Heading2Char">
    <w:name w:val="Heading 2 Char"/>
    <w:basedOn w:val="DefaultParagraphFont"/>
    <w:link w:val="Heading2"/>
    <w:uiPriority w:val="9"/>
    <w:rsid w:val="00FB614F"/>
    <w:rPr>
      <w:rFonts w:ascii="Arial" w:hAnsi="Arial" w:cs="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powers@wb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atalog.wbu.edu/" TargetMode="External"/><Relationship Id="rId4" Type="http://schemas.openxmlformats.org/officeDocument/2006/relationships/webSettings" Target="webSettings.xml"/><Relationship Id="rId9" Type="http://schemas.openxmlformats.org/officeDocument/2006/relationships/hyperlink" Target="mailto:tim.powers@wb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Hartman</dc:creator>
  <cp:lastModifiedBy>Tim Powers</cp:lastModifiedBy>
  <cp:revision>3</cp:revision>
  <dcterms:created xsi:type="dcterms:W3CDTF">2021-10-18T16:15:00Z</dcterms:created>
  <dcterms:modified xsi:type="dcterms:W3CDTF">2021-10-18T16:17:00Z</dcterms:modified>
</cp:coreProperties>
</file>