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77777777" w:rsidR="00D27E1A" w:rsidRPr="00B32387" w:rsidRDefault="00D27E1A" w:rsidP="00611E9B">
      <w:pPr>
        <w:pStyle w:val="Title"/>
        <w:jc w:val="left"/>
        <w:rPr>
          <w:rFonts w:ascii="Calibri" w:hAnsi="Calibri"/>
        </w:rPr>
      </w:pPr>
      <w:r w:rsidRPr="00B32387">
        <w:rPr>
          <w:rFonts w:ascii="Calibri" w:hAnsi="Calibri"/>
        </w:rPr>
        <w:t xml:space="preserve">College Algebra </w:t>
      </w:r>
    </w:p>
    <w:p w14:paraId="42D94ADA" w14:textId="1C05AA37"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C75D45">
        <w:rPr>
          <w:rFonts w:ascii="Calibri" w:hAnsi="Calibri"/>
        </w:rPr>
        <w:t>Spring 1 2023</w:t>
      </w:r>
    </w:p>
    <w:p w14:paraId="25195E0B" w14:textId="46F448AE" w:rsidR="00D27E1A" w:rsidRDefault="00735704" w:rsidP="00611E9B">
      <w:pPr>
        <w:rPr>
          <w:rFonts w:ascii="Calibri" w:hAnsi="Calibri"/>
          <w:sz w:val="20"/>
        </w:rPr>
      </w:pPr>
      <w:r w:rsidRPr="00B32387">
        <w:rPr>
          <w:rFonts w:ascii="Calibri" w:hAnsi="Calibri"/>
          <w:sz w:val="20"/>
        </w:rPr>
        <w:t>MATH 1304</w:t>
      </w:r>
      <w:r w:rsidR="00AC600B" w:rsidRPr="00B32387">
        <w:rPr>
          <w:rFonts w:ascii="Calibri" w:hAnsi="Calibri"/>
          <w:sz w:val="20"/>
        </w:rPr>
        <w:t xml:space="preserve"> – VC0</w:t>
      </w:r>
      <w:r w:rsidR="00A92B02">
        <w:rPr>
          <w:rFonts w:ascii="Calibri" w:hAnsi="Calibri"/>
          <w:sz w:val="20"/>
        </w:rPr>
        <w:t>1</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77777777"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BD7EA2">
        <w:rPr>
          <w:rFonts w:ascii="Calibri" w:hAnsi="Calibri"/>
          <w:sz w:val="20"/>
        </w:rPr>
        <w:t>Chris Thornhill</w:t>
      </w:r>
    </w:p>
    <w:p w14:paraId="44C117C4" w14:textId="77777777" w:rsidR="001402D9" w:rsidRPr="001402D9" w:rsidRDefault="00D27E1A" w:rsidP="000E7783">
      <w:pPr>
        <w:rPr>
          <w:rFonts w:ascii="Calibri" w:hAnsi="Calibri"/>
          <w:sz w:val="20"/>
        </w:rPr>
      </w:pPr>
      <w:r w:rsidRPr="00B32387">
        <w:rPr>
          <w:rFonts w:ascii="Calibri" w:hAnsi="Calibri"/>
          <w:b/>
          <w:bCs/>
          <w:sz w:val="20"/>
        </w:rPr>
        <w:t>Email</w:t>
      </w:r>
      <w:r w:rsidRPr="00B32387">
        <w:rPr>
          <w:rFonts w:ascii="Calibri" w:hAnsi="Calibri"/>
          <w:sz w:val="20"/>
        </w:rPr>
        <w:t xml:space="preserve">: </w:t>
      </w:r>
      <w:hyperlink r:id="rId6" w:history="1">
        <w:r w:rsidR="00BD7EA2" w:rsidRPr="005D46B7">
          <w:rPr>
            <w:rStyle w:val="Hyperlink"/>
            <w:rFonts w:ascii="Calibri" w:hAnsi="Calibri"/>
            <w:sz w:val="20"/>
          </w:rPr>
          <w:t>thornhillc@wbu.edu</w:t>
        </w:r>
      </w:hyperlink>
      <w:r w:rsidR="00BD7EA2">
        <w:rPr>
          <w:rFonts w:ascii="Calibri" w:hAnsi="Calibri"/>
          <w:sz w:val="20"/>
        </w:rPr>
        <w:t xml:space="preserve"> (preferred method of contact)</w:t>
      </w:r>
      <w:r w:rsidR="00113327" w:rsidRPr="00B32387">
        <w:rPr>
          <w:rFonts w:ascii="Calibri" w:hAnsi="Calibri"/>
          <w:sz w:val="20"/>
        </w:rPr>
        <w:tab/>
      </w:r>
    </w:p>
    <w:p w14:paraId="3EB99790" w14:textId="77777777" w:rsidR="000C53E0" w:rsidRPr="00B32387" w:rsidRDefault="00BD7EA2" w:rsidP="000E7783">
      <w:pPr>
        <w:rPr>
          <w:rFonts w:ascii="Calibri" w:hAnsi="Calibri"/>
          <w:sz w:val="20"/>
        </w:rPr>
      </w:pPr>
      <w:r>
        <w:rPr>
          <w:rFonts w:ascii="Calibri" w:hAnsi="Calibri"/>
          <w:b/>
          <w:sz w:val="20"/>
        </w:rPr>
        <w:t>Offic</w:t>
      </w:r>
      <w:r w:rsidR="001402D9">
        <w:rPr>
          <w:rFonts w:ascii="Calibri" w:hAnsi="Calibri"/>
          <w:b/>
          <w:sz w:val="20"/>
        </w:rPr>
        <w:t>e Phone</w:t>
      </w:r>
      <w:r w:rsidR="000C53E0" w:rsidRPr="00B32387">
        <w:rPr>
          <w:rFonts w:ascii="Calibri" w:hAnsi="Calibri"/>
          <w:b/>
          <w:sz w:val="20"/>
        </w:rPr>
        <w:t xml:space="preserve">: </w:t>
      </w:r>
      <w:r w:rsidR="000C53E0" w:rsidRPr="00B32387">
        <w:rPr>
          <w:rFonts w:ascii="Calibri" w:hAnsi="Calibri"/>
          <w:sz w:val="20"/>
        </w:rPr>
        <w:t>806-</w:t>
      </w:r>
      <w:r>
        <w:rPr>
          <w:rFonts w:ascii="Calibri" w:hAnsi="Calibri"/>
          <w:sz w:val="20"/>
        </w:rPr>
        <w:t>291-1131</w:t>
      </w: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14:paraId="46CE2306"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03CA82A8"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A92B02">
        <w:rPr>
          <w:rFonts w:ascii="Calibri" w:hAnsi="Calibri"/>
          <w:sz w:val="20"/>
        </w:rPr>
        <w:t>Webassign</w:t>
      </w:r>
      <w:proofErr w:type="spellEnd"/>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A26A7B">
        <w:rPr>
          <w:rFonts w:ascii="Calibri" w:hAnsi="Calibri"/>
          <w:sz w:val="20"/>
        </w:rPr>
        <w:t>VitalSource</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v:imagedata r:id="rId7" o:title=""/>
          </v:shape>
          <o:OLEObject Type="Embed" ProgID="Equation.3" ShapeID="_x0000_i1025" DrawAspect="Content" ObjectID="_1735560270" r:id="rId8"/>
        </w:obje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xml:space="preserve">; </w:t>
      </w:r>
      <w:proofErr w:type="spellStart"/>
      <w:r w:rsidR="00A92B02">
        <w:rPr>
          <w:rFonts w:ascii="Calibri" w:hAnsi="Calibri"/>
          <w:bCs/>
          <w:sz w:val="20"/>
        </w:rPr>
        <w:t>Aufmann</w:t>
      </w:r>
      <w:proofErr w:type="spellEnd"/>
      <w:r w:rsidR="00A92B02">
        <w:rPr>
          <w:rFonts w:ascii="Calibri" w:hAnsi="Calibri"/>
          <w:bCs/>
          <w:sz w:val="20"/>
        </w:rPr>
        <w:t xml:space="preserve"> and Lockwood, 9781285192369</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6EC0B905"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Pr>
          <w:rFonts w:ascii="Calibri" w:hAnsi="Calibri"/>
          <w:sz w:val="20"/>
        </w:rPr>
        <w:t>try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5813F9">
        <w:rPr>
          <w:rFonts w:ascii="Calibri" w:hAnsi="Calibri"/>
          <w:sz w:val="20"/>
        </w:rPr>
        <w:br/>
      </w:r>
    </w:p>
    <w:p w14:paraId="79982E98" w14:textId="317157FF"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proofErr w:type="spellStart"/>
      <w:r w:rsidR="00A92B02">
        <w:rPr>
          <w:rFonts w:ascii="Calibri" w:hAnsi="Calibri"/>
          <w:sz w:val="20"/>
        </w:rPr>
        <w:t>Webassign</w:t>
      </w:r>
      <w:proofErr w:type="spellEnd"/>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proofErr w:type="spellStart"/>
      <w:r w:rsidR="005813F9">
        <w:rPr>
          <w:rFonts w:ascii="Calibri" w:hAnsi="Calibri"/>
          <w:sz w:val="20"/>
        </w:rPr>
        <w:t>Webassign</w:t>
      </w:r>
      <w:proofErr w:type="spellEnd"/>
      <w:r w:rsidRPr="00DE5B4E">
        <w:rPr>
          <w:rFonts w:ascii="Calibri" w:hAnsi="Calibri"/>
          <w:sz w:val="20"/>
        </w:rPr>
        <w:t xml:space="preserve"> are included </w:t>
      </w:r>
      <w:r>
        <w:rPr>
          <w:rFonts w:ascii="Calibri" w:hAnsi="Calibri"/>
          <w:sz w:val="20"/>
        </w:rPr>
        <w:t>on Blackboard.</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20971CF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 xml:space="preserve">During the course, there will be two major exams: </w:t>
      </w:r>
      <w:bookmarkStart w:id="0" w:name="_GoBack"/>
      <w:bookmarkEnd w:id="0"/>
      <w:r w:rsidRPr="00DE5B4E">
        <w:rPr>
          <w:rFonts w:ascii="Calibri" w:hAnsi="Calibri"/>
          <w:sz w:val="20"/>
        </w:rPr>
        <w:t>a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1" w:name="_Hlk44847667"/>
      <w:r w:rsidRPr="00B32387">
        <w:rPr>
          <w:rFonts w:ascii="Calibri" w:hAnsi="Calibri"/>
          <w:sz w:val="20"/>
        </w:rPr>
        <w:tab/>
      </w:r>
      <w:bookmarkEnd w:id="1"/>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4D008CD9" w:rsidR="00B14E54" w:rsidRDefault="00B14E54" w:rsidP="005B364D">
      <w:pPr>
        <w:tabs>
          <w:tab w:val="left" w:leader="dot" w:pos="4301"/>
        </w:tabs>
        <w:ind w:left="720"/>
        <w:rPr>
          <w:rFonts w:ascii="Calibri" w:hAnsi="Calibri"/>
          <w:bCs/>
          <w:sz w:val="20"/>
        </w:rPr>
      </w:pPr>
      <w:r>
        <w:rPr>
          <w:rFonts w:ascii="Calibri" w:hAnsi="Calibri"/>
          <w:bCs/>
          <w:sz w:val="20"/>
        </w:rPr>
        <w:t>In order to receive a grade of C or higher, in addition to getting an overall grade of 70% or better in the course, one must also receive a passing grade of 60% or better on at least one of the two exams.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22EACEEF" w:rsidR="005B364D" w:rsidRDefault="004269CA" w:rsidP="005B364D">
      <w:pPr>
        <w:ind w:left="720"/>
        <w:rPr>
          <w:rFonts w:ascii="Calibri" w:hAnsi="Calibri"/>
          <w:sz w:val="18"/>
          <w:szCs w:val="18"/>
        </w:rPr>
      </w:pPr>
      <w:r w:rsidRPr="004269CA">
        <w:rPr>
          <w:rFonts w:ascii="Calibri" w:hAnsi="Calibri"/>
          <w:sz w:val="18"/>
          <w:szCs w:val="1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1E5F37">
        <w:rPr>
          <w:rFonts w:ascii="Calibri" w:hAnsi="Calibri"/>
          <w:sz w:val="18"/>
          <w:szCs w:val="18"/>
        </w:rPr>
        <w:t xml:space="preserve"> the Academic Catalog. Appeals </w:t>
      </w:r>
      <w:r w:rsidRPr="004269CA">
        <w:rPr>
          <w:rFonts w:ascii="Calibri" w:hAnsi="Calibri"/>
          <w:sz w:val="18"/>
          <w:szCs w:val="18"/>
        </w:rPr>
        <w:t>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3470F3E0" w14:textId="77777777" w:rsidR="00E821B9" w:rsidRPr="00E821B9" w:rsidRDefault="00E821B9" w:rsidP="00E821B9">
      <w:pPr>
        <w:pStyle w:val="Heading3"/>
        <w:jc w:val="left"/>
        <w:rPr>
          <w:rFonts w:asciiTheme="minorHAnsi" w:hAnsiTheme="minorHAnsi" w:cstheme="minorHAnsi"/>
          <w:sz w:val="24"/>
        </w:rPr>
      </w:pPr>
      <w:r w:rsidRPr="00E821B9">
        <w:rPr>
          <w:rFonts w:asciiTheme="minorHAnsi" w:hAnsiTheme="minorHAnsi" w:cstheme="minorHAnsi"/>
          <w:sz w:val="24"/>
        </w:rPr>
        <w:t>Course Outline/Outcome Competencies:</w:t>
      </w:r>
    </w:p>
    <w:p w14:paraId="6C489C2F" w14:textId="77777777" w:rsidR="00E821B9" w:rsidRPr="00E821B9" w:rsidRDefault="00E821B9" w:rsidP="00E821B9">
      <w:pPr>
        <w:rPr>
          <w:rFonts w:asciiTheme="minorHAnsi" w:hAnsiTheme="minorHAnsi" w:cstheme="minorHAnsi"/>
          <w:sz w:val="20"/>
          <w:szCs w:val="20"/>
        </w:rPr>
      </w:pPr>
      <w:r w:rsidRPr="00E821B9">
        <w:rPr>
          <w:rFonts w:asciiTheme="minorHAnsi" w:hAnsiTheme="minorHAnsi" w:cstheme="minorHAnsi"/>
          <w:sz w:val="20"/>
          <w:szCs w:val="20"/>
        </w:rPr>
        <w:t>Upon successful completion of this course…</w:t>
      </w:r>
    </w:p>
    <w:p w14:paraId="389C9FAD"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and quantitative skills useful in the study of other disciplines.</w:t>
      </w:r>
    </w:p>
    <w:p w14:paraId="6BA67933"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solve quadratic, rational, exponential, logarithmic, and radical equations.</w:t>
      </w:r>
    </w:p>
    <w:p w14:paraId="6C84930F"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perform algebraic operations on rational and radical expressions and on complex numbers.</w:t>
      </w:r>
    </w:p>
    <w:p w14:paraId="350A9844"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various conic sections.</w:t>
      </w:r>
    </w:p>
    <w:p w14:paraId="72803F3E"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and find the sums of arithmetic and geometric sequences.</w:t>
      </w:r>
    </w:p>
    <w:p w14:paraId="3D0725DC"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techniques necessary for problem-solving and mathematical modeling.</w:t>
      </w:r>
    </w:p>
    <w:p w14:paraId="564437F8" w14:textId="77777777" w:rsidR="00E821B9" w:rsidRDefault="00E821B9" w:rsidP="00E821B9">
      <w:pPr>
        <w:rPr>
          <w:sz w:val="22"/>
          <w:szCs w:val="22"/>
        </w:rPr>
      </w:pPr>
    </w:p>
    <w:p w14:paraId="03668133" w14:textId="77777777" w:rsidR="004269CA" w:rsidRPr="005435B1"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0E2B79F6" w14:textId="34F2980D" w:rsidR="00E821B9" w:rsidRDefault="00E821B9" w:rsidP="00956692">
      <w:pPr>
        <w:rPr>
          <w:rFonts w:ascii="Calibri" w:hAnsi="Calibri" w:cs="Arial"/>
          <w:sz w:val="20"/>
          <w:szCs w:val="20"/>
        </w:rPr>
      </w:pPr>
    </w:p>
    <w:p w14:paraId="59C001B7" w14:textId="360E9EE6" w:rsidR="00E821B9" w:rsidRDefault="00E821B9" w:rsidP="00956692">
      <w:pPr>
        <w:rPr>
          <w:rFonts w:ascii="Calibri" w:hAnsi="Calibri" w:cs="Arial"/>
          <w:sz w:val="20"/>
          <w:szCs w:val="20"/>
        </w:rPr>
      </w:pPr>
    </w:p>
    <w:p w14:paraId="69F2BA17" w14:textId="1FD9EAB6" w:rsidR="00E821B9" w:rsidRDefault="00E821B9" w:rsidP="00956692">
      <w:pPr>
        <w:rPr>
          <w:rFonts w:ascii="Calibri" w:hAnsi="Calibri" w:cs="Arial"/>
          <w:sz w:val="20"/>
          <w:szCs w:val="20"/>
        </w:rPr>
      </w:pPr>
    </w:p>
    <w:p w14:paraId="060E003E" w14:textId="622BFFDF" w:rsidR="00E821B9" w:rsidRDefault="00E821B9" w:rsidP="00956692">
      <w:pPr>
        <w:rPr>
          <w:rFonts w:ascii="Calibri" w:hAnsi="Calibri" w:cs="Arial"/>
          <w:sz w:val="20"/>
          <w:szCs w:val="20"/>
        </w:rPr>
      </w:pPr>
    </w:p>
    <w:p w14:paraId="4D03F470" w14:textId="2BC55224" w:rsidR="00E821B9" w:rsidRDefault="00E821B9" w:rsidP="00956692">
      <w:pPr>
        <w:rPr>
          <w:rFonts w:ascii="Calibri" w:hAnsi="Calibri" w:cs="Arial"/>
          <w:sz w:val="20"/>
          <w:szCs w:val="20"/>
        </w:rPr>
      </w:pPr>
    </w:p>
    <w:p w14:paraId="4BED06AB" w14:textId="5F25B4EC" w:rsidR="00E821B9" w:rsidRDefault="00E821B9" w:rsidP="00956692">
      <w:pPr>
        <w:rPr>
          <w:rFonts w:ascii="Calibri" w:hAnsi="Calibri" w:cs="Arial"/>
          <w:sz w:val="20"/>
          <w:szCs w:val="20"/>
        </w:rPr>
      </w:pPr>
    </w:p>
    <w:p w14:paraId="449AA3AA" w14:textId="7B859A1B" w:rsidR="00E821B9" w:rsidRDefault="00E821B9" w:rsidP="00956692">
      <w:pPr>
        <w:rPr>
          <w:rFonts w:ascii="Calibri" w:hAnsi="Calibri" w:cs="Arial"/>
          <w:sz w:val="20"/>
          <w:szCs w:val="20"/>
        </w:rPr>
      </w:pPr>
    </w:p>
    <w:p w14:paraId="64C00A7C" w14:textId="365F18AE" w:rsidR="00E821B9" w:rsidRDefault="00E821B9" w:rsidP="00956692">
      <w:pPr>
        <w:rPr>
          <w:rFonts w:ascii="Calibri" w:hAnsi="Calibri" w:cs="Arial"/>
          <w:sz w:val="20"/>
          <w:szCs w:val="20"/>
        </w:rPr>
      </w:pPr>
    </w:p>
    <w:p w14:paraId="11537D33" w14:textId="5421ADB8" w:rsidR="00E821B9" w:rsidRPr="005435B1" w:rsidRDefault="005435B1" w:rsidP="00956692">
      <w:pPr>
        <w:rPr>
          <w:rFonts w:asciiTheme="minorHAnsi" w:hAnsiTheme="minorHAnsi" w:cstheme="minorHAnsi"/>
          <w:color w:val="000000"/>
          <w:sz w:val="28"/>
          <w:szCs w:val="28"/>
          <w:shd w:val="clear" w:color="auto" w:fill="FFFFFF"/>
        </w:rPr>
      </w:pPr>
      <w:r w:rsidRPr="005435B1">
        <w:rPr>
          <w:rFonts w:asciiTheme="minorHAnsi" w:hAnsiTheme="minorHAnsi" w:cstheme="minorHAnsi"/>
          <w:color w:val="000000"/>
          <w:sz w:val="28"/>
          <w:szCs w:val="28"/>
          <w:shd w:val="clear" w:color="auto" w:fill="FFFFFF"/>
        </w:rPr>
        <w:t>“…</w:t>
      </w:r>
      <w:r w:rsidR="00F706C7" w:rsidRPr="005435B1">
        <w:rPr>
          <w:rFonts w:asciiTheme="minorHAnsi" w:hAnsiTheme="minorHAnsi" w:cstheme="minorHAnsi"/>
          <w:color w:val="000000"/>
          <w:sz w:val="28"/>
          <w:szCs w:val="28"/>
          <w:shd w:val="clear" w:color="auto" w:fill="FFFFFF"/>
        </w:rPr>
        <w:t>But sanctify Christ as Lord in your hearts, always </w:t>
      </w:r>
      <w:r w:rsidR="00F706C7" w:rsidRPr="005435B1">
        <w:rPr>
          <w:rFonts w:asciiTheme="minorHAnsi" w:hAnsiTheme="minorHAnsi" w:cstheme="minorHAnsi"/>
          <w:i/>
          <w:iCs/>
          <w:color w:val="000000"/>
          <w:sz w:val="28"/>
          <w:szCs w:val="28"/>
          <w:shd w:val="clear" w:color="auto" w:fill="FFFFFF"/>
        </w:rPr>
        <w:t>being</w:t>
      </w:r>
      <w:r w:rsidR="00F706C7" w:rsidRPr="005435B1">
        <w:rPr>
          <w:rFonts w:asciiTheme="minorHAnsi" w:hAnsiTheme="minorHAnsi" w:cstheme="minorHAnsi"/>
          <w:color w:val="000000"/>
          <w:sz w:val="28"/>
          <w:szCs w:val="28"/>
          <w:shd w:val="clear" w:color="auto" w:fill="FFFFFF"/>
        </w:rPr>
        <w:t> ready to make a defense to everyone who asks you to give an account for the hope that is in you, yet with gentleness and reverence…”</w:t>
      </w:r>
    </w:p>
    <w:p w14:paraId="2B125D23" w14:textId="215A7D84" w:rsidR="005435B1" w:rsidRPr="005435B1" w:rsidRDefault="005435B1" w:rsidP="005435B1">
      <w:pPr>
        <w:jc w:val="right"/>
        <w:rPr>
          <w:rFonts w:asciiTheme="minorHAnsi" w:hAnsiTheme="minorHAnsi" w:cstheme="minorHAnsi"/>
          <w:sz w:val="28"/>
          <w:szCs w:val="28"/>
        </w:rPr>
      </w:pPr>
      <w:r w:rsidRPr="005435B1">
        <w:rPr>
          <w:rFonts w:asciiTheme="minorHAnsi" w:hAnsiTheme="minorHAnsi" w:cstheme="minorHAnsi"/>
          <w:color w:val="000000"/>
          <w:sz w:val="28"/>
          <w:szCs w:val="28"/>
          <w:shd w:val="clear" w:color="auto" w:fill="FFFFFF"/>
        </w:rPr>
        <w:t>1 Peter 3:15 (NASB)</w:t>
      </w:r>
    </w:p>
    <w:p w14:paraId="3EBC2D46" w14:textId="77777777" w:rsidR="005435B1" w:rsidRDefault="005435B1" w:rsidP="005B364D">
      <w:pPr>
        <w:pStyle w:val="Heading3"/>
        <w:jc w:val="left"/>
        <w:rPr>
          <w:rFonts w:ascii="Calibri" w:hAnsi="Calibri"/>
          <w:sz w:val="24"/>
        </w:rPr>
      </w:pP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200C26">
          <w:type w:val="continuous"/>
          <w:pgSz w:w="12240" w:h="15840"/>
          <w:pgMar w:top="810" w:right="1581"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244ECDCC" w:rsidR="000A4AD3" w:rsidRPr="00B32387" w:rsidRDefault="000A4AD3" w:rsidP="000A4AD3">
      <w:pPr>
        <w:rPr>
          <w:rFonts w:ascii="Calibri" w:hAnsi="Calibri" w:cs="Arial"/>
          <w:b/>
          <w:sz w:val="20"/>
          <w:szCs w:val="20"/>
        </w:rPr>
      </w:pPr>
      <w:r w:rsidRPr="00B32387">
        <w:rPr>
          <w:rFonts w:ascii="Calibri" w:hAnsi="Calibri" w:cs="Arial"/>
          <w:b/>
          <w:sz w:val="20"/>
          <w:szCs w:val="20"/>
        </w:rPr>
        <w:lastRenderedPageBreak/>
        <w:t xml:space="preserve">Week 1: </w:t>
      </w:r>
      <w:r w:rsidR="00C75D45">
        <w:rPr>
          <w:rFonts w:ascii="Calibri" w:hAnsi="Calibri" w:cs="Arial"/>
          <w:b/>
          <w:color w:val="1F497D"/>
          <w:sz w:val="20"/>
          <w:szCs w:val="20"/>
        </w:rPr>
        <w:t>January 16 – January 22</w:t>
      </w:r>
    </w:p>
    <w:p w14:paraId="26925754" w14:textId="6F188A11"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5813F9">
        <w:rPr>
          <w:rFonts w:ascii="Calibri" w:hAnsi="Calibri" w:cs="Arial"/>
          <w:sz w:val="20"/>
          <w:szCs w:val="20"/>
        </w:rPr>
        <w:t>Practice</w:t>
      </w:r>
      <w:r w:rsidRPr="00B32387">
        <w:rPr>
          <w:rFonts w:ascii="Calibri" w:hAnsi="Calibri" w:cs="Arial"/>
          <w:sz w:val="20"/>
          <w:szCs w:val="20"/>
        </w:rPr>
        <w:t xml:space="preserve"> for Ch. </w:t>
      </w:r>
      <w:r w:rsidR="005813F9">
        <w:rPr>
          <w:rFonts w:ascii="Calibri" w:hAnsi="Calibri" w:cs="Arial"/>
          <w:sz w:val="20"/>
          <w:szCs w:val="20"/>
        </w:rPr>
        <w:t>11</w:t>
      </w:r>
      <w:r w:rsidRPr="00B32387">
        <w:rPr>
          <w:rFonts w:ascii="Calibri" w:hAnsi="Calibri" w:cs="Arial"/>
          <w:sz w:val="20"/>
          <w:szCs w:val="20"/>
        </w:rPr>
        <w:t xml:space="preserve"> and Sections </w:t>
      </w:r>
      <w:r w:rsidR="005813F9">
        <w:rPr>
          <w:rFonts w:ascii="Calibri" w:hAnsi="Calibri" w:cs="Arial"/>
          <w:sz w:val="20"/>
          <w:szCs w:val="20"/>
        </w:rPr>
        <w:t>14</w:t>
      </w:r>
      <w:r w:rsidRPr="00B32387">
        <w:rPr>
          <w:rFonts w:ascii="Calibri" w:hAnsi="Calibri" w:cs="Arial"/>
          <w:sz w:val="20"/>
          <w:szCs w:val="20"/>
        </w:rPr>
        <w:t xml:space="preserve">.1 – </w:t>
      </w:r>
      <w:r w:rsidR="005813F9">
        <w:rPr>
          <w:rFonts w:ascii="Calibri" w:hAnsi="Calibri" w:cs="Arial"/>
          <w:sz w:val="20"/>
          <w:szCs w:val="20"/>
        </w:rPr>
        <w:t>14.4</w:t>
      </w:r>
    </w:p>
    <w:p w14:paraId="572D05A9" w14:textId="4C51379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753EFD8E" w14:textId="13F9A55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5813F9" w:rsidRPr="00B32387">
        <w:rPr>
          <w:rFonts w:ascii="Calibri" w:hAnsi="Calibri" w:cs="Arial"/>
          <w:sz w:val="20"/>
          <w:szCs w:val="20"/>
        </w:rPr>
        <w:t xml:space="preserve">Sections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0C9236A3" w14:textId="264AC52D"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 xml:space="preserve">., </w:t>
      </w:r>
      <w:r w:rsidR="00C75D45">
        <w:rPr>
          <w:rFonts w:ascii="Calibri" w:hAnsi="Calibri" w:cs="Arial"/>
          <w:b/>
          <w:color w:val="FF0000"/>
          <w:sz w:val="20"/>
          <w:szCs w:val="20"/>
        </w:rPr>
        <w:t>January 22</w:t>
      </w:r>
      <w:r w:rsidR="000A4AD3"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14CF20D2" w14:textId="43315A9C"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C75D45">
        <w:rPr>
          <w:rFonts w:ascii="Calibri" w:hAnsi="Calibri" w:cs="Arial"/>
          <w:b/>
          <w:color w:val="1F497D"/>
          <w:sz w:val="20"/>
          <w:szCs w:val="20"/>
        </w:rPr>
        <w:t>January 23 – January 29</w:t>
      </w:r>
    </w:p>
    <w:p w14:paraId="692AD940" w14:textId="6E9A3CE6"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w:t>
      </w:r>
      <w:r w:rsidR="00E821B9">
        <w:rPr>
          <w:rFonts w:ascii="Calibri" w:hAnsi="Calibri" w:cs="Arial"/>
          <w:sz w:val="20"/>
          <w:szCs w:val="20"/>
        </w:rPr>
        <w:t>Practice</w:t>
      </w:r>
      <w:r w:rsidR="008926EF">
        <w:rPr>
          <w:rFonts w:ascii="Calibri" w:hAnsi="Calibri" w:cs="Arial"/>
          <w:sz w:val="20"/>
          <w:szCs w:val="20"/>
        </w:rPr>
        <w:t xml:space="preserve"> for Sections </w:t>
      </w:r>
      <w:r w:rsidR="00E821B9">
        <w:rPr>
          <w:rFonts w:ascii="Calibri" w:hAnsi="Calibri" w:cs="Arial"/>
          <w:sz w:val="20"/>
          <w:szCs w:val="20"/>
        </w:rPr>
        <w:t>15.1, 15.2, 14.5, 14.7</w:t>
      </w:r>
    </w:p>
    <w:p w14:paraId="2BDD5899" w14:textId="79771588"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821B9">
        <w:rPr>
          <w:rFonts w:ascii="Calibri" w:hAnsi="Calibri" w:cs="Arial"/>
          <w:sz w:val="20"/>
          <w:szCs w:val="20"/>
        </w:rPr>
        <w:t>15.1, 15.2, 14.5, 14.7</w:t>
      </w:r>
    </w:p>
    <w:p w14:paraId="659CB215" w14:textId="7DA18AF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821B9">
        <w:rPr>
          <w:rFonts w:ascii="Calibri" w:hAnsi="Calibri" w:cs="Arial"/>
          <w:sz w:val="20"/>
          <w:szCs w:val="20"/>
        </w:rPr>
        <w:t>15.1, 15.2, 14.5, 14.7</w:t>
      </w:r>
    </w:p>
    <w:p w14:paraId="4768BAED" w14:textId="6C15B926"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C75D45">
        <w:rPr>
          <w:rFonts w:ascii="Calibri" w:hAnsi="Calibri" w:cs="Arial"/>
          <w:b/>
          <w:color w:val="FF0000"/>
          <w:sz w:val="20"/>
          <w:szCs w:val="20"/>
        </w:rPr>
        <w:t>January 29</w:t>
      </w:r>
      <w:r w:rsidR="000A4AD3"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52BD949E" w14:textId="73823E11"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C75D45">
        <w:rPr>
          <w:rFonts w:ascii="Calibri" w:hAnsi="Calibri" w:cs="Arial"/>
          <w:b/>
          <w:color w:val="1F497D"/>
          <w:sz w:val="20"/>
          <w:szCs w:val="20"/>
        </w:rPr>
        <w:t>January 30 – February 5</w:t>
      </w:r>
    </w:p>
    <w:p w14:paraId="4DFB4A30" w14:textId="3C51B6C3"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F706C7">
        <w:rPr>
          <w:rFonts w:ascii="Calibri" w:hAnsi="Calibri" w:cs="Arial"/>
          <w:sz w:val="20"/>
          <w:szCs w:val="20"/>
        </w:rPr>
        <w:t>Practice</w:t>
      </w:r>
      <w:r w:rsidRPr="00B32387">
        <w:rPr>
          <w:rFonts w:ascii="Calibri" w:hAnsi="Calibri" w:cs="Arial"/>
          <w:sz w:val="20"/>
          <w:szCs w:val="20"/>
        </w:rPr>
        <w:t xml:space="preserve"> for Sections </w:t>
      </w:r>
      <w:r w:rsidR="00F706C7">
        <w:rPr>
          <w:rFonts w:ascii="Calibri" w:hAnsi="Calibri" w:cs="Arial"/>
          <w:sz w:val="20"/>
          <w:szCs w:val="20"/>
        </w:rPr>
        <w:t>12.1, 12.2, 12.4 – 12.6</w:t>
      </w:r>
    </w:p>
    <w:p w14:paraId="3C59F6A5" w14:textId="5C2B50DE"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12.1, 12.2, 12.4 – 12.6</w:t>
      </w:r>
    </w:p>
    <w:p w14:paraId="6257DE4C" w14:textId="030117C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12.1, 12.2, 12.4 – 12.6</w:t>
      </w:r>
    </w:p>
    <w:p w14:paraId="5FF7F8F4" w14:textId="6566A01D"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C75D45">
        <w:rPr>
          <w:rFonts w:ascii="Calibri" w:hAnsi="Calibri" w:cs="Arial"/>
          <w:b/>
          <w:color w:val="FF0000"/>
          <w:sz w:val="20"/>
          <w:szCs w:val="20"/>
        </w:rPr>
        <w:t>February 5</w:t>
      </w:r>
      <w:r w:rsidR="00D355D3" w:rsidRPr="00D355D3">
        <w:rPr>
          <w:rFonts w:ascii="Calibri" w:hAnsi="Calibri" w:cs="Arial"/>
          <w:b/>
          <w:color w:val="FF0000"/>
          <w:sz w:val="20"/>
          <w:szCs w:val="20"/>
        </w:rPr>
        <w:t>.</w:t>
      </w:r>
    </w:p>
    <w:p w14:paraId="47167F55" w14:textId="6B3173B8" w:rsidR="000A4AD3" w:rsidRDefault="000A4AD3" w:rsidP="000A4AD3">
      <w:pPr>
        <w:rPr>
          <w:rFonts w:ascii="Calibri" w:hAnsi="Calibri" w:cs="Arial"/>
          <w:sz w:val="20"/>
          <w:szCs w:val="20"/>
        </w:rPr>
      </w:pPr>
    </w:p>
    <w:p w14:paraId="451FBFCA" w14:textId="366014C7"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C75D45">
        <w:rPr>
          <w:rFonts w:ascii="Calibri" w:hAnsi="Calibri" w:cs="Arial"/>
          <w:b/>
          <w:color w:val="1F497D"/>
          <w:sz w:val="20"/>
          <w:szCs w:val="20"/>
        </w:rPr>
        <w:t>February 6 – February 12</w:t>
      </w:r>
    </w:p>
    <w:p w14:paraId="19A94FC7" w14:textId="7B3BE2D0"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13.1 – 13.5</w:t>
      </w:r>
    </w:p>
    <w:p w14:paraId="1469B77D" w14:textId="3F605D85"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13.1 – 13.5</w:t>
      </w:r>
    </w:p>
    <w:p w14:paraId="36B0FCC5" w14:textId="6F51AFDE"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13.1 – 13.5</w:t>
      </w:r>
    </w:p>
    <w:p w14:paraId="3EDDDA8C" w14:textId="10E2C1B1"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C75D45">
        <w:rPr>
          <w:rFonts w:ascii="Calibri" w:hAnsi="Calibri" w:cs="Arial"/>
          <w:b/>
          <w:color w:val="FF0000"/>
          <w:sz w:val="20"/>
          <w:szCs w:val="20"/>
        </w:rPr>
        <w:t>February 12</w:t>
      </w:r>
      <w:r w:rsidR="000245E5">
        <w:rPr>
          <w:rFonts w:ascii="Calibri" w:hAnsi="Calibri" w:cs="Arial"/>
          <w:b/>
          <w:color w:val="FF0000"/>
          <w:sz w:val="20"/>
          <w:szCs w:val="20"/>
        </w:rPr>
        <w:t>.</w:t>
      </w:r>
    </w:p>
    <w:p w14:paraId="6016038D" w14:textId="77777777" w:rsidR="000A4AD3" w:rsidRPr="00B32387" w:rsidRDefault="000A4AD3" w:rsidP="000A4AD3">
      <w:pPr>
        <w:rPr>
          <w:rFonts w:ascii="Calibri" w:hAnsi="Calibri" w:cs="Arial"/>
          <w:sz w:val="20"/>
          <w:szCs w:val="20"/>
        </w:rPr>
      </w:pPr>
    </w:p>
    <w:p w14:paraId="5E364C96" w14:textId="46822851" w:rsidR="00703AD2" w:rsidRPr="00B32387" w:rsidRDefault="00703AD2" w:rsidP="00703AD2">
      <w:pPr>
        <w:rPr>
          <w:rFonts w:ascii="Calibri" w:hAnsi="Calibri" w:cs="Arial"/>
          <w:b/>
          <w:sz w:val="20"/>
          <w:szCs w:val="20"/>
        </w:rPr>
      </w:pPr>
      <w:r w:rsidRPr="00B32387">
        <w:rPr>
          <w:rFonts w:ascii="Calibri" w:hAnsi="Calibri" w:cs="Arial"/>
          <w:b/>
          <w:sz w:val="20"/>
          <w:szCs w:val="20"/>
        </w:rPr>
        <w:t>Midterm Exam</w:t>
      </w:r>
      <w:r w:rsidR="00F248CD">
        <w:rPr>
          <w:rFonts w:ascii="Calibri" w:hAnsi="Calibri" w:cs="Arial"/>
          <w:b/>
          <w:sz w:val="20"/>
          <w:szCs w:val="20"/>
        </w:rPr>
        <w:t xml:space="preserve"> During Week 5</w:t>
      </w:r>
      <w:r w:rsidRPr="00B32387">
        <w:rPr>
          <w:rFonts w:ascii="Calibri" w:hAnsi="Calibri" w:cs="Arial"/>
          <w:b/>
          <w:sz w:val="20"/>
          <w:szCs w:val="20"/>
        </w:rPr>
        <w:t xml:space="preserve">: </w:t>
      </w:r>
      <w:r>
        <w:rPr>
          <w:rFonts w:ascii="Calibri" w:hAnsi="Calibri" w:cs="Arial"/>
          <w:b/>
          <w:sz w:val="20"/>
          <w:szCs w:val="20"/>
        </w:rPr>
        <w:t>(Proctored)</w:t>
      </w:r>
    </w:p>
    <w:p w14:paraId="06A065FB" w14:textId="2CD4FB30" w:rsidR="00E821B9" w:rsidRPr="002A51F0" w:rsidRDefault="00703AD2" w:rsidP="00703AD2">
      <w:pPr>
        <w:rPr>
          <w:rFonts w:ascii="Calibri" w:hAnsi="Calibri" w:cs="Arial"/>
          <w:b/>
          <w:color w:val="FF0000"/>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1-4</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by </w:t>
      </w:r>
      <w:r w:rsidR="00C75D45">
        <w:rPr>
          <w:rFonts w:ascii="Calibri" w:hAnsi="Calibri" w:cs="Arial"/>
          <w:b/>
          <w:color w:val="FF0000"/>
          <w:sz w:val="20"/>
          <w:szCs w:val="20"/>
        </w:rPr>
        <w:t>February 18</w:t>
      </w:r>
      <w:r w:rsidRPr="00B32387">
        <w:rPr>
          <w:rFonts w:ascii="Calibri" w:hAnsi="Calibri" w:cs="Arial"/>
          <w:b/>
          <w:color w:val="FF0000"/>
          <w:sz w:val="20"/>
          <w:szCs w:val="20"/>
        </w:rPr>
        <w:t>.</w:t>
      </w:r>
    </w:p>
    <w:p w14:paraId="0C75236A" w14:textId="7F870DD5"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lastRenderedPageBreak/>
        <w:t xml:space="preserve">Week </w:t>
      </w:r>
      <w:r w:rsidR="00E821B9">
        <w:rPr>
          <w:rFonts w:ascii="Calibri" w:hAnsi="Calibri" w:cs="Arial"/>
          <w:b/>
          <w:sz w:val="20"/>
          <w:szCs w:val="20"/>
        </w:rPr>
        <w:t>5</w:t>
      </w:r>
      <w:r w:rsidRPr="00B32387">
        <w:rPr>
          <w:rFonts w:ascii="Calibri" w:hAnsi="Calibri" w:cs="Arial"/>
          <w:b/>
          <w:sz w:val="20"/>
          <w:szCs w:val="20"/>
        </w:rPr>
        <w:t xml:space="preserve">: </w:t>
      </w:r>
      <w:r w:rsidR="00C75D45">
        <w:rPr>
          <w:rFonts w:ascii="Calibri" w:hAnsi="Calibri" w:cs="Arial"/>
          <w:b/>
          <w:color w:val="1F497D"/>
          <w:sz w:val="20"/>
          <w:szCs w:val="20"/>
        </w:rPr>
        <w:t>February 13 – February 19</w:t>
      </w:r>
    </w:p>
    <w:p w14:paraId="0F664E80" w14:textId="6FEEFDF6"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17.2, 17.3, 15.3, 15.4</w:t>
      </w:r>
    </w:p>
    <w:p w14:paraId="130C2B04" w14:textId="1FF00F3E"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17.2, 17.3, 15.3, 15.4</w:t>
      </w:r>
    </w:p>
    <w:p w14:paraId="54DAE57C" w14:textId="33DC36A6"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17.2, 17.3, 15.3, 15.4</w:t>
      </w:r>
    </w:p>
    <w:p w14:paraId="6CA2A641" w14:textId="17A8B52F"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C75D45">
        <w:rPr>
          <w:rFonts w:ascii="Calibri" w:hAnsi="Calibri" w:cs="Arial"/>
          <w:b/>
          <w:color w:val="FF0000"/>
          <w:sz w:val="20"/>
          <w:szCs w:val="20"/>
        </w:rPr>
        <w:t>February 19</w:t>
      </w:r>
      <w:r w:rsidR="000245E5">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084CD5E4" w14:textId="4790C812"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6</w:t>
      </w:r>
      <w:r w:rsidRPr="00B32387">
        <w:rPr>
          <w:rFonts w:ascii="Calibri" w:hAnsi="Calibri" w:cs="Arial"/>
          <w:b/>
          <w:sz w:val="20"/>
          <w:szCs w:val="20"/>
        </w:rPr>
        <w:t xml:space="preserve">: </w:t>
      </w:r>
      <w:r w:rsidR="00C75D45">
        <w:rPr>
          <w:rFonts w:ascii="Calibri" w:hAnsi="Calibri" w:cs="Arial"/>
          <w:b/>
          <w:color w:val="1F497D"/>
          <w:sz w:val="20"/>
          <w:szCs w:val="20"/>
        </w:rPr>
        <w:t>February 20 – February 26</w:t>
      </w:r>
    </w:p>
    <w:p w14:paraId="5049CC05" w14:textId="64BE49AF"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16.1, 16.2, 16.4, 16.5</w:t>
      </w:r>
    </w:p>
    <w:p w14:paraId="16FB1848" w14:textId="033FF1F8"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16.1, 16.2, 16.4, 16.5</w:t>
      </w:r>
    </w:p>
    <w:p w14:paraId="39DF3568" w14:textId="168FBCD2"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16.1, 16.2, 16.4, 16.5</w:t>
      </w:r>
    </w:p>
    <w:p w14:paraId="4310B9E9" w14:textId="3C1EB97C"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F248CD">
        <w:rPr>
          <w:rFonts w:ascii="Calibri" w:hAnsi="Calibri" w:cs="Arial"/>
          <w:b/>
          <w:color w:val="FF0000"/>
          <w:sz w:val="20"/>
          <w:szCs w:val="20"/>
        </w:rPr>
        <w:t xml:space="preserve">, </w:t>
      </w:r>
      <w:r w:rsidR="00C75D45">
        <w:rPr>
          <w:rFonts w:ascii="Calibri" w:hAnsi="Calibri" w:cs="Arial"/>
          <w:b/>
          <w:color w:val="FF0000"/>
          <w:sz w:val="20"/>
          <w:szCs w:val="20"/>
        </w:rPr>
        <w:t>February 26</w:t>
      </w:r>
      <w:r>
        <w:rPr>
          <w:rFonts w:ascii="Calibri" w:hAnsi="Calibri" w:cs="Arial"/>
          <w:b/>
          <w:color w:val="FF0000"/>
          <w:sz w:val="20"/>
          <w:szCs w:val="20"/>
        </w:rPr>
        <w:t>.</w:t>
      </w:r>
    </w:p>
    <w:p w14:paraId="73B90565" w14:textId="4ECD9A17" w:rsidR="003927B7" w:rsidRDefault="003927B7" w:rsidP="003927B7">
      <w:pPr>
        <w:rPr>
          <w:rFonts w:ascii="Calibri" w:hAnsi="Calibri" w:cs="Arial"/>
          <w:sz w:val="20"/>
          <w:szCs w:val="20"/>
        </w:rPr>
      </w:pPr>
    </w:p>
    <w:p w14:paraId="1C10E729" w14:textId="70FCC9FD" w:rsidR="003927B7" w:rsidRDefault="003927B7" w:rsidP="003927B7">
      <w:pPr>
        <w:rPr>
          <w:rFonts w:ascii="Calibri" w:hAnsi="Calibri" w:cs="Arial"/>
          <w:b/>
          <w:sz w:val="20"/>
          <w:szCs w:val="20"/>
        </w:rPr>
      </w:pPr>
      <w:r w:rsidRPr="00B32387">
        <w:rPr>
          <w:rFonts w:ascii="Calibri" w:hAnsi="Calibri" w:cs="Arial"/>
          <w:b/>
          <w:sz w:val="20"/>
          <w:szCs w:val="20"/>
        </w:rPr>
        <w:t xml:space="preserve">Week </w:t>
      </w:r>
      <w:r w:rsidR="00E821B9">
        <w:rPr>
          <w:rFonts w:ascii="Calibri" w:hAnsi="Calibri" w:cs="Arial"/>
          <w:b/>
          <w:sz w:val="20"/>
          <w:szCs w:val="20"/>
        </w:rPr>
        <w:t>7</w:t>
      </w:r>
      <w:r w:rsidR="002A51F0">
        <w:rPr>
          <w:rFonts w:ascii="Calibri" w:hAnsi="Calibri" w:cs="Arial"/>
          <w:b/>
          <w:sz w:val="20"/>
          <w:szCs w:val="20"/>
        </w:rPr>
        <w:t>:</w:t>
      </w:r>
      <w:r w:rsidR="00823498">
        <w:rPr>
          <w:rFonts w:ascii="Calibri" w:hAnsi="Calibri" w:cs="Arial"/>
          <w:b/>
          <w:sz w:val="20"/>
          <w:szCs w:val="20"/>
        </w:rPr>
        <w:t xml:space="preserve">  </w:t>
      </w:r>
      <w:r w:rsidR="00C75D45">
        <w:rPr>
          <w:rFonts w:ascii="Calibri" w:hAnsi="Calibri" w:cs="Arial"/>
          <w:b/>
          <w:color w:val="1F497D"/>
          <w:sz w:val="20"/>
          <w:szCs w:val="20"/>
        </w:rPr>
        <w:t>February 27 – March 5</w:t>
      </w:r>
    </w:p>
    <w:p w14:paraId="46C9BD6F" w14:textId="0531D764" w:rsidR="00F706C7" w:rsidRPr="00B32387" w:rsidRDefault="00F706C7" w:rsidP="00823498">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18.1 – 18.4</w:t>
      </w:r>
    </w:p>
    <w:p w14:paraId="194FAB23" w14:textId="54A0FFC3"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18.1 – 18.4</w:t>
      </w:r>
    </w:p>
    <w:p w14:paraId="20650E7F" w14:textId="7A073E7A" w:rsid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18.1 – 18.4</w:t>
      </w:r>
    </w:p>
    <w:p w14:paraId="5FE9DB20" w14:textId="745C0CD1"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C75D45">
        <w:rPr>
          <w:rFonts w:ascii="Calibri" w:hAnsi="Calibri" w:cs="Arial"/>
          <w:b/>
          <w:color w:val="FF0000"/>
          <w:sz w:val="20"/>
          <w:szCs w:val="20"/>
        </w:rPr>
        <w:t>March 5</w:t>
      </w:r>
      <w:r>
        <w:rPr>
          <w:rFonts w:ascii="Calibri" w:hAnsi="Calibri" w:cs="Arial"/>
          <w:b/>
          <w:color w:val="FF0000"/>
          <w:sz w:val="20"/>
          <w:szCs w:val="20"/>
        </w:rPr>
        <w:t>.</w:t>
      </w:r>
    </w:p>
    <w:p w14:paraId="29885549" w14:textId="77777777" w:rsidR="003927B7" w:rsidRPr="00B32387" w:rsidRDefault="003927B7" w:rsidP="003927B7">
      <w:pPr>
        <w:rPr>
          <w:rFonts w:ascii="Calibri" w:hAnsi="Calibri" w:cs="Arial"/>
          <w:b/>
          <w:sz w:val="20"/>
          <w:szCs w:val="20"/>
        </w:rPr>
      </w:pPr>
    </w:p>
    <w:p w14:paraId="6E3C9241" w14:textId="34624A3E" w:rsidR="003927B7" w:rsidRDefault="00823498" w:rsidP="003927B7">
      <w:pPr>
        <w:rPr>
          <w:rFonts w:ascii="Calibri" w:hAnsi="Calibri" w:cs="Arial"/>
          <w:b/>
          <w:sz w:val="20"/>
          <w:szCs w:val="20"/>
        </w:rPr>
      </w:pPr>
      <w:r>
        <w:rPr>
          <w:rFonts w:ascii="Calibri" w:hAnsi="Calibri" w:cs="Arial"/>
          <w:b/>
          <w:sz w:val="20"/>
          <w:szCs w:val="20"/>
        </w:rPr>
        <w:t xml:space="preserve">Week </w:t>
      </w:r>
      <w:r w:rsidR="00E821B9">
        <w:rPr>
          <w:rFonts w:ascii="Calibri" w:hAnsi="Calibri" w:cs="Arial"/>
          <w:b/>
          <w:sz w:val="20"/>
          <w:szCs w:val="20"/>
        </w:rPr>
        <w:t>8</w:t>
      </w:r>
      <w:r w:rsidR="002A51F0">
        <w:rPr>
          <w:rFonts w:ascii="Calibri" w:hAnsi="Calibri" w:cs="Arial"/>
          <w:b/>
          <w:sz w:val="20"/>
          <w:szCs w:val="20"/>
        </w:rPr>
        <w:t>:</w:t>
      </w:r>
      <w:r>
        <w:rPr>
          <w:rFonts w:ascii="Calibri" w:hAnsi="Calibri" w:cs="Arial"/>
          <w:b/>
          <w:sz w:val="20"/>
          <w:szCs w:val="20"/>
        </w:rPr>
        <w:t xml:space="preserve">  </w:t>
      </w:r>
      <w:r w:rsidR="00C75D45">
        <w:rPr>
          <w:rFonts w:ascii="Calibri" w:hAnsi="Calibri" w:cs="Arial"/>
          <w:b/>
          <w:color w:val="1F497D"/>
          <w:sz w:val="20"/>
          <w:szCs w:val="20"/>
        </w:rPr>
        <w:t>March 6 – March 11</w:t>
      </w:r>
    </w:p>
    <w:p w14:paraId="24C3C56B" w14:textId="77777777"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14:paraId="057972D1" w14:textId="77777777"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041ACE17" w14:textId="67533801" w:rsidR="003927B7" w:rsidRPr="00B32387" w:rsidRDefault="003927B7" w:rsidP="003927B7">
      <w:pPr>
        <w:rPr>
          <w:rFonts w:ascii="Calibri" w:hAnsi="Calibri" w:cs="Arial"/>
          <w:b/>
          <w:sz w:val="20"/>
          <w:szCs w:val="20"/>
        </w:rPr>
      </w:pPr>
      <w:r w:rsidRPr="00B32387">
        <w:rPr>
          <w:rFonts w:ascii="Calibri" w:hAnsi="Calibri" w:cs="Arial"/>
          <w:b/>
          <w:sz w:val="20"/>
          <w:szCs w:val="20"/>
        </w:rPr>
        <w:t>Final Exam</w:t>
      </w:r>
      <w:r w:rsidR="00F248CD">
        <w:rPr>
          <w:rFonts w:ascii="Calibri" w:hAnsi="Calibri" w:cs="Arial"/>
          <w:b/>
          <w:sz w:val="20"/>
          <w:szCs w:val="20"/>
        </w:rPr>
        <w:t xml:space="preserve"> During Week 8</w:t>
      </w:r>
      <w:r w:rsidRPr="00B32387">
        <w:rPr>
          <w:rFonts w:ascii="Calibri" w:hAnsi="Calibri" w:cs="Arial"/>
          <w:b/>
          <w:sz w:val="20"/>
          <w:szCs w:val="20"/>
        </w:rPr>
        <w:t xml:space="preserve">: </w:t>
      </w:r>
      <w:r>
        <w:rPr>
          <w:rFonts w:ascii="Calibri" w:hAnsi="Calibri" w:cs="Arial"/>
          <w:b/>
          <w:sz w:val="20"/>
          <w:szCs w:val="20"/>
        </w:rPr>
        <w:t>(Proctored)</w:t>
      </w:r>
    </w:p>
    <w:p w14:paraId="1360EBBA" w14:textId="6F88251F"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5-7</w:t>
      </w:r>
      <w:r w:rsidRPr="00B32387">
        <w:rPr>
          <w:rFonts w:ascii="Calibri" w:hAnsi="Calibri" w:cs="Arial"/>
          <w:b/>
          <w:sz w:val="20"/>
          <w:szCs w:val="20"/>
        </w:rPr>
        <w:t>)</w:t>
      </w:r>
    </w:p>
    <w:p w14:paraId="083FE7DC" w14:textId="420D880B"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by </w:t>
      </w:r>
      <w:r w:rsidR="00C75D45">
        <w:rPr>
          <w:rFonts w:ascii="Calibri" w:hAnsi="Calibri" w:cs="Arial"/>
          <w:b/>
          <w:color w:val="FF0000"/>
          <w:sz w:val="20"/>
          <w:szCs w:val="20"/>
        </w:rPr>
        <w:t>March 11</w:t>
      </w:r>
      <w:r w:rsidRPr="00B32387">
        <w:rPr>
          <w:rFonts w:ascii="Calibri" w:hAnsi="Calibri" w:cs="Arial"/>
          <w:b/>
          <w:color w:val="FF0000"/>
          <w:sz w:val="20"/>
          <w:szCs w:val="20"/>
        </w:rPr>
        <w:t>.</w:t>
      </w:r>
    </w:p>
    <w:p w14:paraId="251F75A3" w14:textId="77777777" w:rsidR="00E821B9" w:rsidRDefault="00E821B9" w:rsidP="003807CA">
      <w:pPr>
        <w:pStyle w:val="Heading3"/>
        <w:jc w:val="left"/>
        <w:rPr>
          <w:rFonts w:ascii="Calibri" w:hAnsi="Calibri"/>
          <w:b w:val="0"/>
          <w:szCs w:val="20"/>
        </w:rPr>
      </w:pPr>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5C47C981" w14:textId="77777777" w:rsidR="00C2054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sidR="008F2DAA">
        <w:rPr>
          <w:rFonts w:ascii="Calibri" w:hAnsi="Calibri" w:cs="Arial"/>
          <w:sz w:val="20"/>
          <w:szCs w:val="20"/>
        </w:rPr>
        <w:t>Webassign</w:t>
      </w:r>
      <w:proofErr w:type="spellEnd"/>
      <w:r>
        <w:rPr>
          <w:rFonts w:ascii="Calibri" w:hAnsi="Calibri" w:cs="Arial"/>
          <w:sz w:val="20"/>
          <w:szCs w:val="20"/>
        </w:rPr>
        <w:t xml:space="preserve">. However, your course on the </w:t>
      </w:r>
      <w:proofErr w:type="spellStart"/>
      <w:r w:rsidR="008F2DAA">
        <w:rPr>
          <w:rFonts w:ascii="Calibri" w:hAnsi="Calibri" w:cs="Arial"/>
          <w:sz w:val="20"/>
          <w:szCs w:val="20"/>
        </w:rPr>
        <w:t>Webassign</w:t>
      </w:r>
      <w:proofErr w:type="spellEnd"/>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proofErr w:type="spellStart"/>
      <w:r w:rsidR="008F2DAA">
        <w:rPr>
          <w:rFonts w:ascii="Calibri" w:hAnsi="Calibri" w:cs="Arial"/>
          <w:sz w:val="20"/>
          <w:szCs w:val="20"/>
        </w:rPr>
        <w:t>Webassign</w:t>
      </w:r>
      <w:proofErr w:type="spellEnd"/>
      <w:r>
        <w:rPr>
          <w:rFonts w:ascii="Calibri" w:hAnsi="Calibri" w:cs="Arial"/>
          <w:sz w:val="20"/>
          <w:szCs w:val="20"/>
        </w:rPr>
        <w:t xml:space="preserve"> are provided on Blackboard, and you will always login to </w:t>
      </w:r>
      <w:proofErr w:type="spellStart"/>
      <w:r w:rsidR="008F2DAA">
        <w:rPr>
          <w:rFonts w:ascii="Calibri" w:hAnsi="Calibri" w:cs="Arial"/>
          <w:sz w:val="20"/>
          <w:szCs w:val="20"/>
        </w:rPr>
        <w:t>Webassign</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9"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sidR="008F2DAA">
        <w:rPr>
          <w:rFonts w:ascii="Calibri" w:hAnsi="Calibri" w:cs="Arial"/>
          <w:sz w:val="20"/>
          <w:szCs w:val="20"/>
        </w:rPr>
        <w:t>Webassign</w:t>
      </w:r>
      <w:proofErr w:type="spellEnd"/>
      <w:r>
        <w:rPr>
          <w:rFonts w:ascii="Calibri" w:hAnsi="Calibri" w:cs="Arial"/>
          <w:sz w:val="20"/>
          <w:szCs w:val="20"/>
        </w:rPr>
        <w:t xml:space="preserve"> </w:t>
      </w:r>
      <w:r w:rsidRPr="00B32387">
        <w:rPr>
          <w:rFonts w:ascii="Calibri" w:hAnsi="Calibri" w:cs="Arial"/>
          <w:sz w:val="20"/>
          <w:szCs w:val="20"/>
        </w:rPr>
        <w:t>before you begin any work in the course. You</w:t>
      </w:r>
      <w:r w:rsidR="00C2054E">
        <w:rPr>
          <w:rFonts w:ascii="Calibri" w:hAnsi="Calibri" w:cs="Arial"/>
          <w:sz w:val="20"/>
          <w:szCs w:val="20"/>
        </w:rPr>
        <w:t>r access to the online coursework</w:t>
      </w:r>
      <w:r w:rsidRPr="00B32387">
        <w:rPr>
          <w:rFonts w:ascii="Calibri" w:hAnsi="Calibri" w:cs="Arial"/>
          <w:sz w:val="20"/>
          <w:szCs w:val="20"/>
        </w:rPr>
        <w:t xml:space="preserve"> should </w:t>
      </w:r>
      <w:r w:rsidR="00C2054E">
        <w:rPr>
          <w:rFonts w:ascii="Calibri" w:hAnsi="Calibri" w:cs="Arial"/>
          <w:sz w:val="20"/>
          <w:szCs w:val="20"/>
        </w:rPr>
        <w:t>automatically be</w:t>
      </w:r>
      <w:r w:rsidRPr="00B32387">
        <w:rPr>
          <w:rFonts w:ascii="Calibri" w:hAnsi="Calibri" w:cs="Arial"/>
          <w:sz w:val="20"/>
          <w:szCs w:val="20"/>
        </w:rPr>
        <w:t xml:space="preserve"> </w:t>
      </w:r>
      <w:r w:rsidR="00B15767">
        <w:rPr>
          <w:rFonts w:ascii="Calibri" w:hAnsi="Calibri" w:cs="Arial"/>
          <w:sz w:val="20"/>
          <w:szCs w:val="20"/>
        </w:rPr>
        <w:t xml:space="preserve">available to you online through </w:t>
      </w:r>
      <w:proofErr w:type="spellStart"/>
      <w:r w:rsidR="00A26A7B">
        <w:rPr>
          <w:rFonts w:ascii="Calibri" w:hAnsi="Calibri" w:cs="Arial"/>
          <w:sz w:val="20"/>
          <w:szCs w:val="20"/>
        </w:rPr>
        <w:t>VitalSource</w:t>
      </w:r>
      <w:proofErr w:type="spellEnd"/>
      <w:r w:rsidRPr="00B32387">
        <w:rPr>
          <w:rFonts w:ascii="Calibri" w:hAnsi="Calibri" w:cs="Arial"/>
          <w:sz w:val="20"/>
          <w:szCs w:val="20"/>
        </w:rPr>
        <w:t>.</w:t>
      </w:r>
    </w:p>
    <w:p w14:paraId="17DADD40" w14:textId="18C1C24D" w:rsidR="00D01C3E" w:rsidRDefault="00D01C3E" w:rsidP="00D01C3E">
      <w:pPr>
        <w:rPr>
          <w:rFonts w:ascii="Calibri" w:hAnsi="Calibri" w:cs="Arial"/>
          <w:sz w:val="20"/>
          <w:szCs w:val="20"/>
        </w:rPr>
      </w:pPr>
      <w:r w:rsidRPr="00B32387">
        <w:rPr>
          <w:rFonts w:ascii="Calibri" w:hAnsi="Calibri" w:cs="Arial"/>
          <w:sz w:val="20"/>
          <w:szCs w:val="20"/>
        </w:rPr>
        <w:t xml:space="preserve"> </w:t>
      </w:r>
    </w:p>
    <w:p w14:paraId="245F9827" w14:textId="31FD259C" w:rsidR="00BF6085" w:rsidRPr="00655A12" w:rsidRDefault="00D01C3E" w:rsidP="00BF6085">
      <w:pPr>
        <w:rPr>
          <w:rFonts w:ascii="Calibri" w:hAnsi="Calibri" w:cs="Arial"/>
          <w:sz w:val="20"/>
          <w:szCs w:val="20"/>
        </w:rPr>
      </w:pPr>
      <w:r w:rsidRPr="00B32387">
        <w:rPr>
          <w:rFonts w:ascii="Calibri" w:hAnsi="Calibri" w:cs="Arial"/>
          <w:sz w:val="20"/>
          <w:szCs w:val="20"/>
        </w:rPr>
        <w:lastRenderedPageBreak/>
        <w:br/>
        <w:t xml:space="preserve">2. As part of this course, you will watch the series of lecture videos and </w:t>
      </w:r>
      <w:r w:rsidR="008F2DAA">
        <w:rPr>
          <w:rFonts w:ascii="Calibri" w:hAnsi="Calibri" w:cs="Arial"/>
          <w:sz w:val="20"/>
          <w:szCs w:val="20"/>
        </w:rPr>
        <w:t>work out practice problems following the 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ou will definitely need a broadband internet connection if you expect to watch the videos online.</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F6085">
        <w:rPr>
          <w:rFonts w:ascii="Calibri" w:hAnsi="Calibri" w:cs="Arial"/>
          <w:sz w:val="20"/>
          <w:szCs w:val="20"/>
        </w:rPr>
        <w:t>Following are the standard instructions for taking exams in this course</w:t>
      </w:r>
      <w:r w:rsidR="00547087">
        <w:rPr>
          <w:rFonts w:ascii="Calibri" w:hAnsi="Calibri" w:cs="Arial"/>
          <w:sz w:val="20"/>
          <w:szCs w:val="20"/>
        </w:rPr>
        <w:t>.</w:t>
      </w:r>
    </w:p>
    <w:p w14:paraId="7B5C70C8" w14:textId="025CCE70" w:rsidR="00BF6085" w:rsidRDefault="00BF6085" w:rsidP="00D01C3E">
      <w:pPr>
        <w:rPr>
          <w:rFonts w:ascii="Calibri" w:hAnsi="Calibri" w:cs="Arial"/>
          <w:sz w:val="20"/>
          <w:szCs w:val="20"/>
        </w:rPr>
      </w:pPr>
    </w:p>
    <w:p w14:paraId="384F231D" w14:textId="7A606F88" w:rsidR="00655A12" w:rsidRDefault="00D01C3E" w:rsidP="00D01C3E">
      <w:pPr>
        <w:rPr>
          <w:rFonts w:ascii="Calibri" w:hAnsi="Calibri" w:cs="Arial"/>
          <w:sz w:val="20"/>
          <w:szCs w:val="20"/>
        </w:rPr>
      </w:pP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taken in person.</w:t>
      </w:r>
    </w:p>
    <w:p w14:paraId="3D16412D" w14:textId="77777777" w:rsidR="00655A12" w:rsidRDefault="00655A12" w:rsidP="00D01C3E">
      <w:pPr>
        <w:rPr>
          <w:rFonts w:ascii="Calibri" w:hAnsi="Calibri" w:cs="Arial"/>
          <w:sz w:val="20"/>
          <w:szCs w:val="20"/>
        </w:rPr>
      </w:pPr>
    </w:p>
    <w:p w14:paraId="3FFE45C0" w14:textId="7B5D1112" w:rsidR="00D01C3E" w:rsidRDefault="00D01C3E" w:rsidP="00D01C3E">
      <w:pPr>
        <w:pStyle w:val="NoSpacing"/>
        <w:rPr>
          <w:rFonts w:ascii="Calibri" w:hAnsi="Calibri"/>
          <w:sz w:val="20"/>
        </w:rPr>
      </w:pPr>
      <w:r>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(MATH1304 </w:t>
      </w:r>
      <w:r>
        <w:rPr>
          <w:rFonts w:ascii="Calibri" w:hAnsi="Calibri"/>
          <w:b/>
          <w:color w:val="FF0000"/>
          <w:sz w:val="20"/>
        </w:rPr>
        <w:t>VC0</w:t>
      </w:r>
      <w:r w:rsidR="00536F4C">
        <w:rPr>
          <w:rFonts w:ascii="Calibri" w:hAnsi="Calibri"/>
          <w:b/>
          <w:color w:val="FF0000"/>
          <w:sz w:val="20"/>
        </w:rPr>
        <w:t>1</w:t>
      </w:r>
      <w:r>
        <w:rPr>
          <w:rFonts w:ascii="Calibri" w:hAnsi="Calibri"/>
          <w:sz w:val="20"/>
        </w:rPr>
        <w:t>) and instructor name (Dr. Thornhill).</w:t>
      </w:r>
    </w:p>
    <w:p w14:paraId="18C6AB32" w14:textId="43BB14F2" w:rsidR="00D01C3E" w:rsidRDefault="00D01C3E" w:rsidP="00D01C3E">
      <w:pPr>
        <w:pStyle w:val="NoSpacing"/>
        <w:rPr>
          <w:rFonts w:ascii="Calibri" w:hAnsi="Calibri"/>
          <w:sz w:val="20"/>
        </w:rPr>
      </w:pPr>
      <w:r>
        <w:rPr>
          <w:rFonts w:ascii="Calibri" w:hAnsi="Calibri"/>
          <w:sz w:val="20"/>
        </w:rPr>
        <w:t xml:space="preserve">For the Plainview campus, </w:t>
      </w:r>
      <w:r w:rsidR="00C75D45">
        <w:rPr>
          <w:rFonts w:ascii="Calibri" w:hAnsi="Calibri"/>
          <w:sz w:val="20"/>
        </w:rPr>
        <w:t>you must take the exam with Dr. Thornhill. Please contact Dr. Thornhill the week before your exam to set up a time and place to take the exam.</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10"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11"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7DB8389" w14:textId="56D01D08"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2"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w:t>
      </w:r>
      <w:proofErr w:type="spellStart"/>
      <w:r w:rsidR="00547087">
        <w:rPr>
          <w:rFonts w:ascii="Calibri" w:hAnsi="Calibri"/>
          <w:sz w:val="20"/>
        </w:rPr>
        <w:t>WBUonline</w:t>
      </w:r>
      <w:proofErr w:type="spellEnd"/>
      <w:r>
        <w:rPr>
          <w:rFonts w:ascii="Calibri" w:hAnsi="Calibri"/>
          <w:sz w:val="20"/>
        </w:rPr>
        <w:t xml:space="preserve">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9E24FE5" w14:textId="4A6B2D01" w:rsidR="00536F4C" w:rsidRDefault="00D01C3E" w:rsidP="00B15767">
      <w:pPr>
        <w:pStyle w:val="NoSpacing"/>
        <w:rPr>
          <w:rFonts w:ascii="Calibri" w:hAnsi="Calibri" w:cs="Arial"/>
          <w:sz w:val="20"/>
          <w:szCs w:val="20"/>
        </w:rPr>
      </w:pPr>
      <w:r>
        <w:rPr>
          <w:rFonts w:ascii="Calibri" w:hAnsi="Calibri" w:cs="Arial"/>
          <w:sz w:val="20"/>
          <w:szCs w:val="20"/>
        </w:rPr>
        <w:t xml:space="preserve">Please email me with any questions you may have: Dr. Thornhill's email: </w:t>
      </w:r>
      <w:hyperlink r:id="rId13" w:history="1">
        <w:r w:rsidR="00B15767" w:rsidRPr="003B26B6">
          <w:rPr>
            <w:rStyle w:val="Hyperlink"/>
            <w:rFonts w:ascii="Calibri" w:hAnsi="Calibri" w:cs="Arial"/>
            <w:sz w:val="20"/>
            <w:szCs w:val="20"/>
          </w:rPr>
          <w:t>thornhillc@wbu.edu</w:t>
        </w:r>
      </w:hyperlink>
      <w:r>
        <w:rPr>
          <w:rFonts w:ascii="Calibri" w:hAnsi="Calibri" w:cs="Arial"/>
          <w:sz w:val="20"/>
          <w:szCs w:val="20"/>
        </w:rPr>
        <w:t>.</w:t>
      </w:r>
    </w:p>
    <w:sectPr w:rsid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0F780F"/>
    <w:rsid w:val="00112261"/>
    <w:rsid w:val="00113327"/>
    <w:rsid w:val="001147B5"/>
    <w:rsid w:val="0012600A"/>
    <w:rsid w:val="00130F43"/>
    <w:rsid w:val="00131368"/>
    <w:rsid w:val="001402D9"/>
    <w:rsid w:val="0018426C"/>
    <w:rsid w:val="001E342B"/>
    <w:rsid w:val="001E5F37"/>
    <w:rsid w:val="00200C26"/>
    <w:rsid w:val="0026190D"/>
    <w:rsid w:val="00273884"/>
    <w:rsid w:val="00273FB7"/>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47087"/>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30193"/>
    <w:rsid w:val="006342A5"/>
    <w:rsid w:val="00642647"/>
    <w:rsid w:val="00655A12"/>
    <w:rsid w:val="00671809"/>
    <w:rsid w:val="0067677D"/>
    <w:rsid w:val="00682913"/>
    <w:rsid w:val="006B2F45"/>
    <w:rsid w:val="006D3F26"/>
    <w:rsid w:val="006E6DAF"/>
    <w:rsid w:val="0070127C"/>
    <w:rsid w:val="00703AD2"/>
    <w:rsid w:val="00704EAB"/>
    <w:rsid w:val="007111B1"/>
    <w:rsid w:val="00714A31"/>
    <w:rsid w:val="00735704"/>
    <w:rsid w:val="00766081"/>
    <w:rsid w:val="007A73FE"/>
    <w:rsid w:val="007B069B"/>
    <w:rsid w:val="007B152B"/>
    <w:rsid w:val="007C5703"/>
    <w:rsid w:val="007D2EEE"/>
    <w:rsid w:val="007D3759"/>
    <w:rsid w:val="007D4CAB"/>
    <w:rsid w:val="0081169A"/>
    <w:rsid w:val="008131EA"/>
    <w:rsid w:val="00814658"/>
    <w:rsid w:val="00823498"/>
    <w:rsid w:val="0082774C"/>
    <w:rsid w:val="00865043"/>
    <w:rsid w:val="0087329D"/>
    <w:rsid w:val="008926EF"/>
    <w:rsid w:val="008B1A48"/>
    <w:rsid w:val="008B4E67"/>
    <w:rsid w:val="008C560D"/>
    <w:rsid w:val="008F2DAA"/>
    <w:rsid w:val="0093260E"/>
    <w:rsid w:val="00947843"/>
    <w:rsid w:val="00956692"/>
    <w:rsid w:val="00990EBB"/>
    <w:rsid w:val="00997D87"/>
    <w:rsid w:val="009B5E5B"/>
    <w:rsid w:val="009C1D25"/>
    <w:rsid w:val="00A0008C"/>
    <w:rsid w:val="00A01DA7"/>
    <w:rsid w:val="00A26A7B"/>
    <w:rsid w:val="00A31B63"/>
    <w:rsid w:val="00A417A3"/>
    <w:rsid w:val="00A64332"/>
    <w:rsid w:val="00A761D9"/>
    <w:rsid w:val="00A82EAC"/>
    <w:rsid w:val="00A84C75"/>
    <w:rsid w:val="00A92B02"/>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7E51"/>
    <w:rsid w:val="00BA58CE"/>
    <w:rsid w:val="00BB6C6C"/>
    <w:rsid w:val="00BD7EA2"/>
    <w:rsid w:val="00BE3FC8"/>
    <w:rsid w:val="00BF4F77"/>
    <w:rsid w:val="00BF6085"/>
    <w:rsid w:val="00C2054E"/>
    <w:rsid w:val="00C27466"/>
    <w:rsid w:val="00C31023"/>
    <w:rsid w:val="00C31396"/>
    <w:rsid w:val="00C35F23"/>
    <w:rsid w:val="00C40AC3"/>
    <w:rsid w:val="00C41CB0"/>
    <w:rsid w:val="00C75D45"/>
    <w:rsid w:val="00C97E55"/>
    <w:rsid w:val="00CA3B6B"/>
    <w:rsid w:val="00CA3BE2"/>
    <w:rsid w:val="00CB0FAD"/>
    <w:rsid w:val="00CB4B3F"/>
    <w:rsid w:val="00CB523E"/>
    <w:rsid w:val="00CD0791"/>
    <w:rsid w:val="00CF50A3"/>
    <w:rsid w:val="00D01C3E"/>
    <w:rsid w:val="00D03320"/>
    <w:rsid w:val="00D04D2F"/>
    <w:rsid w:val="00D2014A"/>
    <w:rsid w:val="00D27E1A"/>
    <w:rsid w:val="00D355D3"/>
    <w:rsid w:val="00D35656"/>
    <w:rsid w:val="00D423A2"/>
    <w:rsid w:val="00D655D0"/>
    <w:rsid w:val="00D95628"/>
    <w:rsid w:val="00DC6080"/>
    <w:rsid w:val="00DC6614"/>
    <w:rsid w:val="00DD3709"/>
    <w:rsid w:val="00DE602D"/>
    <w:rsid w:val="00DF0722"/>
    <w:rsid w:val="00DF6933"/>
    <w:rsid w:val="00E00DCE"/>
    <w:rsid w:val="00E338C8"/>
    <w:rsid w:val="00E33CF4"/>
    <w:rsid w:val="00E343DC"/>
    <w:rsid w:val="00E35F0A"/>
    <w:rsid w:val="00E56309"/>
    <w:rsid w:val="00E56834"/>
    <w:rsid w:val="00E821B9"/>
    <w:rsid w:val="00E94B64"/>
    <w:rsid w:val="00EE03C9"/>
    <w:rsid w:val="00F21158"/>
    <w:rsid w:val="00F23C2C"/>
    <w:rsid w:val="00F24856"/>
    <w:rsid w:val="00F248CD"/>
    <w:rsid w:val="00F706C7"/>
    <w:rsid w:val="00F9760C"/>
    <w:rsid w:val="00FC1570"/>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hornhillc@wbu.edu"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old.wbu.edu/academics/online_programs/proctor/proctorrequest_stud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nhillc@wbu.edu" TargetMode="External"/><Relationship Id="rId11" Type="http://schemas.openxmlformats.org/officeDocument/2006/relationships/hyperlink" Target="https://www.wbu.edu/wbu-online/current-students/find-a-proctor.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bu.edu/about_wayland/campus_locations/"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12124</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Chris Thornhill</cp:lastModifiedBy>
  <cp:revision>3</cp:revision>
  <cp:lastPrinted>2009-04-21T19:40:00Z</cp:lastPrinted>
  <dcterms:created xsi:type="dcterms:W3CDTF">2023-01-18T21:12:00Z</dcterms:created>
  <dcterms:modified xsi:type="dcterms:W3CDTF">2023-01-18T21:18:00Z</dcterms:modified>
</cp:coreProperties>
</file>