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b w:val="1"/>
          <w:bCs w:val="1"/>
          <w:rtl w:val="0"/>
        </w:rPr>
        <w:t xml:space="preserve">Course</w:t>
      </w:r>
      <w:r w:rsidDel="00000000" w:rsidR="00000000" w:rsidRPr="00000000">
        <w:rPr>
          <w:rtl w:val="0"/>
        </w:rPr>
        <w:t xml:space="preserve">: MGMT 6344- Section VC84 – Dissertation IV</w:t>
      </w:r>
    </w:p>
    <w:p w:rsidR="00000000" w:rsidDel="00000000" w:rsidP="00000000" w:rsidRDefault="00000000" w:rsidRPr="00000000" w14:paraId="00000005">
      <w:pPr>
        <w:spacing w:after="0" w:line="360" w:lineRule="auto"/>
        <w:rPr/>
      </w:pPr>
      <w:r w:rsidDel="00000000" w:rsidR="00000000" w:rsidRPr="00000000">
        <w:rPr>
          <w:b w:val="1"/>
          <w:bCs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bCs w:val="1"/>
          <w:rtl w:val="0"/>
        </w:rPr>
        <w:t xml:space="preserve">Term/Session:</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b w:val="1"/>
          <w:bCs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bCs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bCs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bCs w:val="1"/>
        </w:rPr>
      </w:pPr>
      <w:r w:rsidDel="00000000" w:rsidR="00000000" w:rsidRPr="00000000">
        <w:rPr>
          <w:b w:val="1"/>
          <w:bCs w:val="1"/>
          <w:rtl w:val="0"/>
        </w:rPr>
        <w:t xml:space="preserve">Office Hours, Building, and Location: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b w:val="1"/>
          <w:bCs w:val="1"/>
          <w:rtl w:val="0"/>
        </w:rPr>
        <w:t xml:space="preserve">Class Meeting Time and Location: </w:t>
      </w:r>
      <w:r w:rsidDel="00000000" w:rsidR="00000000" w:rsidRPr="00000000">
        <w:rPr>
          <w:rtl w:val="0"/>
        </w:rPr>
        <w:t xml:space="preserve">Online</w:t>
      </w:r>
    </w:p>
    <w:p w:rsidR="00000000" w:rsidDel="00000000" w:rsidP="00000000" w:rsidRDefault="00000000" w:rsidRPr="00000000" w14:paraId="0000000C">
      <w:pPr>
        <w:spacing w:after="0" w:lineRule="auto"/>
        <w:rPr/>
      </w:pPr>
      <w:r w:rsidDel="00000000" w:rsidR="00000000" w:rsidRPr="00000000">
        <w:rPr>
          <w:b w:val="1"/>
          <w:bCs w:val="1"/>
          <w:rtl w:val="0"/>
        </w:rPr>
        <w:t xml:space="preserve">Catalog Description: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Completion of data analysis and results (Chapter 4), completion of implications, recommendations and summary (Chapter 5), and final compilation of the empirical study.</w:t>
      </w:r>
    </w:p>
    <w:p w:rsidR="00000000" w:rsidDel="00000000" w:rsidP="00000000" w:rsidRDefault="00000000" w:rsidRPr="00000000" w14:paraId="0000000E">
      <w:pPr>
        <w:spacing w:after="0" w:lineRule="auto"/>
        <w:rPr>
          <w:b w:val="1"/>
          <w:bCs w:val="1"/>
        </w:rPr>
      </w:pPr>
      <w:r w:rsidDel="00000000" w:rsidR="00000000" w:rsidRPr="00000000">
        <w:rPr>
          <w:b w:val="1"/>
          <w:bCs w:val="1"/>
          <w:rtl w:val="0"/>
        </w:rPr>
        <w:t xml:space="preserve">Prerequisite: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Successful completion of MGMT 6343 – Dissertation III.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  </w:t>
      </w:r>
      <w:r w:rsidDel="00000000" w:rsidR="00000000" w:rsidRPr="00000000">
        <w:rPr>
          <w:rtl w:val="0"/>
        </w:rPr>
        <w:t xml:space="preserve">None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2"/>
              </w:numPr>
              <w:shd w:fill="ffffff" w:val="clear"/>
              <w:ind w:left="720" w:hanging="360"/>
              <w:rPr>
                <w:rFonts w:ascii="Calibri" w:cs="Calibri" w:eastAsia="Calibri" w:hAnsi="Calibri"/>
                <w:color w:val="242424"/>
              </w:rPr>
            </w:pPr>
            <w:bookmarkStart w:colFirst="0" w:colLast="0" w:name="_heading=h.hompuv7t24o7" w:id="0"/>
            <w:bookmarkEnd w:id="0"/>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2"/>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tc>
      </w:tr>
    </w:tbl>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Chapter 4 – Results.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Chapter 5 – Implications and Recommendations.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Final compilation of the entire study.</w:t>
      </w:r>
    </w:p>
    <w:p w:rsidR="00000000" w:rsidDel="00000000" w:rsidP="00000000" w:rsidRDefault="00000000" w:rsidRPr="00000000" w14:paraId="0000001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D">
      <w:pPr>
        <w:spacing w:after="0" w:lineRule="auto"/>
        <w:rPr>
          <w:u w:val="single"/>
        </w:rPr>
      </w:pPr>
      <w:bookmarkStart w:colFirst="0" w:colLast="0" w:name="_heading=h.1o9u5xgmzvyh" w:id="1"/>
      <w:bookmarkEnd w:id="1"/>
      <w:r w:rsidDel="00000000" w:rsidR="00000000" w:rsidRPr="00000000">
        <w:rPr>
          <w:u w:val="single"/>
          <w:rtl w:val="0"/>
        </w:rPr>
        <w:t xml:space="preserve">WBUonline </w:t>
      </w:r>
    </w:p>
    <w:p w:rsidR="00000000" w:rsidDel="00000000" w:rsidP="00000000" w:rsidRDefault="00000000" w:rsidRPr="00000000" w14:paraId="0000001E">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0">
      <w:pPr>
        <w:spacing w:after="0" w:lineRule="auto"/>
        <w:rPr/>
      </w:pPr>
      <w:bookmarkStart w:colFirst="0" w:colLast="0" w:name="_heading=h.4jlvbeo62921" w:id="2"/>
      <w:bookmarkEnd w:id="2"/>
      <w:r w:rsidDel="00000000" w:rsidR="00000000" w:rsidRPr="00000000">
        <w:rPr>
          <w:b w:val="1"/>
          <w:bCs w:val="1"/>
          <w:rtl w:val="0"/>
        </w:rPr>
        <w:t xml:space="preserve">Academic Integrity:</w:t>
      </w:r>
      <w:r w:rsidDel="00000000" w:rsidR="00000000" w:rsidRPr="00000000">
        <w:rPr>
          <w:rtl w:val="0"/>
        </w:rPr>
      </w:r>
    </w:p>
    <w:p w:rsidR="00000000" w:rsidDel="00000000" w:rsidP="00000000" w:rsidRDefault="00000000" w:rsidRPr="00000000" w14:paraId="00000021">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widowControl w:val="0"/>
        <w:spacing w:line="252.00000000000003" w:lineRule="auto"/>
        <w:ind w:left="555" w:hanging="555"/>
        <w:rPr/>
      </w:pPr>
      <w:r w:rsidDel="00000000" w:rsidR="00000000" w:rsidRPr="00000000">
        <w:rPr>
          <w:b w:val="1"/>
          <w:bCs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8">
      <w:pPr>
        <w:spacing w:after="0" w:lineRule="auto"/>
        <w:rPr>
          <w:rFonts w:ascii="Times New Roman" w:cs="Times New Roman" w:eastAsia="Times New Roman" w:hAnsi="Times New Roman"/>
        </w:rPr>
      </w:pPr>
      <w:bookmarkStart w:colFirst="0" w:colLast="0" w:name="_heading=h.4fpgahpl7i4c" w:id="3"/>
      <w:bookmarkEnd w:id="3"/>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bookmarkStart w:colFirst="0" w:colLast="0" w:name="_heading=h.k2sejkp818qt" w:id="4"/>
      <w:bookmarkEnd w:id="4"/>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B">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D">
      <w:pPr>
        <w:spacing w:after="0" w:lineRule="auto"/>
        <w:rPr/>
      </w:pPr>
      <w:r w:rsidDel="00000000" w:rsidR="00000000" w:rsidRPr="00000000">
        <w:rPr>
          <w:rtl w:val="0"/>
        </w:rPr>
        <w:t xml:space="preserve">8 Week Online Session</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12" w:type="first"/>
      <w:footerReference r:id="rId13" w:type="default"/>
      <w:footerReference r:id="rId14"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CC44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h3tCSmAwbxgflHrin0bST+GRA==">CgMxLjAyDmguaG9tcHV2N3QyNG83Mg5oLjFvOXU1eGdtenZ5aDIOaC40amx2YmVvNjI5MjEyDmguNGZwZ2FocGw3aTRjMg5oLmsyc2Vqa3A4MThxdDgAciExVVM1TWs5Wk1GaGpLaTdRMExUb25oMVliTDIxVjZEOEo=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2024-02-19T16:04:00Z</dcterms:created>
  <dc:creator>Heather Gerszewski</dc:creator>
</cp:coreProperties>
</file>