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0D82" w14:textId="77777777" w:rsidR="006E27BB" w:rsidRDefault="001E0CB8" w:rsidP="00A24DC5">
      <w:pPr>
        <w:pStyle w:val="NormalWeb"/>
        <w:spacing w:before="0" w:beforeAutospacing="0" w:after="0" w:afterAutospacing="0"/>
        <w:jc w:val="center"/>
        <w:rPr>
          <w:b/>
          <w:noProof/>
        </w:rPr>
      </w:pPr>
      <w:r w:rsidRPr="006E27BB">
        <w:rPr>
          <w:b/>
          <w:noProof/>
          <w:lang w:eastAsia="zh-CN"/>
        </w:rPr>
        <w:drawing>
          <wp:inline distT="0" distB="0" distL="0" distR="0" wp14:anchorId="15C5490A" wp14:editId="4C8FCDFD">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3D69F125" w14:textId="3BBADED3" w:rsidR="00832ECF" w:rsidRPr="002931D9" w:rsidRDefault="00B44944" w:rsidP="002931D9">
      <w:pPr>
        <w:pStyle w:val="Heading1"/>
        <w:jc w:val="center"/>
        <w:rPr>
          <w:rStyle w:val="Strong"/>
        </w:rPr>
      </w:pPr>
      <w:r w:rsidRPr="002931D9">
        <w:rPr>
          <w:rStyle w:val="Strong"/>
          <w:b/>
          <w:bCs w:val="0"/>
        </w:rPr>
        <w:t xml:space="preserve">1. </w:t>
      </w:r>
      <w:r w:rsidR="00A24DC5" w:rsidRPr="002931D9">
        <w:rPr>
          <w:rStyle w:val="Strong"/>
          <w:b/>
          <w:bCs w:val="0"/>
        </w:rPr>
        <w:t>Campus Name</w:t>
      </w:r>
      <w:r w:rsidR="000E3B34" w:rsidRPr="002931D9">
        <w:rPr>
          <w:rStyle w:val="Strong"/>
          <w:b/>
          <w:bCs w:val="0"/>
        </w:rPr>
        <w:t xml:space="preserve">: </w:t>
      </w:r>
      <w:r w:rsidR="00CD1D43" w:rsidRPr="00CD1D43">
        <w:rPr>
          <w:rStyle w:val="Strong"/>
        </w:rPr>
        <w:t>Virtual Campus</w:t>
      </w:r>
    </w:p>
    <w:p w14:paraId="2454E5C5" w14:textId="41CE9D68" w:rsidR="009905F4" w:rsidRPr="00E53565" w:rsidRDefault="002931D9" w:rsidP="00E000A0">
      <w:pPr>
        <w:pStyle w:val="NormalWeb"/>
        <w:spacing w:before="0" w:beforeAutospacing="0" w:after="0" w:afterAutospacing="0"/>
        <w:jc w:val="center"/>
        <w:rPr>
          <w:rStyle w:val="Strong"/>
          <w:sz w:val="20"/>
          <w:szCs w:val="20"/>
        </w:rPr>
      </w:pPr>
      <w:r>
        <w:rPr>
          <w:rStyle w:val="Strong"/>
          <w:sz w:val="20"/>
          <w:szCs w:val="20"/>
        </w:rPr>
        <w:t xml:space="preserve">    </w:t>
      </w:r>
      <w:r w:rsidR="00143909">
        <w:rPr>
          <w:rStyle w:val="Strong"/>
          <w:sz w:val="20"/>
          <w:szCs w:val="20"/>
        </w:rPr>
        <w:t xml:space="preserve"> </w:t>
      </w:r>
      <w:r w:rsidR="009B7710" w:rsidRPr="00E53565">
        <w:rPr>
          <w:rStyle w:val="Strong"/>
          <w:sz w:val="20"/>
          <w:szCs w:val="20"/>
        </w:rPr>
        <w:t>School</w:t>
      </w:r>
      <w:r w:rsidR="002B0291" w:rsidRPr="00E53565">
        <w:rPr>
          <w:rStyle w:val="Strong"/>
          <w:sz w:val="20"/>
          <w:szCs w:val="20"/>
        </w:rPr>
        <w:t xml:space="preserve"> of </w:t>
      </w:r>
      <w:r w:rsidR="00E000A0" w:rsidRPr="00E53565">
        <w:rPr>
          <w:rStyle w:val="Strong"/>
          <w:sz w:val="20"/>
          <w:szCs w:val="20"/>
        </w:rPr>
        <w:t>__</w:t>
      </w:r>
      <w:r w:rsidR="00065034" w:rsidRPr="002931D9">
        <w:rPr>
          <w:rStyle w:val="Strong"/>
          <w:b w:val="0"/>
          <w:bCs w:val="0"/>
          <w:sz w:val="20"/>
          <w:szCs w:val="20"/>
          <w:u w:val="single"/>
        </w:rPr>
        <w:t>Education</w:t>
      </w:r>
      <w:r w:rsidR="00E000A0" w:rsidRPr="00E53565">
        <w:rPr>
          <w:rStyle w:val="Strong"/>
          <w:sz w:val="20"/>
          <w:szCs w:val="20"/>
        </w:rPr>
        <w:t>____</w:t>
      </w:r>
    </w:p>
    <w:p w14:paraId="67FF7B6C" w14:textId="77777777" w:rsidR="00E000A0" w:rsidRPr="00B346E6" w:rsidRDefault="00E000A0" w:rsidP="00E000A0">
      <w:pPr>
        <w:pStyle w:val="NormalWeb"/>
        <w:spacing w:before="0" w:beforeAutospacing="0" w:after="0" w:afterAutospacing="0"/>
        <w:jc w:val="center"/>
        <w:rPr>
          <w:rStyle w:val="Strong"/>
          <w:sz w:val="20"/>
          <w:szCs w:val="20"/>
        </w:rPr>
      </w:pPr>
    </w:p>
    <w:p w14:paraId="4F2EDBAA" w14:textId="77777777" w:rsidR="00E53565" w:rsidRDefault="00E53565" w:rsidP="00A24DC5">
      <w:pPr>
        <w:pStyle w:val="NormalWeb"/>
        <w:spacing w:before="0" w:beforeAutospacing="0" w:after="0" w:afterAutospacing="0"/>
        <w:rPr>
          <w:rStyle w:val="Strong"/>
          <w:rFonts w:ascii="Calibri" w:hAnsi="Calibri"/>
          <w:sz w:val="22"/>
          <w:szCs w:val="22"/>
        </w:rPr>
      </w:pPr>
    </w:p>
    <w:p w14:paraId="53ADE525" w14:textId="77777777" w:rsidR="00BE2AF6" w:rsidRPr="00D23927" w:rsidRDefault="00E53565" w:rsidP="00D23927">
      <w:pPr>
        <w:pStyle w:val="Heading1"/>
        <w:rPr>
          <w:rStyle w:val="Strong"/>
          <w:b/>
          <w:bCs w:val="0"/>
        </w:rPr>
      </w:pPr>
      <w:r w:rsidRPr="00D23927">
        <w:rPr>
          <w:rStyle w:val="Strong"/>
          <w:b/>
          <w:bCs w:val="0"/>
        </w:rPr>
        <w:t xml:space="preserve">2. </w:t>
      </w:r>
      <w:r w:rsidR="00A24DC5" w:rsidRPr="00D23927">
        <w:rPr>
          <w:rStyle w:val="Strong"/>
          <w:b/>
          <w:bCs w:val="0"/>
        </w:rPr>
        <w:t>Wayland Baptist University Mission Statement:</w:t>
      </w:r>
      <w:r w:rsidR="008240C7" w:rsidRPr="00D23927">
        <w:rPr>
          <w:rStyle w:val="Strong"/>
          <w:b/>
          <w:bCs w:val="0"/>
        </w:rPr>
        <w:t xml:space="preserve">  </w:t>
      </w:r>
    </w:p>
    <w:p w14:paraId="513C94DB" w14:textId="77777777" w:rsidR="00A24DC5" w:rsidRPr="00817AE9" w:rsidRDefault="00A24DC5" w:rsidP="00A24DC5">
      <w:pPr>
        <w:pStyle w:val="NormalWeb"/>
        <w:spacing w:before="0" w:beforeAutospacing="0" w:after="0" w:afterAutospacing="0"/>
        <w:rPr>
          <w:rFonts w:ascii="Calibri" w:hAnsi="Calibri"/>
          <w:sz w:val="22"/>
          <w:szCs w:val="22"/>
          <w:lang w:val="en"/>
        </w:rPr>
      </w:pPr>
      <w:r w:rsidRPr="00817AE9">
        <w:rPr>
          <w:rFonts w:ascii="Calibri" w:hAnsi="Calibri"/>
          <w:sz w:val="22"/>
          <w:szCs w:val="22"/>
          <w:lang w:val="en"/>
        </w:rPr>
        <w:t>Wayland Baptist University exists to educate students in an academically challenging</w:t>
      </w:r>
      <w:r w:rsidR="008240C7" w:rsidRPr="00817AE9">
        <w:rPr>
          <w:rFonts w:ascii="Calibri" w:hAnsi="Calibri"/>
          <w:sz w:val="22"/>
          <w:szCs w:val="22"/>
          <w:lang w:val="en"/>
        </w:rPr>
        <w:t>, learning-focused</w:t>
      </w:r>
      <w:r w:rsidRPr="00817AE9">
        <w:rPr>
          <w:rFonts w:ascii="Calibri" w:hAnsi="Calibri"/>
          <w:sz w:val="22"/>
          <w:szCs w:val="22"/>
          <w:lang w:val="en"/>
        </w:rPr>
        <w:t xml:space="preserve"> and distinctively Christian environment for professional success, and service to God and </w:t>
      </w:r>
      <w:r w:rsidR="008240C7" w:rsidRPr="00817AE9">
        <w:rPr>
          <w:rFonts w:ascii="Calibri" w:hAnsi="Calibri"/>
          <w:sz w:val="22"/>
          <w:szCs w:val="22"/>
          <w:lang w:val="en"/>
        </w:rPr>
        <w:t>human</w:t>
      </w:r>
      <w:r w:rsidRPr="00817AE9">
        <w:rPr>
          <w:rFonts w:ascii="Calibri" w:hAnsi="Calibri"/>
          <w:sz w:val="22"/>
          <w:szCs w:val="22"/>
          <w:lang w:val="en"/>
        </w:rPr>
        <w:t>kind.</w:t>
      </w:r>
    </w:p>
    <w:p w14:paraId="31D7D77C" w14:textId="634C9DA6" w:rsidR="00E000A0" w:rsidRPr="00143909" w:rsidRDefault="00E53565" w:rsidP="00143909">
      <w:pPr>
        <w:pStyle w:val="Heading1"/>
        <w:rPr>
          <w:rStyle w:val="Strong"/>
        </w:rPr>
      </w:pPr>
      <w:r w:rsidRPr="00143909">
        <w:rPr>
          <w:rStyle w:val="Strong"/>
          <w:b/>
          <w:bCs w:val="0"/>
        </w:rPr>
        <w:t xml:space="preserve">3. </w:t>
      </w:r>
      <w:r w:rsidR="00A24DC5" w:rsidRPr="00143909">
        <w:rPr>
          <w:rStyle w:val="Strong"/>
          <w:b/>
          <w:bCs w:val="0"/>
        </w:rPr>
        <w:t>Course Name:</w:t>
      </w:r>
      <w:r w:rsidR="008240C7" w:rsidRPr="00143909">
        <w:rPr>
          <w:rStyle w:val="Strong"/>
          <w:b/>
          <w:bCs w:val="0"/>
        </w:rPr>
        <w:t xml:space="preserve">  </w:t>
      </w:r>
      <w:r w:rsidR="001F6B61" w:rsidRPr="001F6B61">
        <w:rPr>
          <w:rStyle w:val="Strong"/>
        </w:rPr>
        <w:t>EXSS 5301</w:t>
      </w:r>
      <w:r w:rsidR="005E436C">
        <w:rPr>
          <w:rStyle w:val="Strong"/>
        </w:rPr>
        <w:t>-VC01</w:t>
      </w:r>
      <w:r w:rsidR="001F6B61" w:rsidRPr="001F6B61">
        <w:rPr>
          <w:rStyle w:val="Strong"/>
        </w:rPr>
        <w:t xml:space="preserve"> Sport Marketing</w:t>
      </w:r>
    </w:p>
    <w:p w14:paraId="0251FB79" w14:textId="547DA65B" w:rsidR="00A24DC5" w:rsidRPr="00143909" w:rsidRDefault="00E53565" w:rsidP="00143909">
      <w:pPr>
        <w:pStyle w:val="Heading1"/>
        <w:rPr>
          <w:rStyle w:val="Strong"/>
          <w:b/>
          <w:bCs w:val="0"/>
        </w:rPr>
      </w:pPr>
      <w:r w:rsidRPr="00143909">
        <w:rPr>
          <w:rStyle w:val="Strong"/>
          <w:b/>
          <w:bCs w:val="0"/>
        </w:rPr>
        <w:t xml:space="preserve">4. </w:t>
      </w:r>
      <w:r w:rsidR="00A24DC5" w:rsidRPr="00143909">
        <w:rPr>
          <w:rStyle w:val="Strong"/>
          <w:b/>
          <w:bCs w:val="0"/>
        </w:rPr>
        <w:t xml:space="preserve">Term: </w:t>
      </w:r>
      <w:r w:rsidR="00001F6F" w:rsidRPr="00001F6F">
        <w:rPr>
          <w:rStyle w:val="Strong"/>
        </w:rPr>
        <w:t>SPRING</w:t>
      </w:r>
      <w:r w:rsidR="00B07436">
        <w:rPr>
          <w:rStyle w:val="Strong"/>
        </w:rPr>
        <w:t xml:space="preserve"> 20</w:t>
      </w:r>
      <w:r w:rsidR="00210901">
        <w:rPr>
          <w:rStyle w:val="Strong"/>
        </w:rPr>
        <w:t>2</w:t>
      </w:r>
      <w:r w:rsidR="00DE5FE6">
        <w:rPr>
          <w:rStyle w:val="Strong"/>
        </w:rPr>
        <w:t>6</w:t>
      </w:r>
      <w:r w:rsidR="00210901">
        <w:rPr>
          <w:rStyle w:val="Strong"/>
        </w:rPr>
        <w:t xml:space="preserve"> </w:t>
      </w:r>
      <w:r w:rsidR="00001F6F" w:rsidRPr="00001F6F">
        <w:rPr>
          <w:rStyle w:val="Strong"/>
        </w:rPr>
        <w:t>1ST8WKS (Jan. 1</w:t>
      </w:r>
      <w:r w:rsidR="00D65BB8">
        <w:rPr>
          <w:rStyle w:val="Strong"/>
        </w:rPr>
        <w:t>2</w:t>
      </w:r>
      <w:r w:rsidR="00001F6F" w:rsidRPr="00001F6F">
        <w:rPr>
          <w:rStyle w:val="Strong"/>
        </w:rPr>
        <w:t xml:space="preserve"> – Mar. </w:t>
      </w:r>
      <w:r w:rsidR="00206BBC">
        <w:rPr>
          <w:rStyle w:val="Strong"/>
        </w:rPr>
        <w:t>7</w:t>
      </w:r>
      <w:r w:rsidR="00001F6F" w:rsidRPr="00001F6F">
        <w:rPr>
          <w:rStyle w:val="Strong"/>
        </w:rPr>
        <w:t>)</w:t>
      </w:r>
    </w:p>
    <w:p w14:paraId="25B5F259" w14:textId="77777777" w:rsidR="00832ECF" w:rsidRPr="003E3CC9" w:rsidRDefault="00E53565" w:rsidP="003E3CC9">
      <w:pPr>
        <w:pStyle w:val="Heading1"/>
        <w:rPr>
          <w:rStyle w:val="Strong"/>
          <w:b/>
          <w:bCs w:val="0"/>
        </w:rPr>
      </w:pPr>
      <w:r w:rsidRPr="003E3CC9">
        <w:rPr>
          <w:rStyle w:val="Strong"/>
          <w:b/>
          <w:bCs w:val="0"/>
        </w:rPr>
        <w:t xml:space="preserve">5. </w:t>
      </w:r>
      <w:r w:rsidR="007343F9" w:rsidRPr="003E3CC9">
        <w:rPr>
          <w:rStyle w:val="Strong"/>
          <w:b/>
          <w:bCs w:val="0"/>
        </w:rPr>
        <w:t xml:space="preserve">Full </w:t>
      </w:r>
      <w:r w:rsidR="00A24DC5" w:rsidRPr="003E3CC9">
        <w:rPr>
          <w:rStyle w:val="Strong"/>
          <w:b/>
          <w:bCs w:val="0"/>
        </w:rPr>
        <w:t>Name of Instructor:</w:t>
      </w:r>
      <w:r w:rsidR="00065034" w:rsidRPr="003E3CC9">
        <w:rPr>
          <w:rStyle w:val="Strong"/>
          <w:b/>
          <w:bCs w:val="0"/>
        </w:rPr>
        <w:t xml:space="preserve"> </w:t>
      </w:r>
      <w:r w:rsidR="00065034" w:rsidRPr="003E3CC9">
        <w:rPr>
          <w:rStyle w:val="Strong"/>
        </w:rPr>
        <w:t>Dr. Charles C. Huang</w:t>
      </w:r>
    </w:p>
    <w:p w14:paraId="4F8771D8" w14:textId="77777777" w:rsidR="00A24DC5" w:rsidRPr="007F0B5A" w:rsidRDefault="00E53565" w:rsidP="007F0B5A">
      <w:pPr>
        <w:pStyle w:val="Heading1"/>
        <w:rPr>
          <w:rStyle w:val="Strong"/>
          <w:b/>
          <w:bCs w:val="0"/>
        </w:rPr>
      </w:pPr>
      <w:r w:rsidRPr="007F0B5A">
        <w:rPr>
          <w:rStyle w:val="Strong"/>
          <w:b/>
          <w:bCs w:val="0"/>
        </w:rPr>
        <w:t xml:space="preserve">6. </w:t>
      </w:r>
      <w:r w:rsidR="00FB3B08" w:rsidRPr="007F0B5A">
        <w:rPr>
          <w:rStyle w:val="Strong"/>
          <w:b/>
          <w:bCs w:val="0"/>
        </w:rPr>
        <w:t>Office Phone and WBU</w:t>
      </w:r>
      <w:r w:rsidR="00817AE9" w:rsidRPr="007F0B5A">
        <w:rPr>
          <w:rStyle w:val="Strong"/>
          <w:b/>
          <w:bCs w:val="0"/>
        </w:rPr>
        <w:t xml:space="preserve"> Email Address:</w:t>
      </w:r>
      <w:r w:rsidR="00FB3B08" w:rsidRPr="007F0B5A">
        <w:rPr>
          <w:rStyle w:val="Strong"/>
          <w:b/>
          <w:bCs w:val="0"/>
        </w:rPr>
        <w:t xml:space="preserve"> </w:t>
      </w:r>
      <w:r w:rsidR="00065034" w:rsidRPr="007F0B5A">
        <w:rPr>
          <w:rStyle w:val="Strong"/>
        </w:rPr>
        <w:t>806-2913791 (office); huangc@wbu.edu</w:t>
      </w:r>
    </w:p>
    <w:p w14:paraId="6F97D97F" w14:textId="7FCA1F49" w:rsidR="00065034" w:rsidRPr="007F0B5A" w:rsidRDefault="00E53565" w:rsidP="007F0B5A">
      <w:pPr>
        <w:pStyle w:val="Heading1"/>
        <w:rPr>
          <w:rStyle w:val="Strong"/>
          <w:b/>
          <w:bCs w:val="0"/>
        </w:rPr>
      </w:pPr>
      <w:r w:rsidRPr="007F0B5A">
        <w:rPr>
          <w:rStyle w:val="Strong"/>
          <w:b/>
          <w:bCs w:val="0"/>
        </w:rPr>
        <w:t xml:space="preserve">7. </w:t>
      </w:r>
      <w:r w:rsidR="00A24DC5" w:rsidRPr="007F0B5A">
        <w:rPr>
          <w:rStyle w:val="Strong"/>
          <w:b/>
          <w:bCs w:val="0"/>
        </w:rPr>
        <w:t>Office Hours, Building, and Location</w:t>
      </w:r>
      <w:r w:rsidR="009905F4" w:rsidRPr="007F0B5A">
        <w:rPr>
          <w:rStyle w:val="Strong"/>
          <w:b/>
          <w:bCs w:val="0"/>
        </w:rPr>
        <w:t xml:space="preserve">: </w:t>
      </w:r>
      <w:r w:rsidR="00B26B27" w:rsidRPr="007F0B5A">
        <w:rPr>
          <w:rStyle w:val="Strong"/>
        </w:rPr>
        <w:t xml:space="preserve">Office Hours: </w:t>
      </w:r>
      <w:r w:rsidR="00464E75">
        <w:rPr>
          <w:rStyle w:val="Strong"/>
        </w:rPr>
        <w:t>V</w:t>
      </w:r>
      <w:r w:rsidR="008160ED">
        <w:rPr>
          <w:rStyle w:val="Strong"/>
        </w:rPr>
        <w:t>irtual Campus o</w:t>
      </w:r>
      <w:r w:rsidR="00BB5011">
        <w:rPr>
          <w:rStyle w:val="Strong"/>
        </w:rPr>
        <w:t>nline communication</w:t>
      </w:r>
      <w:r w:rsidR="008E3AD7">
        <w:rPr>
          <w:rStyle w:val="Strong"/>
        </w:rPr>
        <w:t xml:space="preserve"> </w:t>
      </w:r>
      <w:r w:rsidR="008160ED">
        <w:rPr>
          <w:rStyle w:val="Strong"/>
        </w:rPr>
        <w:t>via</w:t>
      </w:r>
      <w:r w:rsidR="008E3AD7">
        <w:rPr>
          <w:rStyle w:val="Strong"/>
        </w:rPr>
        <w:t xml:space="preserve"> email, blackboard, or </w:t>
      </w:r>
      <w:r w:rsidR="00472820">
        <w:rPr>
          <w:rStyle w:val="Strong"/>
        </w:rPr>
        <w:t>zoom</w:t>
      </w:r>
      <w:r w:rsidR="006D447B" w:rsidRPr="007F0B5A">
        <w:rPr>
          <w:rStyle w:val="Strong"/>
        </w:rPr>
        <w:t>.</w:t>
      </w:r>
      <w:r w:rsidR="00173830" w:rsidRPr="007F0B5A">
        <w:rPr>
          <w:rStyle w:val="Strong"/>
        </w:rPr>
        <w:t xml:space="preserve"> Laney Center Room 204, WBU-Plainview.</w:t>
      </w:r>
    </w:p>
    <w:p w14:paraId="57E7FDF0" w14:textId="6B606891" w:rsidR="00A24DC5" w:rsidRPr="007F0B5A" w:rsidRDefault="00E53565" w:rsidP="007F0B5A">
      <w:pPr>
        <w:pStyle w:val="Heading1"/>
        <w:rPr>
          <w:rStyle w:val="Strong"/>
          <w:b/>
          <w:bCs w:val="0"/>
        </w:rPr>
      </w:pPr>
      <w:r w:rsidRPr="007F0B5A">
        <w:rPr>
          <w:rStyle w:val="Strong"/>
          <w:b/>
          <w:bCs w:val="0"/>
        </w:rPr>
        <w:t xml:space="preserve">8. </w:t>
      </w:r>
      <w:r w:rsidR="00A24DC5" w:rsidRPr="007F0B5A">
        <w:rPr>
          <w:rStyle w:val="Strong"/>
          <w:b/>
          <w:bCs w:val="0"/>
        </w:rPr>
        <w:t>Class Meeting Time and Location</w:t>
      </w:r>
      <w:r w:rsidR="00832ECF" w:rsidRPr="007F0B5A">
        <w:rPr>
          <w:rStyle w:val="Strong"/>
          <w:b/>
          <w:bCs w:val="0"/>
        </w:rPr>
        <w:t>:</w:t>
      </w:r>
      <w:r w:rsidR="001E0CB8" w:rsidRPr="007F0B5A">
        <w:rPr>
          <w:rStyle w:val="Strong"/>
          <w:b/>
          <w:bCs w:val="0"/>
        </w:rPr>
        <w:t xml:space="preserve"> </w:t>
      </w:r>
      <w:r w:rsidR="003F5916" w:rsidRPr="003F5916">
        <w:rPr>
          <w:rStyle w:val="Strong"/>
        </w:rPr>
        <w:t>Virtual Campus online instruction via Blackboard</w:t>
      </w:r>
      <w:r w:rsidR="003F5916" w:rsidRPr="003F5916">
        <w:rPr>
          <w:rStyle w:val="Strong"/>
          <w:b/>
          <w:bCs w:val="0"/>
        </w:rPr>
        <w:t xml:space="preserve"> </w:t>
      </w:r>
      <w:r w:rsidR="00672895">
        <w:rPr>
          <w:rStyle w:val="Strong"/>
        </w:rPr>
        <w:t>Jan. 1</w:t>
      </w:r>
      <w:r w:rsidR="00206BBC">
        <w:rPr>
          <w:rStyle w:val="Strong"/>
        </w:rPr>
        <w:t>2</w:t>
      </w:r>
      <w:r w:rsidR="00672895">
        <w:rPr>
          <w:rStyle w:val="Strong"/>
        </w:rPr>
        <w:t xml:space="preserve">-Mar. </w:t>
      </w:r>
      <w:r w:rsidR="00206BBC">
        <w:rPr>
          <w:rStyle w:val="Strong"/>
        </w:rPr>
        <w:t>7</w:t>
      </w:r>
      <w:r w:rsidR="00672895">
        <w:rPr>
          <w:rStyle w:val="Strong"/>
        </w:rPr>
        <w:t xml:space="preserve"> </w:t>
      </w:r>
    </w:p>
    <w:p w14:paraId="4CE8E03C" w14:textId="77777777" w:rsidR="000C77C8" w:rsidRDefault="00E53565" w:rsidP="00D23927">
      <w:pPr>
        <w:pStyle w:val="Heading1"/>
      </w:pPr>
      <w:r>
        <w:t xml:space="preserve">9. </w:t>
      </w:r>
      <w:r w:rsidR="00A24DC5" w:rsidRPr="00817AE9">
        <w:t>Catalog Description:</w:t>
      </w:r>
    </w:p>
    <w:p w14:paraId="1CEF3CE2" w14:textId="6BD68257" w:rsidR="00832ECF" w:rsidRPr="008427AF" w:rsidRDefault="009C5AF8" w:rsidP="00394A6A">
      <w:pPr>
        <w:pStyle w:val="NormalWeb"/>
        <w:spacing w:before="0" w:beforeAutospacing="0" w:after="0" w:afterAutospacing="0"/>
        <w:rPr>
          <w:rFonts w:ascii="Calibri" w:hAnsi="Calibri"/>
          <w:sz w:val="22"/>
          <w:szCs w:val="22"/>
          <w:lang w:val="en"/>
        </w:rPr>
      </w:pPr>
      <w:r w:rsidRPr="009C5AF8">
        <w:rPr>
          <w:rFonts w:ascii="Calibri" w:hAnsi="Calibri"/>
          <w:sz w:val="22"/>
          <w:szCs w:val="22"/>
          <w:lang w:val="en"/>
        </w:rPr>
        <w:t>Essentials of sport marketing which includes planning, promotions, operations, and market analysis. The fundamental principles in the marketing of sport, products, events, and the importance of service quality.  Latest research in the field and with input from industry professionals.</w:t>
      </w:r>
      <w:r w:rsidR="009F700D" w:rsidRPr="00315610">
        <w:rPr>
          <w:rFonts w:ascii="Calibri" w:hAnsi="Calibri"/>
          <w:sz w:val="22"/>
          <w:szCs w:val="22"/>
          <w:lang w:val="en"/>
        </w:rPr>
        <w:t xml:space="preserve"> </w:t>
      </w:r>
    </w:p>
    <w:p w14:paraId="02988734" w14:textId="14DC8978" w:rsidR="00832ECF" w:rsidRPr="007F0B5A" w:rsidRDefault="00E53565" w:rsidP="007F0B5A">
      <w:pPr>
        <w:pStyle w:val="Heading1"/>
        <w:rPr>
          <w:bCs/>
        </w:rPr>
      </w:pPr>
      <w:r w:rsidRPr="007F0B5A">
        <w:rPr>
          <w:bCs/>
        </w:rPr>
        <w:t xml:space="preserve">10. </w:t>
      </w:r>
      <w:r w:rsidR="00832ECF" w:rsidRPr="007F0B5A">
        <w:rPr>
          <w:bCs/>
        </w:rPr>
        <w:t>Prerequisite:</w:t>
      </w:r>
      <w:r w:rsidR="00E000A0" w:rsidRPr="007F0B5A">
        <w:rPr>
          <w:bCs/>
        </w:rPr>
        <w:t xml:space="preserve"> </w:t>
      </w:r>
      <w:r w:rsidR="0006115D" w:rsidRPr="0006115D">
        <w:rPr>
          <w:b w:val="0"/>
        </w:rPr>
        <w:t>Graduate Standing</w:t>
      </w:r>
      <w:r w:rsidR="000C77C8" w:rsidRPr="007F0B5A">
        <w:rPr>
          <w:bCs/>
        </w:rPr>
        <w:t xml:space="preserve"> </w:t>
      </w:r>
    </w:p>
    <w:p w14:paraId="5CDE339A" w14:textId="7CFF530A" w:rsidR="00832ECF" w:rsidRPr="007F0B5A" w:rsidRDefault="00E53565" w:rsidP="007F0B5A">
      <w:pPr>
        <w:pStyle w:val="Heading1"/>
      </w:pPr>
      <w:r w:rsidRPr="007F0B5A">
        <w:t xml:space="preserve">11. </w:t>
      </w:r>
      <w:r w:rsidR="00832ECF" w:rsidRPr="007F0B5A">
        <w:t>Required Textbook</w:t>
      </w:r>
      <w:r w:rsidR="00B82BB8" w:rsidRPr="007F0B5A">
        <w:t xml:space="preserve"> and Resource</w:t>
      </w:r>
      <w:r w:rsidR="0077453D">
        <w:t xml:space="preserve"> Material</w:t>
      </w:r>
      <w:r w:rsidR="00B82BB8" w:rsidRPr="007F0B5A">
        <w:t>s</w:t>
      </w:r>
    </w:p>
    <w:p w14:paraId="536E8D5C" w14:textId="61F93476" w:rsidR="000C77C8" w:rsidRDefault="00DA6AB3" w:rsidP="008427AF">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DA6AB3">
        <w:rPr>
          <w:rFonts w:ascii="Calibri" w:hAnsi="Calibri"/>
          <w:b/>
          <w:bCs/>
          <w:sz w:val="22"/>
          <w:szCs w:val="22"/>
          <w:lang w:val="en"/>
        </w:rPr>
        <w:t>11.1</w:t>
      </w:r>
      <w:r>
        <w:rPr>
          <w:rFonts w:ascii="Calibri" w:hAnsi="Calibri"/>
          <w:sz w:val="22"/>
          <w:szCs w:val="22"/>
          <w:lang w:val="en"/>
        </w:rPr>
        <w:t xml:space="preserve"> </w:t>
      </w:r>
      <w:r w:rsidR="009C72F7" w:rsidRPr="009C72F7">
        <w:rPr>
          <w:rFonts w:ascii="Calibri" w:hAnsi="Calibri"/>
          <w:sz w:val="22"/>
          <w:szCs w:val="22"/>
          <w:lang w:val="en"/>
        </w:rPr>
        <w:t xml:space="preserve">Dees, W., Walsh, P., McEvoy, C., </w:t>
      </w:r>
      <w:r w:rsidR="00520F6B">
        <w:rPr>
          <w:rFonts w:ascii="Calibri" w:hAnsi="Calibri"/>
          <w:sz w:val="22"/>
          <w:szCs w:val="22"/>
          <w:lang w:val="en"/>
        </w:rPr>
        <w:t xml:space="preserve">and </w:t>
      </w:r>
      <w:r w:rsidR="009C72F7" w:rsidRPr="009C72F7">
        <w:rPr>
          <w:rFonts w:ascii="Calibri" w:hAnsi="Calibri"/>
          <w:sz w:val="22"/>
          <w:szCs w:val="22"/>
          <w:lang w:val="en"/>
        </w:rPr>
        <w:t>McKelvey</w:t>
      </w:r>
      <w:r w:rsidR="00520F6B">
        <w:rPr>
          <w:rFonts w:ascii="Calibri" w:hAnsi="Calibri"/>
          <w:sz w:val="22"/>
          <w:szCs w:val="22"/>
          <w:lang w:val="en"/>
        </w:rPr>
        <w:t>.</w:t>
      </w:r>
      <w:r w:rsidR="009C72F7" w:rsidRPr="009C72F7">
        <w:rPr>
          <w:rFonts w:ascii="Calibri" w:hAnsi="Calibri"/>
          <w:sz w:val="22"/>
          <w:szCs w:val="22"/>
          <w:lang w:val="en"/>
        </w:rPr>
        <w:t xml:space="preserve"> (202</w:t>
      </w:r>
      <w:r w:rsidR="00520F6B">
        <w:rPr>
          <w:rFonts w:ascii="Calibri" w:hAnsi="Calibri"/>
          <w:sz w:val="22"/>
          <w:szCs w:val="22"/>
          <w:lang w:val="en"/>
        </w:rPr>
        <w:t>6</w:t>
      </w:r>
      <w:r w:rsidR="009C72F7" w:rsidRPr="009C72F7">
        <w:rPr>
          <w:rFonts w:ascii="Calibri" w:hAnsi="Calibri"/>
          <w:sz w:val="22"/>
          <w:szCs w:val="22"/>
          <w:lang w:val="en"/>
        </w:rPr>
        <w:t xml:space="preserve">). </w:t>
      </w:r>
      <w:r w:rsidR="009C72F7" w:rsidRPr="009C72F7">
        <w:rPr>
          <w:rFonts w:ascii="Calibri" w:hAnsi="Calibri"/>
          <w:i/>
          <w:iCs/>
          <w:sz w:val="22"/>
          <w:szCs w:val="22"/>
          <w:lang w:val="en"/>
        </w:rPr>
        <w:t>Sport Marketing</w:t>
      </w:r>
      <w:r w:rsidR="009C72F7" w:rsidRPr="009C72F7">
        <w:rPr>
          <w:rFonts w:ascii="Calibri" w:hAnsi="Calibri"/>
          <w:sz w:val="22"/>
          <w:szCs w:val="22"/>
          <w:lang w:val="en"/>
        </w:rPr>
        <w:t xml:space="preserve"> (</w:t>
      </w:r>
      <w:r w:rsidR="00F810FE">
        <w:rPr>
          <w:rFonts w:ascii="Calibri" w:hAnsi="Calibri"/>
          <w:sz w:val="22"/>
          <w:szCs w:val="22"/>
          <w:lang w:val="en"/>
        </w:rPr>
        <w:t>6</w:t>
      </w:r>
      <w:r w:rsidR="009C72F7" w:rsidRPr="009C72F7">
        <w:rPr>
          <w:rFonts w:ascii="Calibri" w:hAnsi="Calibri"/>
          <w:sz w:val="22"/>
          <w:szCs w:val="22"/>
          <w:lang w:val="en"/>
        </w:rPr>
        <w:t>th edition). Human Kinetics</w:t>
      </w:r>
      <w:r w:rsidR="008427AF" w:rsidRPr="008427AF">
        <w:rPr>
          <w:rFonts w:ascii="Calibri" w:hAnsi="Calibri"/>
          <w:sz w:val="22"/>
          <w:szCs w:val="22"/>
          <w:lang w:val="en"/>
        </w:rPr>
        <w:t>.</w:t>
      </w:r>
    </w:p>
    <w:p w14:paraId="3CF54FD4" w14:textId="2E320A6A" w:rsidR="000C77C8" w:rsidRDefault="00E53565" w:rsidP="007F0B5A">
      <w:pPr>
        <w:pStyle w:val="Heading1"/>
        <w:rPr>
          <w:b w:val="0"/>
          <w:bCs/>
        </w:rPr>
      </w:pPr>
      <w:r w:rsidRPr="007F0B5A">
        <w:t xml:space="preserve">12. </w:t>
      </w:r>
      <w:r w:rsidR="00B82BB8" w:rsidRPr="007F0B5A">
        <w:t>Optional</w:t>
      </w:r>
      <w:r w:rsidR="00832ECF" w:rsidRPr="007F0B5A">
        <w:t xml:space="preserve"> Materials:</w:t>
      </w:r>
      <w:r w:rsidR="000C77C8" w:rsidRPr="007F0B5A">
        <w:t xml:space="preserve"> </w:t>
      </w:r>
    </w:p>
    <w:p w14:paraId="6FAFE174" w14:textId="521F0D84" w:rsidR="00C1686F" w:rsidRDefault="00CB60AD" w:rsidP="00CB60AD">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CB60AD">
        <w:rPr>
          <w:rFonts w:ascii="Calibri" w:hAnsi="Calibri"/>
          <w:b/>
          <w:bCs/>
          <w:sz w:val="22"/>
          <w:szCs w:val="22"/>
          <w:lang w:val="en"/>
        </w:rPr>
        <w:t>12.</w:t>
      </w:r>
      <w:r w:rsidR="0071772E">
        <w:rPr>
          <w:rFonts w:ascii="Calibri" w:hAnsi="Calibri"/>
          <w:b/>
          <w:bCs/>
          <w:sz w:val="22"/>
          <w:szCs w:val="22"/>
          <w:lang w:val="en"/>
        </w:rPr>
        <w:t>1</w:t>
      </w:r>
      <w:r w:rsidRPr="00CB60AD">
        <w:rPr>
          <w:rFonts w:ascii="Calibri" w:hAnsi="Calibri"/>
          <w:sz w:val="22"/>
          <w:szCs w:val="22"/>
          <w:lang w:val="en"/>
        </w:rPr>
        <w:t xml:space="preserve"> Access to WBU Learning Resources </w:t>
      </w:r>
      <w:hyperlink r:id="rId8" w:history="1">
        <w:r w:rsidR="00C1686F" w:rsidRPr="0068611A">
          <w:rPr>
            <w:rStyle w:val="Hyperlink"/>
            <w:rFonts w:ascii="Calibri" w:hAnsi="Calibri"/>
            <w:sz w:val="22"/>
            <w:szCs w:val="22"/>
            <w:lang w:val="en"/>
          </w:rPr>
          <w:t>www.wbu.edu/lrc</w:t>
        </w:r>
      </w:hyperlink>
    </w:p>
    <w:p w14:paraId="023276D5" w14:textId="15B77E52" w:rsidR="00E000A0" w:rsidRPr="007F0B5A" w:rsidRDefault="00E53565" w:rsidP="007F0B5A">
      <w:pPr>
        <w:pStyle w:val="Heading1"/>
        <w:rPr>
          <w:bCs/>
        </w:rPr>
      </w:pPr>
      <w:r w:rsidRPr="007F0B5A">
        <w:rPr>
          <w:bCs/>
        </w:rPr>
        <w:t xml:space="preserve">13. </w:t>
      </w:r>
      <w:r w:rsidR="00832ECF" w:rsidRPr="007F0B5A">
        <w:rPr>
          <w:bCs/>
        </w:rPr>
        <w:t xml:space="preserve">Course </w:t>
      </w:r>
      <w:r w:rsidR="00B82BB8" w:rsidRPr="007F0B5A">
        <w:rPr>
          <w:bCs/>
        </w:rPr>
        <w:t>O</w:t>
      </w:r>
      <w:r w:rsidR="00832ECF" w:rsidRPr="007F0B5A">
        <w:rPr>
          <w:bCs/>
        </w:rPr>
        <w:t xml:space="preserve">utcome </w:t>
      </w:r>
      <w:r w:rsidR="00B82BB8" w:rsidRPr="007F0B5A">
        <w:rPr>
          <w:bCs/>
        </w:rPr>
        <w:t>C</w:t>
      </w:r>
      <w:r w:rsidR="00832ECF" w:rsidRPr="007F0B5A">
        <w:rPr>
          <w:bCs/>
        </w:rPr>
        <w:t>ompetencies</w:t>
      </w:r>
      <w:r w:rsidR="002A06D2" w:rsidRPr="007F0B5A">
        <w:rPr>
          <w:bCs/>
        </w:rPr>
        <w:t>:</w:t>
      </w:r>
      <w:r w:rsidR="009F700D" w:rsidRPr="007F0B5A">
        <w:rPr>
          <w:bCs/>
        </w:rPr>
        <w:t xml:space="preserve"> </w:t>
      </w:r>
      <w:r w:rsidR="00E000A0" w:rsidRPr="007F0B5A">
        <w:rPr>
          <w:bCs/>
        </w:rPr>
        <w:t>(</w:t>
      </w:r>
      <w:r w:rsidR="00E000A0" w:rsidRPr="007F0B5A">
        <w:rPr>
          <w:b w:val="0"/>
        </w:rPr>
        <w:t>Fill in from syllabus template</w:t>
      </w:r>
      <w:r w:rsidR="00E000A0" w:rsidRPr="007F0B5A">
        <w:rPr>
          <w:bCs/>
        </w:rPr>
        <w:t>)</w:t>
      </w:r>
    </w:p>
    <w:p w14:paraId="57C69613" w14:textId="77777777" w:rsidR="00950D58" w:rsidRPr="00950D58" w:rsidRDefault="00950D58" w:rsidP="001C00C7">
      <w:pPr>
        <w:pStyle w:val="NormalWeb"/>
        <w:spacing w:before="0" w:beforeAutospacing="0" w:after="0" w:afterAutospacing="0"/>
        <w:rPr>
          <w:rFonts w:ascii="Calibri" w:hAnsi="Calibri"/>
          <w:sz w:val="22"/>
          <w:szCs w:val="22"/>
          <w:lang w:val="en"/>
        </w:rPr>
      </w:pPr>
      <w:r w:rsidRPr="00950D58">
        <w:rPr>
          <w:rFonts w:ascii="Calibri" w:hAnsi="Calibri"/>
          <w:sz w:val="22"/>
          <w:szCs w:val="22"/>
          <w:lang w:val="en"/>
        </w:rPr>
        <w:t>At the completion of this course, the student should be able to:</w:t>
      </w:r>
    </w:p>
    <w:p w14:paraId="787846EB" w14:textId="772FC384" w:rsidR="00950D58" w:rsidRPr="00950D58" w:rsidRDefault="008C2457" w:rsidP="001C00C7">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00950D58" w:rsidRPr="008C2457">
        <w:rPr>
          <w:rFonts w:ascii="Calibri" w:hAnsi="Calibri"/>
          <w:b/>
          <w:bCs/>
          <w:sz w:val="22"/>
          <w:szCs w:val="22"/>
          <w:lang w:val="en"/>
        </w:rPr>
        <w:t>13.1</w:t>
      </w:r>
      <w:r w:rsidR="00950D58" w:rsidRPr="00950D58">
        <w:rPr>
          <w:rFonts w:ascii="Calibri" w:hAnsi="Calibri"/>
          <w:sz w:val="22"/>
          <w:szCs w:val="22"/>
          <w:lang w:val="en"/>
        </w:rPr>
        <w:t xml:space="preserve"> Demonstrate usage of marketing terminology and theory related to the sport industry.</w:t>
      </w:r>
    </w:p>
    <w:p w14:paraId="3945946A" w14:textId="7E6C8D52" w:rsidR="00950D58" w:rsidRPr="00950D58" w:rsidRDefault="008C2457" w:rsidP="001C00C7">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00950D58" w:rsidRPr="008C2457">
        <w:rPr>
          <w:rFonts w:ascii="Calibri" w:hAnsi="Calibri"/>
          <w:b/>
          <w:bCs/>
          <w:sz w:val="22"/>
          <w:szCs w:val="22"/>
          <w:lang w:val="en"/>
        </w:rPr>
        <w:t>13.2</w:t>
      </w:r>
      <w:r w:rsidR="00950D58" w:rsidRPr="00950D58">
        <w:rPr>
          <w:rFonts w:ascii="Calibri" w:hAnsi="Calibri"/>
          <w:sz w:val="22"/>
          <w:szCs w:val="22"/>
          <w:lang w:val="en"/>
        </w:rPr>
        <w:t xml:space="preserve"> Explain sport marketing theory and how it can be used in the sport industry to meet the wants and needs of the sport consumer.</w:t>
      </w:r>
    </w:p>
    <w:p w14:paraId="3D5B87D7" w14:textId="2576720F" w:rsidR="00950D58" w:rsidRPr="00950D58" w:rsidRDefault="008C2457" w:rsidP="001C00C7">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00950D58" w:rsidRPr="008C2457">
        <w:rPr>
          <w:rFonts w:ascii="Calibri" w:hAnsi="Calibri"/>
          <w:b/>
          <w:bCs/>
          <w:sz w:val="22"/>
          <w:szCs w:val="22"/>
          <w:lang w:val="en"/>
        </w:rPr>
        <w:t>13.3</w:t>
      </w:r>
      <w:r w:rsidR="00950D58" w:rsidRPr="00950D58">
        <w:rPr>
          <w:rFonts w:ascii="Calibri" w:hAnsi="Calibri"/>
          <w:sz w:val="22"/>
          <w:szCs w:val="22"/>
          <w:lang w:val="en"/>
        </w:rPr>
        <w:t xml:space="preserve"> Recognize and design sport marketing research tools.</w:t>
      </w:r>
    </w:p>
    <w:p w14:paraId="7B771B11" w14:textId="4C02793F" w:rsidR="00950D58" w:rsidRPr="00950D58" w:rsidRDefault="008C2457" w:rsidP="001C00C7">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00950D58" w:rsidRPr="008C2457">
        <w:rPr>
          <w:rFonts w:ascii="Calibri" w:hAnsi="Calibri"/>
          <w:b/>
          <w:bCs/>
          <w:sz w:val="22"/>
          <w:szCs w:val="22"/>
          <w:lang w:val="en"/>
        </w:rPr>
        <w:t>13.4</w:t>
      </w:r>
      <w:r w:rsidR="00950D58" w:rsidRPr="00950D58">
        <w:rPr>
          <w:rFonts w:ascii="Calibri" w:hAnsi="Calibri"/>
          <w:sz w:val="22"/>
          <w:szCs w:val="22"/>
          <w:lang w:val="en"/>
        </w:rPr>
        <w:t xml:space="preserve"> Develop effective sport marketing plans based on data-driven decision making and time-tested marketing principles.</w:t>
      </w:r>
    </w:p>
    <w:p w14:paraId="235664D2" w14:textId="15F250E3" w:rsidR="00950D58" w:rsidRPr="00950D58" w:rsidRDefault="008C2457" w:rsidP="001C00C7">
      <w:pPr>
        <w:pStyle w:val="NormalWeb"/>
        <w:spacing w:before="0" w:beforeAutospacing="0" w:after="0" w:afterAutospacing="0"/>
        <w:rPr>
          <w:rFonts w:ascii="Calibri" w:hAnsi="Calibri"/>
          <w:sz w:val="22"/>
          <w:szCs w:val="22"/>
          <w:lang w:val="en"/>
        </w:rPr>
      </w:pPr>
      <w:r>
        <w:rPr>
          <w:rFonts w:ascii="Calibri" w:hAnsi="Calibri"/>
          <w:sz w:val="22"/>
          <w:szCs w:val="22"/>
          <w:lang w:val="en"/>
        </w:rPr>
        <w:lastRenderedPageBreak/>
        <w:t xml:space="preserve">     </w:t>
      </w:r>
      <w:r w:rsidR="00950D58" w:rsidRPr="008C2457">
        <w:rPr>
          <w:rFonts w:ascii="Calibri" w:hAnsi="Calibri"/>
          <w:b/>
          <w:bCs/>
          <w:sz w:val="22"/>
          <w:szCs w:val="22"/>
          <w:lang w:val="en"/>
        </w:rPr>
        <w:t>13.5</w:t>
      </w:r>
      <w:r w:rsidR="00950D58" w:rsidRPr="00950D58">
        <w:rPr>
          <w:rFonts w:ascii="Calibri" w:hAnsi="Calibri"/>
          <w:sz w:val="22"/>
          <w:szCs w:val="22"/>
          <w:lang w:val="en"/>
        </w:rPr>
        <w:t xml:space="preserve"> Analyze case studies in sport to recognize sound marketing decisions and to articulate sport marketing solutions for various constituents.</w:t>
      </w:r>
    </w:p>
    <w:p w14:paraId="446699B1" w14:textId="0C15D6A1" w:rsidR="00950D58" w:rsidRPr="00950D58" w:rsidRDefault="008C2457" w:rsidP="001C00C7">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00950D58" w:rsidRPr="008C2457">
        <w:rPr>
          <w:rFonts w:ascii="Calibri" w:hAnsi="Calibri"/>
          <w:b/>
          <w:bCs/>
          <w:sz w:val="22"/>
          <w:szCs w:val="22"/>
          <w:lang w:val="en"/>
        </w:rPr>
        <w:t>13.6</w:t>
      </w:r>
      <w:r w:rsidR="00950D58" w:rsidRPr="00950D58">
        <w:rPr>
          <w:rFonts w:ascii="Calibri" w:hAnsi="Calibri"/>
          <w:sz w:val="22"/>
          <w:szCs w:val="22"/>
          <w:lang w:val="en"/>
        </w:rPr>
        <w:t xml:space="preserve"> Evaluate the sport marketing strategies of professionals as well as fellow students through critiquing the professionals’ work and students’ assignments.</w:t>
      </w:r>
    </w:p>
    <w:p w14:paraId="0CD6AB31" w14:textId="69151F51" w:rsidR="0078392B" w:rsidRPr="00315610" w:rsidRDefault="008C2457" w:rsidP="001C00C7">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00950D58" w:rsidRPr="008C2457">
        <w:rPr>
          <w:rFonts w:ascii="Calibri" w:hAnsi="Calibri"/>
          <w:b/>
          <w:bCs/>
          <w:sz w:val="22"/>
          <w:szCs w:val="22"/>
          <w:lang w:val="en"/>
        </w:rPr>
        <w:t>13.7</w:t>
      </w:r>
      <w:r w:rsidR="00950D58" w:rsidRPr="00950D58">
        <w:rPr>
          <w:rFonts w:ascii="Calibri" w:hAnsi="Calibri"/>
          <w:sz w:val="22"/>
          <w:szCs w:val="22"/>
          <w:lang w:val="en"/>
        </w:rPr>
        <w:t xml:space="preserve"> Synthesize course material into a marketing plan for a sport organization</w:t>
      </w:r>
      <w:r w:rsidR="001C329A">
        <w:rPr>
          <w:rFonts w:ascii="Calibri" w:hAnsi="Calibri"/>
          <w:sz w:val="22"/>
          <w:szCs w:val="22"/>
          <w:lang w:val="en"/>
        </w:rPr>
        <w:t>.</w:t>
      </w:r>
    </w:p>
    <w:p w14:paraId="2272348B" w14:textId="77777777" w:rsidR="00BE2AF6" w:rsidRPr="00D23927" w:rsidRDefault="00E53565" w:rsidP="00D23927">
      <w:pPr>
        <w:pStyle w:val="Heading1"/>
      </w:pPr>
      <w:r w:rsidRPr="00D23927">
        <w:rPr>
          <w:rStyle w:val="Strong"/>
          <w:b/>
          <w:bCs w:val="0"/>
        </w:rPr>
        <w:t xml:space="preserve">14. </w:t>
      </w:r>
      <w:r w:rsidR="002722B0" w:rsidRPr="00D23927">
        <w:rPr>
          <w:rStyle w:val="Strong"/>
          <w:b/>
          <w:bCs w:val="0"/>
        </w:rPr>
        <w:t>Attendance Requirements</w:t>
      </w:r>
      <w:r w:rsidR="002722B0" w:rsidRPr="00D23927">
        <w:t xml:space="preserve">: </w:t>
      </w:r>
    </w:p>
    <w:p w14:paraId="1C55D4A5" w14:textId="2780D071" w:rsidR="00512C36" w:rsidRPr="00873A6F" w:rsidRDefault="002722B0" w:rsidP="002722B0">
      <w:pPr>
        <w:pStyle w:val="NormalWeb"/>
        <w:spacing w:before="0" w:beforeAutospacing="0" w:after="0" w:afterAutospacing="0"/>
        <w:rPr>
          <w:rFonts w:ascii="Calibri" w:hAnsi="Calibri"/>
          <w:sz w:val="22"/>
          <w:szCs w:val="22"/>
        </w:rPr>
      </w:pPr>
      <w:r w:rsidRPr="00315610">
        <w:rPr>
          <w:rFonts w:ascii="Calibri" w:hAnsi="Calibri"/>
          <w:sz w:val="22"/>
          <w:szCs w:val="22"/>
          <w:lang w:val="en"/>
        </w:rPr>
        <w:t>As stated in the Wayland Catalog, students enrolled at one of the University’s campuses should make every effort</w:t>
      </w:r>
      <w:r w:rsidR="00817AE9" w:rsidRPr="00315610">
        <w:rPr>
          <w:rFonts w:ascii="Calibri" w:hAnsi="Calibri"/>
          <w:sz w:val="22"/>
          <w:szCs w:val="22"/>
          <w:lang w:val="en"/>
        </w:rPr>
        <w:t xml:space="preserve"> to attend all class meetings. </w:t>
      </w:r>
      <w:r w:rsidRPr="00315610">
        <w:rPr>
          <w:rFonts w:ascii="Calibri" w:hAnsi="Calibri"/>
          <w:sz w:val="22"/>
          <w:szCs w:val="22"/>
          <w:lang w:val="en"/>
        </w:rPr>
        <w:t>All absences must be explained to the instructor, who will then determine whether th</w:t>
      </w:r>
      <w:r w:rsidR="00817AE9" w:rsidRPr="00315610">
        <w:rPr>
          <w:rFonts w:ascii="Calibri" w:hAnsi="Calibri"/>
          <w:sz w:val="22"/>
          <w:szCs w:val="22"/>
          <w:lang w:val="en"/>
        </w:rPr>
        <w:t>e omitted work may be made up. </w:t>
      </w:r>
      <w:r w:rsidRPr="00315610">
        <w:rPr>
          <w:rFonts w:ascii="Calibri" w:hAnsi="Calibri"/>
          <w:sz w:val="22"/>
          <w:szCs w:val="22"/>
          <w:lang w:val="en"/>
        </w:rPr>
        <w:t xml:space="preserve">When a student reaches </w:t>
      </w:r>
      <w:r w:rsidR="00B2047E" w:rsidRPr="00315610">
        <w:rPr>
          <w:rFonts w:ascii="Calibri" w:hAnsi="Calibri"/>
          <w:sz w:val="22"/>
          <w:szCs w:val="22"/>
          <w:lang w:val="en"/>
        </w:rPr>
        <w:t>the</w:t>
      </w:r>
      <w:r w:rsidRPr="00315610">
        <w:rPr>
          <w:rFonts w:ascii="Calibri" w:hAnsi="Calibri"/>
          <w:sz w:val="22"/>
          <w:szCs w:val="22"/>
          <w:lang w:val="en"/>
        </w:rPr>
        <w:t xml:space="preserve"> number of absences considered by the instructor to be excessive, the instructor </w:t>
      </w:r>
      <w:r w:rsidR="00B2047E" w:rsidRPr="00315610">
        <w:rPr>
          <w:rFonts w:ascii="Calibri" w:hAnsi="Calibri"/>
          <w:sz w:val="22"/>
          <w:szCs w:val="22"/>
          <w:lang w:val="en"/>
        </w:rPr>
        <w:t>will</w:t>
      </w:r>
      <w:r w:rsidRPr="00315610">
        <w:rPr>
          <w:rFonts w:ascii="Calibri" w:hAnsi="Calibri"/>
          <w:sz w:val="22"/>
          <w:szCs w:val="22"/>
          <w:lang w:val="en"/>
        </w:rPr>
        <w:t xml:space="preserve"> advise the student and file an unsatisfactory progress report with </w:t>
      </w:r>
      <w:r w:rsidR="00817AE9" w:rsidRPr="00315610">
        <w:rPr>
          <w:rFonts w:ascii="Calibri" w:hAnsi="Calibri"/>
          <w:sz w:val="22"/>
          <w:szCs w:val="22"/>
          <w:lang w:val="en"/>
        </w:rPr>
        <w:t>the campus executive director. </w:t>
      </w:r>
      <w:r w:rsidRPr="00315610">
        <w:rPr>
          <w:rFonts w:ascii="Calibri" w:hAnsi="Calibri"/>
          <w:sz w:val="22"/>
          <w:szCs w:val="22"/>
          <w:lang w:val="en"/>
        </w:rPr>
        <w:t>Any student who misses 25 percent or more of the regularly scheduled class meetings may recei</w:t>
      </w:r>
      <w:r w:rsidR="00817AE9" w:rsidRPr="00315610">
        <w:rPr>
          <w:rFonts w:ascii="Calibri" w:hAnsi="Calibri"/>
          <w:sz w:val="22"/>
          <w:szCs w:val="22"/>
          <w:lang w:val="en"/>
        </w:rPr>
        <w:t>ve a grade of F in the course. </w:t>
      </w:r>
      <w:r w:rsidRPr="00315610">
        <w:rPr>
          <w:rFonts w:ascii="Calibri" w:hAnsi="Calibri"/>
          <w:sz w:val="22"/>
          <w:szCs w:val="22"/>
          <w:lang w:val="en"/>
        </w:rPr>
        <w:t>Additional attendance policies for each course, as</w:t>
      </w:r>
      <w:r w:rsidR="00394A6A" w:rsidRPr="00315610">
        <w:rPr>
          <w:rFonts w:ascii="Calibri" w:hAnsi="Calibri"/>
          <w:sz w:val="22"/>
          <w:szCs w:val="22"/>
          <w:lang w:val="en"/>
        </w:rPr>
        <w:t xml:space="preserve"> </w:t>
      </w:r>
      <w:r w:rsidRPr="00315610">
        <w:rPr>
          <w:rFonts w:ascii="Calibri" w:hAnsi="Calibri"/>
          <w:sz w:val="22"/>
          <w:szCs w:val="22"/>
          <w:lang w:val="en"/>
        </w:rPr>
        <w:t>defined by the instructor in the course syllabus, are considered a part of the University’s attendance policy.</w:t>
      </w:r>
      <w:r w:rsidRPr="00817AE9">
        <w:rPr>
          <w:rFonts w:ascii="Calibri" w:hAnsi="Calibri"/>
          <w:sz w:val="22"/>
          <w:szCs w:val="22"/>
        </w:rPr>
        <w:t xml:space="preserve">  </w:t>
      </w:r>
    </w:p>
    <w:p w14:paraId="23CB72C5" w14:textId="7DA29C1C" w:rsidR="00BE2AF6" w:rsidRDefault="00E53565" w:rsidP="00D23927">
      <w:pPr>
        <w:pStyle w:val="Heading1"/>
      </w:pPr>
      <w:r>
        <w:t xml:space="preserve">15. </w:t>
      </w:r>
      <w:r w:rsidR="003E546E" w:rsidRPr="003E546E">
        <w:t>Statement on Academic Integrity</w:t>
      </w:r>
      <w:r w:rsidR="002722B0" w:rsidRPr="00817AE9">
        <w:t xml:space="preserve">: </w:t>
      </w:r>
    </w:p>
    <w:p w14:paraId="2E1CF2D4" w14:textId="77777777" w:rsidR="007B2028" w:rsidRPr="0080010F" w:rsidRDefault="007B2028" w:rsidP="007B2028">
      <w:pPr>
        <w:pStyle w:val="Default"/>
        <w:spacing w:after="21"/>
        <w:rPr>
          <w:rFonts w:asciiTheme="minorHAnsi" w:hAnsiTheme="minorHAnsi" w:cstheme="minorHAnsi"/>
          <w:color w:val="0000FF"/>
          <w:sz w:val="22"/>
          <w:szCs w:val="22"/>
        </w:rPr>
      </w:pPr>
      <w:hyperlink r:id="rId9" w:history="1">
        <w:r w:rsidRPr="0080010F">
          <w:rPr>
            <w:rStyle w:val="Hyperlink"/>
            <w:rFonts w:asciiTheme="minorHAnsi" w:hAnsiTheme="minorHAnsi" w:cstheme="minorHAnsi"/>
            <w:sz w:val="22"/>
            <w:szCs w:val="22"/>
          </w:rPr>
          <w:t>Link to WBU’s Statement on Academic Integrity, and reference one of the following in regard to how generative artificial intelligence (GAI) such as ChatGPT may or may not be used in this course</w:t>
        </w:r>
      </w:hyperlink>
      <w:r w:rsidRPr="0080010F">
        <w:rPr>
          <w:rFonts w:asciiTheme="minorHAnsi" w:hAnsiTheme="minorHAnsi" w:cstheme="minorHAnsi"/>
          <w:color w:val="0000FF"/>
          <w:sz w:val="22"/>
          <w:szCs w:val="22"/>
        </w:rPr>
        <w:t xml:space="preserve">: </w:t>
      </w:r>
    </w:p>
    <w:p w14:paraId="279C7573" w14:textId="77777777" w:rsidR="007B2028" w:rsidRPr="0080010F" w:rsidRDefault="007B2028" w:rsidP="007B2028">
      <w:pPr>
        <w:pStyle w:val="Default"/>
        <w:spacing w:after="21"/>
        <w:rPr>
          <w:rFonts w:asciiTheme="minorHAnsi" w:hAnsiTheme="minorHAnsi" w:cstheme="minorHAnsi"/>
          <w:sz w:val="22"/>
          <w:szCs w:val="22"/>
        </w:rPr>
      </w:pPr>
      <w:r w:rsidRPr="0080010F">
        <w:rPr>
          <w:rFonts w:asciiTheme="minorHAnsi" w:hAnsiTheme="minorHAnsi" w:cstheme="minorHAnsi"/>
          <w:sz w:val="22"/>
          <w:szCs w:val="22"/>
        </w:rPr>
        <w:t xml:space="preserve">a. No use of any generative AI tools permitted. </w:t>
      </w:r>
    </w:p>
    <w:p w14:paraId="38528CBA" w14:textId="77777777" w:rsidR="007B2028" w:rsidRPr="0080010F" w:rsidRDefault="007B2028" w:rsidP="007B2028">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 Students are required to create and produce all work themselves or with assigned group members. Any work submitted that has used an AI generative tool like ChatGPT will be in immediate violation of the academic integrity policies for the course and WBU. </w:t>
      </w:r>
    </w:p>
    <w:p w14:paraId="51ED8E24" w14:textId="77777777" w:rsidR="007B2028" w:rsidRPr="0080010F" w:rsidRDefault="007B2028" w:rsidP="007B2028">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ii. All assignments must be fully created, designed, and prepared by the student(s). </w:t>
      </w:r>
    </w:p>
    <w:p w14:paraId="2172DB5D" w14:textId="77777777" w:rsidR="007B2028" w:rsidRPr="0080010F" w:rsidRDefault="007B2028" w:rsidP="007B2028">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iii. Any work that uses generative AI will be treated as plagiarism. </w:t>
      </w:r>
    </w:p>
    <w:p w14:paraId="4E5641EC" w14:textId="5EFF8AD6" w:rsidR="007B2028" w:rsidRPr="0080010F" w:rsidRDefault="007B2028" w:rsidP="007B2028">
      <w:pPr>
        <w:pStyle w:val="Default"/>
        <w:spacing w:after="21"/>
        <w:rPr>
          <w:rFonts w:asciiTheme="minorHAnsi" w:hAnsiTheme="minorHAnsi" w:cstheme="minorHAnsi"/>
          <w:sz w:val="22"/>
          <w:szCs w:val="22"/>
        </w:rPr>
      </w:pPr>
      <w:r w:rsidRPr="0080010F">
        <w:rPr>
          <w:rFonts w:asciiTheme="minorHAnsi" w:hAnsiTheme="minorHAnsi" w:cstheme="minorHAnsi"/>
          <w:sz w:val="22"/>
          <w:szCs w:val="22"/>
        </w:rPr>
        <w:t xml:space="preserve">b. Generative AI tools permitted in specific context and with proper citations. </w:t>
      </w:r>
      <w:r w:rsidR="00690D58">
        <w:rPr>
          <w:rFonts w:asciiTheme="minorHAnsi" w:hAnsiTheme="minorHAnsi" w:cstheme="minorHAnsi"/>
          <w:sz w:val="22"/>
          <w:szCs w:val="22"/>
        </w:rPr>
        <w:t>(</w:t>
      </w:r>
      <w:r w:rsidR="00325AE7">
        <w:rPr>
          <w:rFonts w:asciiTheme="minorHAnsi" w:hAnsiTheme="minorHAnsi" w:cstheme="minorHAnsi"/>
          <w:sz w:val="22"/>
          <w:szCs w:val="22"/>
        </w:rPr>
        <w:t>Applied in this course)</w:t>
      </w:r>
    </w:p>
    <w:p w14:paraId="5E2BCAFB" w14:textId="77777777" w:rsidR="007B2028" w:rsidRPr="0080010F" w:rsidRDefault="007B2028" w:rsidP="007B2028">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 Students are allowed to use, reference, or incorporate generative AI tools into specific assignments for this course. When used, students must properly cite the generative AI tool in their submitted work. </w:t>
      </w:r>
    </w:p>
    <w:p w14:paraId="5116EDA1" w14:textId="77777777" w:rsidR="007B2028" w:rsidRPr="0080010F" w:rsidRDefault="007B2028" w:rsidP="007B2028">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77A70949" w14:textId="77777777" w:rsidR="007B2028" w:rsidRPr="0080010F" w:rsidRDefault="007B2028" w:rsidP="007B2028">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iii. Specific parameters for generative AI usage are provided by the instructor. </w:t>
      </w:r>
    </w:p>
    <w:p w14:paraId="5E1C2084" w14:textId="77777777" w:rsidR="007B2028" w:rsidRPr="0080010F" w:rsidRDefault="007B2028" w:rsidP="007B2028">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iv. Any use of generative AI tools outside of the approved instructor parameters will be considered a form of plagiarism and academic dishonesty. </w:t>
      </w:r>
    </w:p>
    <w:p w14:paraId="7818507A" w14:textId="77777777" w:rsidR="007B2028" w:rsidRPr="0080010F" w:rsidRDefault="007B2028" w:rsidP="007B2028">
      <w:pPr>
        <w:pStyle w:val="Default"/>
        <w:spacing w:after="21"/>
        <w:rPr>
          <w:rFonts w:asciiTheme="minorHAnsi" w:hAnsiTheme="minorHAnsi" w:cstheme="minorHAnsi"/>
          <w:sz w:val="22"/>
          <w:szCs w:val="22"/>
        </w:rPr>
      </w:pPr>
      <w:r w:rsidRPr="0080010F">
        <w:rPr>
          <w:rFonts w:asciiTheme="minorHAnsi" w:hAnsiTheme="minorHAnsi" w:cstheme="minorHAnsi"/>
          <w:sz w:val="22"/>
          <w:szCs w:val="22"/>
        </w:rPr>
        <w:t xml:space="preserve">c. Generative AI tools usage encouraged and may be actively assigned in coursework. </w:t>
      </w:r>
    </w:p>
    <w:p w14:paraId="57D44112" w14:textId="77777777" w:rsidR="007B2028" w:rsidRPr="0080010F" w:rsidRDefault="007B2028" w:rsidP="007B2028">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 Use of generative AI tools is actively encouraged and incorporated in to specific assignments for this course. </w:t>
      </w:r>
    </w:p>
    <w:p w14:paraId="04D126FC" w14:textId="77777777" w:rsidR="007B2028" w:rsidRPr="0080010F" w:rsidRDefault="007B2028" w:rsidP="007B2028">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ii. Use of generative AI tools for assignments in brainstorming, content understanding, or revision to work is perfectly acceptable if cited and referenced properly in any submitted work for the course. </w:t>
      </w:r>
    </w:p>
    <w:p w14:paraId="66D1440C" w14:textId="77777777" w:rsidR="007B2028" w:rsidRPr="0080010F" w:rsidRDefault="007B2028" w:rsidP="007B2028">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iii. 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052C6A89" w14:textId="77777777" w:rsidR="007B2028" w:rsidRPr="0080010F" w:rsidRDefault="007B2028" w:rsidP="007B2028">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iv. Specific parameters for generative AI usage provided by the instructor. </w:t>
      </w:r>
    </w:p>
    <w:p w14:paraId="13FFCC02" w14:textId="77777777" w:rsidR="007B2028" w:rsidRPr="0080010F" w:rsidRDefault="007B2028" w:rsidP="007B2028">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v. Any use of generative AI tools outside of the approved instructor parameters will be considered a form of plagiarism and academic dishonesty. </w:t>
      </w:r>
    </w:p>
    <w:p w14:paraId="1A150AEC" w14:textId="77777777" w:rsidR="00BE2AF6" w:rsidRPr="00D23927" w:rsidRDefault="00E53565" w:rsidP="00D23927">
      <w:pPr>
        <w:pStyle w:val="Heading1"/>
      </w:pPr>
      <w:r w:rsidRPr="00D23927">
        <w:rPr>
          <w:rStyle w:val="Strong"/>
          <w:b/>
          <w:bCs w:val="0"/>
        </w:rPr>
        <w:lastRenderedPageBreak/>
        <w:t xml:space="preserve">16. </w:t>
      </w:r>
      <w:r w:rsidR="002722B0" w:rsidRPr="00D23927">
        <w:rPr>
          <w:rStyle w:val="Strong"/>
          <w:b/>
          <w:bCs w:val="0"/>
        </w:rPr>
        <w:t>Disability Statement</w:t>
      </w:r>
      <w:r w:rsidR="002722B0" w:rsidRPr="00D23927">
        <w:t xml:space="preserve">: </w:t>
      </w:r>
    </w:p>
    <w:p w14:paraId="3450AE57" w14:textId="58276FFF" w:rsidR="002722B0" w:rsidRPr="00817AE9" w:rsidRDefault="00FF6DB7" w:rsidP="00BE2AF6">
      <w:pPr>
        <w:pStyle w:val="NormalWeb"/>
        <w:spacing w:before="0" w:beforeAutospacing="0"/>
        <w:rPr>
          <w:rFonts w:ascii="Calibri" w:hAnsi="Calibri"/>
          <w:sz w:val="22"/>
          <w:szCs w:val="22"/>
        </w:rPr>
      </w:pPr>
      <w:r w:rsidRPr="00FF6DB7">
        <w:rPr>
          <w:rFonts w:ascii="Calibri" w:hAnsi="Calibri"/>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163D18B3" w14:textId="7BD8FF88" w:rsidR="002722B0" w:rsidRPr="00C459BE" w:rsidRDefault="00E53565" w:rsidP="00C459BE">
      <w:pPr>
        <w:pStyle w:val="Heading1"/>
        <w:rPr>
          <w:rStyle w:val="Strong"/>
          <w:b/>
          <w:bCs w:val="0"/>
        </w:rPr>
      </w:pPr>
      <w:r w:rsidRPr="00C459BE">
        <w:rPr>
          <w:rStyle w:val="Strong"/>
          <w:b/>
          <w:bCs w:val="0"/>
        </w:rPr>
        <w:t xml:space="preserve">17. </w:t>
      </w:r>
      <w:r w:rsidR="002722B0" w:rsidRPr="00C459BE">
        <w:rPr>
          <w:rStyle w:val="Strong"/>
          <w:b/>
          <w:bCs w:val="0"/>
        </w:rPr>
        <w:t xml:space="preserve">Course Requirements and Grading Criteria: </w:t>
      </w:r>
      <w:r w:rsidR="00D92E6B" w:rsidRPr="00C459BE">
        <w:rPr>
          <w:rStyle w:val="Strong"/>
          <w:b/>
          <w:bCs w:val="0"/>
        </w:rPr>
        <w:t>(</w:t>
      </w:r>
      <w:r w:rsidR="00D92E6B" w:rsidRPr="00C459BE">
        <w:rPr>
          <w:rStyle w:val="Strong"/>
        </w:rPr>
        <w:t>I</w:t>
      </w:r>
      <w:r w:rsidR="002722B0" w:rsidRPr="00C459BE">
        <w:rPr>
          <w:rStyle w:val="Strong"/>
        </w:rPr>
        <w:t>nclude information about term papers, projects, tests, presentations, participation, reading assignments, etc. and how many points or what percentage of the final grade each of these components or assignments is worth</w:t>
      </w:r>
      <w:r w:rsidR="002722B0" w:rsidRPr="00C459BE">
        <w:rPr>
          <w:rStyle w:val="Strong"/>
          <w:b/>
          <w:bCs w:val="0"/>
        </w:rPr>
        <w:t>)</w:t>
      </w:r>
    </w:p>
    <w:p w14:paraId="11A8DB88" w14:textId="77777777" w:rsidR="00535576" w:rsidRDefault="00535576" w:rsidP="00535576">
      <w:pPr>
        <w:rPr>
          <w:rFonts w:ascii="Calibri" w:hAnsi="Calibri"/>
          <w:bCs/>
          <w:sz w:val="22"/>
          <w:szCs w:val="22"/>
        </w:rPr>
      </w:pPr>
      <w:r>
        <w:rPr>
          <w:rFonts w:ascii="Calibri" w:hAnsi="Calibri"/>
          <w:bCs/>
          <w:sz w:val="22"/>
          <w:szCs w:val="22"/>
        </w:rPr>
        <w:t xml:space="preserve">     </w:t>
      </w:r>
    </w:p>
    <w:p w14:paraId="13EEB8AD" w14:textId="193D90E0" w:rsidR="00C64B83" w:rsidRPr="00C64B83" w:rsidRDefault="00535576" w:rsidP="00535576">
      <w:pPr>
        <w:rPr>
          <w:rFonts w:ascii="Calibri" w:hAnsi="Calibri"/>
          <w:b/>
          <w:bCs/>
          <w:sz w:val="22"/>
          <w:szCs w:val="22"/>
        </w:rPr>
      </w:pPr>
      <w:r>
        <w:rPr>
          <w:rFonts w:ascii="Calibri" w:hAnsi="Calibri"/>
          <w:bCs/>
          <w:sz w:val="22"/>
          <w:szCs w:val="22"/>
        </w:rPr>
        <w:t xml:space="preserve">      </w:t>
      </w:r>
      <w:r w:rsidR="00C64B83" w:rsidRPr="00C64B83">
        <w:rPr>
          <w:rFonts w:ascii="Calibri" w:hAnsi="Calibri"/>
          <w:b/>
          <w:sz w:val="22"/>
          <w:szCs w:val="22"/>
        </w:rPr>
        <w:t>17.</w:t>
      </w:r>
      <w:r w:rsidRPr="00535576">
        <w:rPr>
          <w:rFonts w:ascii="Calibri" w:hAnsi="Calibri"/>
          <w:b/>
          <w:sz w:val="22"/>
          <w:szCs w:val="22"/>
        </w:rPr>
        <w:t>1</w:t>
      </w:r>
      <w:r w:rsidR="00C64B83" w:rsidRPr="00C64B83">
        <w:rPr>
          <w:rFonts w:ascii="Calibri" w:hAnsi="Calibri"/>
          <w:bCs/>
          <w:sz w:val="22"/>
          <w:szCs w:val="22"/>
        </w:rPr>
        <w:t xml:space="preserve"> Discussion Board Forums (DB Forums) (50×5=250 points). There will be four DB forums. Each one will be divided into two parts: (1) a post in response to the topic or question (30 points), this is due by Wednesday of the given week; (2) reply to two classmates’ posts (20 points). The post to the topic or question must be 300 to 500 words and must incorporate at least one resource (e.g. textbook or a scholarly journal). Each reply must be no less than 150 words. All posts must be made in accordance with </w:t>
      </w:r>
      <w:r w:rsidR="00D237C8" w:rsidRPr="00C64B83">
        <w:rPr>
          <w:rFonts w:ascii="Calibri" w:hAnsi="Calibri"/>
          <w:bCs/>
          <w:sz w:val="22"/>
          <w:szCs w:val="22"/>
        </w:rPr>
        <w:t>the current</w:t>
      </w:r>
      <w:r w:rsidR="00C64B83" w:rsidRPr="00C64B83">
        <w:rPr>
          <w:rFonts w:ascii="Calibri" w:hAnsi="Calibri"/>
          <w:bCs/>
          <w:sz w:val="22"/>
          <w:szCs w:val="22"/>
        </w:rPr>
        <w:t xml:space="preserve"> APA format.</w:t>
      </w:r>
    </w:p>
    <w:p w14:paraId="482F752D" w14:textId="58A021E0" w:rsidR="00C64B83" w:rsidRPr="00C64B83" w:rsidRDefault="00535576" w:rsidP="00535576">
      <w:pPr>
        <w:rPr>
          <w:rFonts w:ascii="Calibri" w:hAnsi="Calibri"/>
          <w:bCs/>
          <w:sz w:val="22"/>
          <w:szCs w:val="22"/>
        </w:rPr>
      </w:pPr>
      <w:r>
        <w:rPr>
          <w:rFonts w:ascii="Calibri" w:hAnsi="Calibri"/>
          <w:bCs/>
          <w:sz w:val="22"/>
          <w:szCs w:val="22"/>
        </w:rPr>
        <w:t xml:space="preserve">     </w:t>
      </w:r>
      <w:r w:rsidR="00C64B83" w:rsidRPr="00C64B83">
        <w:rPr>
          <w:rFonts w:ascii="Calibri" w:hAnsi="Calibri"/>
          <w:b/>
          <w:sz w:val="22"/>
          <w:szCs w:val="22"/>
        </w:rPr>
        <w:t>17.</w:t>
      </w:r>
      <w:r w:rsidRPr="00535576">
        <w:rPr>
          <w:rFonts w:ascii="Calibri" w:hAnsi="Calibri"/>
          <w:b/>
          <w:sz w:val="22"/>
          <w:szCs w:val="22"/>
        </w:rPr>
        <w:t>2</w:t>
      </w:r>
      <w:r w:rsidR="00C64B83" w:rsidRPr="00C64B83">
        <w:rPr>
          <w:rFonts w:ascii="Calibri" w:hAnsi="Calibri"/>
          <w:bCs/>
          <w:sz w:val="22"/>
          <w:szCs w:val="22"/>
        </w:rPr>
        <w:t xml:space="preserve"> Chapter Assignments (30×5=150 points). You will be asked to complete four assignments selected from the given chapters.</w:t>
      </w:r>
    </w:p>
    <w:p w14:paraId="5FAF1F41" w14:textId="560385A2" w:rsidR="00C64B83" w:rsidRPr="00C64B83" w:rsidRDefault="00535576" w:rsidP="00535576">
      <w:pPr>
        <w:rPr>
          <w:rFonts w:ascii="Calibri" w:hAnsi="Calibri"/>
          <w:bCs/>
          <w:sz w:val="22"/>
          <w:szCs w:val="22"/>
        </w:rPr>
      </w:pPr>
      <w:r>
        <w:rPr>
          <w:rFonts w:ascii="Calibri" w:hAnsi="Calibri"/>
          <w:bCs/>
          <w:sz w:val="22"/>
          <w:szCs w:val="22"/>
        </w:rPr>
        <w:t xml:space="preserve">     </w:t>
      </w:r>
      <w:r w:rsidR="00C64B83" w:rsidRPr="00C64B83">
        <w:rPr>
          <w:rFonts w:ascii="Calibri" w:hAnsi="Calibri"/>
          <w:b/>
          <w:sz w:val="22"/>
          <w:szCs w:val="22"/>
        </w:rPr>
        <w:t>17.4</w:t>
      </w:r>
      <w:r w:rsidR="00C64B83" w:rsidRPr="00C64B83">
        <w:rPr>
          <w:rFonts w:ascii="Calibri" w:hAnsi="Calibri"/>
          <w:bCs/>
          <w:sz w:val="22"/>
          <w:szCs w:val="22"/>
        </w:rPr>
        <w:t xml:space="preserve"> </w:t>
      </w:r>
      <w:r w:rsidR="00F56C29" w:rsidRPr="00C64B83">
        <w:rPr>
          <w:rFonts w:ascii="Calibri" w:hAnsi="Calibri"/>
          <w:bCs/>
          <w:sz w:val="22"/>
          <w:szCs w:val="22"/>
        </w:rPr>
        <w:t xml:space="preserve">Clipping Thesis </w:t>
      </w:r>
      <w:r w:rsidR="00C64B83" w:rsidRPr="00C64B83">
        <w:rPr>
          <w:rFonts w:ascii="Calibri" w:hAnsi="Calibri"/>
          <w:bCs/>
          <w:sz w:val="22"/>
          <w:szCs w:val="22"/>
        </w:rPr>
        <w:t>(</w:t>
      </w:r>
      <w:r w:rsidR="00C8671F">
        <w:rPr>
          <w:rFonts w:ascii="Calibri" w:hAnsi="Calibri"/>
          <w:bCs/>
          <w:sz w:val="22"/>
          <w:szCs w:val="22"/>
        </w:rPr>
        <w:t>1</w:t>
      </w:r>
      <w:r w:rsidR="00C64B83" w:rsidRPr="00C64B83">
        <w:rPr>
          <w:rFonts w:ascii="Calibri" w:hAnsi="Calibri"/>
          <w:bCs/>
          <w:sz w:val="22"/>
          <w:szCs w:val="22"/>
        </w:rPr>
        <w:t xml:space="preserve">00 points). </w:t>
      </w:r>
      <w:r w:rsidR="00DA6917">
        <w:rPr>
          <w:rFonts w:ascii="Calibri" w:hAnsi="Calibri"/>
          <w:bCs/>
          <w:sz w:val="22"/>
          <w:szCs w:val="22"/>
        </w:rPr>
        <w:t xml:space="preserve">This </w:t>
      </w:r>
      <w:r w:rsidR="0022233A">
        <w:rPr>
          <w:rFonts w:ascii="Calibri" w:hAnsi="Calibri"/>
          <w:bCs/>
          <w:sz w:val="22"/>
          <w:szCs w:val="22"/>
        </w:rPr>
        <w:t>is a semester</w:t>
      </w:r>
      <w:r w:rsidR="00C64B83" w:rsidRPr="00C64B83">
        <w:rPr>
          <w:rFonts w:ascii="Calibri" w:hAnsi="Calibri"/>
          <w:bCs/>
          <w:sz w:val="22"/>
          <w:szCs w:val="22"/>
        </w:rPr>
        <w:t>-long project</w:t>
      </w:r>
      <w:r w:rsidR="00C233F9">
        <w:rPr>
          <w:rFonts w:ascii="Calibri" w:hAnsi="Calibri"/>
          <w:bCs/>
          <w:sz w:val="22"/>
          <w:szCs w:val="22"/>
        </w:rPr>
        <w:t xml:space="preserve"> </w:t>
      </w:r>
      <w:r w:rsidR="00016117">
        <w:rPr>
          <w:rFonts w:ascii="Calibri" w:hAnsi="Calibri"/>
          <w:bCs/>
          <w:sz w:val="22"/>
          <w:szCs w:val="22"/>
        </w:rPr>
        <w:t>integrating</w:t>
      </w:r>
      <w:r w:rsidR="00C64B83" w:rsidRPr="00C64B83">
        <w:rPr>
          <w:rFonts w:ascii="Calibri" w:hAnsi="Calibri"/>
          <w:bCs/>
          <w:sz w:val="22"/>
          <w:szCs w:val="22"/>
        </w:rPr>
        <w:t xml:space="preserve"> the course of the semester by incorporating the various concepts, theories, and examples that you learn throughout the semester. An explanation and its intended outcome will be presented</w:t>
      </w:r>
      <w:r w:rsidR="0022233A">
        <w:rPr>
          <w:rFonts w:ascii="Calibri" w:hAnsi="Calibri"/>
          <w:bCs/>
          <w:sz w:val="22"/>
          <w:szCs w:val="22"/>
        </w:rPr>
        <w:t xml:space="preserve"> on the blackboard</w:t>
      </w:r>
      <w:r w:rsidR="00C64B83" w:rsidRPr="00C64B83">
        <w:rPr>
          <w:rFonts w:ascii="Calibri" w:hAnsi="Calibri"/>
          <w:bCs/>
          <w:sz w:val="22"/>
          <w:szCs w:val="22"/>
        </w:rPr>
        <w:t>.</w:t>
      </w:r>
    </w:p>
    <w:p w14:paraId="5C4EEDA2" w14:textId="2348F8B2" w:rsidR="00C64B83" w:rsidRPr="00C64B83" w:rsidRDefault="00C75EFC" w:rsidP="00C75EFC">
      <w:pPr>
        <w:rPr>
          <w:rFonts w:ascii="Calibri" w:hAnsi="Calibri"/>
          <w:b/>
          <w:bCs/>
          <w:sz w:val="22"/>
          <w:szCs w:val="22"/>
        </w:rPr>
      </w:pPr>
      <w:r>
        <w:rPr>
          <w:rFonts w:ascii="Calibri" w:hAnsi="Calibri"/>
          <w:bCs/>
          <w:sz w:val="22"/>
          <w:szCs w:val="22"/>
        </w:rPr>
        <w:t xml:space="preserve">     </w:t>
      </w:r>
      <w:r w:rsidR="00C64B83" w:rsidRPr="00C64B83">
        <w:rPr>
          <w:rFonts w:ascii="Calibri" w:hAnsi="Calibri"/>
          <w:b/>
          <w:sz w:val="22"/>
          <w:szCs w:val="22"/>
        </w:rPr>
        <w:t>17.6</w:t>
      </w:r>
      <w:r w:rsidR="00C64B83" w:rsidRPr="00C64B83">
        <w:rPr>
          <w:rFonts w:ascii="Calibri" w:hAnsi="Calibri"/>
          <w:bCs/>
          <w:sz w:val="22"/>
          <w:szCs w:val="22"/>
        </w:rPr>
        <w:t xml:space="preserve"> Written Examinations (200 points). Two exams, a midterm and a final, will be given during the semester to measure comprehension and application of the course material. The exam will cover the material presented in the chapters covered during that time. The final is NOT cumulative.</w:t>
      </w:r>
    </w:p>
    <w:p w14:paraId="5AFF44B4" w14:textId="77777777" w:rsidR="00C64B83" w:rsidRPr="00C64B83" w:rsidRDefault="00C64B83" w:rsidP="00C64B83">
      <w:pPr>
        <w:ind w:firstLine="720"/>
        <w:rPr>
          <w:rFonts w:ascii="Calibri" w:hAnsi="Calibri"/>
          <w:b/>
          <w:bCs/>
          <w:sz w:val="22"/>
          <w:szCs w:val="22"/>
        </w:rPr>
      </w:pPr>
    </w:p>
    <w:p w14:paraId="0DFB99F7" w14:textId="77777777" w:rsidR="00C64B83" w:rsidRPr="00C64B83" w:rsidRDefault="00C64B83" w:rsidP="00C64B83">
      <w:pPr>
        <w:ind w:left="1080"/>
        <w:rPr>
          <w:rFonts w:ascii="Calibri" w:hAnsi="Calibri"/>
          <w:sz w:val="22"/>
        </w:rPr>
      </w:pPr>
      <w:r w:rsidRPr="00C64B83">
        <w:rPr>
          <w:rFonts w:ascii="Calibri" w:hAnsi="Calibri"/>
          <w:b/>
          <w:sz w:val="22"/>
        </w:rPr>
        <w:t>Total Possible Points- 800</w:t>
      </w:r>
      <w:r w:rsidRPr="00C64B83">
        <w:rPr>
          <w:rFonts w:ascii="Calibri" w:hAnsi="Calibri"/>
          <w:b/>
          <w:sz w:val="22"/>
        </w:rPr>
        <w:tab/>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2"/>
        <w:gridCol w:w="4078"/>
      </w:tblGrid>
      <w:tr w:rsidR="00C64B83" w:rsidRPr="00C64B83" w14:paraId="0FE44A73" w14:textId="77777777" w:rsidTr="009C327B">
        <w:trPr>
          <w:tblHeader/>
        </w:trPr>
        <w:tc>
          <w:tcPr>
            <w:tcW w:w="4303" w:type="dxa"/>
            <w:tcBorders>
              <w:top w:val="single" w:sz="4" w:space="0" w:color="auto"/>
              <w:bottom w:val="single" w:sz="4" w:space="0" w:color="auto"/>
            </w:tcBorders>
          </w:tcPr>
          <w:p w14:paraId="084E53C7" w14:textId="77777777" w:rsidR="00C64B83" w:rsidRPr="00C64B83" w:rsidRDefault="00C64B83" w:rsidP="00C64B83">
            <w:pPr>
              <w:rPr>
                <w:rFonts w:ascii="Calibri" w:hAnsi="Calibri"/>
                <w:b/>
                <w:sz w:val="22"/>
              </w:rPr>
            </w:pPr>
            <w:r w:rsidRPr="00C64B83">
              <w:rPr>
                <w:rFonts w:ascii="Calibri" w:hAnsi="Calibri"/>
                <w:b/>
                <w:sz w:val="22"/>
              </w:rPr>
              <w:t>Item</w:t>
            </w:r>
          </w:p>
        </w:tc>
        <w:tc>
          <w:tcPr>
            <w:tcW w:w="4193" w:type="dxa"/>
            <w:tcBorders>
              <w:top w:val="single" w:sz="4" w:space="0" w:color="auto"/>
              <w:bottom w:val="single" w:sz="4" w:space="0" w:color="auto"/>
            </w:tcBorders>
          </w:tcPr>
          <w:p w14:paraId="3FF0B1DD" w14:textId="77777777" w:rsidR="00C64B83" w:rsidRPr="00C64B83" w:rsidRDefault="00C64B83" w:rsidP="00C64B83">
            <w:pPr>
              <w:rPr>
                <w:rFonts w:ascii="Calibri" w:hAnsi="Calibri"/>
                <w:b/>
                <w:sz w:val="22"/>
              </w:rPr>
            </w:pPr>
            <w:r w:rsidRPr="00C64B83">
              <w:rPr>
                <w:rFonts w:ascii="Calibri" w:hAnsi="Calibri"/>
                <w:b/>
                <w:sz w:val="22"/>
              </w:rPr>
              <w:t>Point</w:t>
            </w:r>
          </w:p>
        </w:tc>
      </w:tr>
      <w:tr w:rsidR="00C64B83" w:rsidRPr="00C64B83" w14:paraId="5F2DD39F" w14:textId="77777777" w:rsidTr="009C327B">
        <w:tc>
          <w:tcPr>
            <w:tcW w:w="4303" w:type="dxa"/>
            <w:tcBorders>
              <w:top w:val="single" w:sz="4" w:space="0" w:color="auto"/>
            </w:tcBorders>
          </w:tcPr>
          <w:p w14:paraId="4408C51D" w14:textId="77777777" w:rsidR="00C64B83" w:rsidRPr="00C64B83" w:rsidRDefault="00C64B83" w:rsidP="00C64B83">
            <w:pPr>
              <w:rPr>
                <w:rFonts w:ascii="Calibri" w:hAnsi="Calibri"/>
                <w:b/>
                <w:sz w:val="22"/>
              </w:rPr>
            </w:pPr>
            <w:r w:rsidRPr="00C64B83">
              <w:rPr>
                <w:rFonts w:ascii="Calibri" w:hAnsi="Calibri"/>
                <w:b/>
                <w:sz w:val="22"/>
              </w:rPr>
              <w:t>Discussion Board Forum</w:t>
            </w:r>
          </w:p>
        </w:tc>
        <w:tc>
          <w:tcPr>
            <w:tcW w:w="4193" w:type="dxa"/>
            <w:tcBorders>
              <w:top w:val="single" w:sz="4" w:space="0" w:color="auto"/>
            </w:tcBorders>
          </w:tcPr>
          <w:p w14:paraId="1F7ED13D" w14:textId="77777777" w:rsidR="00C64B83" w:rsidRPr="00C64B83" w:rsidRDefault="00C64B83" w:rsidP="00C64B83">
            <w:pPr>
              <w:rPr>
                <w:rFonts w:ascii="Calibri" w:hAnsi="Calibri"/>
                <w:b/>
                <w:sz w:val="22"/>
              </w:rPr>
            </w:pPr>
            <w:r w:rsidRPr="00C64B83">
              <w:rPr>
                <w:rFonts w:ascii="Calibri" w:hAnsi="Calibri"/>
                <w:b/>
                <w:sz w:val="22"/>
              </w:rPr>
              <w:t>250 points (5 @ 50 pts. each)</w:t>
            </w:r>
          </w:p>
        </w:tc>
      </w:tr>
      <w:tr w:rsidR="00C64B83" w:rsidRPr="00C64B83" w14:paraId="3DA9136A" w14:textId="77777777" w:rsidTr="009C327B">
        <w:tc>
          <w:tcPr>
            <w:tcW w:w="4303" w:type="dxa"/>
          </w:tcPr>
          <w:p w14:paraId="7C1C5905" w14:textId="77777777" w:rsidR="00C64B83" w:rsidRPr="00C64B83" w:rsidRDefault="00C64B83" w:rsidP="00C64B83">
            <w:pPr>
              <w:rPr>
                <w:rFonts w:ascii="Calibri" w:hAnsi="Calibri"/>
                <w:b/>
                <w:sz w:val="22"/>
              </w:rPr>
            </w:pPr>
            <w:r w:rsidRPr="00C64B83">
              <w:rPr>
                <w:rFonts w:ascii="Calibri" w:hAnsi="Calibri"/>
                <w:b/>
                <w:sz w:val="22"/>
              </w:rPr>
              <w:t>Chapter Assignment</w:t>
            </w:r>
          </w:p>
        </w:tc>
        <w:tc>
          <w:tcPr>
            <w:tcW w:w="4193" w:type="dxa"/>
          </w:tcPr>
          <w:p w14:paraId="669001FC" w14:textId="77777777" w:rsidR="00C64B83" w:rsidRPr="00C64B83" w:rsidRDefault="00C64B83" w:rsidP="00C64B83">
            <w:pPr>
              <w:rPr>
                <w:rFonts w:ascii="Calibri" w:hAnsi="Calibri"/>
                <w:b/>
                <w:sz w:val="22"/>
              </w:rPr>
            </w:pPr>
            <w:r w:rsidRPr="00C64B83">
              <w:rPr>
                <w:rFonts w:ascii="Calibri" w:hAnsi="Calibri"/>
                <w:b/>
                <w:sz w:val="22"/>
              </w:rPr>
              <w:t>150 points (5 @ 30 pts. Each)</w:t>
            </w:r>
          </w:p>
        </w:tc>
      </w:tr>
      <w:tr w:rsidR="00C64B83" w:rsidRPr="00C64B83" w14:paraId="5F411B42" w14:textId="77777777" w:rsidTr="009C327B">
        <w:tc>
          <w:tcPr>
            <w:tcW w:w="4303" w:type="dxa"/>
          </w:tcPr>
          <w:p w14:paraId="1A5A8E72" w14:textId="11CEAC3B" w:rsidR="00C64B83" w:rsidRPr="00C64B83" w:rsidRDefault="00C64B83" w:rsidP="00C64B83">
            <w:pPr>
              <w:rPr>
                <w:rFonts w:ascii="Calibri" w:hAnsi="Calibri"/>
                <w:b/>
                <w:sz w:val="22"/>
              </w:rPr>
            </w:pPr>
            <w:r w:rsidRPr="00C64B83">
              <w:rPr>
                <w:rFonts w:ascii="Calibri" w:hAnsi="Calibri"/>
                <w:b/>
                <w:sz w:val="22"/>
              </w:rPr>
              <w:t>Semester-Long Project</w:t>
            </w:r>
            <w:r w:rsidR="006E41D0">
              <w:rPr>
                <w:rFonts w:ascii="Calibri" w:hAnsi="Calibri"/>
                <w:b/>
                <w:sz w:val="22"/>
              </w:rPr>
              <w:t>: Clipping Thesis</w:t>
            </w:r>
          </w:p>
        </w:tc>
        <w:tc>
          <w:tcPr>
            <w:tcW w:w="4193" w:type="dxa"/>
          </w:tcPr>
          <w:p w14:paraId="1F176317" w14:textId="1804B6E4" w:rsidR="00C64B83" w:rsidRPr="00C64B83" w:rsidRDefault="006E41D0" w:rsidP="00C64B83">
            <w:pPr>
              <w:rPr>
                <w:rFonts w:ascii="Calibri" w:hAnsi="Calibri"/>
                <w:b/>
                <w:sz w:val="22"/>
              </w:rPr>
            </w:pPr>
            <w:r>
              <w:rPr>
                <w:rFonts w:ascii="Calibri" w:hAnsi="Calibri"/>
                <w:b/>
                <w:sz w:val="22"/>
              </w:rPr>
              <w:t>1</w:t>
            </w:r>
            <w:r w:rsidR="00C64B83" w:rsidRPr="00C64B83">
              <w:rPr>
                <w:rFonts w:ascii="Calibri" w:hAnsi="Calibri"/>
                <w:b/>
                <w:sz w:val="22"/>
              </w:rPr>
              <w:t>00 points</w:t>
            </w:r>
          </w:p>
        </w:tc>
      </w:tr>
      <w:tr w:rsidR="00C64B83" w:rsidRPr="00C64B83" w14:paraId="0B459F81" w14:textId="77777777" w:rsidTr="009C327B">
        <w:tc>
          <w:tcPr>
            <w:tcW w:w="4303" w:type="dxa"/>
          </w:tcPr>
          <w:p w14:paraId="5FBF8BC4" w14:textId="77777777" w:rsidR="00C64B83" w:rsidRPr="00C64B83" w:rsidRDefault="00C64B83" w:rsidP="00C64B83">
            <w:pPr>
              <w:rPr>
                <w:rFonts w:ascii="Calibri" w:hAnsi="Calibri"/>
                <w:b/>
                <w:sz w:val="22"/>
              </w:rPr>
            </w:pPr>
            <w:r w:rsidRPr="00C64B83">
              <w:rPr>
                <w:rFonts w:ascii="Calibri" w:hAnsi="Calibri"/>
                <w:b/>
                <w:sz w:val="22"/>
              </w:rPr>
              <w:t>Exam</w:t>
            </w:r>
          </w:p>
        </w:tc>
        <w:tc>
          <w:tcPr>
            <w:tcW w:w="4193" w:type="dxa"/>
          </w:tcPr>
          <w:p w14:paraId="5261C168" w14:textId="77777777" w:rsidR="00C64B83" w:rsidRPr="00C64B83" w:rsidRDefault="00C64B83" w:rsidP="00C64B83">
            <w:pPr>
              <w:rPr>
                <w:rFonts w:ascii="Calibri" w:hAnsi="Calibri"/>
                <w:b/>
                <w:sz w:val="22"/>
              </w:rPr>
            </w:pPr>
            <w:r w:rsidRPr="00C64B83">
              <w:rPr>
                <w:rFonts w:ascii="Calibri" w:hAnsi="Calibri"/>
                <w:b/>
                <w:sz w:val="22"/>
              </w:rPr>
              <w:t xml:space="preserve">200 points </w:t>
            </w:r>
          </w:p>
        </w:tc>
      </w:tr>
    </w:tbl>
    <w:p w14:paraId="0904E0D9" w14:textId="77777777" w:rsidR="00C64B83" w:rsidRPr="00C64B83" w:rsidRDefault="00C64B83" w:rsidP="00C64B83">
      <w:pPr>
        <w:ind w:left="1080"/>
        <w:rPr>
          <w:rFonts w:ascii="Calibri" w:hAnsi="Calibri"/>
          <w:sz w:val="22"/>
        </w:rPr>
      </w:pPr>
    </w:p>
    <w:p w14:paraId="1B32952A" w14:textId="77777777" w:rsidR="00C64B83" w:rsidRPr="00C64B83" w:rsidRDefault="00C64B83" w:rsidP="00C64B83">
      <w:pPr>
        <w:ind w:left="1080"/>
        <w:rPr>
          <w:rFonts w:ascii="Calibri" w:hAnsi="Calibri"/>
          <w:sz w:val="22"/>
        </w:rPr>
      </w:pPr>
      <w:r w:rsidRPr="00C64B83">
        <w:rPr>
          <w:rFonts w:ascii="Calibri" w:hAnsi="Calibri"/>
          <w:b/>
          <w:sz w:val="22"/>
        </w:rPr>
        <w:t>Grading Scale</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141"/>
      </w:tblGrid>
      <w:tr w:rsidR="00C64B83" w:rsidRPr="00C64B83" w14:paraId="17BFC4B4" w14:textId="77777777" w:rsidTr="009C327B">
        <w:trPr>
          <w:tblHeader/>
        </w:trPr>
        <w:tc>
          <w:tcPr>
            <w:tcW w:w="4788" w:type="dxa"/>
            <w:tcBorders>
              <w:top w:val="single" w:sz="4" w:space="0" w:color="auto"/>
              <w:bottom w:val="single" w:sz="4" w:space="0" w:color="auto"/>
            </w:tcBorders>
          </w:tcPr>
          <w:p w14:paraId="7E9125CD" w14:textId="77777777" w:rsidR="00C64B83" w:rsidRPr="00C64B83" w:rsidRDefault="00C64B83" w:rsidP="00C64B83">
            <w:pPr>
              <w:rPr>
                <w:rFonts w:ascii="Calibri" w:hAnsi="Calibri"/>
                <w:sz w:val="22"/>
              </w:rPr>
            </w:pPr>
            <w:r w:rsidRPr="00C64B83">
              <w:rPr>
                <w:rFonts w:ascii="Calibri" w:hAnsi="Calibri"/>
                <w:b/>
                <w:sz w:val="22"/>
              </w:rPr>
              <w:t>Grade</w:t>
            </w:r>
          </w:p>
        </w:tc>
        <w:tc>
          <w:tcPr>
            <w:tcW w:w="4788" w:type="dxa"/>
            <w:tcBorders>
              <w:top w:val="single" w:sz="4" w:space="0" w:color="auto"/>
              <w:bottom w:val="single" w:sz="4" w:space="0" w:color="auto"/>
            </w:tcBorders>
          </w:tcPr>
          <w:p w14:paraId="2164167F" w14:textId="77777777" w:rsidR="00C64B83" w:rsidRPr="00C64B83" w:rsidRDefault="00C64B83" w:rsidP="00C64B83">
            <w:pPr>
              <w:rPr>
                <w:rFonts w:ascii="Calibri" w:hAnsi="Calibri"/>
                <w:sz w:val="22"/>
              </w:rPr>
            </w:pPr>
            <w:r w:rsidRPr="00C64B83">
              <w:rPr>
                <w:rFonts w:ascii="Calibri" w:hAnsi="Calibri"/>
                <w:b/>
                <w:sz w:val="22"/>
              </w:rPr>
              <w:t>Points</w:t>
            </w:r>
          </w:p>
        </w:tc>
      </w:tr>
      <w:tr w:rsidR="00C64B83" w:rsidRPr="00C64B83" w14:paraId="5673E1AD" w14:textId="77777777" w:rsidTr="009C327B">
        <w:tc>
          <w:tcPr>
            <w:tcW w:w="4788" w:type="dxa"/>
            <w:tcBorders>
              <w:top w:val="single" w:sz="4" w:space="0" w:color="auto"/>
            </w:tcBorders>
          </w:tcPr>
          <w:p w14:paraId="32E9FA91" w14:textId="77777777" w:rsidR="00C64B83" w:rsidRPr="00C64B83" w:rsidRDefault="00C64B83" w:rsidP="00C64B83">
            <w:pPr>
              <w:rPr>
                <w:rFonts w:ascii="Calibri" w:hAnsi="Calibri"/>
                <w:b/>
                <w:sz w:val="22"/>
              </w:rPr>
            </w:pPr>
            <w:r w:rsidRPr="00C64B83">
              <w:rPr>
                <w:rFonts w:ascii="Calibri" w:hAnsi="Calibri"/>
                <w:b/>
                <w:sz w:val="22"/>
              </w:rPr>
              <w:t>A</w:t>
            </w:r>
          </w:p>
        </w:tc>
        <w:tc>
          <w:tcPr>
            <w:tcW w:w="4788" w:type="dxa"/>
            <w:tcBorders>
              <w:top w:val="single" w:sz="4" w:space="0" w:color="auto"/>
            </w:tcBorders>
          </w:tcPr>
          <w:p w14:paraId="553E69F6" w14:textId="77777777" w:rsidR="00C64B83" w:rsidRPr="00C64B83" w:rsidRDefault="00C64B83" w:rsidP="00C64B83">
            <w:pPr>
              <w:rPr>
                <w:rFonts w:ascii="Calibri" w:hAnsi="Calibri"/>
                <w:b/>
                <w:sz w:val="22"/>
              </w:rPr>
            </w:pPr>
            <w:r w:rsidRPr="00C64B83">
              <w:rPr>
                <w:rFonts w:ascii="Calibri" w:hAnsi="Calibri"/>
                <w:b/>
                <w:sz w:val="22"/>
              </w:rPr>
              <w:t>720 – 800</w:t>
            </w:r>
          </w:p>
        </w:tc>
      </w:tr>
      <w:tr w:rsidR="00C64B83" w:rsidRPr="00C64B83" w14:paraId="76EBCF6F" w14:textId="77777777" w:rsidTr="009C327B">
        <w:tc>
          <w:tcPr>
            <w:tcW w:w="4788" w:type="dxa"/>
          </w:tcPr>
          <w:p w14:paraId="36A5857C" w14:textId="77777777" w:rsidR="00C64B83" w:rsidRPr="00C64B83" w:rsidRDefault="00C64B83" w:rsidP="00C64B83">
            <w:pPr>
              <w:rPr>
                <w:rFonts w:ascii="Calibri" w:hAnsi="Calibri"/>
                <w:b/>
                <w:sz w:val="22"/>
              </w:rPr>
            </w:pPr>
            <w:r w:rsidRPr="00C64B83">
              <w:rPr>
                <w:rFonts w:ascii="Calibri" w:hAnsi="Calibri"/>
                <w:b/>
                <w:sz w:val="22"/>
              </w:rPr>
              <w:t>B</w:t>
            </w:r>
          </w:p>
        </w:tc>
        <w:tc>
          <w:tcPr>
            <w:tcW w:w="4788" w:type="dxa"/>
          </w:tcPr>
          <w:p w14:paraId="06FEC582" w14:textId="77777777" w:rsidR="00C64B83" w:rsidRPr="00C64B83" w:rsidRDefault="00C64B83" w:rsidP="00C64B83">
            <w:pPr>
              <w:rPr>
                <w:rFonts w:ascii="Calibri" w:hAnsi="Calibri"/>
                <w:b/>
                <w:sz w:val="22"/>
              </w:rPr>
            </w:pPr>
            <w:r w:rsidRPr="00C64B83">
              <w:rPr>
                <w:rFonts w:ascii="Calibri" w:hAnsi="Calibri"/>
                <w:b/>
                <w:sz w:val="22"/>
              </w:rPr>
              <w:t>640 – 719</w:t>
            </w:r>
          </w:p>
        </w:tc>
      </w:tr>
      <w:tr w:rsidR="00C64B83" w:rsidRPr="00C64B83" w14:paraId="7C8264B1" w14:textId="77777777" w:rsidTr="009C327B">
        <w:tc>
          <w:tcPr>
            <w:tcW w:w="4788" w:type="dxa"/>
          </w:tcPr>
          <w:p w14:paraId="4F81D2E7" w14:textId="77777777" w:rsidR="00C64B83" w:rsidRPr="00C64B83" w:rsidRDefault="00C64B83" w:rsidP="00C64B83">
            <w:pPr>
              <w:rPr>
                <w:rFonts w:ascii="Calibri" w:hAnsi="Calibri"/>
                <w:b/>
                <w:sz w:val="22"/>
              </w:rPr>
            </w:pPr>
            <w:r w:rsidRPr="00C64B83">
              <w:rPr>
                <w:rFonts w:ascii="Calibri" w:hAnsi="Calibri"/>
                <w:b/>
                <w:sz w:val="22"/>
              </w:rPr>
              <w:t>C</w:t>
            </w:r>
          </w:p>
        </w:tc>
        <w:tc>
          <w:tcPr>
            <w:tcW w:w="4788" w:type="dxa"/>
          </w:tcPr>
          <w:p w14:paraId="4284D23E" w14:textId="77777777" w:rsidR="00C64B83" w:rsidRPr="00C64B83" w:rsidRDefault="00C64B83" w:rsidP="00C64B83">
            <w:pPr>
              <w:rPr>
                <w:rFonts w:ascii="Calibri" w:hAnsi="Calibri"/>
                <w:b/>
                <w:sz w:val="22"/>
              </w:rPr>
            </w:pPr>
            <w:r w:rsidRPr="00C64B83">
              <w:rPr>
                <w:rFonts w:ascii="Calibri" w:hAnsi="Calibri"/>
                <w:b/>
                <w:sz w:val="22"/>
              </w:rPr>
              <w:t>560 – 639</w:t>
            </w:r>
          </w:p>
        </w:tc>
      </w:tr>
      <w:tr w:rsidR="00C64B83" w:rsidRPr="00C64B83" w14:paraId="54278121" w14:textId="77777777" w:rsidTr="009C327B">
        <w:tc>
          <w:tcPr>
            <w:tcW w:w="4788" w:type="dxa"/>
          </w:tcPr>
          <w:p w14:paraId="315DE824" w14:textId="77777777" w:rsidR="00C64B83" w:rsidRPr="00C64B83" w:rsidRDefault="00C64B83" w:rsidP="00C64B83">
            <w:pPr>
              <w:rPr>
                <w:rFonts w:ascii="Calibri" w:hAnsi="Calibri"/>
                <w:b/>
                <w:sz w:val="22"/>
              </w:rPr>
            </w:pPr>
            <w:r w:rsidRPr="00C64B83">
              <w:rPr>
                <w:rFonts w:ascii="Calibri" w:hAnsi="Calibri"/>
                <w:b/>
                <w:sz w:val="22"/>
              </w:rPr>
              <w:t>D</w:t>
            </w:r>
          </w:p>
        </w:tc>
        <w:tc>
          <w:tcPr>
            <w:tcW w:w="4788" w:type="dxa"/>
          </w:tcPr>
          <w:p w14:paraId="7A9F8112" w14:textId="77777777" w:rsidR="00C64B83" w:rsidRPr="00C64B83" w:rsidRDefault="00C64B83" w:rsidP="00C64B83">
            <w:pPr>
              <w:rPr>
                <w:rFonts w:ascii="Calibri" w:hAnsi="Calibri"/>
                <w:b/>
                <w:sz w:val="22"/>
              </w:rPr>
            </w:pPr>
            <w:r w:rsidRPr="00C64B83">
              <w:rPr>
                <w:rFonts w:ascii="Calibri" w:hAnsi="Calibri"/>
                <w:b/>
                <w:sz w:val="22"/>
              </w:rPr>
              <w:t>480 – 559</w:t>
            </w:r>
          </w:p>
        </w:tc>
      </w:tr>
      <w:tr w:rsidR="00C64B83" w:rsidRPr="00C64B83" w14:paraId="41B862C6" w14:textId="77777777" w:rsidTr="009C327B">
        <w:tc>
          <w:tcPr>
            <w:tcW w:w="4788" w:type="dxa"/>
          </w:tcPr>
          <w:p w14:paraId="0A91B6EB" w14:textId="77777777" w:rsidR="00C64B83" w:rsidRPr="00C64B83" w:rsidRDefault="00C64B83" w:rsidP="00C64B83">
            <w:pPr>
              <w:rPr>
                <w:rFonts w:ascii="Calibri" w:hAnsi="Calibri"/>
                <w:b/>
                <w:sz w:val="22"/>
              </w:rPr>
            </w:pPr>
            <w:r w:rsidRPr="00C64B83">
              <w:rPr>
                <w:rFonts w:ascii="Calibri" w:hAnsi="Calibri"/>
                <w:b/>
                <w:sz w:val="22"/>
              </w:rPr>
              <w:t>F</w:t>
            </w:r>
          </w:p>
        </w:tc>
        <w:tc>
          <w:tcPr>
            <w:tcW w:w="4788" w:type="dxa"/>
          </w:tcPr>
          <w:p w14:paraId="13230661" w14:textId="77777777" w:rsidR="00C64B83" w:rsidRPr="00C64B83" w:rsidRDefault="00C64B83" w:rsidP="00C64B83">
            <w:pPr>
              <w:rPr>
                <w:rFonts w:ascii="Calibri" w:hAnsi="Calibri"/>
                <w:b/>
                <w:sz w:val="22"/>
              </w:rPr>
            </w:pPr>
            <w:r w:rsidRPr="00C64B83">
              <w:rPr>
                <w:rFonts w:ascii="Calibri" w:hAnsi="Calibri"/>
                <w:b/>
                <w:sz w:val="22"/>
              </w:rPr>
              <w:t>000 – 479</w:t>
            </w:r>
          </w:p>
        </w:tc>
      </w:tr>
    </w:tbl>
    <w:p w14:paraId="18FA3EFB" w14:textId="306384CA" w:rsidR="00E829EA" w:rsidRPr="00C459BE" w:rsidRDefault="00B44944" w:rsidP="00C459BE">
      <w:pPr>
        <w:pStyle w:val="Heading1"/>
      </w:pPr>
      <w:r w:rsidRPr="00C459BE">
        <w:lastRenderedPageBreak/>
        <w:t>18</w:t>
      </w:r>
      <w:r w:rsidR="00E53565" w:rsidRPr="00C459BE">
        <w:t xml:space="preserve">. </w:t>
      </w:r>
      <w:r w:rsidR="00C63CFF" w:rsidRPr="00C63CFF">
        <w:rPr>
          <w:b w:val="0"/>
          <w:bCs/>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5D72070" w14:textId="31F4950A" w:rsidR="002722B0" w:rsidRPr="00C459BE" w:rsidRDefault="003739B6" w:rsidP="00C459BE">
      <w:pPr>
        <w:pStyle w:val="Heading1"/>
        <w:rPr>
          <w:bCs/>
        </w:rPr>
      </w:pPr>
      <w:r w:rsidRPr="00C459BE">
        <w:rPr>
          <w:bCs/>
        </w:rPr>
        <w:t xml:space="preserve">19. </w:t>
      </w:r>
      <w:r w:rsidR="002722B0" w:rsidRPr="00C459BE">
        <w:rPr>
          <w:bCs/>
        </w:rPr>
        <w:t>Tentative Schedule: (</w:t>
      </w:r>
      <w:r w:rsidR="002722B0" w:rsidRPr="00C459BE">
        <w:rPr>
          <w:b w:val="0"/>
        </w:rPr>
        <w:t>calendar, topics, assignments</w:t>
      </w:r>
      <w:r w:rsidR="002722B0" w:rsidRPr="00C459BE">
        <w:rPr>
          <w:bCs/>
        </w:rPr>
        <w:t>)</w:t>
      </w:r>
    </w:p>
    <w:tbl>
      <w:tblPr>
        <w:tblW w:w="5000" w:type="pct"/>
        <w:tblBorders>
          <w:top w:val="single" w:sz="8" w:space="0" w:color="78C0D4"/>
          <w:left w:val="single" w:sz="8" w:space="0" w:color="78C0D4"/>
          <w:bottom w:val="single" w:sz="8" w:space="0" w:color="78C0D4"/>
          <w:right w:val="single" w:sz="8" w:space="0" w:color="78C0D4"/>
          <w:insideV w:val="single" w:sz="8" w:space="0" w:color="78C0D4"/>
        </w:tblBorders>
        <w:tblLook w:val="04A0" w:firstRow="1" w:lastRow="0" w:firstColumn="1" w:lastColumn="0" w:noHBand="0" w:noVBand="1"/>
        <w:tblCaption w:val="Tentative schedule"/>
      </w:tblPr>
      <w:tblGrid>
        <w:gridCol w:w="1033"/>
        <w:gridCol w:w="2759"/>
        <w:gridCol w:w="4633"/>
        <w:gridCol w:w="915"/>
      </w:tblGrid>
      <w:tr w:rsidR="0056477C" w:rsidRPr="0056477C" w14:paraId="5372DA97" w14:textId="77777777" w:rsidTr="009C327B">
        <w:trPr>
          <w:tblHeader/>
        </w:trPr>
        <w:tc>
          <w:tcPr>
            <w:tcW w:w="553" w:type="pct"/>
            <w:hideMark/>
          </w:tcPr>
          <w:p w14:paraId="3374FE41" w14:textId="77777777" w:rsidR="0056477C" w:rsidRPr="0056477C" w:rsidRDefault="0056477C" w:rsidP="0056477C">
            <w:pPr>
              <w:rPr>
                <w:rFonts w:ascii="Calibri" w:hAnsi="Calibri"/>
                <w:b/>
                <w:bCs/>
                <w:sz w:val="22"/>
                <w:szCs w:val="22"/>
              </w:rPr>
            </w:pPr>
            <w:r w:rsidRPr="0056477C">
              <w:rPr>
                <w:rFonts w:ascii="Calibri" w:hAnsi="Calibri"/>
                <w:b/>
                <w:bCs/>
                <w:sz w:val="22"/>
                <w:szCs w:val="22"/>
              </w:rPr>
              <w:t>Week</w:t>
            </w:r>
          </w:p>
        </w:tc>
        <w:tc>
          <w:tcPr>
            <w:tcW w:w="1477" w:type="pct"/>
            <w:hideMark/>
          </w:tcPr>
          <w:p w14:paraId="2A4AD5F6" w14:textId="77777777" w:rsidR="0056477C" w:rsidRPr="0056477C" w:rsidRDefault="0056477C" w:rsidP="0056477C">
            <w:pPr>
              <w:rPr>
                <w:rFonts w:ascii="Calibri" w:hAnsi="Calibri"/>
                <w:b/>
                <w:bCs/>
                <w:sz w:val="22"/>
                <w:szCs w:val="22"/>
              </w:rPr>
            </w:pPr>
            <w:r w:rsidRPr="0056477C">
              <w:rPr>
                <w:rFonts w:ascii="Calibri" w:hAnsi="Calibri"/>
                <w:b/>
                <w:bCs/>
                <w:sz w:val="22"/>
                <w:szCs w:val="22"/>
              </w:rPr>
              <w:t>Topic</w:t>
            </w:r>
          </w:p>
        </w:tc>
        <w:tc>
          <w:tcPr>
            <w:tcW w:w="2480" w:type="pct"/>
            <w:hideMark/>
          </w:tcPr>
          <w:p w14:paraId="13FF09C0" w14:textId="77777777" w:rsidR="0056477C" w:rsidRPr="0056477C" w:rsidRDefault="0056477C" w:rsidP="0056477C">
            <w:pPr>
              <w:rPr>
                <w:rFonts w:ascii="Calibri" w:hAnsi="Calibri"/>
                <w:b/>
                <w:bCs/>
                <w:sz w:val="22"/>
                <w:szCs w:val="22"/>
              </w:rPr>
            </w:pPr>
            <w:r w:rsidRPr="0056477C">
              <w:rPr>
                <w:rFonts w:ascii="Calibri" w:hAnsi="Calibri"/>
                <w:b/>
                <w:bCs/>
                <w:sz w:val="22"/>
                <w:szCs w:val="22"/>
              </w:rPr>
              <w:t>Assignments</w:t>
            </w:r>
          </w:p>
        </w:tc>
        <w:tc>
          <w:tcPr>
            <w:tcW w:w="490" w:type="pct"/>
            <w:hideMark/>
          </w:tcPr>
          <w:p w14:paraId="3A25B3E3" w14:textId="77777777" w:rsidR="0056477C" w:rsidRPr="0056477C" w:rsidRDefault="0056477C" w:rsidP="0056477C">
            <w:pPr>
              <w:rPr>
                <w:rFonts w:ascii="Calibri" w:hAnsi="Calibri"/>
                <w:b/>
                <w:bCs/>
                <w:sz w:val="22"/>
                <w:szCs w:val="22"/>
              </w:rPr>
            </w:pPr>
            <w:r w:rsidRPr="0056477C">
              <w:rPr>
                <w:rFonts w:ascii="Calibri" w:hAnsi="Calibri"/>
                <w:b/>
                <w:bCs/>
                <w:sz w:val="22"/>
                <w:szCs w:val="22"/>
              </w:rPr>
              <w:t>Points</w:t>
            </w:r>
          </w:p>
        </w:tc>
      </w:tr>
      <w:tr w:rsidR="0056477C" w:rsidRPr="0056477C" w14:paraId="19873481" w14:textId="77777777" w:rsidTr="009C327B">
        <w:trPr>
          <w:trHeight w:val="420"/>
        </w:trPr>
        <w:tc>
          <w:tcPr>
            <w:tcW w:w="553" w:type="pct"/>
            <w:vMerge w:val="restart"/>
            <w:tcBorders>
              <w:top w:val="nil"/>
              <w:left w:val="single" w:sz="8" w:space="0" w:color="78C0D4"/>
              <w:bottom w:val="nil"/>
            </w:tcBorders>
            <w:hideMark/>
          </w:tcPr>
          <w:p w14:paraId="7838A580" w14:textId="77777777" w:rsidR="0056477C" w:rsidRPr="0056477C" w:rsidRDefault="0056477C" w:rsidP="0056477C">
            <w:pPr>
              <w:rPr>
                <w:rFonts w:ascii="Calibri" w:hAnsi="Calibri"/>
                <w:b/>
                <w:bCs/>
                <w:sz w:val="22"/>
                <w:szCs w:val="22"/>
              </w:rPr>
            </w:pPr>
            <w:r w:rsidRPr="0056477C">
              <w:rPr>
                <w:rFonts w:ascii="Calibri" w:hAnsi="Calibri"/>
                <w:b/>
                <w:bCs/>
                <w:sz w:val="22"/>
                <w:szCs w:val="22"/>
              </w:rPr>
              <w:t xml:space="preserve">1 </w:t>
            </w:r>
          </w:p>
          <w:p w14:paraId="303206C1" w14:textId="046490CA" w:rsidR="0056477C" w:rsidRPr="0056477C" w:rsidRDefault="0056477C" w:rsidP="0056477C">
            <w:pPr>
              <w:rPr>
                <w:rFonts w:ascii="Calibri" w:hAnsi="Calibri"/>
                <w:b/>
                <w:bCs/>
                <w:sz w:val="22"/>
                <w:szCs w:val="22"/>
              </w:rPr>
            </w:pPr>
            <w:r w:rsidRPr="0056477C">
              <w:rPr>
                <w:rFonts w:ascii="Calibri" w:hAnsi="Calibri"/>
                <w:b/>
                <w:bCs/>
                <w:sz w:val="22"/>
                <w:szCs w:val="22"/>
              </w:rPr>
              <w:t>(1/1</w:t>
            </w:r>
            <w:r w:rsidR="00325AE7">
              <w:rPr>
                <w:rFonts w:ascii="Calibri" w:hAnsi="Calibri"/>
                <w:b/>
                <w:bCs/>
                <w:sz w:val="22"/>
                <w:szCs w:val="22"/>
              </w:rPr>
              <w:t>2</w:t>
            </w:r>
            <w:r w:rsidRPr="0056477C">
              <w:rPr>
                <w:rFonts w:ascii="Calibri" w:hAnsi="Calibri"/>
                <w:b/>
                <w:bCs/>
                <w:sz w:val="22"/>
                <w:szCs w:val="22"/>
              </w:rPr>
              <w:t>-1/</w:t>
            </w:r>
            <w:r w:rsidR="008E4FAE">
              <w:rPr>
                <w:rFonts w:ascii="Calibri" w:hAnsi="Calibri"/>
                <w:b/>
                <w:bCs/>
                <w:sz w:val="22"/>
                <w:szCs w:val="22"/>
              </w:rPr>
              <w:t>1</w:t>
            </w:r>
            <w:r w:rsidR="005D7A43">
              <w:rPr>
                <w:rFonts w:ascii="Calibri" w:hAnsi="Calibri"/>
                <w:b/>
                <w:bCs/>
                <w:sz w:val="22"/>
                <w:szCs w:val="22"/>
              </w:rPr>
              <w:t>8</w:t>
            </w:r>
            <w:r w:rsidRPr="0056477C">
              <w:rPr>
                <w:rFonts w:ascii="Calibri" w:hAnsi="Calibri"/>
                <w:b/>
                <w:bCs/>
                <w:sz w:val="22"/>
                <w:szCs w:val="22"/>
              </w:rPr>
              <w:t>)</w:t>
            </w:r>
          </w:p>
        </w:tc>
        <w:tc>
          <w:tcPr>
            <w:tcW w:w="1477" w:type="pct"/>
            <w:vMerge w:val="restart"/>
            <w:tcBorders>
              <w:top w:val="nil"/>
              <w:bottom w:val="nil"/>
            </w:tcBorders>
            <w:hideMark/>
          </w:tcPr>
          <w:p w14:paraId="0A39D948" w14:textId="77777777" w:rsidR="0056477C" w:rsidRPr="0056477C" w:rsidRDefault="0056477C" w:rsidP="0056477C">
            <w:pPr>
              <w:numPr>
                <w:ilvl w:val="0"/>
                <w:numId w:val="21"/>
              </w:numPr>
              <w:rPr>
                <w:rFonts w:ascii="Calibri" w:hAnsi="Calibri"/>
                <w:bCs/>
                <w:sz w:val="22"/>
                <w:szCs w:val="22"/>
              </w:rPr>
            </w:pPr>
            <w:r w:rsidRPr="0056477C">
              <w:rPr>
                <w:rFonts w:ascii="Calibri" w:hAnsi="Calibri"/>
                <w:bCs/>
                <w:sz w:val="22"/>
                <w:szCs w:val="22"/>
              </w:rPr>
              <w:t>The special nature of sport marketing</w:t>
            </w:r>
          </w:p>
          <w:p w14:paraId="6851575A" w14:textId="6B583ECC" w:rsidR="0056477C" w:rsidRPr="0056477C" w:rsidRDefault="0056477C" w:rsidP="0056477C">
            <w:pPr>
              <w:numPr>
                <w:ilvl w:val="0"/>
                <w:numId w:val="21"/>
              </w:numPr>
              <w:rPr>
                <w:rFonts w:ascii="Calibri" w:hAnsi="Calibri"/>
                <w:bCs/>
                <w:sz w:val="22"/>
                <w:szCs w:val="22"/>
              </w:rPr>
            </w:pPr>
            <w:r w:rsidRPr="0056477C">
              <w:rPr>
                <w:rFonts w:ascii="Calibri" w:hAnsi="Calibri"/>
                <w:bCs/>
                <w:sz w:val="22"/>
                <w:szCs w:val="22"/>
              </w:rPr>
              <w:t>Strategic marketing</w:t>
            </w:r>
          </w:p>
          <w:p w14:paraId="1390FA61" w14:textId="77777777" w:rsidR="0056477C" w:rsidRPr="0056477C" w:rsidRDefault="0056477C" w:rsidP="0056477C">
            <w:pPr>
              <w:numPr>
                <w:ilvl w:val="0"/>
                <w:numId w:val="21"/>
              </w:numPr>
              <w:rPr>
                <w:rFonts w:ascii="Calibri" w:hAnsi="Calibri"/>
                <w:bCs/>
                <w:sz w:val="22"/>
                <w:szCs w:val="22"/>
              </w:rPr>
            </w:pPr>
            <w:r w:rsidRPr="0056477C">
              <w:rPr>
                <w:rFonts w:ascii="Calibri" w:hAnsi="Calibri"/>
                <w:bCs/>
                <w:sz w:val="22"/>
                <w:szCs w:val="22"/>
              </w:rPr>
              <w:t>Understanding the sport consumer</w:t>
            </w:r>
          </w:p>
        </w:tc>
        <w:tc>
          <w:tcPr>
            <w:tcW w:w="2480" w:type="pct"/>
            <w:vMerge w:val="restart"/>
            <w:tcBorders>
              <w:top w:val="nil"/>
              <w:bottom w:val="nil"/>
            </w:tcBorders>
            <w:hideMark/>
          </w:tcPr>
          <w:p w14:paraId="3BE2172E" w14:textId="77777777" w:rsidR="0056477C" w:rsidRPr="0056477C" w:rsidRDefault="0056477C" w:rsidP="0056477C">
            <w:pPr>
              <w:numPr>
                <w:ilvl w:val="0"/>
                <w:numId w:val="21"/>
              </w:numPr>
              <w:rPr>
                <w:rFonts w:ascii="Calibri" w:hAnsi="Calibri"/>
                <w:bCs/>
                <w:sz w:val="22"/>
                <w:szCs w:val="22"/>
              </w:rPr>
            </w:pPr>
            <w:r w:rsidRPr="0056477C">
              <w:rPr>
                <w:rFonts w:ascii="Calibri" w:hAnsi="Calibri"/>
                <w:bCs/>
                <w:sz w:val="22"/>
                <w:szCs w:val="22"/>
              </w:rPr>
              <w:t>Read: Chapters 1, 2, 3</w:t>
            </w:r>
          </w:p>
          <w:p w14:paraId="6BA02589" w14:textId="77777777" w:rsidR="0056477C" w:rsidRPr="0056477C" w:rsidRDefault="0056477C" w:rsidP="0056477C">
            <w:pPr>
              <w:numPr>
                <w:ilvl w:val="0"/>
                <w:numId w:val="21"/>
              </w:numPr>
              <w:rPr>
                <w:rFonts w:ascii="Calibri" w:hAnsi="Calibri"/>
                <w:bCs/>
                <w:sz w:val="22"/>
                <w:szCs w:val="22"/>
              </w:rPr>
            </w:pPr>
            <w:r w:rsidRPr="0056477C">
              <w:rPr>
                <w:rFonts w:ascii="Calibri" w:hAnsi="Calibri"/>
                <w:bCs/>
                <w:sz w:val="22"/>
                <w:szCs w:val="22"/>
              </w:rPr>
              <w:t>Assignment 1: (Chapter 3) Find a social media promoted ad for a sport product or team. Analyze how, in your opinion, the ad is trying to influence consumer perceptions of the product. Is it effective? Why or why not?</w:t>
            </w:r>
          </w:p>
          <w:p w14:paraId="79CCF333" w14:textId="77777777" w:rsidR="0056477C" w:rsidRPr="0056477C" w:rsidRDefault="0056477C" w:rsidP="0056477C">
            <w:pPr>
              <w:numPr>
                <w:ilvl w:val="0"/>
                <w:numId w:val="21"/>
              </w:numPr>
              <w:rPr>
                <w:rFonts w:ascii="Calibri" w:hAnsi="Calibri"/>
                <w:bCs/>
                <w:sz w:val="22"/>
                <w:szCs w:val="22"/>
              </w:rPr>
            </w:pPr>
            <w:r w:rsidRPr="0056477C">
              <w:rPr>
                <w:rFonts w:ascii="Calibri" w:hAnsi="Calibri"/>
                <w:bCs/>
                <w:sz w:val="22"/>
                <w:szCs w:val="22"/>
              </w:rPr>
              <w:t>DB Forum 1: (Chapter 1) Define marketing myopia and then give three examples in the sport industry.</w:t>
            </w:r>
          </w:p>
        </w:tc>
        <w:tc>
          <w:tcPr>
            <w:tcW w:w="490" w:type="pct"/>
            <w:tcBorders>
              <w:top w:val="nil"/>
              <w:bottom w:val="nil"/>
              <w:right w:val="single" w:sz="8" w:space="0" w:color="78C0D4"/>
            </w:tcBorders>
          </w:tcPr>
          <w:p w14:paraId="469AE43D" w14:textId="77777777" w:rsidR="0056477C" w:rsidRPr="0056477C" w:rsidRDefault="0056477C" w:rsidP="0056477C">
            <w:pPr>
              <w:rPr>
                <w:rFonts w:ascii="Calibri" w:hAnsi="Calibri"/>
                <w:bCs/>
                <w:sz w:val="22"/>
                <w:szCs w:val="22"/>
              </w:rPr>
            </w:pPr>
          </w:p>
          <w:p w14:paraId="3F32C39D" w14:textId="77777777" w:rsidR="0056477C" w:rsidRPr="0056477C" w:rsidRDefault="0056477C" w:rsidP="0056477C">
            <w:pPr>
              <w:numPr>
                <w:ilvl w:val="0"/>
                <w:numId w:val="21"/>
              </w:numPr>
              <w:rPr>
                <w:rFonts w:ascii="Calibri" w:hAnsi="Calibri"/>
                <w:bCs/>
                <w:sz w:val="22"/>
                <w:szCs w:val="22"/>
              </w:rPr>
            </w:pPr>
            <w:r w:rsidRPr="0056477C">
              <w:rPr>
                <w:rFonts w:ascii="Calibri" w:hAnsi="Calibri"/>
                <w:bCs/>
                <w:sz w:val="22"/>
                <w:szCs w:val="22"/>
              </w:rPr>
              <w:t>30</w:t>
            </w:r>
          </w:p>
        </w:tc>
      </w:tr>
      <w:tr w:rsidR="0056477C" w:rsidRPr="0056477C" w14:paraId="39200E0C" w14:textId="77777777" w:rsidTr="009C327B">
        <w:trPr>
          <w:trHeight w:val="315"/>
        </w:trPr>
        <w:tc>
          <w:tcPr>
            <w:tcW w:w="0" w:type="auto"/>
            <w:vMerge/>
            <w:tcBorders>
              <w:top w:val="nil"/>
              <w:left w:val="single" w:sz="8" w:space="0" w:color="78C0D4"/>
              <w:bottom w:val="nil"/>
            </w:tcBorders>
            <w:vAlign w:val="center"/>
            <w:hideMark/>
          </w:tcPr>
          <w:p w14:paraId="72F603DD" w14:textId="77777777" w:rsidR="0056477C" w:rsidRPr="0056477C" w:rsidRDefault="0056477C" w:rsidP="0056477C">
            <w:pPr>
              <w:rPr>
                <w:rFonts w:ascii="Calibri" w:hAnsi="Calibri"/>
                <w:b/>
                <w:bCs/>
                <w:sz w:val="22"/>
                <w:szCs w:val="22"/>
              </w:rPr>
            </w:pPr>
          </w:p>
        </w:tc>
        <w:tc>
          <w:tcPr>
            <w:tcW w:w="1477" w:type="pct"/>
            <w:vMerge/>
            <w:tcBorders>
              <w:top w:val="nil"/>
              <w:bottom w:val="nil"/>
            </w:tcBorders>
            <w:vAlign w:val="center"/>
            <w:hideMark/>
          </w:tcPr>
          <w:p w14:paraId="62FF2EAB" w14:textId="77777777" w:rsidR="0056477C" w:rsidRPr="0056477C" w:rsidRDefault="0056477C" w:rsidP="0056477C">
            <w:pPr>
              <w:rPr>
                <w:rFonts w:ascii="Calibri" w:hAnsi="Calibri"/>
                <w:bCs/>
                <w:sz w:val="22"/>
                <w:szCs w:val="22"/>
              </w:rPr>
            </w:pPr>
          </w:p>
        </w:tc>
        <w:tc>
          <w:tcPr>
            <w:tcW w:w="2480" w:type="pct"/>
            <w:vMerge/>
            <w:tcBorders>
              <w:top w:val="nil"/>
              <w:bottom w:val="nil"/>
            </w:tcBorders>
            <w:vAlign w:val="center"/>
            <w:hideMark/>
          </w:tcPr>
          <w:p w14:paraId="72AE39D9" w14:textId="77777777" w:rsidR="0056477C" w:rsidRPr="0056477C" w:rsidRDefault="0056477C" w:rsidP="0056477C">
            <w:pPr>
              <w:rPr>
                <w:rFonts w:ascii="Calibri" w:hAnsi="Calibri"/>
                <w:bCs/>
                <w:sz w:val="22"/>
                <w:szCs w:val="22"/>
              </w:rPr>
            </w:pPr>
          </w:p>
        </w:tc>
        <w:tc>
          <w:tcPr>
            <w:tcW w:w="490" w:type="pct"/>
            <w:vMerge w:val="restart"/>
            <w:tcBorders>
              <w:top w:val="nil"/>
              <w:bottom w:val="nil"/>
              <w:right w:val="single" w:sz="8" w:space="0" w:color="78C0D4"/>
            </w:tcBorders>
            <w:hideMark/>
          </w:tcPr>
          <w:p w14:paraId="20EE30F8" w14:textId="77777777" w:rsidR="0056477C" w:rsidRPr="0056477C" w:rsidRDefault="0056477C" w:rsidP="0056477C">
            <w:pPr>
              <w:ind w:left="360"/>
              <w:rPr>
                <w:rFonts w:ascii="Calibri" w:hAnsi="Calibri"/>
                <w:bCs/>
                <w:sz w:val="22"/>
                <w:szCs w:val="22"/>
              </w:rPr>
            </w:pPr>
          </w:p>
          <w:p w14:paraId="6CD96CBD" w14:textId="77777777" w:rsidR="0056477C" w:rsidRPr="0056477C" w:rsidRDefault="0056477C" w:rsidP="0056477C">
            <w:pPr>
              <w:ind w:left="360"/>
              <w:rPr>
                <w:rFonts w:ascii="Calibri" w:hAnsi="Calibri"/>
                <w:bCs/>
                <w:sz w:val="22"/>
                <w:szCs w:val="22"/>
              </w:rPr>
            </w:pPr>
          </w:p>
          <w:p w14:paraId="6C2D75E9" w14:textId="77777777" w:rsidR="0056477C" w:rsidRPr="0056477C" w:rsidRDefault="0056477C" w:rsidP="0056477C">
            <w:pPr>
              <w:ind w:left="360"/>
              <w:rPr>
                <w:rFonts w:ascii="Calibri" w:hAnsi="Calibri"/>
                <w:bCs/>
                <w:sz w:val="22"/>
                <w:szCs w:val="22"/>
              </w:rPr>
            </w:pPr>
          </w:p>
          <w:p w14:paraId="2711512D" w14:textId="77777777" w:rsidR="0056477C" w:rsidRPr="0056477C" w:rsidRDefault="0056477C" w:rsidP="0056477C">
            <w:pPr>
              <w:ind w:left="360"/>
              <w:rPr>
                <w:rFonts w:ascii="Calibri" w:hAnsi="Calibri"/>
                <w:bCs/>
                <w:sz w:val="22"/>
                <w:szCs w:val="22"/>
              </w:rPr>
            </w:pPr>
          </w:p>
          <w:p w14:paraId="5E63E39E" w14:textId="77777777" w:rsidR="0056477C" w:rsidRPr="0056477C" w:rsidRDefault="0056477C" w:rsidP="0056477C">
            <w:pPr>
              <w:numPr>
                <w:ilvl w:val="0"/>
                <w:numId w:val="21"/>
              </w:numPr>
              <w:rPr>
                <w:rFonts w:ascii="Calibri" w:hAnsi="Calibri"/>
                <w:bCs/>
                <w:sz w:val="22"/>
                <w:szCs w:val="22"/>
              </w:rPr>
            </w:pPr>
            <w:r w:rsidRPr="0056477C">
              <w:rPr>
                <w:rFonts w:ascii="Calibri" w:hAnsi="Calibri"/>
                <w:bCs/>
                <w:sz w:val="22"/>
                <w:szCs w:val="22"/>
              </w:rPr>
              <w:t>50</w:t>
            </w:r>
          </w:p>
        </w:tc>
      </w:tr>
      <w:tr w:rsidR="0056477C" w:rsidRPr="0056477C" w14:paraId="356E44BD" w14:textId="77777777" w:rsidTr="009C327B">
        <w:trPr>
          <w:trHeight w:val="90"/>
        </w:trPr>
        <w:tc>
          <w:tcPr>
            <w:tcW w:w="0" w:type="auto"/>
            <w:vMerge/>
            <w:tcBorders>
              <w:top w:val="nil"/>
              <w:left w:val="single" w:sz="8" w:space="0" w:color="78C0D4"/>
              <w:bottom w:val="single" w:sz="4" w:space="0" w:color="auto"/>
            </w:tcBorders>
            <w:vAlign w:val="center"/>
            <w:hideMark/>
          </w:tcPr>
          <w:p w14:paraId="1DC7C08C" w14:textId="77777777" w:rsidR="0056477C" w:rsidRPr="0056477C" w:rsidRDefault="0056477C" w:rsidP="0056477C">
            <w:pPr>
              <w:rPr>
                <w:rFonts w:ascii="Calibri" w:hAnsi="Calibri"/>
                <w:b/>
                <w:bCs/>
                <w:sz w:val="22"/>
                <w:szCs w:val="22"/>
              </w:rPr>
            </w:pPr>
          </w:p>
        </w:tc>
        <w:tc>
          <w:tcPr>
            <w:tcW w:w="1477" w:type="pct"/>
            <w:tcBorders>
              <w:top w:val="nil"/>
              <w:bottom w:val="single" w:sz="4" w:space="0" w:color="auto"/>
            </w:tcBorders>
          </w:tcPr>
          <w:p w14:paraId="13327AB4" w14:textId="77777777" w:rsidR="0056477C" w:rsidRPr="0056477C" w:rsidRDefault="0056477C" w:rsidP="0056477C">
            <w:pPr>
              <w:rPr>
                <w:rFonts w:ascii="Calibri" w:hAnsi="Calibri"/>
                <w:bCs/>
                <w:sz w:val="22"/>
                <w:szCs w:val="22"/>
              </w:rPr>
            </w:pPr>
          </w:p>
        </w:tc>
        <w:tc>
          <w:tcPr>
            <w:tcW w:w="2480" w:type="pct"/>
            <w:vMerge/>
            <w:tcBorders>
              <w:top w:val="nil"/>
              <w:bottom w:val="single" w:sz="4" w:space="0" w:color="auto"/>
            </w:tcBorders>
            <w:vAlign w:val="center"/>
            <w:hideMark/>
          </w:tcPr>
          <w:p w14:paraId="1299F594" w14:textId="77777777" w:rsidR="0056477C" w:rsidRPr="0056477C" w:rsidRDefault="0056477C" w:rsidP="0056477C">
            <w:pPr>
              <w:rPr>
                <w:rFonts w:ascii="Calibri" w:hAnsi="Calibri"/>
                <w:bCs/>
                <w:sz w:val="22"/>
                <w:szCs w:val="22"/>
              </w:rPr>
            </w:pPr>
          </w:p>
        </w:tc>
        <w:tc>
          <w:tcPr>
            <w:tcW w:w="0" w:type="auto"/>
            <w:vMerge/>
            <w:tcBorders>
              <w:top w:val="nil"/>
              <w:bottom w:val="single" w:sz="4" w:space="0" w:color="auto"/>
              <w:right w:val="single" w:sz="8" w:space="0" w:color="78C0D4"/>
            </w:tcBorders>
            <w:vAlign w:val="center"/>
            <w:hideMark/>
          </w:tcPr>
          <w:p w14:paraId="376EEC5C" w14:textId="77777777" w:rsidR="0056477C" w:rsidRPr="0056477C" w:rsidRDefault="0056477C" w:rsidP="0056477C">
            <w:pPr>
              <w:rPr>
                <w:rFonts w:ascii="Calibri" w:hAnsi="Calibri"/>
                <w:bCs/>
                <w:sz w:val="22"/>
                <w:szCs w:val="22"/>
              </w:rPr>
            </w:pPr>
          </w:p>
        </w:tc>
      </w:tr>
      <w:tr w:rsidR="0056477C" w:rsidRPr="0056477C" w14:paraId="07D1BB33" w14:textId="77777777" w:rsidTr="009C327B">
        <w:trPr>
          <w:trHeight w:val="203"/>
        </w:trPr>
        <w:tc>
          <w:tcPr>
            <w:tcW w:w="553" w:type="pct"/>
            <w:vMerge w:val="restart"/>
            <w:tcBorders>
              <w:top w:val="single" w:sz="4" w:space="0" w:color="auto"/>
              <w:left w:val="single" w:sz="8" w:space="0" w:color="78C0D4"/>
              <w:bottom w:val="nil"/>
            </w:tcBorders>
            <w:hideMark/>
          </w:tcPr>
          <w:p w14:paraId="624FCCCB" w14:textId="77777777" w:rsidR="0056477C" w:rsidRPr="0056477C" w:rsidRDefault="0056477C" w:rsidP="0056477C">
            <w:pPr>
              <w:rPr>
                <w:rFonts w:ascii="Calibri" w:hAnsi="Calibri"/>
                <w:b/>
                <w:bCs/>
                <w:sz w:val="22"/>
                <w:szCs w:val="22"/>
              </w:rPr>
            </w:pPr>
            <w:r w:rsidRPr="0056477C">
              <w:rPr>
                <w:rFonts w:ascii="Calibri" w:hAnsi="Calibri"/>
                <w:b/>
                <w:bCs/>
                <w:sz w:val="22"/>
                <w:szCs w:val="22"/>
              </w:rPr>
              <w:t>2</w:t>
            </w:r>
          </w:p>
          <w:p w14:paraId="2A706230" w14:textId="460CF11C" w:rsidR="0056477C" w:rsidRPr="0056477C" w:rsidRDefault="0056477C" w:rsidP="0056477C">
            <w:pPr>
              <w:rPr>
                <w:rFonts w:ascii="Calibri" w:hAnsi="Calibri"/>
                <w:b/>
                <w:bCs/>
                <w:sz w:val="22"/>
                <w:szCs w:val="22"/>
              </w:rPr>
            </w:pPr>
            <w:r w:rsidRPr="0056477C">
              <w:rPr>
                <w:rFonts w:ascii="Calibri" w:hAnsi="Calibri"/>
                <w:b/>
                <w:bCs/>
                <w:sz w:val="22"/>
                <w:szCs w:val="22"/>
              </w:rPr>
              <w:t>(1/</w:t>
            </w:r>
            <w:r w:rsidR="005D7A43">
              <w:rPr>
                <w:rFonts w:ascii="Calibri" w:hAnsi="Calibri"/>
                <w:b/>
                <w:bCs/>
                <w:sz w:val="22"/>
                <w:szCs w:val="22"/>
              </w:rPr>
              <w:t>19</w:t>
            </w:r>
            <w:r w:rsidRPr="0056477C">
              <w:rPr>
                <w:rFonts w:ascii="Calibri" w:hAnsi="Calibri"/>
                <w:b/>
                <w:bCs/>
                <w:sz w:val="22"/>
                <w:szCs w:val="22"/>
              </w:rPr>
              <w:t>-1/2</w:t>
            </w:r>
            <w:r w:rsidR="005D7A43">
              <w:rPr>
                <w:rFonts w:ascii="Calibri" w:hAnsi="Calibri"/>
                <w:b/>
                <w:bCs/>
                <w:sz w:val="22"/>
                <w:szCs w:val="22"/>
              </w:rPr>
              <w:t>5</w:t>
            </w:r>
            <w:r w:rsidRPr="0056477C">
              <w:rPr>
                <w:rFonts w:ascii="Calibri" w:hAnsi="Calibri"/>
                <w:b/>
                <w:bCs/>
                <w:sz w:val="22"/>
                <w:szCs w:val="22"/>
              </w:rPr>
              <w:t>)</w:t>
            </w:r>
          </w:p>
        </w:tc>
        <w:tc>
          <w:tcPr>
            <w:tcW w:w="1477" w:type="pct"/>
            <w:vMerge w:val="restart"/>
            <w:tcBorders>
              <w:top w:val="single" w:sz="4" w:space="0" w:color="auto"/>
              <w:bottom w:val="nil"/>
            </w:tcBorders>
            <w:hideMark/>
          </w:tcPr>
          <w:p w14:paraId="34738821" w14:textId="77777777" w:rsidR="0056477C" w:rsidRPr="0056477C" w:rsidRDefault="0056477C" w:rsidP="0056477C">
            <w:pPr>
              <w:numPr>
                <w:ilvl w:val="0"/>
                <w:numId w:val="22"/>
              </w:numPr>
              <w:rPr>
                <w:rFonts w:ascii="Calibri" w:hAnsi="Calibri"/>
                <w:bCs/>
                <w:sz w:val="22"/>
                <w:szCs w:val="22"/>
              </w:rPr>
            </w:pPr>
            <w:r w:rsidRPr="0056477C">
              <w:rPr>
                <w:rFonts w:ascii="Calibri" w:hAnsi="Calibri"/>
                <w:bCs/>
                <w:sz w:val="22"/>
                <w:szCs w:val="22"/>
              </w:rPr>
              <w:t>Market research and analytics in the sport industry</w:t>
            </w:r>
          </w:p>
          <w:p w14:paraId="4F3A38C6" w14:textId="77777777" w:rsidR="0056477C" w:rsidRPr="0056477C" w:rsidRDefault="0056477C" w:rsidP="0056477C">
            <w:pPr>
              <w:numPr>
                <w:ilvl w:val="0"/>
                <w:numId w:val="22"/>
              </w:numPr>
              <w:rPr>
                <w:rFonts w:ascii="Calibri" w:hAnsi="Calibri"/>
                <w:bCs/>
                <w:sz w:val="22"/>
                <w:szCs w:val="22"/>
              </w:rPr>
            </w:pPr>
            <w:r w:rsidRPr="0056477C">
              <w:rPr>
                <w:rFonts w:ascii="Calibri" w:hAnsi="Calibri"/>
                <w:bCs/>
                <w:sz w:val="22"/>
                <w:szCs w:val="22"/>
              </w:rPr>
              <w:t>Market segmentation and target marketing</w:t>
            </w:r>
          </w:p>
          <w:p w14:paraId="07A0D528" w14:textId="77777777" w:rsidR="0056477C" w:rsidRPr="0056477C" w:rsidRDefault="0056477C" w:rsidP="0056477C">
            <w:pPr>
              <w:numPr>
                <w:ilvl w:val="0"/>
                <w:numId w:val="22"/>
              </w:numPr>
              <w:rPr>
                <w:rFonts w:ascii="Calibri" w:hAnsi="Calibri"/>
                <w:bCs/>
                <w:sz w:val="22"/>
                <w:szCs w:val="22"/>
              </w:rPr>
            </w:pPr>
            <w:r w:rsidRPr="0056477C">
              <w:rPr>
                <w:rFonts w:ascii="Calibri" w:hAnsi="Calibri"/>
                <w:bCs/>
                <w:sz w:val="22"/>
                <w:szCs w:val="22"/>
              </w:rPr>
              <w:t>The sport product</w:t>
            </w:r>
          </w:p>
        </w:tc>
        <w:tc>
          <w:tcPr>
            <w:tcW w:w="2480" w:type="pct"/>
            <w:tcBorders>
              <w:top w:val="single" w:sz="4" w:space="0" w:color="auto"/>
              <w:bottom w:val="nil"/>
            </w:tcBorders>
            <w:hideMark/>
          </w:tcPr>
          <w:p w14:paraId="401E0F1C" w14:textId="77777777" w:rsidR="0056477C" w:rsidRPr="0056477C" w:rsidRDefault="0056477C" w:rsidP="0056477C">
            <w:pPr>
              <w:numPr>
                <w:ilvl w:val="0"/>
                <w:numId w:val="22"/>
              </w:numPr>
              <w:rPr>
                <w:rFonts w:ascii="Calibri" w:hAnsi="Calibri"/>
                <w:bCs/>
                <w:sz w:val="22"/>
                <w:szCs w:val="22"/>
              </w:rPr>
            </w:pPr>
            <w:r w:rsidRPr="0056477C">
              <w:rPr>
                <w:rFonts w:ascii="Calibri" w:hAnsi="Calibri"/>
                <w:bCs/>
                <w:sz w:val="22"/>
                <w:szCs w:val="22"/>
              </w:rPr>
              <w:t>Read: Chapters 4,</w:t>
            </w:r>
            <w:r w:rsidRPr="0056477C">
              <w:rPr>
                <w:rFonts w:ascii="Calibri" w:hAnsi="Calibri"/>
                <w:b/>
                <w:sz w:val="22"/>
              </w:rPr>
              <w:t xml:space="preserve"> 5, 6</w:t>
            </w:r>
          </w:p>
        </w:tc>
        <w:tc>
          <w:tcPr>
            <w:tcW w:w="490" w:type="pct"/>
            <w:vMerge w:val="restart"/>
            <w:tcBorders>
              <w:top w:val="single" w:sz="4" w:space="0" w:color="auto"/>
              <w:right w:val="single" w:sz="8" w:space="0" w:color="78C0D4"/>
            </w:tcBorders>
          </w:tcPr>
          <w:p w14:paraId="5C368C1F" w14:textId="77777777" w:rsidR="0056477C" w:rsidRPr="0056477C" w:rsidRDefault="0056477C" w:rsidP="0056477C">
            <w:pPr>
              <w:rPr>
                <w:rFonts w:ascii="Calibri" w:hAnsi="Calibri"/>
                <w:bCs/>
                <w:sz w:val="22"/>
                <w:szCs w:val="22"/>
              </w:rPr>
            </w:pPr>
          </w:p>
          <w:p w14:paraId="33AA7121" w14:textId="77777777" w:rsidR="0056477C" w:rsidRPr="0056477C" w:rsidRDefault="0056477C" w:rsidP="0056477C">
            <w:pPr>
              <w:numPr>
                <w:ilvl w:val="0"/>
                <w:numId w:val="22"/>
              </w:numPr>
              <w:rPr>
                <w:rFonts w:ascii="Calibri" w:hAnsi="Calibri"/>
                <w:bCs/>
                <w:sz w:val="22"/>
                <w:szCs w:val="22"/>
              </w:rPr>
            </w:pPr>
            <w:r w:rsidRPr="0056477C">
              <w:rPr>
                <w:rFonts w:ascii="Calibri" w:hAnsi="Calibri"/>
                <w:bCs/>
                <w:sz w:val="22"/>
                <w:szCs w:val="22"/>
              </w:rPr>
              <w:t>3</w:t>
            </w:r>
            <w:r w:rsidRPr="0056477C">
              <w:rPr>
                <w:rFonts w:ascii="Calibri" w:hAnsi="Calibri"/>
                <w:bCs/>
                <w:sz w:val="22"/>
              </w:rPr>
              <w:t>0</w:t>
            </w:r>
          </w:p>
          <w:p w14:paraId="2CC2E019" w14:textId="77777777" w:rsidR="0056477C" w:rsidRPr="0056477C" w:rsidRDefault="0056477C" w:rsidP="0056477C">
            <w:pPr>
              <w:ind w:left="360"/>
              <w:rPr>
                <w:rFonts w:ascii="Calibri" w:hAnsi="Calibri"/>
                <w:bCs/>
                <w:sz w:val="22"/>
                <w:szCs w:val="22"/>
              </w:rPr>
            </w:pPr>
          </w:p>
          <w:p w14:paraId="4B1BE224" w14:textId="77777777" w:rsidR="0056477C" w:rsidRPr="0056477C" w:rsidRDefault="0056477C" w:rsidP="0056477C">
            <w:pPr>
              <w:ind w:left="360"/>
              <w:rPr>
                <w:rFonts w:ascii="Calibri" w:hAnsi="Calibri"/>
                <w:bCs/>
                <w:sz w:val="22"/>
                <w:szCs w:val="22"/>
              </w:rPr>
            </w:pPr>
          </w:p>
          <w:p w14:paraId="07BF6EBA" w14:textId="77777777" w:rsidR="0056477C" w:rsidRPr="0056477C" w:rsidRDefault="0056477C" w:rsidP="0056477C">
            <w:pPr>
              <w:ind w:left="360"/>
              <w:rPr>
                <w:rFonts w:ascii="Calibri" w:hAnsi="Calibri"/>
                <w:bCs/>
                <w:sz w:val="22"/>
                <w:szCs w:val="22"/>
              </w:rPr>
            </w:pPr>
          </w:p>
          <w:p w14:paraId="56077B68" w14:textId="77777777" w:rsidR="0056477C" w:rsidRPr="0056477C" w:rsidRDefault="0056477C" w:rsidP="0056477C">
            <w:pPr>
              <w:ind w:left="360"/>
              <w:rPr>
                <w:rFonts w:ascii="Calibri" w:hAnsi="Calibri"/>
                <w:bCs/>
                <w:sz w:val="22"/>
                <w:szCs w:val="22"/>
              </w:rPr>
            </w:pPr>
          </w:p>
          <w:p w14:paraId="78163A91" w14:textId="77777777" w:rsidR="0056477C" w:rsidRPr="0056477C" w:rsidRDefault="0056477C" w:rsidP="0056477C">
            <w:pPr>
              <w:numPr>
                <w:ilvl w:val="0"/>
                <w:numId w:val="22"/>
              </w:numPr>
              <w:rPr>
                <w:rFonts w:ascii="Calibri" w:hAnsi="Calibri"/>
                <w:bCs/>
                <w:sz w:val="22"/>
                <w:szCs w:val="22"/>
              </w:rPr>
            </w:pPr>
            <w:r w:rsidRPr="0056477C">
              <w:rPr>
                <w:rFonts w:ascii="Calibri" w:hAnsi="Calibri"/>
                <w:bCs/>
                <w:sz w:val="22"/>
                <w:szCs w:val="22"/>
              </w:rPr>
              <w:t>50</w:t>
            </w:r>
          </w:p>
        </w:tc>
      </w:tr>
      <w:tr w:rsidR="0056477C" w:rsidRPr="0056477C" w14:paraId="62376290" w14:textId="77777777" w:rsidTr="009C327B">
        <w:trPr>
          <w:trHeight w:val="828"/>
        </w:trPr>
        <w:tc>
          <w:tcPr>
            <w:tcW w:w="0" w:type="auto"/>
            <w:vMerge/>
            <w:tcBorders>
              <w:top w:val="nil"/>
              <w:left w:val="single" w:sz="8" w:space="0" w:color="78C0D4"/>
              <w:bottom w:val="single" w:sz="4" w:space="0" w:color="auto"/>
            </w:tcBorders>
            <w:vAlign w:val="center"/>
            <w:hideMark/>
          </w:tcPr>
          <w:p w14:paraId="14074402" w14:textId="77777777" w:rsidR="0056477C" w:rsidRPr="0056477C" w:rsidRDefault="0056477C" w:rsidP="0056477C">
            <w:pPr>
              <w:rPr>
                <w:rFonts w:ascii="Calibri" w:hAnsi="Calibri"/>
                <w:b/>
                <w:bCs/>
                <w:sz w:val="22"/>
                <w:szCs w:val="22"/>
              </w:rPr>
            </w:pPr>
          </w:p>
        </w:tc>
        <w:tc>
          <w:tcPr>
            <w:tcW w:w="1477" w:type="pct"/>
            <w:vMerge/>
            <w:tcBorders>
              <w:top w:val="nil"/>
              <w:bottom w:val="single" w:sz="4" w:space="0" w:color="auto"/>
            </w:tcBorders>
            <w:vAlign w:val="center"/>
            <w:hideMark/>
          </w:tcPr>
          <w:p w14:paraId="75C8C835" w14:textId="77777777" w:rsidR="0056477C" w:rsidRPr="0056477C" w:rsidRDefault="0056477C" w:rsidP="0056477C">
            <w:pPr>
              <w:rPr>
                <w:rFonts w:ascii="Calibri" w:hAnsi="Calibri"/>
                <w:bCs/>
                <w:sz w:val="22"/>
                <w:szCs w:val="22"/>
              </w:rPr>
            </w:pPr>
          </w:p>
        </w:tc>
        <w:tc>
          <w:tcPr>
            <w:tcW w:w="2480" w:type="pct"/>
            <w:tcBorders>
              <w:top w:val="nil"/>
              <w:bottom w:val="single" w:sz="4" w:space="0" w:color="auto"/>
            </w:tcBorders>
            <w:shd w:val="clear" w:color="auto" w:fill="FFFFFF"/>
            <w:hideMark/>
          </w:tcPr>
          <w:p w14:paraId="32B57E09" w14:textId="77777777" w:rsidR="0056477C" w:rsidRPr="0056477C" w:rsidRDefault="0056477C" w:rsidP="0056477C">
            <w:pPr>
              <w:numPr>
                <w:ilvl w:val="0"/>
                <w:numId w:val="22"/>
              </w:numPr>
              <w:rPr>
                <w:rFonts w:ascii="Calibri" w:hAnsi="Calibri"/>
                <w:bCs/>
                <w:sz w:val="22"/>
                <w:szCs w:val="22"/>
              </w:rPr>
            </w:pPr>
            <w:r w:rsidRPr="0056477C">
              <w:rPr>
                <w:rFonts w:ascii="Calibri" w:hAnsi="Calibri"/>
                <w:bCs/>
                <w:sz w:val="22"/>
                <w:szCs w:val="22"/>
              </w:rPr>
              <w:t>Assignment 2: (Chapter 5). How would you set up a segmentation plan for your favorite sport property and match each segment to a unique or customized product or ticket-package offering?</w:t>
            </w:r>
          </w:p>
          <w:p w14:paraId="77B0DE95" w14:textId="77777777" w:rsidR="0056477C" w:rsidRPr="0056477C" w:rsidRDefault="0056477C" w:rsidP="0056477C">
            <w:pPr>
              <w:numPr>
                <w:ilvl w:val="0"/>
                <w:numId w:val="22"/>
              </w:numPr>
              <w:rPr>
                <w:rFonts w:ascii="Calibri" w:hAnsi="Calibri"/>
                <w:bCs/>
                <w:sz w:val="22"/>
                <w:szCs w:val="22"/>
              </w:rPr>
            </w:pPr>
            <w:r w:rsidRPr="0056477C">
              <w:rPr>
                <w:rFonts w:ascii="Calibri" w:hAnsi="Calibri"/>
                <w:bCs/>
                <w:sz w:val="22"/>
                <w:szCs w:val="22"/>
              </w:rPr>
              <w:t>DB Forum 2: (Chapter 6) Think about a recent sports event you have attended. Discuss how the personnel, process, and physical facilities influenced your experience at the event. For any negative experiences, discuss how they could be improved.</w:t>
            </w:r>
          </w:p>
        </w:tc>
        <w:tc>
          <w:tcPr>
            <w:tcW w:w="0" w:type="auto"/>
            <w:vMerge/>
            <w:tcBorders>
              <w:bottom w:val="single" w:sz="4" w:space="0" w:color="auto"/>
              <w:right w:val="single" w:sz="8" w:space="0" w:color="78C0D4"/>
            </w:tcBorders>
            <w:vAlign w:val="center"/>
            <w:hideMark/>
          </w:tcPr>
          <w:p w14:paraId="5757E6A0" w14:textId="77777777" w:rsidR="0056477C" w:rsidRPr="0056477C" w:rsidRDefault="0056477C" w:rsidP="0056477C">
            <w:pPr>
              <w:rPr>
                <w:rFonts w:ascii="Calibri" w:hAnsi="Calibri"/>
                <w:bCs/>
                <w:sz w:val="22"/>
                <w:szCs w:val="22"/>
              </w:rPr>
            </w:pPr>
          </w:p>
        </w:tc>
      </w:tr>
      <w:tr w:rsidR="0056477C" w:rsidRPr="0056477C" w14:paraId="1C17FF70" w14:textId="77777777" w:rsidTr="009C327B">
        <w:trPr>
          <w:trHeight w:val="603"/>
        </w:trPr>
        <w:tc>
          <w:tcPr>
            <w:tcW w:w="553" w:type="pct"/>
            <w:tcBorders>
              <w:top w:val="single" w:sz="4" w:space="0" w:color="auto"/>
              <w:left w:val="single" w:sz="8" w:space="0" w:color="78C0D4"/>
              <w:bottom w:val="single" w:sz="4" w:space="0" w:color="auto"/>
            </w:tcBorders>
            <w:shd w:val="clear" w:color="auto" w:fill="FFFFFF"/>
            <w:hideMark/>
          </w:tcPr>
          <w:p w14:paraId="01CD115F" w14:textId="77777777" w:rsidR="0056477C" w:rsidRPr="0056477C" w:rsidRDefault="0056477C" w:rsidP="0056477C">
            <w:pPr>
              <w:rPr>
                <w:rFonts w:ascii="Calibri" w:hAnsi="Calibri"/>
                <w:b/>
                <w:bCs/>
                <w:sz w:val="22"/>
                <w:szCs w:val="22"/>
              </w:rPr>
            </w:pPr>
            <w:r w:rsidRPr="0056477C">
              <w:rPr>
                <w:rFonts w:ascii="Calibri" w:hAnsi="Calibri"/>
                <w:b/>
                <w:bCs/>
                <w:sz w:val="22"/>
                <w:szCs w:val="22"/>
              </w:rPr>
              <w:t>3</w:t>
            </w:r>
          </w:p>
          <w:p w14:paraId="332021EF" w14:textId="66A48BC1" w:rsidR="0056477C" w:rsidRPr="0056477C" w:rsidRDefault="0056477C" w:rsidP="0056477C">
            <w:pPr>
              <w:rPr>
                <w:rFonts w:ascii="Calibri" w:hAnsi="Calibri"/>
                <w:b/>
                <w:bCs/>
                <w:sz w:val="22"/>
                <w:szCs w:val="22"/>
              </w:rPr>
            </w:pPr>
            <w:r w:rsidRPr="0056477C">
              <w:rPr>
                <w:rFonts w:ascii="Calibri" w:hAnsi="Calibri"/>
                <w:b/>
                <w:bCs/>
                <w:sz w:val="22"/>
                <w:szCs w:val="22"/>
              </w:rPr>
              <w:t>(1/</w:t>
            </w:r>
            <w:r w:rsidR="00A34912">
              <w:rPr>
                <w:rFonts w:ascii="Calibri" w:hAnsi="Calibri"/>
                <w:b/>
                <w:bCs/>
                <w:sz w:val="22"/>
                <w:szCs w:val="22"/>
              </w:rPr>
              <w:t>2</w:t>
            </w:r>
            <w:r w:rsidR="005D7A43">
              <w:rPr>
                <w:rFonts w:ascii="Calibri" w:hAnsi="Calibri"/>
                <w:b/>
                <w:bCs/>
                <w:sz w:val="22"/>
                <w:szCs w:val="22"/>
              </w:rPr>
              <w:t>6</w:t>
            </w:r>
            <w:r w:rsidRPr="0056477C">
              <w:rPr>
                <w:rFonts w:ascii="Calibri" w:hAnsi="Calibri"/>
                <w:b/>
                <w:bCs/>
                <w:sz w:val="22"/>
                <w:szCs w:val="22"/>
              </w:rPr>
              <w:t>-2/</w:t>
            </w:r>
            <w:r w:rsidR="005D7A43">
              <w:rPr>
                <w:rFonts w:ascii="Calibri" w:hAnsi="Calibri"/>
                <w:b/>
                <w:bCs/>
                <w:sz w:val="22"/>
                <w:szCs w:val="22"/>
              </w:rPr>
              <w:t>1</w:t>
            </w:r>
            <w:r w:rsidRPr="0056477C">
              <w:rPr>
                <w:rFonts w:ascii="Calibri" w:hAnsi="Calibri"/>
                <w:b/>
                <w:bCs/>
                <w:sz w:val="22"/>
                <w:szCs w:val="22"/>
              </w:rPr>
              <w:t>)</w:t>
            </w:r>
          </w:p>
        </w:tc>
        <w:tc>
          <w:tcPr>
            <w:tcW w:w="1477" w:type="pct"/>
            <w:tcBorders>
              <w:top w:val="single" w:sz="4" w:space="0" w:color="auto"/>
              <w:bottom w:val="single" w:sz="4" w:space="0" w:color="auto"/>
            </w:tcBorders>
            <w:shd w:val="clear" w:color="auto" w:fill="FFFFFF"/>
            <w:hideMark/>
          </w:tcPr>
          <w:p w14:paraId="72C29F0C" w14:textId="77777777" w:rsidR="0056477C" w:rsidRPr="0056477C" w:rsidRDefault="0056477C" w:rsidP="0056477C">
            <w:pPr>
              <w:numPr>
                <w:ilvl w:val="0"/>
                <w:numId w:val="23"/>
              </w:numPr>
              <w:rPr>
                <w:rFonts w:ascii="Calibri" w:hAnsi="Calibri"/>
                <w:bCs/>
                <w:sz w:val="22"/>
                <w:szCs w:val="22"/>
              </w:rPr>
            </w:pPr>
            <w:r w:rsidRPr="0056477C">
              <w:rPr>
                <w:rFonts w:ascii="Calibri" w:hAnsi="Calibri"/>
                <w:bCs/>
                <w:sz w:val="22"/>
                <w:szCs w:val="22"/>
              </w:rPr>
              <w:t>Managing sport brands</w:t>
            </w:r>
          </w:p>
          <w:p w14:paraId="2F5C7C4E" w14:textId="77777777" w:rsidR="0056477C" w:rsidRPr="0056477C" w:rsidRDefault="0056477C" w:rsidP="0056477C">
            <w:pPr>
              <w:numPr>
                <w:ilvl w:val="0"/>
                <w:numId w:val="23"/>
              </w:numPr>
              <w:rPr>
                <w:rFonts w:ascii="Calibri" w:hAnsi="Calibri"/>
                <w:bCs/>
                <w:sz w:val="22"/>
                <w:szCs w:val="22"/>
              </w:rPr>
            </w:pPr>
            <w:r w:rsidRPr="0056477C">
              <w:rPr>
                <w:rFonts w:ascii="Calibri" w:hAnsi="Calibri"/>
                <w:bCs/>
                <w:sz w:val="22"/>
                <w:szCs w:val="22"/>
              </w:rPr>
              <w:t>Promotion and paid media</w:t>
            </w:r>
          </w:p>
          <w:p w14:paraId="0A199A60" w14:textId="77777777" w:rsidR="0056477C" w:rsidRPr="0056477C" w:rsidRDefault="0056477C" w:rsidP="0056477C">
            <w:pPr>
              <w:numPr>
                <w:ilvl w:val="0"/>
                <w:numId w:val="23"/>
              </w:numPr>
              <w:rPr>
                <w:rFonts w:ascii="Calibri" w:hAnsi="Calibri"/>
                <w:bCs/>
                <w:sz w:val="22"/>
                <w:szCs w:val="22"/>
              </w:rPr>
            </w:pPr>
            <w:r w:rsidRPr="0056477C">
              <w:rPr>
                <w:rFonts w:ascii="Calibri" w:hAnsi="Calibri"/>
                <w:bCs/>
                <w:sz w:val="22"/>
                <w:szCs w:val="22"/>
              </w:rPr>
              <w:t>Public relations</w:t>
            </w:r>
          </w:p>
          <w:p w14:paraId="134406C8" w14:textId="77777777" w:rsidR="0056477C" w:rsidRPr="0056477C" w:rsidRDefault="0056477C" w:rsidP="0056477C">
            <w:pPr>
              <w:rPr>
                <w:rFonts w:ascii="Calibri" w:hAnsi="Calibri"/>
                <w:bCs/>
                <w:sz w:val="22"/>
                <w:szCs w:val="22"/>
              </w:rPr>
            </w:pPr>
          </w:p>
        </w:tc>
        <w:tc>
          <w:tcPr>
            <w:tcW w:w="2480" w:type="pct"/>
            <w:tcBorders>
              <w:top w:val="single" w:sz="4" w:space="0" w:color="auto"/>
              <w:bottom w:val="single" w:sz="4" w:space="0" w:color="auto"/>
            </w:tcBorders>
            <w:shd w:val="clear" w:color="auto" w:fill="FFFFFF"/>
            <w:hideMark/>
          </w:tcPr>
          <w:p w14:paraId="33C4D916" w14:textId="77777777" w:rsidR="0056477C" w:rsidRPr="0056477C" w:rsidRDefault="0056477C" w:rsidP="0056477C">
            <w:pPr>
              <w:numPr>
                <w:ilvl w:val="0"/>
                <w:numId w:val="23"/>
              </w:numPr>
              <w:rPr>
                <w:rFonts w:ascii="Calibri" w:hAnsi="Calibri"/>
                <w:bCs/>
                <w:sz w:val="22"/>
                <w:szCs w:val="22"/>
              </w:rPr>
            </w:pPr>
            <w:r w:rsidRPr="0056477C">
              <w:rPr>
                <w:rFonts w:ascii="Calibri" w:hAnsi="Calibri"/>
                <w:bCs/>
                <w:sz w:val="22"/>
                <w:szCs w:val="22"/>
              </w:rPr>
              <w:t>Read: Chapters 7,</w:t>
            </w:r>
            <w:r w:rsidRPr="0056477C">
              <w:rPr>
                <w:rFonts w:ascii="Calibri" w:hAnsi="Calibri"/>
                <w:b/>
                <w:sz w:val="22"/>
              </w:rPr>
              <w:t xml:space="preserve"> 8, 9</w:t>
            </w:r>
          </w:p>
          <w:p w14:paraId="21C8DDD6" w14:textId="77777777" w:rsidR="0056477C" w:rsidRPr="0056477C" w:rsidRDefault="0056477C" w:rsidP="0056477C">
            <w:pPr>
              <w:numPr>
                <w:ilvl w:val="0"/>
                <w:numId w:val="23"/>
              </w:numPr>
              <w:rPr>
                <w:rFonts w:ascii="Calibri" w:hAnsi="Calibri"/>
                <w:bCs/>
                <w:sz w:val="22"/>
                <w:szCs w:val="22"/>
              </w:rPr>
            </w:pPr>
            <w:r w:rsidRPr="0056477C">
              <w:rPr>
                <w:rFonts w:ascii="Calibri" w:hAnsi="Calibri"/>
                <w:bCs/>
                <w:sz w:val="22"/>
                <w:szCs w:val="22"/>
              </w:rPr>
              <w:t>Assignment 3: (Chapter 7) Choose one professional sports team that you think should be rebranded. Discuss why you think the team should be rebranded and what you would recommend they do. Should they create new logos, use new colors, change the team name, etc.? What strategies should they incorporate while making these changes?</w:t>
            </w:r>
          </w:p>
          <w:p w14:paraId="31F3211A" w14:textId="77777777" w:rsidR="0056477C" w:rsidRPr="0056477C" w:rsidRDefault="0056477C" w:rsidP="0056477C">
            <w:pPr>
              <w:numPr>
                <w:ilvl w:val="0"/>
                <w:numId w:val="23"/>
              </w:numPr>
              <w:rPr>
                <w:rFonts w:ascii="Calibri" w:hAnsi="Calibri"/>
                <w:bCs/>
                <w:sz w:val="22"/>
                <w:szCs w:val="22"/>
              </w:rPr>
            </w:pPr>
            <w:r w:rsidRPr="0056477C">
              <w:rPr>
                <w:rFonts w:ascii="Calibri" w:hAnsi="Calibri"/>
                <w:bCs/>
                <w:sz w:val="22"/>
                <w:szCs w:val="22"/>
              </w:rPr>
              <w:t>DB Forum 3: (Chapter 8) Develop a television advertising campaign for a sport team or organization. Sketch out a series of storyboard concepts to demonstrate what the advertising campaign might look like and present it to the class.</w:t>
            </w:r>
          </w:p>
        </w:tc>
        <w:tc>
          <w:tcPr>
            <w:tcW w:w="490" w:type="pct"/>
            <w:tcBorders>
              <w:top w:val="single" w:sz="4" w:space="0" w:color="auto"/>
              <w:bottom w:val="single" w:sz="4" w:space="0" w:color="auto"/>
              <w:right w:val="single" w:sz="8" w:space="0" w:color="78C0D4"/>
            </w:tcBorders>
            <w:shd w:val="clear" w:color="auto" w:fill="FFFFFF"/>
          </w:tcPr>
          <w:p w14:paraId="5749AB6D" w14:textId="77777777" w:rsidR="0056477C" w:rsidRPr="0056477C" w:rsidRDefault="0056477C" w:rsidP="0056477C">
            <w:pPr>
              <w:ind w:left="360"/>
              <w:rPr>
                <w:rFonts w:ascii="Calibri" w:hAnsi="Calibri"/>
                <w:bCs/>
                <w:sz w:val="22"/>
                <w:szCs w:val="22"/>
              </w:rPr>
            </w:pPr>
          </w:p>
          <w:p w14:paraId="40424B4A" w14:textId="77777777" w:rsidR="0056477C" w:rsidRPr="0056477C" w:rsidRDefault="0056477C" w:rsidP="0056477C">
            <w:pPr>
              <w:numPr>
                <w:ilvl w:val="0"/>
                <w:numId w:val="23"/>
              </w:numPr>
              <w:rPr>
                <w:rFonts w:ascii="Calibri" w:hAnsi="Calibri"/>
                <w:bCs/>
                <w:sz w:val="22"/>
                <w:szCs w:val="22"/>
              </w:rPr>
            </w:pPr>
            <w:r w:rsidRPr="0056477C">
              <w:rPr>
                <w:rFonts w:ascii="Calibri" w:hAnsi="Calibri"/>
                <w:bCs/>
                <w:sz w:val="22"/>
                <w:szCs w:val="22"/>
              </w:rPr>
              <w:t>3</w:t>
            </w:r>
            <w:r w:rsidRPr="0056477C">
              <w:rPr>
                <w:rFonts w:ascii="Calibri" w:hAnsi="Calibri"/>
                <w:bCs/>
                <w:sz w:val="22"/>
              </w:rPr>
              <w:t>0</w:t>
            </w:r>
          </w:p>
          <w:p w14:paraId="4A4F35CA" w14:textId="77777777" w:rsidR="0056477C" w:rsidRPr="0056477C" w:rsidRDefault="0056477C" w:rsidP="0056477C">
            <w:pPr>
              <w:ind w:left="360"/>
              <w:rPr>
                <w:rFonts w:ascii="Calibri" w:hAnsi="Calibri"/>
                <w:bCs/>
                <w:sz w:val="22"/>
                <w:szCs w:val="22"/>
              </w:rPr>
            </w:pPr>
          </w:p>
          <w:p w14:paraId="5BCF7367" w14:textId="77777777" w:rsidR="0056477C" w:rsidRPr="0056477C" w:rsidRDefault="0056477C" w:rsidP="0056477C">
            <w:pPr>
              <w:ind w:left="360"/>
              <w:rPr>
                <w:rFonts w:ascii="Calibri" w:hAnsi="Calibri"/>
                <w:bCs/>
                <w:sz w:val="22"/>
                <w:szCs w:val="22"/>
              </w:rPr>
            </w:pPr>
          </w:p>
          <w:p w14:paraId="408B1B46" w14:textId="77777777" w:rsidR="0056477C" w:rsidRPr="0056477C" w:rsidRDefault="0056477C" w:rsidP="0056477C">
            <w:pPr>
              <w:ind w:left="360"/>
              <w:rPr>
                <w:rFonts w:ascii="Calibri" w:hAnsi="Calibri"/>
                <w:bCs/>
                <w:sz w:val="22"/>
                <w:szCs w:val="22"/>
              </w:rPr>
            </w:pPr>
          </w:p>
          <w:p w14:paraId="33A212A3" w14:textId="77777777" w:rsidR="0056477C" w:rsidRPr="0056477C" w:rsidRDefault="0056477C" w:rsidP="0056477C">
            <w:pPr>
              <w:ind w:left="360"/>
              <w:rPr>
                <w:rFonts w:ascii="Calibri" w:hAnsi="Calibri"/>
                <w:bCs/>
                <w:sz w:val="22"/>
                <w:szCs w:val="22"/>
              </w:rPr>
            </w:pPr>
          </w:p>
          <w:p w14:paraId="6BB1D89F" w14:textId="77777777" w:rsidR="0056477C" w:rsidRPr="0056477C" w:rsidRDefault="0056477C" w:rsidP="0056477C">
            <w:pPr>
              <w:ind w:left="360"/>
              <w:rPr>
                <w:rFonts w:ascii="Calibri" w:hAnsi="Calibri"/>
                <w:bCs/>
                <w:sz w:val="22"/>
                <w:szCs w:val="22"/>
              </w:rPr>
            </w:pPr>
          </w:p>
          <w:p w14:paraId="20D02AB3" w14:textId="77777777" w:rsidR="0056477C" w:rsidRPr="0056477C" w:rsidRDefault="0056477C" w:rsidP="0056477C">
            <w:pPr>
              <w:ind w:left="360"/>
              <w:rPr>
                <w:rFonts w:ascii="Calibri" w:hAnsi="Calibri"/>
                <w:bCs/>
                <w:sz w:val="22"/>
                <w:szCs w:val="22"/>
              </w:rPr>
            </w:pPr>
          </w:p>
          <w:p w14:paraId="6D02CDE5" w14:textId="77777777" w:rsidR="0056477C" w:rsidRPr="0056477C" w:rsidRDefault="0056477C" w:rsidP="0056477C">
            <w:pPr>
              <w:ind w:left="360"/>
              <w:rPr>
                <w:rFonts w:ascii="Calibri" w:hAnsi="Calibri"/>
                <w:bCs/>
                <w:sz w:val="22"/>
                <w:szCs w:val="22"/>
              </w:rPr>
            </w:pPr>
          </w:p>
          <w:p w14:paraId="1FA1C53A" w14:textId="77777777" w:rsidR="0056477C" w:rsidRPr="0056477C" w:rsidRDefault="0056477C" w:rsidP="0056477C">
            <w:pPr>
              <w:numPr>
                <w:ilvl w:val="0"/>
                <w:numId w:val="23"/>
              </w:numPr>
              <w:rPr>
                <w:rFonts w:ascii="Calibri" w:hAnsi="Calibri"/>
                <w:bCs/>
                <w:sz w:val="22"/>
                <w:szCs w:val="22"/>
              </w:rPr>
            </w:pPr>
            <w:r w:rsidRPr="0056477C">
              <w:rPr>
                <w:rFonts w:ascii="Calibri" w:hAnsi="Calibri"/>
                <w:bCs/>
                <w:sz w:val="22"/>
                <w:szCs w:val="22"/>
              </w:rPr>
              <w:t>50</w:t>
            </w:r>
          </w:p>
        </w:tc>
      </w:tr>
      <w:tr w:rsidR="0056477C" w:rsidRPr="0056477C" w14:paraId="72C2AFBD" w14:textId="77777777" w:rsidTr="009C327B">
        <w:trPr>
          <w:trHeight w:val="961"/>
        </w:trPr>
        <w:tc>
          <w:tcPr>
            <w:tcW w:w="553" w:type="pct"/>
            <w:tcBorders>
              <w:top w:val="single" w:sz="4" w:space="0" w:color="auto"/>
              <w:left w:val="single" w:sz="8" w:space="0" w:color="78C0D4"/>
              <w:bottom w:val="single" w:sz="4" w:space="0" w:color="auto"/>
            </w:tcBorders>
            <w:hideMark/>
          </w:tcPr>
          <w:p w14:paraId="5FAF3C75" w14:textId="77777777" w:rsidR="0056477C" w:rsidRPr="0056477C" w:rsidRDefault="0056477C" w:rsidP="0056477C">
            <w:pPr>
              <w:rPr>
                <w:rFonts w:ascii="Calibri" w:hAnsi="Calibri"/>
                <w:b/>
                <w:bCs/>
                <w:sz w:val="22"/>
                <w:szCs w:val="22"/>
              </w:rPr>
            </w:pPr>
            <w:r w:rsidRPr="0056477C">
              <w:rPr>
                <w:rFonts w:ascii="Calibri" w:hAnsi="Calibri"/>
                <w:b/>
                <w:bCs/>
                <w:sz w:val="22"/>
                <w:szCs w:val="22"/>
              </w:rPr>
              <w:lastRenderedPageBreak/>
              <w:t>4</w:t>
            </w:r>
          </w:p>
          <w:p w14:paraId="60AF4D5D" w14:textId="36E1B7B9" w:rsidR="0056477C" w:rsidRPr="0056477C" w:rsidRDefault="0056477C" w:rsidP="0056477C">
            <w:pPr>
              <w:rPr>
                <w:rFonts w:ascii="Calibri" w:hAnsi="Calibri"/>
                <w:b/>
                <w:bCs/>
                <w:sz w:val="22"/>
                <w:szCs w:val="22"/>
              </w:rPr>
            </w:pPr>
            <w:r w:rsidRPr="0056477C">
              <w:rPr>
                <w:rFonts w:ascii="Calibri" w:hAnsi="Calibri"/>
                <w:b/>
                <w:bCs/>
                <w:sz w:val="22"/>
                <w:szCs w:val="22"/>
              </w:rPr>
              <w:t>(2/</w:t>
            </w:r>
            <w:r w:rsidR="005D7A43">
              <w:rPr>
                <w:rFonts w:ascii="Calibri" w:hAnsi="Calibri"/>
                <w:b/>
                <w:bCs/>
                <w:sz w:val="22"/>
                <w:szCs w:val="22"/>
              </w:rPr>
              <w:t>2</w:t>
            </w:r>
            <w:r w:rsidRPr="0056477C">
              <w:rPr>
                <w:rFonts w:ascii="Calibri" w:hAnsi="Calibri"/>
                <w:b/>
                <w:bCs/>
                <w:sz w:val="22"/>
                <w:szCs w:val="22"/>
              </w:rPr>
              <w:t>-2/</w:t>
            </w:r>
            <w:r w:rsidR="005D7A43">
              <w:rPr>
                <w:rFonts w:ascii="Calibri" w:hAnsi="Calibri"/>
                <w:b/>
                <w:bCs/>
                <w:sz w:val="22"/>
                <w:szCs w:val="22"/>
              </w:rPr>
              <w:t>8</w:t>
            </w:r>
            <w:r w:rsidRPr="0056477C">
              <w:rPr>
                <w:rFonts w:ascii="Calibri" w:hAnsi="Calibri"/>
                <w:b/>
                <w:bCs/>
                <w:sz w:val="22"/>
                <w:szCs w:val="22"/>
              </w:rPr>
              <w:t>)</w:t>
            </w:r>
          </w:p>
        </w:tc>
        <w:tc>
          <w:tcPr>
            <w:tcW w:w="1477" w:type="pct"/>
            <w:tcBorders>
              <w:top w:val="single" w:sz="4" w:space="0" w:color="auto"/>
              <w:bottom w:val="single" w:sz="4" w:space="0" w:color="auto"/>
            </w:tcBorders>
            <w:hideMark/>
          </w:tcPr>
          <w:p w14:paraId="4037C21A" w14:textId="77777777" w:rsidR="0056477C" w:rsidRPr="0056477C" w:rsidRDefault="0056477C" w:rsidP="0056477C">
            <w:pPr>
              <w:ind w:left="360"/>
              <w:rPr>
                <w:rFonts w:ascii="Calibri" w:hAnsi="Calibri"/>
                <w:bCs/>
                <w:sz w:val="22"/>
                <w:szCs w:val="22"/>
              </w:rPr>
            </w:pPr>
          </w:p>
        </w:tc>
        <w:tc>
          <w:tcPr>
            <w:tcW w:w="2480" w:type="pct"/>
            <w:tcBorders>
              <w:top w:val="single" w:sz="4" w:space="0" w:color="auto"/>
              <w:bottom w:val="single" w:sz="4" w:space="0" w:color="auto"/>
            </w:tcBorders>
            <w:hideMark/>
          </w:tcPr>
          <w:p w14:paraId="361E26B4" w14:textId="77777777" w:rsidR="0056477C" w:rsidRPr="0056477C" w:rsidRDefault="0056477C" w:rsidP="0056477C">
            <w:pPr>
              <w:numPr>
                <w:ilvl w:val="0"/>
                <w:numId w:val="24"/>
              </w:numPr>
              <w:rPr>
                <w:rFonts w:ascii="Calibri" w:hAnsi="Calibri"/>
                <w:b/>
                <w:sz w:val="22"/>
                <w:szCs w:val="22"/>
              </w:rPr>
            </w:pPr>
            <w:r w:rsidRPr="0056477C">
              <w:rPr>
                <w:rFonts w:ascii="Calibri" w:hAnsi="Calibri"/>
                <w:b/>
                <w:sz w:val="22"/>
                <w:szCs w:val="22"/>
              </w:rPr>
              <w:t>Midterm Exam (Chapters 1 – 9)</w:t>
            </w:r>
          </w:p>
          <w:p w14:paraId="3DBF9744" w14:textId="77777777" w:rsidR="0056477C" w:rsidRPr="0056477C" w:rsidRDefault="0056477C" w:rsidP="0056477C">
            <w:pPr>
              <w:ind w:left="360"/>
              <w:rPr>
                <w:rFonts w:ascii="Calibri" w:hAnsi="Calibri"/>
                <w:b/>
                <w:sz w:val="22"/>
                <w:szCs w:val="22"/>
              </w:rPr>
            </w:pPr>
          </w:p>
        </w:tc>
        <w:tc>
          <w:tcPr>
            <w:tcW w:w="490" w:type="pct"/>
            <w:tcBorders>
              <w:top w:val="single" w:sz="4" w:space="0" w:color="auto"/>
              <w:bottom w:val="single" w:sz="4" w:space="0" w:color="auto"/>
              <w:right w:val="single" w:sz="8" w:space="0" w:color="78C0D4"/>
            </w:tcBorders>
          </w:tcPr>
          <w:p w14:paraId="7A1AD74D" w14:textId="77777777" w:rsidR="0056477C" w:rsidRPr="0056477C" w:rsidRDefault="0056477C" w:rsidP="0056477C">
            <w:pPr>
              <w:numPr>
                <w:ilvl w:val="0"/>
                <w:numId w:val="25"/>
              </w:numPr>
              <w:rPr>
                <w:rFonts w:ascii="Calibri" w:hAnsi="Calibri"/>
                <w:bCs/>
                <w:sz w:val="22"/>
                <w:szCs w:val="22"/>
              </w:rPr>
            </w:pPr>
            <w:r w:rsidRPr="0056477C">
              <w:rPr>
                <w:rFonts w:ascii="Calibri" w:hAnsi="Calibri"/>
                <w:bCs/>
                <w:sz w:val="22"/>
                <w:szCs w:val="22"/>
              </w:rPr>
              <w:t>100</w:t>
            </w:r>
          </w:p>
        </w:tc>
      </w:tr>
      <w:tr w:rsidR="0056477C" w:rsidRPr="0056477C" w14:paraId="1C92F77A" w14:textId="77777777" w:rsidTr="009C327B">
        <w:trPr>
          <w:trHeight w:val="902"/>
        </w:trPr>
        <w:tc>
          <w:tcPr>
            <w:tcW w:w="553" w:type="pct"/>
            <w:tcBorders>
              <w:top w:val="single" w:sz="4" w:space="0" w:color="auto"/>
              <w:left w:val="single" w:sz="8" w:space="0" w:color="78C0D4"/>
              <w:bottom w:val="single" w:sz="4" w:space="0" w:color="auto"/>
            </w:tcBorders>
            <w:shd w:val="clear" w:color="auto" w:fill="FFFFFF"/>
            <w:hideMark/>
          </w:tcPr>
          <w:p w14:paraId="31DCCEC9" w14:textId="77777777" w:rsidR="0056477C" w:rsidRPr="0056477C" w:rsidRDefault="0056477C" w:rsidP="0056477C">
            <w:pPr>
              <w:rPr>
                <w:rFonts w:ascii="Calibri" w:hAnsi="Calibri"/>
                <w:b/>
                <w:bCs/>
                <w:sz w:val="22"/>
                <w:szCs w:val="22"/>
              </w:rPr>
            </w:pPr>
            <w:r w:rsidRPr="0056477C">
              <w:rPr>
                <w:rFonts w:ascii="Calibri" w:hAnsi="Calibri"/>
                <w:b/>
                <w:bCs/>
                <w:sz w:val="22"/>
                <w:szCs w:val="22"/>
              </w:rPr>
              <w:t>5</w:t>
            </w:r>
          </w:p>
          <w:p w14:paraId="7EF5C8DC" w14:textId="477F8169" w:rsidR="0056477C" w:rsidRPr="0056477C" w:rsidRDefault="0056477C" w:rsidP="0056477C">
            <w:pPr>
              <w:rPr>
                <w:rFonts w:ascii="Calibri" w:hAnsi="Calibri"/>
                <w:b/>
                <w:bCs/>
                <w:sz w:val="22"/>
                <w:szCs w:val="22"/>
              </w:rPr>
            </w:pPr>
            <w:r w:rsidRPr="0056477C">
              <w:rPr>
                <w:rFonts w:ascii="Calibri" w:hAnsi="Calibri"/>
                <w:b/>
                <w:bCs/>
                <w:sz w:val="22"/>
                <w:szCs w:val="22"/>
              </w:rPr>
              <w:t>(2/</w:t>
            </w:r>
            <w:r w:rsidR="005D7A43">
              <w:rPr>
                <w:rFonts w:ascii="Calibri" w:hAnsi="Calibri"/>
                <w:b/>
                <w:bCs/>
                <w:sz w:val="22"/>
                <w:szCs w:val="22"/>
              </w:rPr>
              <w:t>9</w:t>
            </w:r>
            <w:r w:rsidRPr="0056477C">
              <w:rPr>
                <w:rFonts w:ascii="Calibri" w:hAnsi="Calibri"/>
                <w:b/>
                <w:bCs/>
                <w:sz w:val="22"/>
                <w:szCs w:val="22"/>
              </w:rPr>
              <w:t>-2/1</w:t>
            </w:r>
            <w:r w:rsidR="005D7A43">
              <w:rPr>
                <w:rFonts w:ascii="Calibri" w:hAnsi="Calibri"/>
                <w:b/>
                <w:bCs/>
                <w:sz w:val="22"/>
                <w:szCs w:val="22"/>
              </w:rPr>
              <w:t>5</w:t>
            </w:r>
            <w:r w:rsidRPr="0056477C">
              <w:rPr>
                <w:rFonts w:ascii="Calibri" w:hAnsi="Calibri"/>
                <w:b/>
                <w:bCs/>
                <w:sz w:val="22"/>
                <w:szCs w:val="22"/>
              </w:rPr>
              <w:t>)</w:t>
            </w:r>
          </w:p>
        </w:tc>
        <w:tc>
          <w:tcPr>
            <w:tcW w:w="1477" w:type="pct"/>
            <w:tcBorders>
              <w:top w:val="single" w:sz="4" w:space="0" w:color="auto"/>
              <w:bottom w:val="single" w:sz="4" w:space="0" w:color="auto"/>
            </w:tcBorders>
            <w:shd w:val="clear" w:color="auto" w:fill="FFFFFF"/>
          </w:tcPr>
          <w:p w14:paraId="3627A9F1" w14:textId="6B8F8A84" w:rsidR="0056477C" w:rsidRPr="0056477C" w:rsidRDefault="0056477C" w:rsidP="0056477C">
            <w:pPr>
              <w:numPr>
                <w:ilvl w:val="0"/>
                <w:numId w:val="26"/>
              </w:numPr>
              <w:rPr>
                <w:rFonts w:ascii="Calibri" w:hAnsi="Calibri"/>
                <w:bCs/>
                <w:sz w:val="22"/>
                <w:szCs w:val="22"/>
              </w:rPr>
            </w:pPr>
            <w:r w:rsidRPr="0056477C">
              <w:rPr>
                <w:rFonts w:ascii="Calibri" w:hAnsi="Calibri"/>
                <w:bCs/>
                <w:sz w:val="22"/>
                <w:szCs w:val="22"/>
              </w:rPr>
              <w:t>Sponsorship and the role of activation</w:t>
            </w:r>
          </w:p>
          <w:p w14:paraId="2AAF4C82" w14:textId="2A162DA1" w:rsidR="0056477C" w:rsidRPr="0056477C" w:rsidRDefault="0056477C" w:rsidP="0056477C">
            <w:pPr>
              <w:numPr>
                <w:ilvl w:val="0"/>
                <w:numId w:val="26"/>
              </w:numPr>
              <w:rPr>
                <w:rFonts w:ascii="Calibri" w:hAnsi="Calibri"/>
                <w:bCs/>
                <w:sz w:val="22"/>
                <w:szCs w:val="22"/>
              </w:rPr>
            </w:pPr>
            <w:r w:rsidRPr="0056477C">
              <w:rPr>
                <w:rFonts w:ascii="Calibri" w:hAnsi="Calibri"/>
                <w:bCs/>
                <w:sz w:val="22"/>
                <w:szCs w:val="22"/>
              </w:rPr>
              <w:t>Social media in sports</w:t>
            </w:r>
            <w:r w:rsidR="00E93044">
              <w:rPr>
                <w:rFonts w:ascii="Calibri" w:hAnsi="Calibri"/>
                <w:bCs/>
                <w:sz w:val="22"/>
                <w:szCs w:val="22"/>
              </w:rPr>
              <w:t xml:space="preserve"> marketing</w:t>
            </w:r>
          </w:p>
          <w:p w14:paraId="2216D56B" w14:textId="77777777" w:rsidR="0056477C" w:rsidRPr="0056477C" w:rsidRDefault="0056477C" w:rsidP="0056477C">
            <w:pPr>
              <w:numPr>
                <w:ilvl w:val="0"/>
                <w:numId w:val="26"/>
              </w:numPr>
              <w:rPr>
                <w:rFonts w:ascii="Calibri" w:hAnsi="Calibri"/>
                <w:bCs/>
                <w:sz w:val="22"/>
                <w:szCs w:val="22"/>
              </w:rPr>
            </w:pPr>
            <w:r w:rsidRPr="0056477C">
              <w:rPr>
                <w:rFonts w:ascii="Calibri" w:hAnsi="Calibri"/>
                <w:bCs/>
                <w:sz w:val="22"/>
                <w:szCs w:val="22"/>
              </w:rPr>
              <w:t>Sales and service</w:t>
            </w:r>
          </w:p>
          <w:p w14:paraId="61063A91" w14:textId="77777777" w:rsidR="0056477C" w:rsidRPr="0056477C" w:rsidRDefault="0056477C" w:rsidP="0056477C">
            <w:pPr>
              <w:rPr>
                <w:rFonts w:ascii="Calibri" w:hAnsi="Calibri"/>
                <w:bCs/>
                <w:sz w:val="22"/>
                <w:szCs w:val="22"/>
              </w:rPr>
            </w:pPr>
          </w:p>
        </w:tc>
        <w:tc>
          <w:tcPr>
            <w:tcW w:w="2480" w:type="pct"/>
            <w:tcBorders>
              <w:top w:val="single" w:sz="4" w:space="0" w:color="auto"/>
              <w:bottom w:val="single" w:sz="4" w:space="0" w:color="auto"/>
            </w:tcBorders>
            <w:shd w:val="clear" w:color="auto" w:fill="FFFFFF"/>
            <w:hideMark/>
          </w:tcPr>
          <w:p w14:paraId="4701BE91" w14:textId="77777777" w:rsidR="0056477C" w:rsidRPr="0056477C" w:rsidRDefault="0056477C" w:rsidP="0056477C">
            <w:pPr>
              <w:numPr>
                <w:ilvl w:val="0"/>
                <w:numId w:val="25"/>
              </w:numPr>
              <w:rPr>
                <w:rFonts w:ascii="Calibri" w:hAnsi="Calibri"/>
                <w:bCs/>
                <w:sz w:val="22"/>
                <w:szCs w:val="22"/>
              </w:rPr>
            </w:pPr>
            <w:r w:rsidRPr="0056477C">
              <w:rPr>
                <w:rFonts w:ascii="Calibri" w:hAnsi="Calibri"/>
                <w:bCs/>
                <w:sz w:val="22"/>
                <w:szCs w:val="22"/>
              </w:rPr>
              <w:t>Read: Chapters 10, 11, 12</w:t>
            </w:r>
          </w:p>
          <w:p w14:paraId="28F89E1D" w14:textId="77777777" w:rsidR="0056477C" w:rsidRPr="0056477C" w:rsidRDefault="0056477C" w:rsidP="0056477C">
            <w:pPr>
              <w:numPr>
                <w:ilvl w:val="0"/>
                <w:numId w:val="25"/>
              </w:numPr>
              <w:rPr>
                <w:rFonts w:ascii="Calibri" w:hAnsi="Calibri"/>
                <w:bCs/>
                <w:sz w:val="22"/>
                <w:szCs w:val="22"/>
              </w:rPr>
            </w:pPr>
            <w:r w:rsidRPr="0056477C">
              <w:rPr>
                <w:rFonts w:ascii="Calibri" w:hAnsi="Calibri"/>
                <w:bCs/>
                <w:sz w:val="22"/>
                <w:szCs w:val="22"/>
              </w:rPr>
              <w:t>Assignment 4: (Chapter 10) Think of your favorite sport team and list some of its current sponsors. Why are these companies sponsoring the team? What other brands might benefit from partnering in a different category?</w:t>
            </w:r>
          </w:p>
          <w:p w14:paraId="64D6856A" w14:textId="77777777" w:rsidR="0056477C" w:rsidRPr="0056477C" w:rsidRDefault="0056477C" w:rsidP="0056477C">
            <w:pPr>
              <w:numPr>
                <w:ilvl w:val="0"/>
                <w:numId w:val="25"/>
              </w:numPr>
              <w:rPr>
                <w:rFonts w:ascii="Calibri" w:hAnsi="Calibri"/>
                <w:bCs/>
                <w:sz w:val="22"/>
                <w:szCs w:val="22"/>
              </w:rPr>
            </w:pPr>
            <w:r w:rsidRPr="0056477C">
              <w:rPr>
                <w:rFonts w:ascii="Calibri" w:hAnsi="Calibri"/>
                <w:bCs/>
                <w:sz w:val="22"/>
                <w:szCs w:val="22"/>
              </w:rPr>
              <w:t>DB Forum 4: (Chapter 11) Discuss whether social media can truly be used as a tool to generate revenue. Do ticket offers posted on social media sites create new revenue for a team, or do they cannibalize other ticket sales efforts? How effective are teams at realizing ROI from their social media platforms?</w:t>
            </w:r>
          </w:p>
        </w:tc>
        <w:tc>
          <w:tcPr>
            <w:tcW w:w="490" w:type="pct"/>
            <w:tcBorders>
              <w:top w:val="single" w:sz="4" w:space="0" w:color="auto"/>
              <w:bottom w:val="single" w:sz="4" w:space="0" w:color="auto"/>
              <w:right w:val="single" w:sz="8" w:space="0" w:color="78C0D4"/>
            </w:tcBorders>
            <w:shd w:val="clear" w:color="auto" w:fill="FFFFFF"/>
            <w:hideMark/>
          </w:tcPr>
          <w:p w14:paraId="14C92D45" w14:textId="77777777" w:rsidR="0056477C" w:rsidRPr="0056477C" w:rsidRDefault="0056477C" w:rsidP="0056477C">
            <w:pPr>
              <w:ind w:left="360"/>
              <w:rPr>
                <w:rFonts w:ascii="Calibri" w:hAnsi="Calibri"/>
                <w:bCs/>
                <w:sz w:val="22"/>
                <w:szCs w:val="22"/>
              </w:rPr>
            </w:pPr>
          </w:p>
          <w:p w14:paraId="04DA69EA" w14:textId="77777777" w:rsidR="0056477C" w:rsidRPr="0056477C" w:rsidRDefault="0056477C" w:rsidP="0056477C">
            <w:pPr>
              <w:numPr>
                <w:ilvl w:val="0"/>
                <w:numId w:val="25"/>
              </w:numPr>
              <w:rPr>
                <w:rFonts w:ascii="Calibri" w:hAnsi="Calibri"/>
                <w:bCs/>
                <w:sz w:val="22"/>
                <w:szCs w:val="22"/>
              </w:rPr>
            </w:pPr>
            <w:r w:rsidRPr="0056477C">
              <w:rPr>
                <w:rFonts w:ascii="Calibri" w:hAnsi="Calibri"/>
                <w:bCs/>
                <w:sz w:val="22"/>
                <w:szCs w:val="22"/>
              </w:rPr>
              <w:t>3</w:t>
            </w:r>
            <w:r w:rsidRPr="0056477C">
              <w:rPr>
                <w:rFonts w:ascii="Calibri" w:hAnsi="Calibri"/>
                <w:bCs/>
                <w:sz w:val="22"/>
              </w:rPr>
              <w:t>0</w:t>
            </w:r>
          </w:p>
          <w:p w14:paraId="4A1DF22D" w14:textId="77777777" w:rsidR="0056477C" w:rsidRPr="0056477C" w:rsidRDefault="0056477C" w:rsidP="0056477C">
            <w:pPr>
              <w:ind w:left="360"/>
              <w:rPr>
                <w:rFonts w:ascii="Calibri" w:hAnsi="Calibri"/>
                <w:bCs/>
                <w:sz w:val="22"/>
                <w:szCs w:val="22"/>
              </w:rPr>
            </w:pPr>
          </w:p>
          <w:p w14:paraId="79E07CB7" w14:textId="77777777" w:rsidR="0056477C" w:rsidRPr="0056477C" w:rsidRDefault="0056477C" w:rsidP="0056477C">
            <w:pPr>
              <w:ind w:left="360"/>
              <w:rPr>
                <w:rFonts w:ascii="Calibri" w:hAnsi="Calibri"/>
                <w:bCs/>
                <w:sz w:val="22"/>
                <w:szCs w:val="22"/>
              </w:rPr>
            </w:pPr>
          </w:p>
          <w:p w14:paraId="341D668D" w14:textId="77777777" w:rsidR="0056477C" w:rsidRPr="0056477C" w:rsidRDefault="0056477C" w:rsidP="0056477C">
            <w:pPr>
              <w:ind w:left="360"/>
              <w:rPr>
                <w:rFonts w:ascii="Calibri" w:hAnsi="Calibri"/>
                <w:bCs/>
                <w:sz w:val="22"/>
                <w:szCs w:val="22"/>
              </w:rPr>
            </w:pPr>
          </w:p>
          <w:p w14:paraId="66F4029E" w14:textId="77777777" w:rsidR="0056477C" w:rsidRPr="0056477C" w:rsidRDefault="0056477C" w:rsidP="0056477C">
            <w:pPr>
              <w:ind w:left="360"/>
              <w:rPr>
                <w:rFonts w:ascii="Calibri" w:hAnsi="Calibri"/>
                <w:bCs/>
                <w:sz w:val="22"/>
                <w:szCs w:val="22"/>
              </w:rPr>
            </w:pPr>
          </w:p>
          <w:p w14:paraId="3A15479B" w14:textId="77777777" w:rsidR="0056477C" w:rsidRPr="0056477C" w:rsidRDefault="0056477C" w:rsidP="0056477C">
            <w:pPr>
              <w:ind w:left="360"/>
              <w:rPr>
                <w:rFonts w:ascii="Calibri" w:hAnsi="Calibri"/>
                <w:bCs/>
                <w:sz w:val="22"/>
                <w:szCs w:val="22"/>
              </w:rPr>
            </w:pPr>
          </w:p>
          <w:p w14:paraId="5D68E7D6" w14:textId="77777777" w:rsidR="0056477C" w:rsidRPr="0056477C" w:rsidRDefault="0056477C" w:rsidP="0056477C">
            <w:pPr>
              <w:numPr>
                <w:ilvl w:val="0"/>
                <w:numId w:val="25"/>
              </w:numPr>
              <w:rPr>
                <w:rFonts w:ascii="Calibri" w:hAnsi="Calibri"/>
                <w:bCs/>
                <w:sz w:val="22"/>
                <w:szCs w:val="22"/>
              </w:rPr>
            </w:pPr>
            <w:r w:rsidRPr="0056477C">
              <w:rPr>
                <w:rFonts w:ascii="Calibri" w:hAnsi="Calibri"/>
                <w:bCs/>
                <w:sz w:val="22"/>
                <w:szCs w:val="22"/>
              </w:rPr>
              <w:t>50</w:t>
            </w:r>
          </w:p>
        </w:tc>
      </w:tr>
      <w:tr w:rsidR="0056477C" w:rsidRPr="0056477C" w14:paraId="389DCBC2" w14:textId="77777777" w:rsidTr="009C327B">
        <w:trPr>
          <w:trHeight w:val="1054"/>
        </w:trPr>
        <w:tc>
          <w:tcPr>
            <w:tcW w:w="553" w:type="pct"/>
            <w:tcBorders>
              <w:top w:val="single" w:sz="4" w:space="0" w:color="auto"/>
              <w:left w:val="single" w:sz="8" w:space="0" w:color="78C0D4"/>
              <w:bottom w:val="single" w:sz="8" w:space="0" w:color="78C0D4"/>
            </w:tcBorders>
            <w:hideMark/>
          </w:tcPr>
          <w:p w14:paraId="4D2CCB07" w14:textId="77777777" w:rsidR="0056477C" w:rsidRPr="0056477C" w:rsidRDefault="0056477C" w:rsidP="0056477C">
            <w:pPr>
              <w:rPr>
                <w:rFonts w:ascii="Calibri" w:hAnsi="Calibri"/>
                <w:b/>
                <w:bCs/>
                <w:sz w:val="22"/>
                <w:szCs w:val="22"/>
              </w:rPr>
            </w:pPr>
            <w:r w:rsidRPr="0056477C">
              <w:rPr>
                <w:rFonts w:ascii="Calibri" w:hAnsi="Calibri"/>
                <w:b/>
                <w:bCs/>
                <w:sz w:val="22"/>
                <w:szCs w:val="22"/>
              </w:rPr>
              <w:t>6</w:t>
            </w:r>
          </w:p>
          <w:p w14:paraId="4A759EDD" w14:textId="610B5D15" w:rsidR="0056477C" w:rsidRPr="0056477C" w:rsidRDefault="0056477C" w:rsidP="0056477C">
            <w:pPr>
              <w:rPr>
                <w:rFonts w:ascii="Calibri" w:hAnsi="Calibri"/>
                <w:b/>
                <w:bCs/>
                <w:sz w:val="22"/>
                <w:szCs w:val="22"/>
              </w:rPr>
            </w:pPr>
            <w:r w:rsidRPr="0056477C">
              <w:rPr>
                <w:rFonts w:ascii="Calibri" w:hAnsi="Calibri"/>
                <w:b/>
                <w:bCs/>
                <w:sz w:val="22"/>
                <w:szCs w:val="22"/>
              </w:rPr>
              <w:t>(2/</w:t>
            </w:r>
            <w:r w:rsidR="00CA3AFC">
              <w:rPr>
                <w:rFonts w:ascii="Calibri" w:hAnsi="Calibri"/>
                <w:b/>
                <w:bCs/>
                <w:sz w:val="22"/>
                <w:szCs w:val="22"/>
              </w:rPr>
              <w:t>1</w:t>
            </w:r>
            <w:r w:rsidR="005D7A43">
              <w:rPr>
                <w:rFonts w:ascii="Calibri" w:hAnsi="Calibri"/>
                <w:b/>
                <w:bCs/>
                <w:sz w:val="22"/>
                <w:szCs w:val="22"/>
              </w:rPr>
              <w:t>6</w:t>
            </w:r>
            <w:r w:rsidRPr="0056477C">
              <w:rPr>
                <w:rFonts w:ascii="Calibri" w:hAnsi="Calibri"/>
                <w:b/>
                <w:bCs/>
                <w:sz w:val="22"/>
                <w:szCs w:val="22"/>
              </w:rPr>
              <w:t>-2/2</w:t>
            </w:r>
            <w:r w:rsidR="005D7A43">
              <w:rPr>
                <w:rFonts w:ascii="Calibri" w:hAnsi="Calibri"/>
                <w:b/>
                <w:bCs/>
                <w:sz w:val="22"/>
                <w:szCs w:val="22"/>
              </w:rPr>
              <w:t>2</w:t>
            </w:r>
            <w:r w:rsidRPr="0056477C">
              <w:rPr>
                <w:rFonts w:ascii="Calibri" w:hAnsi="Calibri"/>
                <w:b/>
                <w:bCs/>
                <w:sz w:val="22"/>
                <w:szCs w:val="22"/>
              </w:rPr>
              <w:t>)</w:t>
            </w:r>
          </w:p>
        </w:tc>
        <w:tc>
          <w:tcPr>
            <w:tcW w:w="1477" w:type="pct"/>
            <w:tcBorders>
              <w:top w:val="single" w:sz="4" w:space="0" w:color="auto"/>
              <w:bottom w:val="single" w:sz="8" w:space="0" w:color="78C0D4"/>
            </w:tcBorders>
            <w:hideMark/>
          </w:tcPr>
          <w:p w14:paraId="1D5C5D87" w14:textId="77777777" w:rsidR="0056477C" w:rsidRPr="0056477C" w:rsidRDefault="0056477C" w:rsidP="0056477C">
            <w:pPr>
              <w:numPr>
                <w:ilvl w:val="0"/>
                <w:numId w:val="26"/>
              </w:numPr>
              <w:rPr>
                <w:rFonts w:ascii="Calibri" w:hAnsi="Calibri"/>
                <w:bCs/>
                <w:sz w:val="22"/>
                <w:szCs w:val="22"/>
              </w:rPr>
            </w:pPr>
            <w:r w:rsidRPr="0056477C">
              <w:rPr>
                <w:rFonts w:ascii="Calibri" w:hAnsi="Calibri"/>
                <w:bCs/>
                <w:sz w:val="22"/>
                <w:szCs w:val="22"/>
              </w:rPr>
              <w:t>Delivering and distributing core products and extensions</w:t>
            </w:r>
          </w:p>
          <w:p w14:paraId="7B7CC454" w14:textId="77777777" w:rsidR="0056477C" w:rsidRPr="0056477C" w:rsidRDefault="0056477C" w:rsidP="0056477C">
            <w:pPr>
              <w:numPr>
                <w:ilvl w:val="0"/>
                <w:numId w:val="26"/>
              </w:numPr>
              <w:rPr>
                <w:rFonts w:ascii="Calibri" w:hAnsi="Calibri"/>
                <w:bCs/>
                <w:sz w:val="22"/>
                <w:szCs w:val="22"/>
              </w:rPr>
            </w:pPr>
            <w:r w:rsidRPr="0056477C">
              <w:rPr>
                <w:rFonts w:ascii="Calibri" w:hAnsi="Calibri"/>
                <w:bCs/>
                <w:sz w:val="22"/>
                <w:szCs w:val="22"/>
              </w:rPr>
              <w:t>Legal aspects of sport marketing</w:t>
            </w:r>
          </w:p>
          <w:p w14:paraId="7C84C4DF" w14:textId="32957B34" w:rsidR="0056477C" w:rsidRPr="0056477C" w:rsidRDefault="0056477C" w:rsidP="001E5C76">
            <w:pPr>
              <w:ind w:left="360"/>
              <w:rPr>
                <w:rFonts w:ascii="Calibri" w:hAnsi="Calibri"/>
                <w:bCs/>
                <w:sz w:val="22"/>
                <w:szCs w:val="22"/>
              </w:rPr>
            </w:pPr>
          </w:p>
        </w:tc>
        <w:tc>
          <w:tcPr>
            <w:tcW w:w="2480" w:type="pct"/>
            <w:tcBorders>
              <w:top w:val="single" w:sz="4" w:space="0" w:color="auto"/>
            </w:tcBorders>
            <w:hideMark/>
          </w:tcPr>
          <w:p w14:paraId="0C8190AE" w14:textId="16471CE5" w:rsidR="0056477C" w:rsidRPr="0056477C" w:rsidRDefault="0056477C" w:rsidP="0056477C">
            <w:pPr>
              <w:numPr>
                <w:ilvl w:val="0"/>
                <w:numId w:val="26"/>
              </w:numPr>
              <w:rPr>
                <w:rFonts w:ascii="Calibri" w:hAnsi="Calibri"/>
                <w:bCs/>
                <w:sz w:val="22"/>
                <w:szCs w:val="22"/>
              </w:rPr>
            </w:pPr>
            <w:r w:rsidRPr="0056477C">
              <w:rPr>
                <w:rFonts w:ascii="Calibri" w:hAnsi="Calibri"/>
                <w:bCs/>
                <w:sz w:val="22"/>
                <w:szCs w:val="22"/>
              </w:rPr>
              <w:t>Read: Chapters 13, 14</w:t>
            </w:r>
          </w:p>
          <w:p w14:paraId="61982BD1" w14:textId="77777777" w:rsidR="0056477C" w:rsidRPr="0056477C" w:rsidRDefault="0056477C" w:rsidP="0056477C">
            <w:pPr>
              <w:numPr>
                <w:ilvl w:val="0"/>
                <w:numId w:val="26"/>
              </w:numPr>
              <w:rPr>
                <w:rFonts w:ascii="Calibri" w:hAnsi="Calibri"/>
                <w:bCs/>
                <w:sz w:val="22"/>
                <w:szCs w:val="22"/>
              </w:rPr>
            </w:pPr>
            <w:r w:rsidRPr="0056477C">
              <w:rPr>
                <w:rFonts w:ascii="Calibri" w:hAnsi="Calibri"/>
                <w:bCs/>
                <w:sz w:val="22"/>
                <w:szCs w:val="22"/>
              </w:rPr>
              <w:t>Assignment 5: (Chapter 13) Analyze a local facility in terms of its accessibility, flow, drawing radius, parking, aesthetics, staffing, security, surroundings, design and layout, and amenities. How would you improve these areas?</w:t>
            </w:r>
          </w:p>
          <w:p w14:paraId="25D5CB24" w14:textId="68AACAE2" w:rsidR="0056477C" w:rsidRPr="0056477C" w:rsidRDefault="0056477C" w:rsidP="0056477C">
            <w:pPr>
              <w:numPr>
                <w:ilvl w:val="0"/>
                <w:numId w:val="26"/>
              </w:numPr>
              <w:rPr>
                <w:rFonts w:ascii="Calibri" w:hAnsi="Calibri"/>
                <w:bCs/>
                <w:sz w:val="22"/>
                <w:szCs w:val="22"/>
              </w:rPr>
            </w:pPr>
            <w:r w:rsidRPr="0056477C">
              <w:rPr>
                <w:rFonts w:ascii="Calibri" w:hAnsi="Calibri"/>
                <w:bCs/>
                <w:sz w:val="22"/>
                <w:szCs w:val="22"/>
              </w:rPr>
              <w:t>DB Forum 5: (Chapter 1</w:t>
            </w:r>
            <w:r w:rsidR="009D18E4">
              <w:rPr>
                <w:rFonts w:ascii="Calibri" w:hAnsi="Calibri"/>
                <w:bCs/>
                <w:sz w:val="22"/>
                <w:szCs w:val="22"/>
              </w:rPr>
              <w:t>4</w:t>
            </w:r>
            <w:r w:rsidRPr="0056477C">
              <w:rPr>
                <w:rFonts w:ascii="Calibri" w:hAnsi="Calibri"/>
                <w:bCs/>
                <w:sz w:val="22"/>
                <w:szCs w:val="22"/>
              </w:rPr>
              <w:t xml:space="preserve">) </w:t>
            </w:r>
            <w:r w:rsidR="009D18E4">
              <w:rPr>
                <w:rFonts w:ascii="Calibri" w:hAnsi="Calibri"/>
                <w:bCs/>
                <w:sz w:val="22"/>
                <w:szCs w:val="22"/>
              </w:rPr>
              <w:t>Case Study</w:t>
            </w:r>
          </w:p>
        </w:tc>
        <w:tc>
          <w:tcPr>
            <w:tcW w:w="490" w:type="pct"/>
            <w:tcBorders>
              <w:top w:val="single" w:sz="4" w:space="0" w:color="auto"/>
              <w:right w:val="single" w:sz="8" w:space="0" w:color="78C0D4"/>
            </w:tcBorders>
          </w:tcPr>
          <w:p w14:paraId="15DEF23B" w14:textId="77777777" w:rsidR="0056477C" w:rsidRPr="0056477C" w:rsidRDefault="0056477C" w:rsidP="0056477C">
            <w:pPr>
              <w:ind w:left="360"/>
              <w:rPr>
                <w:rFonts w:ascii="Calibri" w:hAnsi="Calibri"/>
                <w:bCs/>
                <w:sz w:val="22"/>
                <w:szCs w:val="22"/>
              </w:rPr>
            </w:pPr>
          </w:p>
          <w:p w14:paraId="24FF8638" w14:textId="77777777" w:rsidR="0056477C" w:rsidRPr="0056477C" w:rsidRDefault="0056477C" w:rsidP="0056477C">
            <w:pPr>
              <w:numPr>
                <w:ilvl w:val="0"/>
                <w:numId w:val="27"/>
              </w:numPr>
              <w:rPr>
                <w:rFonts w:ascii="Calibri" w:hAnsi="Calibri"/>
                <w:bCs/>
                <w:sz w:val="22"/>
                <w:szCs w:val="22"/>
              </w:rPr>
            </w:pPr>
            <w:r w:rsidRPr="0056477C">
              <w:rPr>
                <w:rFonts w:ascii="Calibri" w:hAnsi="Calibri"/>
                <w:bCs/>
                <w:sz w:val="22"/>
                <w:szCs w:val="22"/>
              </w:rPr>
              <w:t>30</w:t>
            </w:r>
          </w:p>
          <w:p w14:paraId="79CCE270" w14:textId="77777777" w:rsidR="0056477C" w:rsidRPr="0056477C" w:rsidRDefault="0056477C" w:rsidP="0056477C">
            <w:pPr>
              <w:ind w:left="360"/>
              <w:rPr>
                <w:rFonts w:ascii="Calibri" w:hAnsi="Calibri"/>
                <w:bCs/>
                <w:sz w:val="22"/>
                <w:szCs w:val="22"/>
              </w:rPr>
            </w:pPr>
          </w:p>
          <w:p w14:paraId="4417E98F" w14:textId="77777777" w:rsidR="0056477C" w:rsidRPr="0056477C" w:rsidRDefault="0056477C" w:rsidP="0056477C">
            <w:pPr>
              <w:ind w:left="360"/>
              <w:rPr>
                <w:rFonts w:ascii="Calibri" w:hAnsi="Calibri"/>
                <w:bCs/>
                <w:sz w:val="22"/>
                <w:szCs w:val="22"/>
              </w:rPr>
            </w:pPr>
          </w:p>
          <w:p w14:paraId="6467EAFD" w14:textId="77777777" w:rsidR="0056477C" w:rsidRPr="0056477C" w:rsidRDefault="0056477C" w:rsidP="0056477C">
            <w:pPr>
              <w:ind w:left="360"/>
              <w:rPr>
                <w:rFonts w:ascii="Calibri" w:hAnsi="Calibri"/>
                <w:bCs/>
                <w:sz w:val="22"/>
                <w:szCs w:val="22"/>
              </w:rPr>
            </w:pPr>
          </w:p>
          <w:p w14:paraId="01AED62A" w14:textId="77777777" w:rsidR="0056477C" w:rsidRPr="0056477C" w:rsidRDefault="0056477C" w:rsidP="0056477C">
            <w:pPr>
              <w:ind w:left="360"/>
              <w:rPr>
                <w:rFonts w:ascii="Calibri" w:hAnsi="Calibri"/>
                <w:bCs/>
                <w:sz w:val="22"/>
                <w:szCs w:val="22"/>
              </w:rPr>
            </w:pPr>
          </w:p>
          <w:p w14:paraId="2B5AAC1A" w14:textId="77777777" w:rsidR="0056477C" w:rsidRPr="0056477C" w:rsidRDefault="0056477C" w:rsidP="0056477C">
            <w:pPr>
              <w:ind w:left="360"/>
              <w:rPr>
                <w:rFonts w:ascii="Calibri" w:hAnsi="Calibri"/>
                <w:bCs/>
                <w:sz w:val="22"/>
                <w:szCs w:val="22"/>
              </w:rPr>
            </w:pPr>
          </w:p>
          <w:p w14:paraId="508926AE" w14:textId="77777777" w:rsidR="0056477C" w:rsidRPr="0056477C" w:rsidRDefault="0056477C" w:rsidP="0056477C">
            <w:pPr>
              <w:numPr>
                <w:ilvl w:val="0"/>
                <w:numId w:val="27"/>
              </w:numPr>
              <w:rPr>
                <w:rFonts w:ascii="Calibri" w:hAnsi="Calibri"/>
                <w:bCs/>
                <w:sz w:val="22"/>
                <w:szCs w:val="22"/>
              </w:rPr>
            </w:pPr>
            <w:r w:rsidRPr="0056477C">
              <w:rPr>
                <w:rFonts w:ascii="Calibri" w:hAnsi="Calibri"/>
                <w:bCs/>
                <w:sz w:val="22"/>
                <w:szCs w:val="22"/>
              </w:rPr>
              <w:t>5</w:t>
            </w:r>
            <w:r w:rsidRPr="0056477C">
              <w:rPr>
                <w:rFonts w:ascii="Calibri" w:hAnsi="Calibri"/>
                <w:bCs/>
                <w:sz w:val="22"/>
              </w:rPr>
              <w:t>0</w:t>
            </w:r>
          </w:p>
        </w:tc>
      </w:tr>
      <w:tr w:rsidR="0056477C" w:rsidRPr="0056477C" w14:paraId="72818C83" w14:textId="77777777" w:rsidTr="009C327B">
        <w:trPr>
          <w:trHeight w:val="880"/>
        </w:trPr>
        <w:tc>
          <w:tcPr>
            <w:tcW w:w="553" w:type="pct"/>
            <w:tcBorders>
              <w:top w:val="single" w:sz="4" w:space="0" w:color="auto"/>
              <w:left w:val="single" w:sz="8" w:space="0" w:color="78C0D4"/>
              <w:bottom w:val="single" w:sz="4" w:space="0" w:color="auto"/>
            </w:tcBorders>
            <w:shd w:val="clear" w:color="auto" w:fill="FFFFFF"/>
            <w:hideMark/>
          </w:tcPr>
          <w:p w14:paraId="189EB68F" w14:textId="77777777" w:rsidR="0056477C" w:rsidRPr="0056477C" w:rsidRDefault="0056477C" w:rsidP="0056477C">
            <w:pPr>
              <w:rPr>
                <w:rFonts w:ascii="Calibri" w:hAnsi="Calibri"/>
                <w:b/>
                <w:bCs/>
                <w:sz w:val="22"/>
                <w:szCs w:val="22"/>
              </w:rPr>
            </w:pPr>
            <w:r w:rsidRPr="0056477C">
              <w:rPr>
                <w:rFonts w:ascii="Calibri" w:hAnsi="Calibri"/>
                <w:b/>
                <w:bCs/>
                <w:sz w:val="22"/>
                <w:szCs w:val="22"/>
              </w:rPr>
              <w:t>7</w:t>
            </w:r>
          </w:p>
          <w:p w14:paraId="1BCE40B4" w14:textId="5DDEBBD7" w:rsidR="0056477C" w:rsidRPr="0056477C" w:rsidRDefault="0056477C" w:rsidP="0056477C">
            <w:pPr>
              <w:rPr>
                <w:rFonts w:ascii="Calibri" w:hAnsi="Calibri"/>
                <w:b/>
                <w:bCs/>
                <w:sz w:val="22"/>
                <w:szCs w:val="22"/>
              </w:rPr>
            </w:pPr>
            <w:r w:rsidRPr="0056477C">
              <w:rPr>
                <w:rFonts w:ascii="Calibri" w:hAnsi="Calibri"/>
                <w:b/>
                <w:bCs/>
                <w:sz w:val="22"/>
                <w:szCs w:val="22"/>
              </w:rPr>
              <w:t>(2/2</w:t>
            </w:r>
            <w:r w:rsidR="005D7A43">
              <w:rPr>
                <w:rFonts w:ascii="Calibri" w:hAnsi="Calibri"/>
                <w:b/>
                <w:bCs/>
                <w:sz w:val="22"/>
                <w:szCs w:val="22"/>
              </w:rPr>
              <w:t>3</w:t>
            </w:r>
            <w:r w:rsidRPr="0056477C">
              <w:rPr>
                <w:rFonts w:ascii="Calibri" w:hAnsi="Calibri"/>
                <w:b/>
                <w:bCs/>
                <w:sz w:val="22"/>
                <w:szCs w:val="22"/>
              </w:rPr>
              <w:t>-3/</w:t>
            </w:r>
            <w:r w:rsidR="005D7A43">
              <w:rPr>
                <w:rFonts w:ascii="Calibri" w:hAnsi="Calibri"/>
                <w:b/>
                <w:bCs/>
                <w:sz w:val="22"/>
                <w:szCs w:val="22"/>
              </w:rPr>
              <w:t>1</w:t>
            </w:r>
            <w:r w:rsidRPr="0056477C">
              <w:rPr>
                <w:rFonts w:ascii="Calibri" w:hAnsi="Calibri"/>
                <w:b/>
                <w:bCs/>
                <w:sz w:val="22"/>
                <w:szCs w:val="22"/>
              </w:rPr>
              <w:t>)</w:t>
            </w:r>
          </w:p>
        </w:tc>
        <w:tc>
          <w:tcPr>
            <w:tcW w:w="1477" w:type="pct"/>
            <w:tcBorders>
              <w:top w:val="single" w:sz="4" w:space="0" w:color="auto"/>
            </w:tcBorders>
            <w:shd w:val="clear" w:color="auto" w:fill="FFFFFF"/>
            <w:hideMark/>
          </w:tcPr>
          <w:p w14:paraId="5294E812" w14:textId="77777777" w:rsidR="0056477C" w:rsidRPr="0056477C" w:rsidRDefault="0056477C" w:rsidP="0056477C">
            <w:pPr>
              <w:numPr>
                <w:ilvl w:val="0"/>
                <w:numId w:val="28"/>
              </w:numPr>
              <w:rPr>
                <w:rFonts w:ascii="Calibri" w:hAnsi="Calibri"/>
                <w:bCs/>
                <w:sz w:val="22"/>
                <w:szCs w:val="22"/>
              </w:rPr>
            </w:pPr>
          </w:p>
        </w:tc>
        <w:tc>
          <w:tcPr>
            <w:tcW w:w="2480" w:type="pct"/>
            <w:tcBorders>
              <w:top w:val="single" w:sz="4" w:space="0" w:color="auto"/>
            </w:tcBorders>
            <w:shd w:val="clear" w:color="auto" w:fill="FFFFFF"/>
            <w:hideMark/>
          </w:tcPr>
          <w:p w14:paraId="1DA9F42E" w14:textId="301A9BF0" w:rsidR="0056477C" w:rsidRPr="00D57C1A" w:rsidRDefault="0056477C" w:rsidP="00D57C1A">
            <w:pPr>
              <w:numPr>
                <w:ilvl w:val="0"/>
                <w:numId w:val="28"/>
              </w:numPr>
              <w:rPr>
                <w:rFonts w:ascii="Calibri" w:hAnsi="Calibri"/>
                <w:bCs/>
                <w:sz w:val="22"/>
                <w:szCs w:val="22"/>
              </w:rPr>
            </w:pPr>
            <w:r w:rsidRPr="0056477C">
              <w:rPr>
                <w:rFonts w:ascii="Calibri" w:hAnsi="Calibri"/>
                <w:bCs/>
                <w:sz w:val="22"/>
                <w:szCs w:val="22"/>
              </w:rPr>
              <w:t>Semester-Long Project: Clipping Thesis</w:t>
            </w:r>
          </w:p>
        </w:tc>
        <w:tc>
          <w:tcPr>
            <w:tcW w:w="490" w:type="pct"/>
            <w:tcBorders>
              <w:top w:val="single" w:sz="4" w:space="0" w:color="auto"/>
              <w:right w:val="single" w:sz="8" w:space="0" w:color="78C0D4"/>
            </w:tcBorders>
            <w:shd w:val="clear" w:color="auto" w:fill="FFFFFF"/>
          </w:tcPr>
          <w:p w14:paraId="29C12A53" w14:textId="719B8CA6" w:rsidR="0056477C" w:rsidRPr="00D57C1A" w:rsidRDefault="0056477C" w:rsidP="00D57C1A">
            <w:pPr>
              <w:numPr>
                <w:ilvl w:val="0"/>
                <w:numId w:val="29"/>
              </w:numPr>
              <w:rPr>
                <w:rFonts w:ascii="Calibri" w:hAnsi="Calibri"/>
                <w:bCs/>
                <w:sz w:val="22"/>
                <w:szCs w:val="22"/>
              </w:rPr>
            </w:pPr>
            <w:r w:rsidRPr="0056477C">
              <w:rPr>
                <w:rFonts w:ascii="Calibri" w:hAnsi="Calibri"/>
                <w:bCs/>
                <w:sz w:val="22"/>
                <w:szCs w:val="22"/>
              </w:rPr>
              <w:t>1</w:t>
            </w:r>
            <w:r w:rsidRPr="0056477C">
              <w:rPr>
                <w:rFonts w:ascii="Calibri" w:hAnsi="Calibri"/>
                <w:bCs/>
                <w:sz w:val="22"/>
              </w:rPr>
              <w:t>0</w:t>
            </w:r>
            <w:r w:rsidRPr="0056477C">
              <w:rPr>
                <w:rFonts w:ascii="Calibri" w:hAnsi="Calibri"/>
                <w:bCs/>
                <w:sz w:val="22"/>
                <w:szCs w:val="22"/>
              </w:rPr>
              <w:t>0</w:t>
            </w:r>
          </w:p>
        </w:tc>
      </w:tr>
      <w:tr w:rsidR="0056477C" w:rsidRPr="0056477C" w14:paraId="26AC7CB5" w14:textId="77777777" w:rsidTr="009C327B">
        <w:trPr>
          <w:trHeight w:val="998"/>
        </w:trPr>
        <w:tc>
          <w:tcPr>
            <w:tcW w:w="553" w:type="pct"/>
            <w:tcBorders>
              <w:top w:val="single" w:sz="4" w:space="0" w:color="auto"/>
              <w:left w:val="single" w:sz="8" w:space="0" w:color="78C0D4"/>
              <w:bottom w:val="single" w:sz="4" w:space="0" w:color="auto"/>
            </w:tcBorders>
            <w:hideMark/>
          </w:tcPr>
          <w:p w14:paraId="6EF8800A" w14:textId="77777777" w:rsidR="0056477C" w:rsidRPr="0056477C" w:rsidRDefault="0056477C" w:rsidP="0056477C">
            <w:pPr>
              <w:rPr>
                <w:rFonts w:ascii="Calibri" w:hAnsi="Calibri"/>
                <w:b/>
                <w:bCs/>
                <w:sz w:val="22"/>
                <w:szCs w:val="22"/>
              </w:rPr>
            </w:pPr>
            <w:r w:rsidRPr="0056477C">
              <w:rPr>
                <w:rFonts w:ascii="Calibri" w:hAnsi="Calibri"/>
                <w:b/>
                <w:bCs/>
                <w:sz w:val="22"/>
                <w:szCs w:val="22"/>
              </w:rPr>
              <w:t>8</w:t>
            </w:r>
          </w:p>
          <w:p w14:paraId="4E54E29D" w14:textId="14509AF3" w:rsidR="0056477C" w:rsidRPr="0056477C" w:rsidRDefault="0056477C" w:rsidP="0056477C">
            <w:pPr>
              <w:rPr>
                <w:rFonts w:ascii="Calibri" w:hAnsi="Calibri"/>
                <w:b/>
                <w:bCs/>
                <w:sz w:val="22"/>
                <w:szCs w:val="22"/>
              </w:rPr>
            </w:pPr>
            <w:r w:rsidRPr="0056477C">
              <w:rPr>
                <w:rFonts w:ascii="Calibri" w:hAnsi="Calibri"/>
                <w:b/>
                <w:bCs/>
                <w:sz w:val="22"/>
                <w:szCs w:val="22"/>
              </w:rPr>
              <w:t>(3/</w:t>
            </w:r>
            <w:r w:rsidR="005D7A43">
              <w:rPr>
                <w:rFonts w:ascii="Calibri" w:hAnsi="Calibri"/>
                <w:b/>
                <w:bCs/>
                <w:sz w:val="22"/>
                <w:szCs w:val="22"/>
              </w:rPr>
              <w:t>2</w:t>
            </w:r>
            <w:r w:rsidRPr="0056477C">
              <w:rPr>
                <w:rFonts w:ascii="Calibri" w:hAnsi="Calibri"/>
                <w:b/>
                <w:bCs/>
                <w:sz w:val="22"/>
                <w:szCs w:val="22"/>
              </w:rPr>
              <w:t>-3/</w:t>
            </w:r>
            <w:r w:rsidR="005D7A43">
              <w:rPr>
                <w:rFonts w:ascii="Calibri" w:hAnsi="Calibri"/>
                <w:b/>
                <w:bCs/>
                <w:sz w:val="22"/>
                <w:szCs w:val="22"/>
              </w:rPr>
              <w:t>7</w:t>
            </w:r>
            <w:r w:rsidRPr="0056477C">
              <w:rPr>
                <w:rFonts w:ascii="Calibri" w:hAnsi="Calibri"/>
                <w:b/>
                <w:bCs/>
                <w:sz w:val="22"/>
                <w:szCs w:val="22"/>
              </w:rPr>
              <w:t>)</w:t>
            </w:r>
          </w:p>
        </w:tc>
        <w:tc>
          <w:tcPr>
            <w:tcW w:w="1477" w:type="pct"/>
            <w:tcBorders>
              <w:top w:val="single" w:sz="4" w:space="0" w:color="auto"/>
            </w:tcBorders>
            <w:hideMark/>
          </w:tcPr>
          <w:p w14:paraId="298678EE" w14:textId="77777777" w:rsidR="0056477C" w:rsidRPr="0056477C" w:rsidRDefault="0056477C" w:rsidP="0056477C">
            <w:pPr>
              <w:ind w:left="360"/>
              <w:rPr>
                <w:rFonts w:ascii="Calibri" w:hAnsi="Calibri"/>
                <w:bCs/>
                <w:sz w:val="22"/>
                <w:szCs w:val="22"/>
              </w:rPr>
            </w:pPr>
          </w:p>
        </w:tc>
        <w:tc>
          <w:tcPr>
            <w:tcW w:w="2480" w:type="pct"/>
            <w:tcBorders>
              <w:top w:val="single" w:sz="4" w:space="0" w:color="auto"/>
            </w:tcBorders>
            <w:hideMark/>
          </w:tcPr>
          <w:p w14:paraId="26D9F869" w14:textId="77777777" w:rsidR="0056477C" w:rsidRPr="0056477C" w:rsidRDefault="0056477C" w:rsidP="0056477C">
            <w:pPr>
              <w:numPr>
                <w:ilvl w:val="0"/>
                <w:numId w:val="30"/>
              </w:numPr>
              <w:rPr>
                <w:rFonts w:ascii="Calibri" w:hAnsi="Calibri"/>
                <w:b/>
                <w:sz w:val="22"/>
                <w:szCs w:val="22"/>
              </w:rPr>
            </w:pPr>
            <w:r w:rsidRPr="0056477C">
              <w:rPr>
                <w:rFonts w:ascii="Calibri" w:hAnsi="Calibri"/>
                <w:b/>
                <w:sz w:val="22"/>
                <w:szCs w:val="22"/>
              </w:rPr>
              <w:t>Final Exam (Chapters 10 – 15)</w:t>
            </w:r>
          </w:p>
        </w:tc>
        <w:tc>
          <w:tcPr>
            <w:tcW w:w="490" w:type="pct"/>
            <w:tcBorders>
              <w:top w:val="single" w:sz="4" w:space="0" w:color="auto"/>
              <w:right w:val="single" w:sz="8" w:space="0" w:color="78C0D4"/>
            </w:tcBorders>
          </w:tcPr>
          <w:p w14:paraId="131BA598" w14:textId="77777777" w:rsidR="0056477C" w:rsidRPr="0056477C" w:rsidRDefault="0056477C" w:rsidP="0056477C">
            <w:pPr>
              <w:numPr>
                <w:ilvl w:val="0"/>
                <w:numId w:val="31"/>
              </w:numPr>
              <w:rPr>
                <w:rFonts w:ascii="Calibri" w:hAnsi="Calibri"/>
                <w:bCs/>
                <w:sz w:val="22"/>
                <w:szCs w:val="22"/>
              </w:rPr>
            </w:pPr>
            <w:r w:rsidRPr="0056477C">
              <w:rPr>
                <w:rFonts w:ascii="Calibri" w:hAnsi="Calibri"/>
                <w:bCs/>
                <w:sz w:val="22"/>
                <w:szCs w:val="22"/>
              </w:rPr>
              <w:t>100</w:t>
            </w:r>
          </w:p>
        </w:tc>
      </w:tr>
    </w:tbl>
    <w:p w14:paraId="4B7C652D" w14:textId="77777777" w:rsidR="00E509B1" w:rsidRPr="00AD52C2" w:rsidRDefault="00E509B1" w:rsidP="00AD52C2">
      <w:pPr>
        <w:rPr>
          <w:rFonts w:ascii="Calibri" w:hAnsi="Calibri"/>
          <w:sz w:val="22"/>
          <w:szCs w:val="22"/>
        </w:rPr>
      </w:pPr>
    </w:p>
    <w:p w14:paraId="5306A531" w14:textId="1A071002" w:rsidR="00B82BB8" w:rsidRDefault="003739B6" w:rsidP="00D23927">
      <w:pPr>
        <w:pStyle w:val="Heading1"/>
      </w:pPr>
      <w:r>
        <w:t>20</w:t>
      </w:r>
      <w:r w:rsidR="00B44944">
        <w:t xml:space="preserve">. </w:t>
      </w:r>
      <w:r w:rsidR="002722B0" w:rsidRPr="00817AE9">
        <w:t>Faculty May Add Addi</w:t>
      </w:r>
      <w:r w:rsidR="00967E41">
        <w:t>tional Information as Desired</w:t>
      </w:r>
    </w:p>
    <w:sectPr w:rsidR="00B82BB8" w:rsidSect="009F700D">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56A0" w14:textId="77777777" w:rsidR="002C6013" w:rsidRDefault="002C6013" w:rsidP="00E37E3D">
      <w:r>
        <w:separator/>
      </w:r>
    </w:p>
  </w:endnote>
  <w:endnote w:type="continuationSeparator" w:id="0">
    <w:p w14:paraId="33A363D3" w14:textId="77777777" w:rsidR="002C6013" w:rsidRDefault="002C6013" w:rsidP="00E3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0AFE" w14:textId="77777777" w:rsidR="00E37E3D" w:rsidRDefault="00E37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781295"/>
      <w:docPartObj>
        <w:docPartGallery w:val="Page Numbers (Bottom of Page)"/>
        <w:docPartUnique/>
      </w:docPartObj>
    </w:sdtPr>
    <w:sdtEndPr>
      <w:rPr>
        <w:noProof/>
      </w:rPr>
    </w:sdtEndPr>
    <w:sdtContent>
      <w:p w14:paraId="0820C3C5" w14:textId="27DCEA61" w:rsidR="00E37E3D" w:rsidRDefault="00E37E3D">
        <w:pPr>
          <w:pStyle w:val="Footer"/>
          <w:jc w:val="right"/>
        </w:pPr>
        <w:r>
          <w:fldChar w:fldCharType="begin"/>
        </w:r>
        <w:r>
          <w:instrText xml:space="preserve"> PAGE   \* MERGEFORMAT </w:instrText>
        </w:r>
        <w:r>
          <w:fldChar w:fldCharType="separate"/>
        </w:r>
        <w:r w:rsidR="00D47536">
          <w:rPr>
            <w:noProof/>
          </w:rPr>
          <w:t>1</w:t>
        </w:r>
        <w:r>
          <w:rPr>
            <w:noProof/>
          </w:rPr>
          <w:fldChar w:fldCharType="end"/>
        </w:r>
      </w:p>
    </w:sdtContent>
  </w:sdt>
  <w:p w14:paraId="6C0314B0" w14:textId="77777777" w:rsidR="00E37E3D" w:rsidRDefault="00E37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A3F7" w14:textId="77777777" w:rsidR="00E37E3D" w:rsidRDefault="00E37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A1F4" w14:textId="77777777" w:rsidR="002C6013" w:rsidRDefault="002C6013" w:rsidP="00E37E3D">
      <w:r>
        <w:separator/>
      </w:r>
    </w:p>
  </w:footnote>
  <w:footnote w:type="continuationSeparator" w:id="0">
    <w:p w14:paraId="5FBBEE41" w14:textId="77777777" w:rsidR="002C6013" w:rsidRDefault="002C6013" w:rsidP="00E3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C02A" w14:textId="77777777" w:rsidR="00E37E3D" w:rsidRDefault="00E37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6486" w14:textId="77777777" w:rsidR="00E37E3D" w:rsidRDefault="00E37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0617" w14:textId="77777777" w:rsidR="00E37E3D" w:rsidRDefault="00E37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D2F2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8CA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001E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2C0C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2E51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0A02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C0B2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4250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F859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727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B30E2"/>
    <w:multiLevelType w:val="hybridMultilevel"/>
    <w:tmpl w:val="9B4E8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753A5F"/>
    <w:multiLevelType w:val="hybridMultilevel"/>
    <w:tmpl w:val="4B62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00724"/>
    <w:multiLevelType w:val="hybridMultilevel"/>
    <w:tmpl w:val="2DCEC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2038BE"/>
    <w:multiLevelType w:val="hybridMultilevel"/>
    <w:tmpl w:val="98C8A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A032A5"/>
    <w:multiLevelType w:val="hybridMultilevel"/>
    <w:tmpl w:val="C2FCE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B90D17"/>
    <w:multiLevelType w:val="hybridMultilevel"/>
    <w:tmpl w:val="CB6A4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71B0F"/>
    <w:multiLevelType w:val="hybridMultilevel"/>
    <w:tmpl w:val="BB149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E235C8"/>
    <w:multiLevelType w:val="hybridMultilevel"/>
    <w:tmpl w:val="79CE4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556EB1"/>
    <w:multiLevelType w:val="hybridMultilevel"/>
    <w:tmpl w:val="84C4E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1C5F00"/>
    <w:multiLevelType w:val="hybridMultilevel"/>
    <w:tmpl w:val="18B2CB48"/>
    <w:lvl w:ilvl="0" w:tplc="06CAD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F22F40"/>
    <w:multiLevelType w:val="hybridMultilevel"/>
    <w:tmpl w:val="955C9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61A09"/>
    <w:multiLevelType w:val="hybridMultilevel"/>
    <w:tmpl w:val="8A6A7716"/>
    <w:lvl w:ilvl="0" w:tplc="02B431F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4CC440C2"/>
    <w:multiLevelType w:val="hybridMultilevel"/>
    <w:tmpl w:val="D7FC8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6B37A5"/>
    <w:multiLevelType w:val="hybridMultilevel"/>
    <w:tmpl w:val="CC709DF4"/>
    <w:lvl w:ilvl="0" w:tplc="1038B1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240D02"/>
    <w:multiLevelType w:val="hybridMultilevel"/>
    <w:tmpl w:val="14488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234037"/>
    <w:multiLevelType w:val="hybridMultilevel"/>
    <w:tmpl w:val="837A4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76532C"/>
    <w:multiLevelType w:val="hybridMultilevel"/>
    <w:tmpl w:val="DDFA7C3E"/>
    <w:lvl w:ilvl="0" w:tplc="DB6A00E6">
      <w:start w:val="1"/>
      <w:numFmt w:val="decimal"/>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abstractNum w:abstractNumId="28" w15:restartNumberingAfterBreak="0">
    <w:nsid w:val="781E70AC"/>
    <w:multiLevelType w:val="hybridMultilevel"/>
    <w:tmpl w:val="526A1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AB556BA"/>
    <w:multiLevelType w:val="hybridMultilevel"/>
    <w:tmpl w:val="CB6A2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103533">
    <w:abstractNumId w:val="23"/>
  </w:num>
  <w:num w:numId="2" w16cid:durableId="1586761409">
    <w:abstractNumId w:val="27"/>
  </w:num>
  <w:num w:numId="3" w16cid:durableId="1134056024">
    <w:abstractNumId w:val="11"/>
  </w:num>
  <w:num w:numId="4" w16cid:durableId="1219055089">
    <w:abstractNumId w:val="19"/>
  </w:num>
  <w:num w:numId="5" w16cid:durableId="1655331828">
    <w:abstractNumId w:val="20"/>
  </w:num>
  <w:num w:numId="6" w16cid:durableId="30035072">
    <w:abstractNumId w:val="21"/>
  </w:num>
  <w:num w:numId="7" w16cid:durableId="1494027436">
    <w:abstractNumId w:val="24"/>
  </w:num>
  <w:num w:numId="8" w16cid:durableId="21271178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4814316">
    <w:abstractNumId w:val="9"/>
  </w:num>
  <w:num w:numId="10" w16cid:durableId="1440830380">
    <w:abstractNumId w:val="7"/>
  </w:num>
  <w:num w:numId="11" w16cid:durableId="1423918037">
    <w:abstractNumId w:val="6"/>
  </w:num>
  <w:num w:numId="12" w16cid:durableId="2088847054">
    <w:abstractNumId w:val="5"/>
  </w:num>
  <w:num w:numId="13" w16cid:durableId="39020036">
    <w:abstractNumId w:val="4"/>
  </w:num>
  <w:num w:numId="14" w16cid:durableId="1328097825">
    <w:abstractNumId w:val="8"/>
  </w:num>
  <w:num w:numId="15" w16cid:durableId="1241134343">
    <w:abstractNumId w:val="3"/>
  </w:num>
  <w:num w:numId="16" w16cid:durableId="965770696">
    <w:abstractNumId w:val="2"/>
  </w:num>
  <w:num w:numId="17" w16cid:durableId="1768502432">
    <w:abstractNumId w:val="1"/>
  </w:num>
  <w:num w:numId="18" w16cid:durableId="1784837431">
    <w:abstractNumId w:val="0"/>
  </w:num>
  <w:num w:numId="19" w16cid:durableId="447244251">
    <w:abstractNumId w:val="29"/>
  </w:num>
  <w:num w:numId="20" w16cid:durableId="45686041">
    <w:abstractNumId w:val="15"/>
  </w:num>
  <w:num w:numId="21" w16cid:durableId="16002169">
    <w:abstractNumId w:val="12"/>
  </w:num>
  <w:num w:numId="22" w16cid:durableId="1020008359">
    <w:abstractNumId w:val="14"/>
  </w:num>
  <w:num w:numId="23" w16cid:durableId="852308615">
    <w:abstractNumId w:val="22"/>
  </w:num>
  <w:num w:numId="24" w16cid:durableId="1738553115">
    <w:abstractNumId w:val="26"/>
  </w:num>
  <w:num w:numId="25" w16cid:durableId="2087191604">
    <w:abstractNumId w:val="17"/>
  </w:num>
  <w:num w:numId="26" w16cid:durableId="596254086">
    <w:abstractNumId w:val="18"/>
  </w:num>
  <w:num w:numId="27" w16cid:durableId="1370257977">
    <w:abstractNumId w:val="28"/>
  </w:num>
  <w:num w:numId="28" w16cid:durableId="1573274518">
    <w:abstractNumId w:val="10"/>
  </w:num>
  <w:num w:numId="29" w16cid:durableId="559101383">
    <w:abstractNumId w:val="13"/>
  </w:num>
  <w:num w:numId="30" w16cid:durableId="1873422413">
    <w:abstractNumId w:val="16"/>
  </w:num>
  <w:num w:numId="31" w16cid:durableId="2113079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01F6F"/>
    <w:rsid w:val="00016117"/>
    <w:rsid w:val="000172A3"/>
    <w:rsid w:val="00017A90"/>
    <w:rsid w:val="00030B43"/>
    <w:rsid w:val="00031C29"/>
    <w:rsid w:val="0003454B"/>
    <w:rsid w:val="000367F6"/>
    <w:rsid w:val="00036B37"/>
    <w:rsid w:val="00050067"/>
    <w:rsid w:val="00057CF5"/>
    <w:rsid w:val="0006115D"/>
    <w:rsid w:val="00065034"/>
    <w:rsid w:val="000807D5"/>
    <w:rsid w:val="000B397A"/>
    <w:rsid w:val="000C77C8"/>
    <w:rsid w:val="000D368F"/>
    <w:rsid w:val="000E3B34"/>
    <w:rsid w:val="000F4CE1"/>
    <w:rsid w:val="0011003B"/>
    <w:rsid w:val="00143909"/>
    <w:rsid w:val="00162492"/>
    <w:rsid w:val="001642E2"/>
    <w:rsid w:val="00165645"/>
    <w:rsid w:val="001674BC"/>
    <w:rsid w:val="00173830"/>
    <w:rsid w:val="001807ED"/>
    <w:rsid w:val="001A6A54"/>
    <w:rsid w:val="001C00C7"/>
    <w:rsid w:val="001C329A"/>
    <w:rsid w:val="001C6D4E"/>
    <w:rsid w:val="001D29A7"/>
    <w:rsid w:val="001E0CB8"/>
    <w:rsid w:val="001E5C76"/>
    <w:rsid w:val="001F10D7"/>
    <w:rsid w:val="001F6B61"/>
    <w:rsid w:val="00206BBC"/>
    <w:rsid w:val="00210901"/>
    <w:rsid w:val="00210D3B"/>
    <w:rsid w:val="0022233A"/>
    <w:rsid w:val="002316AD"/>
    <w:rsid w:val="002438EB"/>
    <w:rsid w:val="0024459F"/>
    <w:rsid w:val="00245B20"/>
    <w:rsid w:val="00250773"/>
    <w:rsid w:val="00250E80"/>
    <w:rsid w:val="00253CF7"/>
    <w:rsid w:val="002661CA"/>
    <w:rsid w:val="002722B0"/>
    <w:rsid w:val="00283659"/>
    <w:rsid w:val="002931D9"/>
    <w:rsid w:val="002A06D2"/>
    <w:rsid w:val="002B0291"/>
    <w:rsid w:val="002C6013"/>
    <w:rsid w:val="00314C7F"/>
    <w:rsid w:val="00315610"/>
    <w:rsid w:val="00325AE7"/>
    <w:rsid w:val="00332827"/>
    <w:rsid w:val="003350A8"/>
    <w:rsid w:val="00347C93"/>
    <w:rsid w:val="00357DE9"/>
    <w:rsid w:val="003614C1"/>
    <w:rsid w:val="0037251D"/>
    <w:rsid w:val="003739B6"/>
    <w:rsid w:val="0038563A"/>
    <w:rsid w:val="00394A6A"/>
    <w:rsid w:val="003D4B50"/>
    <w:rsid w:val="003D4BA0"/>
    <w:rsid w:val="003E3CC9"/>
    <w:rsid w:val="003E469C"/>
    <w:rsid w:val="003E546E"/>
    <w:rsid w:val="003F5916"/>
    <w:rsid w:val="00406D70"/>
    <w:rsid w:val="00411B23"/>
    <w:rsid w:val="00413FEB"/>
    <w:rsid w:val="00427B7B"/>
    <w:rsid w:val="00433BD9"/>
    <w:rsid w:val="00444ED3"/>
    <w:rsid w:val="00447BB0"/>
    <w:rsid w:val="00461BA3"/>
    <w:rsid w:val="00464E75"/>
    <w:rsid w:val="004701B4"/>
    <w:rsid w:val="00472820"/>
    <w:rsid w:val="004728EC"/>
    <w:rsid w:val="00482E07"/>
    <w:rsid w:val="0048650A"/>
    <w:rsid w:val="0049658F"/>
    <w:rsid w:val="00496FB7"/>
    <w:rsid w:val="004B36A7"/>
    <w:rsid w:val="004B57D8"/>
    <w:rsid w:val="004B57FC"/>
    <w:rsid w:val="004D4831"/>
    <w:rsid w:val="004E06C3"/>
    <w:rsid w:val="004E68DB"/>
    <w:rsid w:val="004F2424"/>
    <w:rsid w:val="004F7605"/>
    <w:rsid w:val="0050054C"/>
    <w:rsid w:val="00512C36"/>
    <w:rsid w:val="0051463B"/>
    <w:rsid w:val="00517621"/>
    <w:rsid w:val="00520F6B"/>
    <w:rsid w:val="00535576"/>
    <w:rsid w:val="0054348B"/>
    <w:rsid w:val="0056477C"/>
    <w:rsid w:val="005728A9"/>
    <w:rsid w:val="005750B5"/>
    <w:rsid w:val="005932B1"/>
    <w:rsid w:val="005C58BB"/>
    <w:rsid w:val="005D7A43"/>
    <w:rsid w:val="005E37D4"/>
    <w:rsid w:val="005E436C"/>
    <w:rsid w:val="005F6367"/>
    <w:rsid w:val="006248A5"/>
    <w:rsid w:val="0063126E"/>
    <w:rsid w:val="00634CF8"/>
    <w:rsid w:val="00635C8F"/>
    <w:rsid w:val="0063642C"/>
    <w:rsid w:val="00654330"/>
    <w:rsid w:val="00662298"/>
    <w:rsid w:val="00672895"/>
    <w:rsid w:val="00677225"/>
    <w:rsid w:val="00690D58"/>
    <w:rsid w:val="006968CF"/>
    <w:rsid w:val="006A0512"/>
    <w:rsid w:val="006A7309"/>
    <w:rsid w:val="006C16CA"/>
    <w:rsid w:val="006D447B"/>
    <w:rsid w:val="006E08B1"/>
    <w:rsid w:val="006E14B9"/>
    <w:rsid w:val="006E27BB"/>
    <w:rsid w:val="006E41D0"/>
    <w:rsid w:val="007022C8"/>
    <w:rsid w:val="007024B8"/>
    <w:rsid w:val="007043E9"/>
    <w:rsid w:val="0070794B"/>
    <w:rsid w:val="0071772E"/>
    <w:rsid w:val="0072449C"/>
    <w:rsid w:val="007343F9"/>
    <w:rsid w:val="00737C1C"/>
    <w:rsid w:val="00747C11"/>
    <w:rsid w:val="00751C4E"/>
    <w:rsid w:val="0077453D"/>
    <w:rsid w:val="00776A74"/>
    <w:rsid w:val="0078392B"/>
    <w:rsid w:val="00784164"/>
    <w:rsid w:val="007B2028"/>
    <w:rsid w:val="007C1A64"/>
    <w:rsid w:val="007D5E67"/>
    <w:rsid w:val="007E2012"/>
    <w:rsid w:val="007E2967"/>
    <w:rsid w:val="007E572F"/>
    <w:rsid w:val="007F0B5A"/>
    <w:rsid w:val="00800A8E"/>
    <w:rsid w:val="008160ED"/>
    <w:rsid w:val="00817AE9"/>
    <w:rsid w:val="008240C7"/>
    <w:rsid w:val="008318D4"/>
    <w:rsid w:val="00832ECF"/>
    <w:rsid w:val="00836773"/>
    <w:rsid w:val="00837589"/>
    <w:rsid w:val="008427AF"/>
    <w:rsid w:val="00846C10"/>
    <w:rsid w:val="008605C2"/>
    <w:rsid w:val="0086150D"/>
    <w:rsid w:val="00864AA7"/>
    <w:rsid w:val="00867F59"/>
    <w:rsid w:val="00873A6F"/>
    <w:rsid w:val="008B2101"/>
    <w:rsid w:val="008C2457"/>
    <w:rsid w:val="008E3AD7"/>
    <w:rsid w:val="008E4292"/>
    <w:rsid w:val="008E4FAE"/>
    <w:rsid w:val="008F70FB"/>
    <w:rsid w:val="00901BDF"/>
    <w:rsid w:val="00904E7F"/>
    <w:rsid w:val="00911E0D"/>
    <w:rsid w:val="0092170C"/>
    <w:rsid w:val="00950D58"/>
    <w:rsid w:val="009562EE"/>
    <w:rsid w:val="00961143"/>
    <w:rsid w:val="00967E41"/>
    <w:rsid w:val="00985879"/>
    <w:rsid w:val="009905F4"/>
    <w:rsid w:val="00995A45"/>
    <w:rsid w:val="009B7710"/>
    <w:rsid w:val="009C5AF8"/>
    <w:rsid w:val="009C67EC"/>
    <w:rsid w:val="009C72F7"/>
    <w:rsid w:val="009D18E4"/>
    <w:rsid w:val="009E4E0B"/>
    <w:rsid w:val="009F700D"/>
    <w:rsid w:val="00A11526"/>
    <w:rsid w:val="00A120E1"/>
    <w:rsid w:val="00A24DC5"/>
    <w:rsid w:val="00A332B7"/>
    <w:rsid w:val="00A34912"/>
    <w:rsid w:val="00A64499"/>
    <w:rsid w:val="00A7514D"/>
    <w:rsid w:val="00A87652"/>
    <w:rsid w:val="00A87986"/>
    <w:rsid w:val="00A967C1"/>
    <w:rsid w:val="00AA2A86"/>
    <w:rsid w:val="00AB1A3D"/>
    <w:rsid w:val="00AD52C2"/>
    <w:rsid w:val="00AE481E"/>
    <w:rsid w:val="00AF2BE9"/>
    <w:rsid w:val="00B07436"/>
    <w:rsid w:val="00B075EB"/>
    <w:rsid w:val="00B17507"/>
    <w:rsid w:val="00B2047E"/>
    <w:rsid w:val="00B26B27"/>
    <w:rsid w:val="00B30DB4"/>
    <w:rsid w:val="00B346E6"/>
    <w:rsid w:val="00B44944"/>
    <w:rsid w:val="00B52704"/>
    <w:rsid w:val="00B54410"/>
    <w:rsid w:val="00B57DB4"/>
    <w:rsid w:val="00B6110B"/>
    <w:rsid w:val="00B77803"/>
    <w:rsid w:val="00B77D81"/>
    <w:rsid w:val="00B82BB8"/>
    <w:rsid w:val="00BA1B04"/>
    <w:rsid w:val="00BA7953"/>
    <w:rsid w:val="00BB5011"/>
    <w:rsid w:val="00BD6E9C"/>
    <w:rsid w:val="00BE0CE0"/>
    <w:rsid w:val="00BE2AF6"/>
    <w:rsid w:val="00BF04A3"/>
    <w:rsid w:val="00BF20C7"/>
    <w:rsid w:val="00C1686F"/>
    <w:rsid w:val="00C21A81"/>
    <w:rsid w:val="00C233F9"/>
    <w:rsid w:val="00C276B4"/>
    <w:rsid w:val="00C31057"/>
    <w:rsid w:val="00C459BE"/>
    <w:rsid w:val="00C61B84"/>
    <w:rsid w:val="00C63CFF"/>
    <w:rsid w:val="00C64B83"/>
    <w:rsid w:val="00C72AEF"/>
    <w:rsid w:val="00C75EFC"/>
    <w:rsid w:val="00C779CC"/>
    <w:rsid w:val="00C84ED3"/>
    <w:rsid w:val="00C8671F"/>
    <w:rsid w:val="00C9043A"/>
    <w:rsid w:val="00CA3AFC"/>
    <w:rsid w:val="00CA64B9"/>
    <w:rsid w:val="00CB60AD"/>
    <w:rsid w:val="00CD1D43"/>
    <w:rsid w:val="00CE49E7"/>
    <w:rsid w:val="00CE5F86"/>
    <w:rsid w:val="00CF1E73"/>
    <w:rsid w:val="00D10958"/>
    <w:rsid w:val="00D237C8"/>
    <w:rsid w:val="00D23927"/>
    <w:rsid w:val="00D302BA"/>
    <w:rsid w:val="00D433B1"/>
    <w:rsid w:val="00D47536"/>
    <w:rsid w:val="00D57C1A"/>
    <w:rsid w:val="00D6472D"/>
    <w:rsid w:val="00D65BB8"/>
    <w:rsid w:val="00D669CE"/>
    <w:rsid w:val="00D77F55"/>
    <w:rsid w:val="00D8508D"/>
    <w:rsid w:val="00D92E6B"/>
    <w:rsid w:val="00DA6917"/>
    <w:rsid w:val="00DA6AB3"/>
    <w:rsid w:val="00DA7044"/>
    <w:rsid w:val="00DC1F63"/>
    <w:rsid w:val="00DD1083"/>
    <w:rsid w:val="00DE4BE9"/>
    <w:rsid w:val="00DE5FE6"/>
    <w:rsid w:val="00E000A0"/>
    <w:rsid w:val="00E0488B"/>
    <w:rsid w:val="00E06579"/>
    <w:rsid w:val="00E10D2C"/>
    <w:rsid w:val="00E224C6"/>
    <w:rsid w:val="00E23888"/>
    <w:rsid w:val="00E30282"/>
    <w:rsid w:val="00E37E3D"/>
    <w:rsid w:val="00E40600"/>
    <w:rsid w:val="00E509B1"/>
    <w:rsid w:val="00E53565"/>
    <w:rsid w:val="00E829EA"/>
    <w:rsid w:val="00E85DE7"/>
    <w:rsid w:val="00E876C6"/>
    <w:rsid w:val="00E93044"/>
    <w:rsid w:val="00EA1D7F"/>
    <w:rsid w:val="00EC5A0D"/>
    <w:rsid w:val="00EE1790"/>
    <w:rsid w:val="00EF62BF"/>
    <w:rsid w:val="00F0352B"/>
    <w:rsid w:val="00F07C35"/>
    <w:rsid w:val="00F270F9"/>
    <w:rsid w:val="00F3178D"/>
    <w:rsid w:val="00F56C29"/>
    <w:rsid w:val="00F60B28"/>
    <w:rsid w:val="00F626B4"/>
    <w:rsid w:val="00F73A1D"/>
    <w:rsid w:val="00F810FE"/>
    <w:rsid w:val="00F842B1"/>
    <w:rsid w:val="00F93879"/>
    <w:rsid w:val="00F9587C"/>
    <w:rsid w:val="00FA644C"/>
    <w:rsid w:val="00FB3B08"/>
    <w:rsid w:val="00FB661B"/>
    <w:rsid w:val="00FB719D"/>
    <w:rsid w:val="00FC567A"/>
    <w:rsid w:val="00FC64B4"/>
    <w:rsid w:val="00FF23E6"/>
    <w:rsid w:val="00FF6DB7"/>
    <w:rsid w:val="1CDED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A3CA0"/>
  <w15:chartTrackingRefBased/>
  <w15:docId w15:val="{3AD7AABF-8AAE-4320-9D2F-5E2559AE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298"/>
    <w:rPr>
      <w:sz w:val="24"/>
      <w:szCs w:val="24"/>
    </w:rPr>
  </w:style>
  <w:style w:type="paragraph" w:styleId="Heading1">
    <w:name w:val="heading 1"/>
    <w:basedOn w:val="Normal"/>
    <w:next w:val="Normal"/>
    <w:link w:val="Heading1Char"/>
    <w:qFormat/>
    <w:rsid w:val="004728EC"/>
    <w:pPr>
      <w:keepNext/>
      <w:keepLines/>
      <w:spacing w:before="240"/>
      <w:outlineLvl w:val="0"/>
    </w:pPr>
    <w:rPr>
      <w:rFonts w:ascii="Calibri" w:eastAsiaTheme="majorEastAsia" w:hAnsi="Calibri" w:cstheme="majorBidi"/>
      <w:b/>
      <w:sz w:val="22"/>
      <w:szCs w:val="32"/>
    </w:rPr>
  </w:style>
  <w:style w:type="paragraph" w:styleId="Heading2">
    <w:name w:val="heading 2"/>
    <w:basedOn w:val="Normal"/>
    <w:next w:val="Normal"/>
    <w:link w:val="Heading2Char"/>
    <w:unhideWhenUsed/>
    <w:qFormat/>
    <w:rsid w:val="00EA1D7F"/>
    <w:pPr>
      <w:keepNext/>
      <w:keepLines/>
      <w:spacing w:before="40"/>
      <w:outlineLvl w:val="1"/>
    </w:pPr>
    <w:rPr>
      <w:rFonts w:ascii="Calibri" w:eastAsiaTheme="majorEastAsia" w:hAnsi="Calibri"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2722B0"/>
    <w:pPr>
      <w:autoSpaceDE w:val="0"/>
      <w:autoSpaceDN w:val="0"/>
      <w:adjustRightInd w:val="0"/>
    </w:pPr>
    <w:rPr>
      <w:color w:val="000000"/>
      <w:sz w:val="24"/>
      <w:szCs w:val="24"/>
    </w:rPr>
  </w:style>
  <w:style w:type="character" w:styleId="Hyperlink">
    <w:name w:val="Hyperlink"/>
    <w:rsid w:val="000C77C8"/>
    <w:rPr>
      <w:color w:val="0000FF"/>
      <w:u w:val="single"/>
    </w:rPr>
  </w:style>
  <w:style w:type="paragraph" w:styleId="Header">
    <w:name w:val="header"/>
    <w:basedOn w:val="Normal"/>
    <w:link w:val="HeaderChar"/>
    <w:rsid w:val="00E37E3D"/>
    <w:pPr>
      <w:tabs>
        <w:tab w:val="center" w:pos="4680"/>
        <w:tab w:val="right" w:pos="9360"/>
      </w:tabs>
    </w:pPr>
  </w:style>
  <w:style w:type="character" w:customStyle="1" w:styleId="HeaderChar">
    <w:name w:val="Header Char"/>
    <w:basedOn w:val="DefaultParagraphFont"/>
    <w:link w:val="Header"/>
    <w:rsid w:val="00E37E3D"/>
    <w:rPr>
      <w:sz w:val="24"/>
      <w:szCs w:val="24"/>
    </w:rPr>
  </w:style>
  <w:style w:type="paragraph" w:styleId="Footer">
    <w:name w:val="footer"/>
    <w:basedOn w:val="Normal"/>
    <w:link w:val="FooterChar"/>
    <w:uiPriority w:val="99"/>
    <w:rsid w:val="00E37E3D"/>
    <w:pPr>
      <w:tabs>
        <w:tab w:val="center" w:pos="4680"/>
        <w:tab w:val="right" w:pos="9360"/>
      </w:tabs>
    </w:pPr>
  </w:style>
  <w:style w:type="character" w:customStyle="1" w:styleId="FooterChar">
    <w:name w:val="Footer Char"/>
    <w:basedOn w:val="DefaultParagraphFont"/>
    <w:link w:val="Footer"/>
    <w:uiPriority w:val="99"/>
    <w:rsid w:val="00E37E3D"/>
    <w:rPr>
      <w:sz w:val="24"/>
      <w:szCs w:val="24"/>
    </w:rPr>
  </w:style>
  <w:style w:type="paragraph" w:styleId="ListParagraph">
    <w:name w:val="List Paragraph"/>
    <w:basedOn w:val="Normal"/>
    <w:uiPriority w:val="34"/>
    <w:qFormat/>
    <w:rsid w:val="0078392B"/>
    <w:pPr>
      <w:ind w:left="720"/>
      <w:contextualSpacing/>
    </w:pPr>
  </w:style>
  <w:style w:type="table" w:styleId="TableGrid">
    <w:name w:val="Table Grid"/>
    <w:basedOn w:val="TableNormal"/>
    <w:rsid w:val="00A3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28EC"/>
    <w:rPr>
      <w:rFonts w:ascii="Calibri" w:eastAsiaTheme="majorEastAsia" w:hAnsi="Calibri" w:cstheme="majorBidi"/>
      <w:b/>
      <w:sz w:val="22"/>
      <w:szCs w:val="32"/>
    </w:rPr>
  </w:style>
  <w:style w:type="character" w:customStyle="1" w:styleId="Heading2Char">
    <w:name w:val="Heading 2 Char"/>
    <w:basedOn w:val="DefaultParagraphFont"/>
    <w:link w:val="Heading2"/>
    <w:rsid w:val="00EA1D7F"/>
    <w:rPr>
      <w:rFonts w:ascii="Calibri" w:eastAsiaTheme="majorEastAsia" w:hAnsi="Calibri" w:cstheme="majorBidi"/>
      <w:b/>
      <w:sz w:val="22"/>
      <w:szCs w:val="26"/>
    </w:rPr>
  </w:style>
  <w:style w:type="character" w:customStyle="1" w:styleId="UnresolvedMention1">
    <w:name w:val="Unresolved Mention1"/>
    <w:basedOn w:val="DefaultParagraphFont"/>
    <w:uiPriority w:val="99"/>
    <w:semiHidden/>
    <w:unhideWhenUsed/>
    <w:rsid w:val="009562EE"/>
    <w:rPr>
      <w:color w:val="605E5C"/>
      <w:shd w:val="clear" w:color="auto" w:fill="E1DFDD"/>
    </w:rPr>
  </w:style>
  <w:style w:type="character" w:styleId="UnresolvedMention">
    <w:name w:val="Unresolved Mention"/>
    <w:basedOn w:val="DefaultParagraphFont"/>
    <w:uiPriority w:val="99"/>
    <w:semiHidden/>
    <w:unhideWhenUsed/>
    <w:rsid w:val="00C1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9948">
      <w:bodyDiv w:val="1"/>
      <w:marLeft w:val="0"/>
      <w:marRight w:val="0"/>
      <w:marTop w:val="0"/>
      <w:marBottom w:val="0"/>
      <w:divBdr>
        <w:top w:val="none" w:sz="0" w:space="0" w:color="auto"/>
        <w:left w:val="none" w:sz="0" w:space="0" w:color="auto"/>
        <w:bottom w:val="none" w:sz="0" w:space="0" w:color="auto"/>
        <w:right w:val="none" w:sz="0" w:space="0" w:color="auto"/>
      </w:divBdr>
    </w:div>
    <w:div w:id="379789210">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6388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bu.edu/lr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5</Pages>
  <Words>1860</Words>
  <Characters>10418</Characters>
  <Application>Microsoft Office Word</Application>
  <DocSecurity>0</DocSecurity>
  <Lines>204</Lines>
  <Paragraphs>118</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Charles Huang</cp:lastModifiedBy>
  <cp:revision>210</cp:revision>
  <dcterms:created xsi:type="dcterms:W3CDTF">2019-08-19T15:32:00Z</dcterms:created>
  <dcterms:modified xsi:type="dcterms:W3CDTF">2025-10-25T02:28:00Z</dcterms:modified>
</cp:coreProperties>
</file>