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667" w:rsidRDefault="00D24667" w:rsidP="00D24667">
      <w:pPr>
        <w:pStyle w:val="Title"/>
      </w:pPr>
      <w:smartTag w:uri="urn:schemas-microsoft-com:office:smarttags" w:element="PlaceName">
        <w:r>
          <w:t>WAYLAND</w:t>
        </w:r>
      </w:smartTag>
      <w:r>
        <w:t xml:space="preserve"> </w:t>
      </w:r>
      <w:smartTag w:uri="urn:schemas-microsoft-com:office:smarttags" w:element="PlaceName">
        <w:r>
          <w:t>BAPTIST</w:t>
        </w:r>
      </w:smartTag>
      <w:r>
        <w:t xml:space="preserve"> UNIVERSITY</w:t>
      </w:r>
    </w:p>
    <w:p w:rsidR="00D24667" w:rsidRDefault="00D24667" w:rsidP="00D24667">
      <w:pPr>
        <w:pStyle w:val="Title"/>
      </w:pPr>
      <w:r>
        <w:t>Virtual Campus</w:t>
      </w:r>
    </w:p>
    <w:p w:rsidR="00D24667" w:rsidRDefault="00D24667" w:rsidP="00D24667">
      <w:pPr>
        <w:pStyle w:val="Title"/>
      </w:pPr>
      <w:r>
        <w:t>School of Behavioral and Social Sciences</w:t>
      </w:r>
    </w:p>
    <w:p w:rsidR="00D24667" w:rsidRDefault="00D24667" w:rsidP="00D24667">
      <w:pPr>
        <w:pStyle w:val="Title"/>
      </w:pPr>
    </w:p>
    <w:p w:rsidR="00D24667" w:rsidRDefault="00D24667" w:rsidP="00D24667">
      <w:pPr>
        <w:jc w:val="center"/>
        <w:rPr>
          <w:rFonts w:ascii="Courier New" w:hAnsi="Courier New"/>
          <w:b/>
        </w:rPr>
      </w:pPr>
    </w:p>
    <w:p w:rsidR="00D24667" w:rsidRDefault="00D24667" w:rsidP="00D24667">
      <w:pPr>
        <w:jc w:val="center"/>
        <w:rPr>
          <w:rFonts w:ascii="Courier New" w:hAnsi="Courier New"/>
        </w:rPr>
      </w:pPr>
      <w:r>
        <w:rPr>
          <w:rFonts w:ascii="Courier New" w:hAnsi="Courier New"/>
        </w:rPr>
        <w:t>Wayland Baptist University exists to educate students in an academically challenging, learning-focused and distinctively Christian environment for professional success and service to God and humankind.</w:t>
      </w:r>
    </w:p>
    <w:p w:rsidR="00D24667" w:rsidRDefault="00D24667" w:rsidP="00D24667">
      <w:pPr>
        <w:jc w:val="center"/>
        <w:rPr>
          <w:rFonts w:ascii="Courier New" w:hAnsi="Courier New"/>
        </w:rPr>
      </w:pPr>
    </w:p>
    <w:p w:rsidR="00D24667" w:rsidRDefault="00D24667" w:rsidP="00D24667">
      <w:pPr>
        <w:jc w:val="center"/>
        <w:rPr>
          <w:rFonts w:ascii="Courier New" w:hAnsi="Courier New"/>
        </w:rPr>
      </w:pPr>
    </w:p>
    <w:p w:rsidR="00D24667" w:rsidRDefault="00D24667" w:rsidP="00D24667">
      <w:pPr>
        <w:jc w:val="center"/>
        <w:rPr>
          <w:rFonts w:ascii="Courier New" w:hAnsi="Courier New"/>
        </w:rPr>
      </w:pPr>
      <w:r>
        <w:rPr>
          <w:rFonts w:ascii="Courier New" w:hAnsi="Courier New"/>
        </w:rPr>
        <w:t>HIST 3308 VC01</w:t>
      </w:r>
    </w:p>
    <w:p w:rsidR="00D24667" w:rsidRDefault="00D24667" w:rsidP="00D24667">
      <w:pPr>
        <w:jc w:val="center"/>
        <w:rPr>
          <w:rFonts w:ascii="Courier New" w:hAnsi="Courier New"/>
        </w:rPr>
      </w:pPr>
      <w:r>
        <w:rPr>
          <w:rFonts w:ascii="Courier New" w:hAnsi="Courier New"/>
        </w:rPr>
        <w:t>History of American Women</w:t>
      </w:r>
    </w:p>
    <w:p w:rsidR="00D24667" w:rsidRDefault="00D24667" w:rsidP="00D24667">
      <w:pPr>
        <w:jc w:val="center"/>
        <w:rPr>
          <w:rFonts w:ascii="Courier New" w:hAnsi="Courier New"/>
        </w:rPr>
      </w:pPr>
      <w:r>
        <w:rPr>
          <w:rFonts w:ascii="Courier New" w:hAnsi="Courier New"/>
        </w:rPr>
        <w:t>Spring 2014 (February 24-May 17)</w:t>
      </w:r>
    </w:p>
    <w:p w:rsidR="00D24667" w:rsidRDefault="00D24667" w:rsidP="00D24667">
      <w:pPr>
        <w:jc w:val="center"/>
        <w:rPr>
          <w:rFonts w:ascii="Courier New" w:hAnsi="Courier New"/>
        </w:rPr>
      </w:pPr>
    </w:p>
    <w:p w:rsidR="00D24667" w:rsidRDefault="00D24667" w:rsidP="00D24667">
      <w:pPr>
        <w:jc w:val="center"/>
        <w:rPr>
          <w:rFonts w:ascii="Courier New" w:hAnsi="Courier New"/>
        </w:rPr>
      </w:pPr>
    </w:p>
    <w:p w:rsidR="00D24667" w:rsidRDefault="00D24667" w:rsidP="00D24667">
      <w:pPr>
        <w:rPr>
          <w:rFonts w:ascii="Courier New" w:hAnsi="Courier New"/>
        </w:rPr>
      </w:pPr>
      <w:r>
        <w:rPr>
          <w:rFonts w:ascii="Courier New" w:hAnsi="Courier New"/>
          <w:b/>
        </w:rPr>
        <w:t>Instructor:</w:t>
      </w:r>
      <w:r>
        <w:rPr>
          <w:rFonts w:ascii="Courier New" w:hAnsi="Courier New"/>
          <w:b/>
        </w:rPr>
        <w:tab/>
      </w:r>
      <w:r>
        <w:rPr>
          <w:rFonts w:ascii="Courier New" w:hAnsi="Courier New"/>
          <w:b/>
        </w:rPr>
        <w:tab/>
      </w:r>
      <w:r>
        <w:rPr>
          <w:rFonts w:ascii="Courier New" w:hAnsi="Courier New"/>
          <w:b/>
        </w:rPr>
        <w:tab/>
      </w:r>
      <w:r>
        <w:rPr>
          <w:rFonts w:ascii="Courier New" w:hAnsi="Courier New"/>
        </w:rPr>
        <w:t>Dr. Estelle Owens</w:t>
      </w:r>
    </w:p>
    <w:p w:rsidR="00D24667" w:rsidRDefault="00D24667" w:rsidP="00D24667">
      <w:pPr>
        <w:rPr>
          <w:rFonts w:ascii="Courier New" w:hAnsi="Courier New"/>
        </w:rPr>
      </w:pPr>
      <w:r>
        <w:rPr>
          <w:rFonts w:ascii="Courier New" w:hAnsi="Courier New"/>
          <w:b/>
        </w:rPr>
        <w:t>Office phone:</w:t>
      </w:r>
      <w:r>
        <w:rPr>
          <w:rFonts w:ascii="Courier New" w:hAnsi="Courier New"/>
        </w:rPr>
        <w:tab/>
      </w:r>
      <w:r>
        <w:rPr>
          <w:rFonts w:ascii="Courier New" w:hAnsi="Courier New"/>
        </w:rPr>
        <w:tab/>
        <w:t>806-291-1171</w:t>
      </w:r>
    </w:p>
    <w:p w:rsidR="00D24667" w:rsidRDefault="00D24667" w:rsidP="00D24667">
      <w:pPr>
        <w:rPr>
          <w:rFonts w:ascii="Courier New" w:hAnsi="Courier New"/>
        </w:rPr>
      </w:pPr>
      <w:r>
        <w:rPr>
          <w:rFonts w:ascii="Courier New" w:hAnsi="Courier New"/>
          <w:b/>
        </w:rPr>
        <w:t>Email:</w:t>
      </w:r>
      <w:r>
        <w:rPr>
          <w:rFonts w:ascii="Courier New" w:hAnsi="Courier New"/>
          <w:b/>
        </w:rPr>
        <w:tab/>
      </w:r>
      <w:r>
        <w:rPr>
          <w:rFonts w:ascii="Courier New" w:hAnsi="Courier New"/>
          <w:b/>
        </w:rPr>
        <w:tab/>
      </w:r>
      <w:r>
        <w:rPr>
          <w:rFonts w:ascii="Courier New" w:hAnsi="Courier New"/>
          <w:b/>
        </w:rPr>
        <w:tab/>
      </w:r>
      <w:hyperlink r:id="rId6" w:history="1">
        <w:r>
          <w:rPr>
            <w:rStyle w:val="Hyperlink"/>
            <w:rFonts w:ascii="Courier New" w:hAnsi="Courier New"/>
          </w:rPr>
          <w:t>owensest@wbu.edu</w:t>
        </w:r>
      </w:hyperlink>
    </w:p>
    <w:p w:rsidR="00D24667" w:rsidRDefault="00D24667" w:rsidP="00D24667">
      <w:pPr>
        <w:rPr>
          <w:rFonts w:ascii="Courier New" w:hAnsi="Courier New"/>
        </w:rPr>
      </w:pPr>
      <w:r>
        <w:rPr>
          <w:rFonts w:ascii="Courier New" w:hAnsi="Courier New"/>
          <w:b/>
        </w:rPr>
        <w:t>Home phone:</w:t>
      </w:r>
      <w:r>
        <w:rPr>
          <w:rFonts w:ascii="Courier New" w:hAnsi="Courier New"/>
          <w:b/>
        </w:rPr>
        <w:tab/>
      </w:r>
      <w:r>
        <w:rPr>
          <w:rFonts w:ascii="Courier New" w:hAnsi="Courier New"/>
          <w:b/>
        </w:rPr>
        <w:tab/>
      </w:r>
      <w:r>
        <w:rPr>
          <w:rFonts w:ascii="Courier New" w:hAnsi="Courier New"/>
          <w:b/>
        </w:rPr>
        <w:tab/>
      </w:r>
      <w:r>
        <w:rPr>
          <w:rFonts w:ascii="Courier New" w:hAnsi="Courier New"/>
        </w:rPr>
        <w:t>806-296-7820</w:t>
      </w:r>
    </w:p>
    <w:p w:rsidR="00D24667" w:rsidRDefault="00D24667" w:rsidP="00D24667">
      <w:pPr>
        <w:rPr>
          <w:rFonts w:ascii="Courier New" w:hAnsi="Courier New"/>
        </w:rPr>
      </w:pPr>
      <w:r>
        <w:rPr>
          <w:rFonts w:ascii="Courier New" w:hAnsi="Courier New"/>
          <w:b/>
        </w:rPr>
        <w:t>Office:</w:t>
      </w:r>
      <w:r>
        <w:rPr>
          <w:rFonts w:ascii="Courier New" w:hAnsi="Courier New"/>
          <w:b/>
        </w:rPr>
        <w:tab/>
      </w:r>
      <w:r>
        <w:rPr>
          <w:rFonts w:ascii="Courier New" w:hAnsi="Courier New"/>
          <w:b/>
        </w:rPr>
        <w:tab/>
      </w:r>
      <w:r>
        <w:rPr>
          <w:rFonts w:ascii="Courier New" w:hAnsi="Courier New"/>
          <w:b/>
        </w:rPr>
        <w:tab/>
      </w:r>
      <w:r>
        <w:rPr>
          <w:rFonts w:ascii="Courier New" w:hAnsi="Courier New"/>
        </w:rPr>
        <w:t>Plainview campus/Gates Hall 314</w:t>
      </w:r>
    </w:p>
    <w:p w:rsidR="00D24667" w:rsidRDefault="00D24667" w:rsidP="00D24667">
      <w:pPr>
        <w:rPr>
          <w:rFonts w:ascii="Courier New" w:hAnsi="Courier New"/>
        </w:rPr>
      </w:pPr>
      <w:r>
        <w:rPr>
          <w:rFonts w:ascii="Courier New" w:hAnsi="Courier New"/>
          <w:b/>
        </w:rPr>
        <w:t>Office hours:</w:t>
      </w:r>
      <w:r>
        <w:rPr>
          <w:rFonts w:ascii="Courier New" w:hAnsi="Courier New"/>
          <w:b/>
        </w:rPr>
        <w:tab/>
      </w:r>
      <w:r>
        <w:rPr>
          <w:rFonts w:ascii="Courier New" w:hAnsi="Courier New"/>
          <w:b/>
        </w:rPr>
        <w:tab/>
      </w:r>
      <w:r>
        <w:rPr>
          <w:rFonts w:ascii="Courier New" w:hAnsi="Courier New"/>
        </w:rPr>
        <w:t>M:</w:t>
      </w:r>
      <w:r>
        <w:rPr>
          <w:rFonts w:ascii="Courier New" w:hAnsi="Courier New"/>
        </w:rPr>
        <w:tab/>
        <w:t>1:30-6:30</w:t>
      </w:r>
    </w:p>
    <w:p w:rsidR="00D24667" w:rsidRDefault="00D24667" w:rsidP="00D2466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T:</w:t>
      </w:r>
      <w:r>
        <w:rPr>
          <w:rFonts w:ascii="Courier New" w:hAnsi="Courier New"/>
        </w:rPr>
        <w:tab/>
        <w:t>1:30-4:00</w:t>
      </w:r>
    </w:p>
    <w:p w:rsidR="00D24667" w:rsidRDefault="00D24667" w:rsidP="00D2466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W:</w:t>
      </w:r>
      <w:r>
        <w:rPr>
          <w:rFonts w:ascii="Courier New" w:hAnsi="Courier New"/>
        </w:rPr>
        <w:tab/>
        <w:t>4:30-6:30</w:t>
      </w:r>
    </w:p>
    <w:p w:rsidR="00D24667" w:rsidRDefault="00D24667" w:rsidP="00D2466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TH:</w:t>
      </w:r>
      <w:r>
        <w:rPr>
          <w:rFonts w:ascii="Courier New" w:hAnsi="Courier New"/>
        </w:rPr>
        <w:tab/>
        <w:t>1:30-4:00</w:t>
      </w:r>
    </w:p>
    <w:p w:rsidR="00D24667" w:rsidRDefault="00D24667" w:rsidP="00D24667">
      <w:pPr>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t>F:</w:t>
      </w:r>
      <w:r>
        <w:rPr>
          <w:rFonts w:ascii="Courier New" w:hAnsi="Courier New"/>
        </w:rPr>
        <w:tab/>
        <w:t>by appointment</w:t>
      </w:r>
    </w:p>
    <w:p w:rsidR="00D24667" w:rsidRDefault="00D24667" w:rsidP="00D24667">
      <w:pPr>
        <w:rPr>
          <w:rFonts w:ascii="Courier New" w:hAnsi="Courier New"/>
          <w:b/>
        </w:rPr>
      </w:pPr>
    </w:p>
    <w:p w:rsidR="00D24667" w:rsidRDefault="00D24667" w:rsidP="00D24667">
      <w:pPr>
        <w:rPr>
          <w:rFonts w:ascii="Courier New" w:hAnsi="Courier New"/>
        </w:rPr>
      </w:pPr>
      <w:r>
        <w:rPr>
          <w:rFonts w:ascii="Courier New" w:hAnsi="Courier New"/>
          <w:b/>
        </w:rPr>
        <w:t>Administrative</w:t>
      </w:r>
      <w:r>
        <w:rPr>
          <w:rFonts w:ascii="Courier New" w:hAnsi="Courier New"/>
          <w:b/>
        </w:rPr>
        <w:tab/>
      </w:r>
      <w:r>
        <w:rPr>
          <w:rFonts w:ascii="Courier New" w:hAnsi="Courier New"/>
          <w:b/>
        </w:rPr>
        <w:tab/>
      </w:r>
      <w:r>
        <w:rPr>
          <w:rFonts w:ascii="Courier New" w:hAnsi="Courier New"/>
        </w:rPr>
        <w:t>Heather Gerszewski</w:t>
      </w:r>
    </w:p>
    <w:p w:rsidR="00D24667" w:rsidRDefault="00D24667" w:rsidP="00D24667">
      <w:pPr>
        <w:rPr>
          <w:rFonts w:ascii="Courier New" w:hAnsi="Courier New"/>
        </w:rPr>
      </w:pPr>
      <w:proofErr w:type="gramStart"/>
      <w:r>
        <w:rPr>
          <w:rFonts w:ascii="Courier New" w:hAnsi="Courier New"/>
          <w:b/>
        </w:rPr>
        <w:t>assistant</w:t>
      </w:r>
      <w:proofErr w:type="gramEnd"/>
      <w:r>
        <w:rPr>
          <w:rFonts w:ascii="Courier New" w:hAnsi="Courier New"/>
          <w:b/>
        </w:rPr>
        <w:t>:</w:t>
      </w:r>
      <w:r>
        <w:rPr>
          <w:rFonts w:ascii="Courier New" w:hAnsi="Courier New"/>
          <w:b/>
        </w:rPr>
        <w:tab/>
      </w:r>
      <w:r>
        <w:rPr>
          <w:rFonts w:ascii="Courier New" w:hAnsi="Courier New"/>
          <w:b/>
        </w:rPr>
        <w:tab/>
      </w:r>
      <w:r>
        <w:rPr>
          <w:rFonts w:ascii="Courier New" w:hAnsi="Courier New"/>
          <w:b/>
        </w:rPr>
        <w:tab/>
      </w:r>
      <w:hyperlink r:id="rId7" w:history="1">
        <w:r>
          <w:rPr>
            <w:rStyle w:val="Hyperlink"/>
            <w:rFonts w:ascii="Courier New" w:hAnsi="Courier New"/>
          </w:rPr>
          <w:t>heatherg@wbu.edu</w:t>
        </w:r>
      </w:hyperlink>
      <w:r>
        <w:rPr>
          <w:rFonts w:ascii="Courier New" w:hAnsi="Courier New"/>
        </w:rPr>
        <w:t>; 806-291-1170</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Class time:</w:t>
      </w:r>
      <w:r>
        <w:rPr>
          <w:rFonts w:ascii="Courier New" w:hAnsi="Courier New"/>
          <w:b/>
        </w:rPr>
        <w:tab/>
      </w:r>
      <w:r>
        <w:rPr>
          <w:rFonts w:ascii="Courier New" w:hAnsi="Courier New"/>
          <w:b/>
        </w:rPr>
        <w:tab/>
      </w:r>
      <w:r>
        <w:rPr>
          <w:rFonts w:ascii="Courier New" w:hAnsi="Courier New"/>
          <w:b/>
        </w:rPr>
        <w:tab/>
      </w:r>
      <w:r>
        <w:rPr>
          <w:rFonts w:ascii="Courier New" w:hAnsi="Courier New"/>
        </w:rPr>
        <w:t>online/asynchronous via Blackboard</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Catalog description:  </w:t>
      </w:r>
      <w:r>
        <w:rPr>
          <w:rFonts w:ascii="Courier New" w:hAnsi="Courier New"/>
        </w:rPr>
        <w:t>a survey of the female experience in the United States from the colonial period through the twentieth century.</w:t>
      </w:r>
    </w:p>
    <w:p w:rsidR="00D24667" w:rsidRDefault="00D24667" w:rsidP="00D24667">
      <w:pPr>
        <w:rPr>
          <w:rFonts w:ascii="Courier New" w:hAnsi="Courier New"/>
          <w:b/>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Prerequisites:  </w:t>
      </w:r>
      <w:r>
        <w:rPr>
          <w:rFonts w:ascii="Courier New" w:hAnsi="Courier New"/>
        </w:rPr>
        <w:t>Students are expected to have enough knowledge of American history to understand how the female experience fits.  In addition, all students must be at least sophomores.  Since this is a junior level course, all are expected to have the writing and analytical abilities of third-year college students.  Although students may be taking this class primarily to meet general education lower-level requirements, it is nevertheless a junior level history course.  Upper level credit = upper level work.</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Textbook:  </w:t>
      </w:r>
      <w:r>
        <w:rPr>
          <w:rFonts w:ascii="Courier New" w:hAnsi="Courier New"/>
        </w:rPr>
        <w:t xml:space="preserve">Glenda Riley, </w:t>
      </w:r>
      <w:r>
        <w:rPr>
          <w:rFonts w:ascii="Courier New" w:hAnsi="Courier New"/>
          <w:i/>
        </w:rPr>
        <w:t xml:space="preserve">Inventing the American Woman: An Inclusive History </w:t>
      </w:r>
      <w:r>
        <w:rPr>
          <w:rFonts w:ascii="Courier New" w:hAnsi="Courier New"/>
        </w:rPr>
        <w:t xml:space="preserve">(Harlan-Davidson, Inc.)  </w:t>
      </w:r>
      <w:proofErr w:type="gramStart"/>
      <w:r>
        <w:rPr>
          <w:rFonts w:ascii="Courier New" w:hAnsi="Courier New"/>
        </w:rPr>
        <w:t>Fourth edition.</w:t>
      </w:r>
      <w:proofErr w:type="gramEnd"/>
      <w:r>
        <w:rPr>
          <w:rFonts w:ascii="Courier New" w:hAnsi="Courier New"/>
        </w:rPr>
        <w:t xml:space="preserve">  2 </w:t>
      </w:r>
      <w:proofErr w:type="spellStart"/>
      <w:r>
        <w:rPr>
          <w:rFonts w:ascii="Courier New" w:hAnsi="Courier New"/>
        </w:rPr>
        <w:t>vols</w:t>
      </w:r>
      <w:proofErr w:type="spellEnd"/>
      <w:r>
        <w:rPr>
          <w:rFonts w:ascii="Courier New" w:hAnsi="Courier New"/>
        </w:rPr>
        <w:t xml:space="preserve">: 978-0-88295-250-5 and 978-0-88295-251-2. </w:t>
      </w:r>
    </w:p>
    <w:p w:rsidR="00D24667" w:rsidRDefault="00D24667" w:rsidP="00D24667">
      <w:pPr>
        <w:rPr>
          <w:rFonts w:ascii="Courier New" w:hAnsi="Courier New"/>
        </w:rPr>
      </w:pPr>
      <w:r>
        <w:rPr>
          <w:rFonts w:ascii="Courier New" w:hAnsi="Courier New"/>
        </w:rPr>
        <w:t xml:space="preserve"> </w:t>
      </w: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Optional materials:</w:t>
      </w:r>
      <w:r>
        <w:rPr>
          <w:rFonts w:ascii="Courier New" w:hAnsi="Courier New"/>
        </w:rPr>
        <w:t xml:space="preserve">  There are no optional materials for this class.  All videos and reading assignments are required.</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Outcome competencies:  </w:t>
      </w:r>
      <w:r>
        <w:rPr>
          <w:rFonts w:ascii="Courier New" w:hAnsi="Courier New"/>
        </w:rPr>
        <w:t>At the end of this class, students will be able to</w:t>
      </w:r>
    </w:p>
    <w:p w:rsidR="00D24667" w:rsidRDefault="00D24667" w:rsidP="00D24667">
      <w:pPr>
        <w:rPr>
          <w:rFonts w:ascii="Courier New" w:hAnsi="Courier New"/>
        </w:rPr>
      </w:pPr>
      <w:r>
        <w:rPr>
          <w:rFonts w:ascii="Courier New" w:hAnsi="Courier New"/>
        </w:rPr>
        <w:t xml:space="preserve">--describe the lives of </w:t>
      </w:r>
      <w:proofErr w:type="gramStart"/>
      <w:r>
        <w:rPr>
          <w:rFonts w:ascii="Courier New" w:hAnsi="Courier New"/>
        </w:rPr>
        <w:t>native</w:t>
      </w:r>
      <w:proofErr w:type="gramEnd"/>
      <w:r>
        <w:rPr>
          <w:rFonts w:ascii="Courier New" w:hAnsi="Courier New"/>
        </w:rPr>
        <w:t xml:space="preserve"> American women prior to European immigration</w:t>
      </w:r>
    </w:p>
    <w:p w:rsidR="00D24667" w:rsidRDefault="00D24667" w:rsidP="00D24667">
      <w:pPr>
        <w:rPr>
          <w:rFonts w:ascii="Courier New" w:hAnsi="Courier New"/>
        </w:rPr>
      </w:pPr>
      <w:r>
        <w:rPr>
          <w:rFonts w:ascii="Courier New" w:hAnsi="Courier New"/>
        </w:rPr>
        <w:lastRenderedPageBreak/>
        <w:t xml:space="preserve">--compare and contrast the “cultural baggage” of native, European, and slave </w:t>
      </w:r>
    </w:p>
    <w:p w:rsidR="00D24667" w:rsidRDefault="00D24667" w:rsidP="00D24667">
      <w:pPr>
        <w:ind w:firstLine="720"/>
        <w:rPr>
          <w:rFonts w:ascii="Courier New" w:hAnsi="Courier New"/>
        </w:rPr>
      </w:pPr>
      <w:proofErr w:type="gramStart"/>
      <w:r>
        <w:rPr>
          <w:rFonts w:ascii="Courier New" w:hAnsi="Courier New"/>
        </w:rPr>
        <w:t>women</w:t>
      </w:r>
      <w:proofErr w:type="gramEnd"/>
    </w:p>
    <w:p w:rsidR="00D24667" w:rsidRDefault="00D24667" w:rsidP="00D24667">
      <w:pPr>
        <w:rPr>
          <w:rFonts w:ascii="Courier New" w:hAnsi="Courier New"/>
        </w:rPr>
      </w:pPr>
      <w:r>
        <w:rPr>
          <w:rFonts w:ascii="Courier New" w:hAnsi="Courier New"/>
        </w:rPr>
        <w:t xml:space="preserve">--explain the marriage, family, childbirth, and childrearing practices of </w:t>
      </w:r>
    </w:p>
    <w:p w:rsidR="00D24667" w:rsidRDefault="00D24667" w:rsidP="00D24667">
      <w:pPr>
        <w:ind w:firstLine="720"/>
        <w:rPr>
          <w:rFonts w:ascii="Courier New" w:hAnsi="Courier New"/>
        </w:rPr>
      </w:pPr>
      <w:r>
        <w:rPr>
          <w:rFonts w:ascii="Courier New" w:hAnsi="Courier New"/>
        </w:rPr>
        <w:t>American</w:t>
      </w:r>
      <w:r>
        <w:rPr>
          <w:rFonts w:ascii="Courier New" w:hAnsi="Courier New"/>
        </w:rPr>
        <w:t xml:space="preserve"> </w:t>
      </w:r>
      <w:r>
        <w:rPr>
          <w:rFonts w:ascii="Courier New" w:hAnsi="Courier New"/>
        </w:rPr>
        <w:t>women and how those practices have changed over time</w:t>
      </w:r>
    </w:p>
    <w:p w:rsidR="00D24667" w:rsidRDefault="00D24667" w:rsidP="00D24667">
      <w:pPr>
        <w:rPr>
          <w:rFonts w:ascii="Courier New" w:hAnsi="Courier New"/>
        </w:rPr>
      </w:pPr>
      <w:r>
        <w:rPr>
          <w:rFonts w:ascii="Courier New" w:hAnsi="Courier New"/>
        </w:rPr>
        <w:t xml:space="preserve">--describe the contributions and role of women in the American Revolution and </w:t>
      </w:r>
    </w:p>
    <w:p w:rsidR="00D24667" w:rsidRDefault="00D24667" w:rsidP="00D24667">
      <w:pPr>
        <w:ind w:firstLine="720"/>
        <w:rPr>
          <w:rFonts w:ascii="Courier New" w:hAnsi="Courier New"/>
        </w:rPr>
      </w:pPr>
      <w:proofErr w:type="gramStart"/>
      <w:r>
        <w:rPr>
          <w:rFonts w:ascii="Courier New" w:hAnsi="Courier New"/>
        </w:rPr>
        <w:t>the</w:t>
      </w:r>
      <w:proofErr w:type="gramEnd"/>
      <w:r>
        <w:rPr>
          <w:rFonts w:ascii="Courier New" w:hAnsi="Courier New"/>
        </w:rPr>
        <w:t xml:space="preserve"> </w:t>
      </w:r>
      <w:r>
        <w:rPr>
          <w:rFonts w:ascii="Courier New" w:hAnsi="Courier New"/>
        </w:rPr>
        <w:t>Revolution’s impact on women’s lives</w:t>
      </w:r>
    </w:p>
    <w:p w:rsidR="00D24667" w:rsidRDefault="00D24667" w:rsidP="00D24667">
      <w:pPr>
        <w:rPr>
          <w:rFonts w:ascii="Courier New" w:hAnsi="Courier New"/>
        </w:rPr>
      </w:pPr>
      <w:r>
        <w:rPr>
          <w:rFonts w:ascii="Courier New" w:hAnsi="Courier New"/>
        </w:rPr>
        <w:t xml:space="preserve">--explain the concepts of “Republican mothers” and the “cult of true </w:t>
      </w:r>
    </w:p>
    <w:p w:rsidR="00D24667" w:rsidRDefault="00D24667" w:rsidP="00D24667">
      <w:pPr>
        <w:ind w:firstLine="720"/>
        <w:rPr>
          <w:rFonts w:ascii="Courier New" w:hAnsi="Courier New"/>
        </w:rPr>
      </w:pPr>
      <w:proofErr w:type="gramStart"/>
      <w:r>
        <w:rPr>
          <w:rFonts w:ascii="Courier New" w:hAnsi="Courier New"/>
        </w:rPr>
        <w:t>womanhood</w:t>
      </w:r>
      <w:proofErr w:type="gramEnd"/>
      <w:r>
        <w:rPr>
          <w:rFonts w:ascii="Courier New" w:hAnsi="Courier New"/>
        </w:rPr>
        <w:t>” and</w:t>
      </w:r>
      <w:r>
        <w:rPr>
          <w:rFonts w:ascii="Courier New" w:hAnsi="Courier New"/>
        </w:rPr>
        <w:t xml:space="preserve"> </w:t>
      </w:r>
      <w:r>
        <w:rPr>
          <w:rFonts w:ascii="Courier New" w:hAnsi="Courier New"/>
        </w:rPr>
        <w:t>analyze the impact of those concepts on antebellum women</w:t>
      </w:r>
    </w:p>
    <w:p w:rsidR="00D24667" w:rsidRDefault="00D24667" w:rsidP="00D24667">
      <w:pPr>
        <w:rPr>
          <w:rFonts w:ascii="Courier New" w:hAnsi="Courier New"/>
        </w:rPr>
      </w:pPr>
      <w:r>
        <w:rPr>
          <w:rFonts w:ascii="Courier New" w:hAnsi="Courier New"/>
        </w:rPr>
        <w:t xml:space="preserve">--discuss the contributions of women to the antebellum reform movements and </w:t>
      </w:r>
    </w:p>
    <w:p w:rsidR="00D24667" w:rsidRDefault="00D24667" w:rsidP="00D24667">
      <w:pPr>
        <w:ind w:firstLine="720"/>
        <w:rPr>
          <w:rFonts w:ascii="Courier New" w:hAnsi="Courier New"/>
        </w:rPr>
      </w:pPr>
      <w:proofErr w:type="gramStart"/>
      <w:r>
        <w:rPr>
          <w:rFonts w:ascii="Courier New" w:hAnsi="Courier New"/>
        </w:rPr>
        <w:t>to</w:t>
      </w:r>
      <w:proofErr w:type="gramEnd"/>
      <w:r>
        <w:rPr>
          <w:rFonts w:ascii="Courier New" w:hAnsi="Courier New"/>
        </w:rPr>
        <w:t xml:space="preserve"> the</w:t>
      </w:r>
      <w:r>
        <w:rPr>
          <w:rFonts w:ascii="Courier New" w:hAnsi="Courier New"/>
        </w:rPr>
        <w:t xml:space="preserve"> </w:t>
      </w:r>
      <w:r>
        <w:rPr>
          <w:rFonts w:ascii="Courier New" w:hAnsi="Courier New"/>
        </w:rPr>
        <w:t>Civil War and Reconstruction experiences</w:t>
      </w:r>
    </w:p>
    <w:p w:rsidR="00D24667" w:rsidRDefault="00D24667" w:rsidP="00D24667">
      <w:pPr>
        <w:rPr>
          <w:rFonts w:ascii="Courier New" w:hAnsi="Courier New"/>
        </w:rPr>
      </w:pPr>
      <w:r>
        <w:rPr>
          <w:rFonts w:ascii="Courier New" w:hAnsi="Courier New"/>
        </w:rPr>
        <w:t xml:space="preserve">--compare the Gilded Age experience of women and men and analyze why they </w:t>
      </w:r>
    </w:p>
    <w:p w:rsidR="00D24667" w:rsidRDefault="00D24667" w:rsidP="00D24667">
      <w:pPr>
        <w:ind w:firstLine="720"/>
        <w:rPr>
          <w:rFonts w:ascii="Courier New" w:hAnsi="Courier New"/>
        </w:rPr>
      </w:pPr>
      <w:proofErr w:type="gramStart"/>
      <w:r>
        <w:rPr>
          <w:rFonts w:ascii="Courier New" w:hAnsi="Courier New"/>
        </w:rPr>
        <w:t>were</w:t>
      </w:r>
      <w:proofErr w:type="gramEnd"/>
      <w:r>
        <w:rPr>
          <w:rFonts w:ascii="Courier New" w:hAnsi="Courier New"/>
        </w:rPr>
        <w:t xml:space="preserve"> </w:t>
      </w:r>
      <w:r>
        <w:rPr>
          <w:rFonts w:ascii="Courier New" w:hAnsi="Courier New"/>
        </w:rPr>
        <w:t>different</w:t>
      </w:r>
    </w:p>
    <w:p w:rsidR="00D24667" w:rsidRDefault="00D24667" w:rsidP="00D24667">
      <w:pPr>
        <w:rPr>
          <w:rFonts w:ascii="Courier New" w:hAnsi="Courier New"/>
        </w:rPr>
      </w:pPr>
      <w:r>
        <w:rPr>
          <w:rFonts w:ascii="Courier New" w:hAnsi="Courier New"/>
        </w:rPr>
        <w:t>--describe the “New Woman” of the 20</w:t>
      </w:r>
      <w:r>
        <w:rPr>
          <w:rFonts w:ascii="Courier New" w:hAnsi="Courier New"/>
          <w:vertAlign w:val="superscript"/>
        </w:rPr>
        <w:t>th</w:t>
      </w:r>
      <w:r>
        <w:rPr>
          <w:rFonts w:ascii="Courier New" w:hAnsi="Courier New"/>
        </w:rPr>
        <w:t xml:space="preserve"> century and discuss her contributions </w:t>
      </w:r>
    </w:p>
    <w:p w:rsidR="00D24667" w:rsidRDefault="00D24667" w:rsidP="00D24667">
      <w:pPr>
        <w:ind w:firstLine="720"/>
        <w:rPr>
          <w:rFonts w:ascii="Courier New" w:hAnsi="Courier New"/>
        </w:rPr>
      </w:pPr>
      <w:proofErr w:type="gramStart"/>
      <w:r>
        <w:rPr>
          <w:rFonts w:ascii="Courier New" w:hAnsi="Courier New"/>
        </w:rPr>
        <w:t>to</w:t>
      </w:r>
      <w:proofErr w:type="gramEnd"/>
      <w:r>
        <w:rPr>
          <w:rFonts w:ascii="Courier New" w:hAnsi="Courier New"/>
        </w:rPr>
        <w:t xml:space="preserve"> the</w:t>
      </w:r>
      <w:r>
        <w:rPr>
          <w:rFonts w:ascii="Courier New" w:hAnsi="Courier New"/>
        </w:rPr>
        <w:t xml:space="preserve"> </w:t>
      </w:r>
      <w:r>
        <w:rPr>
          <w:rFonts w:ascii="Courier New" w:hAnsi="Courier New"/>
        </w:rPr>
        <w:t>Progressive reform movements and to World War I</w:t>
      </w:r>
    </w:p>
    <w:p w:rsidR="00D24667" w:rsidRDefault="00D24667" w:rsidP="00D24667">
      <w:pPr>
        <w:rPr>
          <w:rFonts w:ascii="Courier New" w:hAnsi="Courier New"/>
        </w:rPr>
      </w:pPr>
      <w:r>
        <w:rPr>
          <w:rFonts w:ascii="Courier New" w:hAnsi="Courier New"/>
        </w:rPr>
        <w:t>--explain the “flapper” phenomenon and describe the lives of 1920s women</w:t>
      </w:r>
    </w:p>
    <w:p w:rsidR="00D24667" w:rsidRDefault="00D24667" w:rsidP="00D24667">
      <w:pPr>
        <w:rPr>
          <w:rFonts w:ascii="Courier New" w:hAnsi="Courier New"/>
        </w:rPr>
      </w:pPr>
      <w:r>
        <w:rPr>
          <w:rFonts w:ascii="Courier New" w:hAnsi="Courier New"/>
        </w:rPr>
        <w:t xml:space="preserve">--discuss the contributions of women in the Depression era and World War II </w:t>
      </w:r>
    </w:p>
    <w:p w:rsidR="00D24667" w:rsidRDefault="00D24667" w:rsidP="00D24667">
      <w:pPr>
        <w:ind w:firstLine="720"/>
        <w:rPr>
          <w:rFonts w:ascii="Courier New" w:hAnsi="Courier New"/>
        </w:rPr>
      </w:pPr>
      <w:proofErr w:type="gramStart"/>
      <w:r>
        <w:rPr>
          <w:rFonts w:ascii="Courier New" w:hAnsi="Courier New"/>
        </w:rPr>
        <w:t>and</w:t>
      </w:r>
      <w:proofErr w:type="gramEnd"/>
      <w:r>
        <w:rPr>
          <w:rFonts w:ascii="Courier New" w:hAnsi="Courier New"/>
        </w:rPr>
        <w:t xml:space="preserve"> </w:t>
      </w:r>
      <w:r>
        <w:rPr>
          <w:rFonts w:ascii="Courier New" w:hAnsi="Courier New"/>
        </w:rPr>
        <w:t>describe the impact of those events for America’s females</w:t>
      </w:r>
    </w:p>
    <w:p w:rsidR="00D24667" w:rsidRDefault="00D24667" w:rsidP="00D24667">
      <w:pPr>
        <w:rPr>
          <w:rFonts w:ascii="Courier New" w:hAnsi="Courier New"/>
        </w:rPr>
      </w:pPr>
      <w:r>
        <w:rPr>
          <w:rFonts w:ascii="Courier New" w:hAnsi="Courier New"/>
        </w:rPr>
        <w:t xml:space="preserve">--understand the “home centeredness” of the 1950s and the feminist revolution </w:t>
      </w:r>
    </w:p>
    <w:p w:rsidR="00D24667" w:rsidRDefault="00D24667" w:rsidP="00D24667">
      <w:pPr>
        <w:ind w:firstLine="720"/>
        <w:rPr>
          <w:rFonts w:ascii="Courier New" w:hAnsi="Courier New"/>
        </w:rPr>
      </w:pPr>
      <w:proofErr w:type="gramStart"/>
      <w:r>
        <w:rPr>
          <w:rFonts w:ascii="Courier New" w:hAnsi="Courier New"/>
        </w:rPr>
        <w:t>of</w:t>
      </w:r>
      <w:proofErr w:type="gramEnd"/>
      <w:r>
        <w:rPr>
          <w:rFonts w:ascii="Courier New" w:hAnsi="Courier New"/>
        </w:rPr>
        <w:t xml:space="preserve"> </w:t>
      </w:r>
      <w:r>
        <w:rPr>
          <w:rFonts w:ascii="Courier New" w:hAnsi="Courier New"/>
        </w:rPr>
        <w:t>the 1960s and 1970s</w:t>
      </w:r>
    </w:p>
    <w:p w:rsidR="00D24667" w:rsidRDefault="00D24667" w:rsidP="00D24667">
      <w:pPr>
        <w:rPr>
          <w:rFonts w:ascii="Courier New" w:hAnsi="Courier New"/>
        </w:rPr>
      </w:pPr>
      <w:r>
        <w:rPr>
          <w:rFonts w:ascii="Courier New" w:hAnsi="Courier New"/>
        </w:rPr>
        <w:t xml:space="preserve">--describe the recent past of American women, from the </w:t>
      </w:r>
      <w:r>
        <w:rPr>
          <w:rFonts w:ascii="Courier New" w:hAnsi="Courier New"/>
          <w:i/>
        </w:rPr>
        <w:t>Roe</w:t>
      </w:r>
      <w:r>
        <w:rPr>
          <w:rFonts w:ascii="Courier New" w:hAnsi="Courier New"/>
        </w:rPr>
        <w:t xml:space="preserve"> decision to the </w:t>
      </w:r>
    </w:p>
    <w:p w:rsidR="00D24667" w:rsidRDefault="00D24667" w:rsidP="00D24667">
      <w:pPr>
        <w:ind w:firstLine="720"/>
        <w:rPr>
          <w:rFonts w:ascii="Courier New" w:hAnsi="Courier New"/>
        </w:rPr>
      </w:pPr>
      <w:proofErr w:type="gramStart"/>
      <w:r>
        <w:rPr>
          <w:rFonts w:ascii="Courier New" w:hAnsi="Courier New"/>
        </w:rPr>
        <w:t>present</w:t>
      </w:r>
      <w:proofErr w:type="gramEnd"/>
    </w:p>
    <w:p w:rsidR="00D24667" w:rsidRDefault="00D24667" w:rsidP="00D24667">
      <w:pPr>
        <w:rPr>
          <w:rFonts w:ascii="Courier New" w:hAnsi="Courier New"/>
          <w:b/>
        </w:rPr>
      </w:pP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Attendance:</w:t>
      </w:r>
      <w:r>
        <w:rPr>
          <w:rFonts w:ascii="Courier New" w:hAnsi="Courier New"/>
        </w:rPr>
        <w:t xml:space="preserve">  Attendance and participation in this course are essential to students’ success.  Any student who cannot “attend” class and participate regularly should drop the course.</w:t>
      </w:r>
    </w:p>
    <w:p w:rsidR="00D24667" w:rsidRDefault="00D24667" w:rsidP="00D24667">
      <w:pPr>
        <w:rPr>
          <w:rFonts w:ascii="Courier New" w:hAnsi="Courier New"/>
        </w:rPr>
      </w:pPr>
    </w:p>
    <w:p w:rsidR="00D24667" w:rsidRDefault="00D24667" w:rsidP="00F74975">
      <w:pPr>
        <w:ind w:left="360"/>
        <w:rPr>
          <w:rFonts w:ascii="Courier New" w:hAnsi="Courier New"/>
        </w:rPr>
      </w:pPr>
      <w:r>
        <w:rPr>
          <w:rFonts w:ascii="Courier New" w:hAnsi="Courier New"/>
          <w:b/>
          <w:bCs/>
        </w:rPr>
        <w:t>Online Students</w:t>
      </w:r>
      <w:r>
        <w:rPr>
          <w:rFonts w:ascii="Courier New" w:hAnsi="Courier New"/>
        </w:rPr>
        <w:t xml:space="preserve"> - Students are expected to participate in all required instructional activities in their courses. Online courses are no different in this regard; however, participation must be defined in a different manner. </w:t>
      </w:r>
    </w:p>
    <w:p w:rsidR="00D24667" w:rsidRDefault="00D24667" w:rsidP="00D24667">
      <w:pPr>
        <w:numPr>
          <w:ilvl w:val="0"/>
          <w:numId w:val="1"/>
        </w:numPr>
        <w:rPr>
          <w:rFonts w:ascii="Courier New" w:hAnsi="Courier New"/>
        </w:rPr>
      </w:pPr>
      <w:r>
        <w:rPr>
          <w:rFonts w:ascii="Courier New" w:hAnsi="Courier New"/>
        </w:rPr>
        <w:t xml:space="preserve">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w:t>
      </w:r>
    </w:p>
    <w:p w:rsidR="00D24667" w:rsidRDefault="00D24667" w:rsidP="00D24667">
      <w:pPr>
        <w:numPr>
          <w:ilvl w:val="0"/>
          <w:numId w:val="1"/>
        </w:numPr>
        <w:rPr>
          <w:rFonts w:ascii="Courier New" w:hAnsi="Courier New"/>
        </w:rPr>
      </w:pPr>
      <w:r>
        <w:rPr>
          <w:rFonts w:ascii="Courier New" w:hAnsi="Courier New"/>
        </w:rPr>
        <w:t xml:space="preserve">Students aware of necessary absences must inform the professor with as much advance notice as possible in order to make appropriate arrangements. </w:t>
      </w:r>
    </w:p>
    <w:p w:rsidR="00D24667" w:rsidRDefault="00D24667" w:rsidP="00D24667">
      <w:pPr>
        <w:numPr>
          <w:ilvl w:val="0"/>
          <w:numId w:val="1"/>
        </w:numPr>
        <w:rPr>
          <w:rFonts w:ascii="Courier New" w:hAnsi="Courier New"/>
        </w:rPr>
      </w:pPr>
      <w:r>
        <w:rPr>
          <w:rFonts w:ascii="Courier New" w:hAnsi="Courier New"/>
        </w:rPr>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rsidR="00D24667" w:rsidRDefault="00D24667" w:rsidP="00D24667">
      <w:pPr>
        <w:numPr>
          <w:ilvl w:val="0"/>
          <w:numId w:val="1"/>
        </w:numPr>
        <w:rPr>
          <w:rFonts w:ascii="Courier New" w:hAnsi="Courier New"/>
        </w:rPr>
      </w:pPr>
      <w:r>
        <w:rPr>
          <w:rFonts w:ascii="Courier New" w:hAnsi="Courier New"/>
        </w:rPr>
        <w:t xml:space="preserve">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rsidR="00D24667" w:rsidRDefault="00D24667" w:rsidP="00D24667">
      <w:pPr>
        <w:numPr>
          <w:ilvl w:val="0"/>
          <w:numId w:val="1"/>
        </w:numPr>
        <w:rPr>
          <w:rFonts w:ascii="Courier New" w:hAnsi="Courier New"/>
        </w:rPr>
      </w:pPr>
      <w:r>
        <w:rPr>
          <w:rFonts w:ascii="Courier New" w:hAnsi="Courier New"/>
        </w:rPr>
        <w:lastRenderedPageBreak/>
        <w:t>Additional attendance and participation policies for each course, as defined by the instructor in the course syllabus, are considered a part of the university’s attendance policy.</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bCs/>
        </w:rPr>
        <w:t>Students with disabilities:</w:t>
      </w:r>
      <w:r>
        <w:rPr>
          <w:rFonts w:ascii="Courier New" w:hAnsi="Courier New"/>
        </w:rP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r>
        <w:rPr>
          <w:rFonts w:ascii="Courier New" w:hAnsi="Courier New"/>
        </w:rPr>
        <w:tab/>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Course requirements and grading criteria:  </w:t>
      </w:r>
      <w:r>
        <w:rPr>
          <w:rFonts w:ascii="Courier New" w:hAnsi="Courier New"/>
        </w:rPr>
        <w:t>Weekly reading assignments from the textbook and from materials loaded into the Blackboard course site, four unit exams, and weekly participation on a discussion board.  The average of the unit exams is 75% of the grade for the course.  The remaining 25% is comprised of the average of the ten weekly discussion board grades.</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rPr>
        <w:t>The University has a standard grading scale as follows:  A = 90-100 (an excellent performance); B = 80-89 (good performance); C = 70-79 (average performance for college students); D = 60-69 (barely acceptable); F = below 60 (unacceptable); W = the student withdrew from the course before the deadline; WP = the student withdrew passing before the deadline; WF = the student withdrew failing before the deadline); and I = incomplete.  A grade of “incomplete” is given only if circumstances beyond the student’s control prevented completion of work during the semester enrolled and any attendance requirements have been met.  A grade of “incomplete” is changed if the deficiency is made up by midterm of the next regular semester; otherwise, it becomes F.</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Tests:  </w:t>
      </w:r>
      <w:r>
        <w:rPr>
          <w:rFonts w:ascii="Courier New" w:hAnsi="Courier New"/>
        </w:rPr>
        <w:t>Each exam will contain a variety of objective questions (possibilities are multiple choice, true-false, listing, identification) and essay questions.  Students may not use ANY outside source of help except prayer on these exams.  Academic dishonesty which can be proved will result in a zero on that exam with no opportunity to make it up.</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Discussion board:  </w:t>
      </w:r>
      <w:r>
        <w:rPr>
          <w:rFonts w:ascii="Courier New" w:hAnsi="Courier New"/>
        </w:rPr>
        <w:t xml:space="preserve">A discussion board question will be posted every week of the term except for week 11.  Each question will remain open for two weeks and will time out each week on Monday night at midnight, Central Time.  Once a DB question has timed out, it is too late to participate for credit.  However, all discussion boards will be reopened once they have been graded.  This enables students to see feedback and to continue the conversation if the class or individuals want to do so.  The basic requirement is to answer the question yourself and to respond to at least three of your classmates’ posts with insightful, thoughtful answers—something more than “I agree” or “good post”.  These four posts each week are the minimum for an 80 on the discussion board for that week.  Anyone who wants a higher grade must be more responsive.  Students who </w:t>
      </w:r>
      <w:proofErr w:type="spellStart"/>
      <w:r>
        <w:rPr>
          <w:rFonts w:ascii="Courier New" w:hAnsi="Courier New"/>
        </w:rPr>
        <w:t>fare</w:t>
      </w:r>
      <w:proofErr w:type="spellEnd"/>
      <w:r>
        <w:rPr>
          <w:rFonts w:ascii="Courier New" w:hAnsi="Courier New"/>
        </w:rPr>
        <w:t xml:space="preserve"> the best in this class are those who engage the material; active discussion board participation is a great way to engage the material.</w:t>
      </w: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rPr>
        <w:t>Respectful, civil interaction is required.  We will not all see every issue the same way, and that’s fine.  Name-calling and signs of disrespect will result in those posts being deleted and not counting in the required total.  Such comments quickly illustrate the law of diminishing returns, so they must be avoided.  We will not bash each other.  The instructor is the only person in this class who is expected to read all posts.  All students should be as active as possible and not wait until the last minute each week to post.  Your classmates and I cannot interact with you if you consistently do that, and we are thereby missing the blessing of your insights.  Post early and often.</w:t>
      </w:r>
    </w:p>
    <w:p w:rsidR="00223841" w:rsidRDefault="00223841" w:rsidP="00D24667">
      <w:pPr>
        <w:rPr>
          <w:rFonts w:ascii="Courier New" w:hAnsi="Courier New"/>
        </w:rPr>
      </w:pPr>
    </w:p>
    <w:p w:rsidR="00223841" w:rsidRDefault="00223841" w:rsidP="00D24667">
      <w:pPr>
        <w:rPr>
          <w:rFonts w:ascii="Courier New" w:hAnsi="Courier New"/>
        </w:rPr>
      </w:pPr>
      <w:r>
        <w:rPr>
          <w:rFonts w:ascii="Courier New" w:hAnsi="Courier New"/>
        </w:rPr>
        <w:t>Posts need to be in your own words and express your own insights.  Do not parrot back the PowerPoint information, the textbook, or any other source.  All that does is say that you can read and copy</w:t>
      </w:r>
      <w:r w:rsidR="00132947">
        <w:rPr>
          <w:rFonts w:ascii="Courier New" w:hAnsi="Courier New"/>
        </w:rPr>
        <w:t xml:space="preserve"> material; it doesn’t show that you understand and can analyze information, which is the goal.</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b/>
          <w:color w:val="FF0000"/>
        </w:rPr>
      </w:pPr>
      <w:r>
        <w:rPr>
          <w:rFonts w:ascii="Courier New" w:hAnsi="Courier New"/>
        </w:rPr>
        <w:t>TENTATIVE SCHEDULE OF COURSE ASSIGNMENTS/</w:t>
      </w:r>
      <w:r>
        <w:rPr>
          <w:rFonts w:ascii="Courier New" w:hAnsi="Courier New"/>
          <w:b/>
          <w:color w:val="FF0000"/>
        </w:rPr>
        <w:t xml:space="preserve">NOTE:  TIMES ARE </w:t>
      </w:r>
      <w:r w:rsidRPr="007C4222">
        <w:rPr>
          <w:rFonts w:ascii="Courier New" w:hAnsi="Courier New"/>
          <w:b/>
          <w:i/>
          <w:color w:val="FF0000"/>
          <w:u w:val="single"/>
        </w:rPr>
        <w:t>CENTRAL</w:t>
      </w:r>
      <w:r>
        <w:rPr>
          <w:rFonts w:ascii="Courier New" w:hAnsi="Courier New"/>
          <w:b/>
          <w:color w:val="FF0000"/>
        </w:rPr>
        <w:t xml:space="preserve"> TIME ZONE.  SORRY, BLACKBOARD DOESN’T RECOGNIZE DIFFERENT STUDENT LOCATIONS.  ITS CLOCK IS SET BY WHERE THE SERVERS ARE LOCATED, AND THAT’S CENTRAL TIME.  PLAN ACCORDINGLY.  MIDNIGHT YOUR TIME MAY BE 3:00 A.M. CENTRAL </w:t>
      </w:r>
      <w:proofErr w:type="gramStart"/>
      <w:r>
        <w:rPr>
          <w:rFonts w:ascii="Courier New" w:hAnsi="Courier New"/>
          <w:b/>
          <w:color w:val="FF0000"/>
        </w:rPr>
        <w:t>TIME,</w:t>
      </w:r>
      <w:proofErr w:type="gramEnd"/>
      <w:r>
        <w:rPr>
          <w:rFonts w:ascii="Courier New" w:hAnsi="Courier New"/>
          <w:b/>
          <w:color w:val="FF0000"/>
        </w:rPr>
        <w:t xml:space="preserve"> AND YOU JUST MISSED YOUR CHANCE</w:t>
      </w:r>
      <w:r w:rsidR="00044423">
        <w:rPr>
          <w:rFonts w:ascii="Courier New" w:hAnsi="Courier New"/>
          <w:b/>
          <w:color w:val="FF0000"/>
        </w:rPr>
        <w:t xml:space="preserve"> TO SUBMIT ON TIME</w:t>
      </w:r>
      <w:r>
        <w:rPr>
          <w:rFonts w:ascii="Courier New" w:hAnsi="Courier New"/>
          <w:b/>
          <w:color w:val="FF0000"/>
        </w:rPr>
        <w:t>.</w:t>
      </w:r>
    </w:p>
    <w:p w:rsidR="00D24667" w:rsidRDefault="00D24667" w:rsidP="00D24667">
      <w:pPr>
        <w:rPr>
          <w:rFonts w:ascii="Courier New" w:hAnsi="Courier New"/>
          <w:b/>
        </w:rPr>
      </w:pPr>
    </w:p>
    <w:p w:rsidR="00D24667" w:rsidRDefault="00D24667" w:rsidP="00D24667">
      <w:pPr>
        <w:rPr>
          <w:rFonts w:ascii="Courier New" w:hAnsi="Courier New"/>
          <w:b/>
        </w:rPr>
      </w:pPr>
    </w:p>
    <w:p w:rsidR="00B94F86" w:rsidRDefault="00B94F86" w:rsidP="00D24667">
      <w:pPr>
        <w:rPr>
          <w:rFonts w:ascii="Courier New" w:hAnsi="Courier New"/>
          <w:b/>
        </w:rPr>
      </w:pPr>
    </w:p>
    <w:p w:rsidR="00D24667" w:rsidRDefault="00D24667" w:rsidP="00D24667">
      <w:pPr>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077"/>
        <w:gridCol w:w="2449"/>
        <w:gridCol w:w="2082"/>
      </w:tblGrid>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Week/Dates</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Textbook assignment</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Topic</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Course assignment</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D24667" w:rsidP="007C4222">
            <w:pPr>
              <w:rPr>
                <w:rFonts w:ascii="Courier New" w:hAnsi="Courier New"/>
              </w:rPr>
            </w:pPr>
            <w:r>
              <w:rPr>
                <w:rFonts w:ascii="Courier New" w:hAnsi="Courier New"/>
              </w:rPr>
              <w:t>1/</w:t>
            </w:r>
            <w:r w:rsidR="007C4222">
              <w:rPr>
                <w:rFonts w:ascii="Courier New" w:hAnsi="Courier New"/>
              </w:rPr>
              <w:t>February 24-March 3</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7C4222">
            <w:pPr>
              <w:rPr>
                <w:rFonts w:ascii="Courier New" w:hAnsi="Courier New"/>
              </w:rPr>
            </w:pPr>
            <w:r>
              <w:rPr>
                <w:rFonts w:ascii="Courier New" w:hAnsi="Courier New"/>
              </w:rPr>
              <w:t>Chapter 1</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B94F86">
            <w:pPr>
              <w:rPr>
                <w:rFonts w:ascii="Courier New" w:hAnsi="Courier New"/>
              </w:rPr>
            </w:pPr>
            <w:r>
              <w:rPr>
                <w:rFonts w:ascii="Courier New" w:hAnsi="Courier New"/>
              </w:rPr>
              <w:t>Colonial women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7C4222">
            <w:pPr>
              <w:rPr>
                <w:rFonts w:ascii="Courier New" w:hAnsi="Courier New"/>
              </w:rPr>
            </w:pPr>
            <w:r>
              <w:rPr>
                <w:rFonts w:ascii="Courier New" w:hAnsi="Courier New"/>
              </w:rPr>
              <w:t xml:space="preserve">Module 1; DB 1 available until midnight, </w:t>
            </w:r>
            <w:r w:rsidR="007C4222">
              <w:rPr>
                <w:rFonts w:ascii="Courier New" w:hAnsi="Courier New"/>
              </w:rPr>
              <w:t>March 10</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D24667" w:rsidP="00B94F86">
            <w:pPr>
              <w:rPr>
                <w:rFonts w:ascii="Courier New" w:hAnsi="Courier New"/>
              </w:rPr>
            </w:pPr>
            <w:r>
              <w:rPr>
                <w:rFonts w:ascii="Courier New" w:hAnsi="Courier New"/>
              </w:rPr>
              <w:t>2/</w:t>
            </w:r>
            <w:r w:rsidR="00B94F86">
              <w:rPr>
                <w:rFonts w:ascii="Courier New" w:hAnsi="Courier New"/>
              </w:rPr>
              <w:t>March 3-10</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rsidP="00B94F86">
            <w:pPr>
              <w:rPr>
                <w:rFonts w:ascii="Courier New" w:hAnsi="Courier New"/>
              </w:rPr>
            </w:pPr>
            <w:r>
              <w:rPr>
                <w:rFonts w:ascii="Courier New" w:hAnsi="Courier New"/>
              </w:rPr>
              <w:t xml:space="preserve">Chapter </w:t>
            </w:r>
            <w:r w:rsidR="00B94F86">
              <w:rPr>
                <w:rFonts w:ascii="Courier New" w:hAnsi="Courier New"/>
              </w:rPr>
              <w:t>2</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B94F86">
            <w:pPr>
              <w:rPr>
                <w:rFonts w:ascii="Courier New" w:hAnsi="Courier New"/>
              </w:rPr>
            </w:pPr>
            <w:r>
              <w:rPr>
                <w:rFonts w:ascii="Courier New" w:hAnsi="Courier New"/>
              </w:rPr>
              <w:t>Revolution/New Nation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B94F86">
            <w:pPr>
              <w:rPr>
                <w:rFonts w:ascii="Courier New" w:hAnsi="Courier New"/>
              </w:rPr>
            </w:pPr>
            <w:r>
              <w:rPr>
                <w:rFonts w:ascii="Courier New" w:hAnsi="Courier New"/>
              </w:rPr>
              <w:t xml:space="preserve">Module 2; DB 1 due midnight </w:t>
            </w:r>
            <w:r w:rsidR="00B94F86">
              <w:rPr>
                <w:rFonts w:ascii="Courier New" w:hAnsi="Courier New"/>
              </w:rPr>
              <w:t>March 10</w:t>
            </w:r>
            <w:r>
              <w:rPr>
                <w:rFonts w:ascii="Courier New" w:hAnsi="Courier New"/>
              </w:rPr>
              <w:t>; DB 2 available all week</w:t>
            </w:r>
          </w:p>
        </w:tc>
      </w:tr>
      <w:tr w:rsidR="00D24667" w:rsidTr="00B94F86">
        <w:tc>
          <w:tcPr>
            <w:tcW w:w="3420" w:type="dxa"/>
            <w:tcBorders>
              <w:top w:val="single" w:sz="4" w:space="0" w:color="auto"/>
              <w:left w:val="single" w:sz="4" w:space="0" w:color="auto"/>
              <w:bottom w:val="single" w:sz="4" w:space="0" w:color="auto"/>
              <w:right w:val="single" w:sz="4" w:space="0" w:color="auto"/>
            </w:tcBorders>
            <w:hideMark/>
          </w:tcPr>
          <w:p w:rsidR="00D24667" w:rsidRDefault="00B94F86" w:rsidP="00B94F86">
            <w:pPr>
              <w:rPr>
                <w:rFonts w:ascii="Courier New" w:hAnsi="Courier New"/>
              </w:rPr>
            </w:pPr>
            <w:r>
              <w:rPr>
                <w:rFonts w:ascii="Courier New" w:hAnsi="Courier New"/>
              </w:rPr>
              <w:t>March 10-14 SPRING BREAK</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p>
        </w:tc>
        <w:tc>
          <w:tcPr>
            <w:tcW w:w="2617"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rPr>
            </w:pPr>
          </w:p>
        </w:tc>
        <w:tc>
          <w:tcPr>
            <w:tcW w:w="2340"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b/>
              </w:rPr>
            </w:pP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B94F86">
            <w:pPr>
              <w:rPr>
                <w:rFonts w:ascii="Courier New" w:hAnsi="Courier New"/>
              </w:rPr>
            </w:pPr>
            <w:r>
              <w:rPr>
                <w:rFonts w:ascii="Courier New" w:hAnsi="Courier New"/>
              </w:rPr>
              <w:t>3/March 17-24</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3</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Age of expansion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B94F86">
            <w:pPr>
              <w:rPr>
                <w:rFonts w:ascii="Courier New" w:hAnsi="Courier New"/>
              </w:rPr>
            </w:pPr>
            <w:r>
              <w:rPr>
                <w:rFonts w:ascii="Courier New" w:hAnsi="Courier New"/>
              </w:rPr>
              <w:t xml:space="preserve">Module </w:t>
            </w:r>
            <w:r w:rsidR="00B94F86">
              <w:rPr>
                <w:rFonts w:ascii="Courier New" w:hAnsi="Courier New"/>
              </w:rPr>
              <w:t>3</w:t>
            </w:r>
            <w:r>
              <w:rPr>
                <w:rFonts w:ascii="Courier New" w:hAnsi="Courier New"/>
              </w:rPr>
              <w:t xml:space="preserve">; DB </w:t>
            </w:r>
            <w:r w:rsidR="00B94F86">
              <w:rPr>
                <w:rFonts w:ascii="Courier New" w:hAnsi="Courier New"/>
              </w:rPr>
              <w:t>2</w:t>
            </w:r>
            <w:r>
              <w:rPr>
                <w:rFonts w:ascii="Courier New" w:hAnsi="Courier New"/>
              </w:rPr>
              <w:t xml:space="preserve"> due midnight </w:t>
            </w:r>
            <w:r w:rsidR="00B94F86">
              <w:rPr>
                <w:rFonts w:ascii="Courier New" w:hAnsi="Courier New"/>
              </w:rPr>
              <w:t>March 17</w:t>
            </w:r>
            <w:r>
              <w:rPr>
                <w:rFonts w:ascii="Courier New" w:hAnsi="Courier New"/>
              </w:rPr>
              <w:t xml:space="preserve">; DB </w:t>
            </w:r>
            <w:r w:rsidR="00B94F86">
              <w:rPr>
                <w:rFonts w:ascii="Courier New" w:hAnsi="Courier New"/>
              </w:rPr>
              <w:t xml:space="preserve">3 </w:t>
            </w:r>
            <w:r>
              <w:rPr>
                <w:rFonts w:ascii="Courier New" w:hAnsi="Courier New"/>
              </w:rPr>
              <w:t>available all week</w:t>
            </w:r>
          </w:p>
          <w:p w:rsidR="00B94F86" w:rsidRDefault="00B94F86" w:rsidP="00B94F86">
            <w:pPr>
              <w:rPr>
                <w:rFonts w:ascii="Courier New" w:hAnsi="Courier New"/>
              </w:rPr>
            </w:pPr>
            <w:r w:rsidRPr="00B94F86">
              <w:rPr>
                <w:rFonts w:ascii="Courier New" w:hAnsi="Courier New"/>
                <w:highlight w:val="yellow"/>
              </w:rPr>
              <w:t>Test 1 (</w:t>
            </w:r>
            <w:proofErr w:type="spellStart"/>
            <w:r w:rsidRPr="00B94F86">
              <w:rPr>
                <w:rFonts w:ascii="Courier New" w:hAnsi="Courier New"/>
                <w:highlight w:val="yellow"/>
              </w:rPr>
              <w:t>chs</w:t>
            </w:r>
            <w:proofErr w:type="spellEnd"/>
            <w:r w:rsidRPr="00B94F86">
              <w:rPr>
                <w:rFonts w:ascii="Courier New" w:hAnsi="Courier New"/>
                <w:highlight w:val="yellow"/>
              </w:rPr>
              <w:t>. 1-2) available all week; due midnight, March 24</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B94F86">
            <w:pPr>
              <w:rPr>
                <w:rFonts w:ascii="Courier New" w:hAnsi="Courier New"/>
              </w:rPr>
            </w:pPr>
            <w:r>
              <w:rPr>
                <w:rFonts w:ascii="Courier New" w:hAnsi="Courier New"/>
              </w:rPr>
              <w:t>4/March 24-31</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4</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Antebellum women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B94F86">
            <w:pPr>
              <w:rPr>
                <w:rFonts w:ascii="Courier New" w:hAnsi="Courier New"/>
              </w:rPr>
            </w:pPr>
            <w:r>
              <w:rPr>
                <w:rFonts w:ascii="Courier New" w:hAnsi="Courier New"/>
              </w:rPr>
              <w:t xml:space="preserve">Module </w:t>
            </w:r>
            <w:r w:rsidR="00B94F86">
              <w:rPr>
                <w:rFonts w:ascii="Courier New" w:hAnsi="Courier New"/>
              </w:rPr>
              <w:t>4</w:t>
            </w:r>
            <w:r>
              <w:rPr>
                <w:rFonts w:ascii="Courier New" w:hAnsi="Courier New"/>
              </w:rPr>
              <w:t xml:space="preserve">; DB </w:t>
            </w:r>
            <w:r w:rsidR="00B94F86">
              <w:rPr>
                <w:rFonts w:ascii="Courier New" w:hAnsi="Courier New"/>
              </w:rPr>
              <w:t>3</w:t>
            </w:r>
            <w:r>
              <w:rPr>
                <w:rFonts w:ascii="Courier New" w:hAnsi="Courier New"/>
              </w:rPr>
              <w:t xml:space="preserve"> due midnight </w:t>
            </w:r>
            <w:r w:rsidR="00B94F86">
              <w:rPr>
                <w:rFonts w:ascii="Courier New" w:hAnsi="Courier New"/>
              </w:rPr>
              <w:t>March 31;</w:t>
            </w:r>
            <w:r>
              <w:rPr>
                <w:rFonts w:ascii="Courier New" w:hAnsi="Courier New"/>
              </w:rPr>
              <w:t xml:space="preserve"> DB </w:t>
            </w:r>
            <w:r w:rsidR="00B94F86">
              <w:rPr>
                <w:rFonts w:ascii="Courier New" w:hAnsi="Courier New"/>
              </w:rPr>
              <w:t>4</w:t>
            </w:r>
            <w:r>
              <w:rPr>
                <w:rFonts w:ascii="Courier New" w:hAnsi="Courier New"/>
              </w:rPr>
              <w:t xml:space="preserve"> available all week</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B94F86">
            <w:pPr>
              <w:rPr>
                <w:rFonts w:ascii="Courier New" w:hAnsi="Courier New"/>
              </w:rPr>
            </w:pPr>
            <w:r>
              <w:rPr>
                <w:rFonts w:ascii="Courier New" w:hAnsi="Courier New"/>
              </w:rPr>
              <w:lastRenderedPageBreak/>
              <w:t>5/March 31-April 7</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 xml:space="preserve">Chapter 5 </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Civil War &amp; Reconstruction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 xml:space="preserve">Module </w:t>
            </w:r>
            <w:r w:rsidR="00B94F86">
              <w:rPr>
                <w:rFonts w:ascii="Courier New" w:hAnsi="Courier New"/>
              </w:rPr>
              <w:t>5</w:t>
            </w:r>
            <w:r>
              <w:rPr>
                <w:rFonts w:ascii="Courier New" w:hAnsi="Courier New"/>
              </w:rPr>
              <w:t xml:space="preserve">; DB </w:t>
            </w:r>
            <w:r w:rsidR="00B94F86">
              <w:rPr>
                <w:rFonts w:ascii="Courier New" w:hAnsi="Courier New"/>
              </w:rPr>
              <w:t xml:space="preserve">4 </w:t>
            </w:r>
            <w:r>
              <w:rPr>
                <w:rFonts w:ascii="Courier New" w:hAnsi="Courier New"/>
              </w:rPr>
              <w:t xml:space="preserve">due midnight, </w:t>
            </w:r>
            <w:r w:rsidR="00B94F86">
              <w:rPr>
                <w:rFonts w:ascii="Courier New" w:hAnsi="Courier New"/>
              </w:rPr>
              <w:t>April 7;</w:t>
            </w:r>
            <w:r>
              <w:rPr>
                <w:rFonts w:ascii="Courier New" w:hAnsi="Courier New"/>
              </w:rPr>
              <w:t xml:space="preserve"> DB </w:t>
            </w:r>
            <w:r w:rsidR="00B94F86">
              <w:rPr>
                <w:rFonts w:ascii="Courier New" w:hAnsi="Courier New"/>
              </w:rPr>
              <w:t>5</w:t>
            </w:r>
            <w:r w:rsidR="009647A2">
              <w:rPr>
                <w:rFonts w:ascii="Courier New" w:hAnsi="Courier New"/>
              </w:rPr>
              <w:t xml:space="preserve"> </w:t>
            </w:r>
            <w:r>
              <w:rPr>
                <w:rFonts w:ascii="Courier New" w:hAnsi="Courier New"/>
              </w:rPr>
              <w:t>available all week</w:t>
            </w:r>
          </w:p>
          <w:p w:rsidR="00D24667" w:rsidRDefault="00D24667" w:rsidP="00B94F86">
            <w:pPr>
              <w:rPr>
                <w:rFonts w:ascii="Courier New" w:hAnsi="Courier New"/>
                <w:b/>
              </w:rPr>
            </w:pPr>
            <w:r>
              <w:rPr>
                <w:rFonts w:ascii="Courier New" w:hAnsi="Courier New"/>
                <w:b/>
                <w:highlight w:val="yellow"/>
              </w:rPr>
              <w:t>Test II (</w:t>
            </w:r>
            <w:proofErr w:type="spellStart"/>
            <w:r>
              <w:rPr>
                <w:rFonts w:ascii="Courier New" w:hAnsi="Courier New"/>
                <w:b/>
                <w:highlight w:val="yellow"/>
              </w:rPr>
              <w:t>chs</w:t>
            </w:r>
            <w:proofErr w:type="spellEnd"/>
            <w:r>
              <w:rPr>
                <w:rFonts w:ascii="Courier New" w:hAnsi="Courier New"/>
                <w:b/>
                <w:highlight w:val="yellow"/>
              </w:rPr>
              <w:t xml:space="preserve"> 3-5) available all week; due midnight</w:t>
            </w:r>
            <w:r w:rsidRPr="00B94F86">
              <w:rPr>
                <w:rFonts w:ascii="Courier New" w:hAnsi="Courier New"/>
                <w:b/>
                <w:highlight w:val="yellow"/>
              </w:rPr>
              <w:t xml:space="preserve">, </w:t>
            </w:r>
            <w:r w:rsidR="00B94F86" w:rsidRPr="00B94F86">
              <w:rPr>
                <w:rFonts w:ascii="Courier New" w:hAnsi="Courier New"/>
                <w:b/>
                <w:highlight w:val="yellow"/>
              </w:rPr>
              <w:t>April 7</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9647A2">
            <w:pPr>
              <w:rPr>
                <w:rFonts w:ascii="Courier New" w:hAnsi="Courier New"/>
              </w:rPr>
            </w:pPr>
            <w:r>
              <w:rPr>
                <w:rFonts w:ascii="Courier New" w:hAnsi="Courier New"/>
              </w:rPr>
              <w:t>6/April 7-14</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6</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Gilded Age/</w:t>
            </w:r>
          </w:p>
          <w:p w:rsidR="00D24667" w:rsidRDefault="00D24667">
            <w:pPr>
              <w:rPr>
                <w:rFonts w:ascii="Courier New" w:hAnsi="Courier New"/>
              </w:rPr>
            </w:pPr>
            <w:r>
              <w:rPr>
                <w:rFonts w:ascii="Courier New" w:hAnsi="Courier New"/>
              </w:rPr>
              <w:t>Progressivism</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9647A2">
            <w:pPr>
              <w:rPr>
                <w:rFonts w:ascii="Courier New" w:hAnsi="Courier New"/>
              </w:rPr>
            </w:pPr>
            <w:r>
              <w:rPr>
                <w:rFonts w:ascii="Courier New" w:hAnsi="Courier New"/>
              </w:rPr>
              <w:t xml:space="preserve">Module </w:t>
            </w:r>
            <w:r w:rsidR="009647A2">
              <w:rPr>
                <w:rFonts w:ascii="Courier New" w:hAnsi="Courier New"/>
              </w:rPr>
              <w:t>6</w:t>
            </w:r>
            <w:r>
              <w:rPr>
                <w:rFonts w:ascii="Courier New" w:hAnsi="Courier New"/>
              </w:rPr>
              <w:t xml:space="preserve">; DB </w:t>
            </w:r>
            <w:r w:rsidR="009647A2">
              <w:rPr>
                <w:rFonts w:ascii="Courier New" w:hAnsi="Courier New"/>
              </w:rPr>
              <w:t>5</w:t>
            </w:r>
            <w:r>
              <w:rPr>
                <w:rFonts w:ascii="Courier New" w:hAnsi="Courier New"/>
              </w:rPr>
              <w:t xml:space="preserve"> due midnight, </w:t>
            </w:r>
            <w:r w:rsidR="009647A2">
              <w:rPr>
                <w:rFonts w:ascii="Courier New" w:hAnsi="Courier New"/>
              </w:rPr>
              <w:t>April 14</w:t>
            </w:r>
            <w:r>
              <w:rPr>
                <w:rFonts w:ascii="Courier New" w:hAnsi="Courier New"/>
              </w:rPr>
              <w:t xml:space="preserve">; DB </w:t>
            </w:r>
            <w:r w:rsidR="009647A2">
              <w:rPr>
                <w:rFonts w:ascii="Courier New" w:hAnsi="Courier New"/>
              </w:rPr>
              <w:t>6</w:t>
            </w:r>
            <w:r>
              <w:rPr>
                <w:rFonts w:ascii="Courier New" w:hAnsi="Courier New"/>
              </w:rPr>
              <w:t xml:space="preserve"> available all week</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9647A2">
            <w:pPr>
              <w:rPr>
                <w:rFonts w:ascii="Courier New" w:hAnsi="Courier New"/>
              </w:rPr>
            </w:pPr>
            <w:r>
              <w:rPr>
                <w:rFonts w:ascii="Courier New" w:hAnsi="Courier New"/>
              </w:rPr>
              <w:t>7/April 14-21</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7</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New Woman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9647A2">
            <w:pPr>
              <w:rPr>
                <w:rFonts w:ascii="Courier New" w:hAnsi="Courier New"/>
              </w:rPr>
            </w:pPr>
            <w:r>
              <w:rPr>
                <w:rFonts w:ascii="Courier New" w:hAnsi="Courier New"/>
              </w:rPr>
              <w:t xml:space="preserve">Module </w:t>
            </w:r>
            <w:r w:rsidR="009647A2">
              <w:rPr>
                <w:rFonts w:ascii="Courier New" w:hAnsi="Courier New"/>
              </w:rPr>
              <w:t>7</w:t>
            </w:r>
            <w:r>
              <w:rPr>
                <w:rFonts w:ascii="Courier New" w:hAnsi="Courier New"/>
              </w:rPr>
              <w:t xml:space="preserve">; DB </w:t>
            </w:r>
            <w:r w:rsidR="009647A2">
              <w:rPr>
                <w:rFonts w:ascii="Courier New" w:hAnsi="Courier New"/>
              </w:rPr>
              <w:t>6</w:t>
            </w:r>
            <w:r>
              <w:rPr>
                <w:rFonts w:ascii="Courier New" w:hAnsi="Courier New"/>
              </w:rPr>
              <w:t xml:space="preserve"> due by midnight </w:t>
            </w:r>
            <w:r w:rsidR="009647A2">
              <w:rPr>
                <w:rFonts w:ascii="Courier New" w:hAnsi="Courier New"/>
              </w:rPr>
              <w:t>April 21</w:t>
            </w:r>
            <w:r>
              <w:rPr>
                <w:rFonts w:ascii="Courier New" w:hAnsi="Courier New"/>
              </w:rPr>
              <w:t xml:space="preserve">; DB </w:t>
            </w:r>
            <w:r w:rsidR="009647A2">
              <w:rPr>
                <w:rFonts w:ascii="Courier New" w:hAnsi="Courier New"/>
              </w:rPr>
              <w:t>7</w:t>
            </w:r>
            <w:r>
              <w:rPr>
                <w:rFonts w:ascii="Courier New" w:hAnsi="Courier New"/>
              </w:rPr>
              <w:t xml:space="preserve"> available all week</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9647A2">
            <w:pPr>
              <w:rPr>
                <w:rFonts w:ascii="Courier New" w:hAnsi="Courier New"/>
              </w:rPr>
            </w:pPr>
            <w:r>
              <w:rPr>
                <w:rFonts w:ascii="Courier New" w:hAnsi="Courier New"/>
              </w:rPr>
              <w:t>8/April 21-28</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8</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Depression/WWII</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 xml:space="preserve">Module </w:t>
            </w:r>
            <w:r w:rsidR="009647A2">
              <w:rPr>
                <w:rFonts w:ascii="Courier New" w:hAnsi="Courier New"/>
              </w:rPr>
              <w:t>8</w:t>
            </w:r>
            <w:r>
              <w:rPr>
                <w:rFonts w:ascii="Courier New" w:hAnsi="Courier New"/>
              </w:rPr>
              <w:t xml:space="preserve">; DB </w:t>
            </w:r>
            <w:r w:rsidR="009647A2">
              <w:rPr>
                <w:rFonts w:ascii="Courier New" w:hAnsi="Courier New"/>
              </w:rPr>
              <w:t xml:space="preserve">7 </w:t>
            </w:r>
            <w:r>
              <w:rPr>
                <w:rFonts w:ascii="Courier New" w:hAnsi="Courier New"/>
              </w:rPr>
              <w:t xml:space="preserve">due by midnight </w:t>
            </w:r>
            <w:r w:rsidR="009647A2">
              <w:rPr>
                <w:rFonts w:ascii="Courier New" w:hAnsi="Courier New"/>
              </w:rPr>
              <w:t>April 28</w:t>
            </w:r>
            <w:r>
              <w:rPr>
                <w:rFonts w:ascii="Courier New" w:hAnsi="Courier New"/>
              </w:rPr>
              <w:t xml:space="preserve">; DB </w:t>
            </w:r>
            <w:r w:rsidR="009647A2">
              <w:rPr>
                <w:rFonts w:ascii="Courier New" w:hAnsi="Courier New"/>
              </w:rPr>
              <w:t>8</w:t>
            </w:r>
            <w:r>
              <w:rPr>
                <w:rFonts w:ascii="Courier New" w:hAnsi="Courier New"/>
              </w:rPr>
              <w:t xml:space="preserve"> available all week</w:t>
            </w:r>
          </w:p>
          <w:p w:rsidR="00D24667" w:rsidRDefault="00D24667" w:rsidP="009647A2">
            <w:pPr>
              <w:rPr>
                <w:rFonts w:ascii="Courier New" w:hAnsi="Courier New"/>
                <w:b/>
              </w:rPr>
            </w:pPr>
            <w:r>
              <w:rPr>
                <w:rFonts w:ascii="Courier New" w:hAnsi="Courier New"/>
                <w:b/>
                <w:highlight w:val="yellow"/>
              </w:rPr>
              <w:t>Test III (</w:t>
            </w:r>
            <w:proofErr w:type="spellStart"/>
            <w:r>
              <w:rPr>
                <w:rFonts w:ascii="Courier New" w:hAnsi="Courier New"/>
                <w:b/>
                <w:highlight w:val="yellow"/>
              </w:rPr>
              <w:t>chs</w:t>
            </w:r>
            <w:proofErr w:type="spellEnd"/>
            <w:r w:rsidR="009647A2">
              <w:rPr>
                <w:rFonts w:ascii="Courier New" w:hAnsi="Courier New"/>
                <w:b/>
                <w:highlight w:val="yellow"/>
              </w:rPr>
              <w:t>.</w:t>
            </w:r>
            <w:r>
              <w:rPr>
                <w:rFonts w:ascii="Courier New" w:hAnsi="Courier New"/>
                <w:b/>
                <w:highlight w:val="yellow"/>
              </w:rPr>
              <w:t xml:space="preserve"> 6-8) avai</w:t>
            </w:r>
            <w:r w:rsidR="009647A2">
              <w:rPr>
                <w:rFonts w:ascii="Courier New" w:hAnsi="Courier New"/>
                <w:b/>
                <w:highlight w:val="yellow"/>
              </w:rPr>
              <w:t>lable all week; due by midnight</w:t>
            </w:r>
            <w:r w:rsidR="009647A2">
              <w:rPr>
                <w:rFonts w:ascii="Courier New" w:hAnsi="Courier New"/>
                <w:b/>
              </w:rPr>
              <w:t xml:space="preserve"> April 28</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9647A2">
            <w:pPr>
              <w:rPr>
                <w:rFonts w:ascii="Courier New" w:hAnsi="Courier New"/>
              </w:rPr>
            </w:pPr>
            <w:r>
              <w:rPr>
                <w:rFonts w:ascii="Courier New" w:hAnsi="Courier New"/>
              </w:rPr>
              <w:t>9/April 28-May 5</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9</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1945-65</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rsidP="009647A2">
            <w:pPr>
              <w:rPr>
                <w:rFonts w:ascii="Courier New" w:hAnsi="Courier New"/>
              </w:rPr>
            </w:pPr>
            <w:r>
              <w:rPr>
                <w:rFonts w:ascii="Courier New" w:hAnsi="Courier New"/>
              </w:rPr>
              <w:t xml:space="preserve">Module </w:t>
            </w:r>
            <w:r w:rsidR="009647A2">
              <w:rPr>
                <w:rFonts w:ascii="Courier New" w:hAnsi="Courier New"/>
              </w:rPr>
              <w:t>9</w:t>
            </w:r>
            <w:r>
              <w:rPr>
                <w:rFonts w:ascii="Courier New" w:hAnsi="Courier New"/>
              </w:rPr>
              <w:t xml:space="preserve">; DB </w:t>
            </w:r>
            <w:r w:rsidR="009647A2">
              <w:rPr>
                <w:rFonts w:ascii="Courier New" w:hAnsi="Courier New"/>
              </w:rPr>
              <w:t>8</w:t>
            </w:r>
            <w:r>
              <w:rPr>
                <w:rFonts w:ascii="Courier New" w:hAnsi="Courier New"/>
              </w:rPr>
              <w:t xml:space="preserve"> due by midnight </w:t>
            </w:r>
            <w:r w:rsidR="009647A2">
              <w:rPr>
                <w:rFonts w:ascii="Courier New" w:hAnsi="Courier New"/>
              </w:rPr>
              <w:t>May 5</w:t>
            </w:r>
            <w:r>
              <w:rPr>
                <w:rFonts w:ascii="Courier New" w:hAnsi="Courier New"/>
              </w:rPr>
              <w:t xml:space="preserve">; DB </w:t>
            </w:r>
            <w:r w:rsidR="009647A2">
              <w:rPr>
                <w:rFonts w:ascii="Courier New" w:hAnsi="Courier New"/>
              </w:rPr>
              <w:t>9</w:t>
            </w:r>
            <w:r>
              <w:rPr>
                <w:rFonts w:ascii="Courier New" w:hAnsi="Courier New"/>
              </w:rPr>
              <w:t xml:space="preserve"> available all week</w:t>
            </w:r>
          </w:p>
        </w:tc>
      </w:tr>
      <w:tr w:rsidR="00D24667" w:rsidTr="00D24667">
        <w:tc>
          <w:tcPr>
            <w:tcW w:w="3420" w:type="dxa"/>
            <w:tcBorders>
              <w:top w:val="single" w:sz="4" w:space="0" w:color="auto"/>
              <w:left w:val="single" w:sz="4" w:space="0" w:color="auto"/>
              <w:bottom w:val="single" w:sz="4" w:space="0" w:color="auto"/>
              <w:right w:val="single" w:sz="4" w:space="0" w:color="auto"/>
            </w:tcBorders>
            <w:hideMark/>
          </w:tcPr>
          <w:p w:rsidR="00D24667" w:rsidRDefault="009647A2">
            <w:pPr>
              <w:rPr>
                <w:rFonts w:ascii="Courier New" w:hAnsi="Courier New"/>
              </w:rPr>
            </w:pPr>
            <w:r>
              <w:rPr>
                <w:rFonts w:ascii="Courier New" w:hAnsi="Courier New"/>
              </w:rPr>
              <w:t>10/May 5-12</w:t>
            </w:r>
          </w:p>
        </w:tc>
        <w:tc>
          <w:tcPr>
            <w:tcW w:w="2333"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Chapter 10</w:t>
            </w:r>
          </w:p>
        </w:tc>
        <w:tc>
          <w:tcPr>
            <w:tcW w:w="2617"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Modern women</w:t>
            </w:r>
          </w:p>
        </w:tc>
        <w:tc>
          <w:tcPr>
            <w:tcW w:w="2340" w:type="dxa"/>
            <w:tcBorders>
              <w:top w:val="single" w:sz="4" w:space="0" w:color="auto"/>
              <w:left w:val="single" w:sz="4" w:space="0" w:color="auto"/>
              <w:bottom w:val="single" w:sz="4" w:space="0" w:color="auto"/>
              <w:right w:val="single" w:sz="4" w:space="0" w:color="auto"/>
            </w:tcBorders>
            <w:hideMark/>
          </w:tcPr>
          <w:p w:rsidR="00D24667" w:rsidRDefault="00D24667">
            <w:pPr>
              <w:rPr>
                <w:rFonts w:ascii="Courier New" w:hAnsi="Courier New"/>
              </w:rPr>
            </w:pPr>
            <w:r>
              <w:rPr>
                <w:rFonts w:ascii="Courier New" w:hAnsi="Courier New"/>
              </w:rPr>
              <w:t xml:space="preserve">DB </w:t>
            </w:r>
            <w:r w:rsidR="009647A2">
              <w:rPr>
                <w:rFonts w:ascii="Courier New" w:hAnsi="Courier New"/>
              </w:rPr>
              <w:t>9</w:t>
            </w:r>
            <w:r>
              <w:rPr>
                <w:rFonts w:ascii="Courier New" w:hAnsi="Courier New"/>
              </w:rPr>
              <w:t xml:space="preserve"> due by midnight, </w:t>
            </w:r>
            <w:r w:rsidR="009647A2">
              <w:rPr>
                <w:rFonts w:ascii="Courier New" w:hAnsi="Courier New"/>
              </w:rPr>
              <w:t>May 12</w:t>
            </w:r>
            <w:r w:rsidR="005A1675">
              <w:rPr>
                <w:rFonts w:ascii="Courier New" w:hAnsi="Courier New"/>
              </w:rPr>
              <w:t>; DB 10 available all week</w:t>
            </w:r>
          </w:p>
          <w:p w:rsidR="00D24667" w:rsidRDefault="00D24667" w:rsidP="005A1675">
            <w:pPr>
              <w:rPr>
                <w:rFonts w:ascii="Courier New" w:hAnsi="Courier New"/>
                <w:b/>
              </w:rPr>
            </w:pPr>
            <w:r>
              <w:rPr>
                <w:rFonts w:ascii="Courier New" w:hAnsi="Courier New"/>
                <w:b/>
                <w:highlight w:val="yellow"/>
              </w:rPr>
              <w:t>Test IV (</w:t>
            </w:r>
            <w:proofErr w:type="spellStart"/>
            <w:r>
              <w:rPr>
                <w:rFonts w:ascii="Courier New" w:hAnsi="Courier New"/>
                <w:b/>
                <w:highlight w:val="yellow"/>
              </w:rPr>
              <w:t>chs</w:t>
            </w:r>
            <w:proofErr w:type="spellEnd"/>
            <w:r>
              <w:rPr>
                <w:rFonts w:ascii="Courier New" w:hAnsi="Courier New"/>
                <w:b/>
                <w:highlight w:val="yellow"/>
              </w:rPr>
              <w:t xml:space="preserve"> 9-10</w:t>
            </w:r>
            <w:r w:rsidRPr="005A1675">
              <w:rPr>
                <w:rFonts w:ascii="Courier New" w:hAnsi="Courier New"/>
                <w:b/>
                <w:highlight w:val="yellow"/>
              </w:rPr>
              <w:t xml:space="preserve">) </w:t>
            </w:r>
            <w:r w:rsidR="005A1675" w:rsidRPr="005A1675">
              <w:rPr>
                <w:rFonts w:ascii="Courier New" w:hAnsi="Courier New"/>
                <w:b/>
                <w:highlight w:val="yellow"/>
              </w:rPr>
              <w:t>available all week; due by midnight May 17</w:t>
            </w:r>
          </w:p>
        </w:tc>
      </w:tr>
      <w:tr w:rsidR="00D24667" w:rsidTr="00D24667">
        <w:tc>
          <w:tcPr>
            <w:tcW w:w="3420" w:type="dxa"/>
            <w:tcBorders>
              <w:top w:val="single" w:sz="4" w:space="0" w:color="auto"/>
              <w:left w:val="single" w:sz="4" w:space="0" w:color="auto"/>
              <w:bottom w:val="single" w:sz="4" w:space="0" w:color="auto"/>
              <w:right w:val="single" w:sz="4" w:space="0" w:color="auto"/>
            </w:tcBorders>
          </w:tcPr>
          <w:p w:rsidR="00D24667" w:rsidRDefault="005A1675">
            <w:pPr>
              <w:rPr>
                <w:rFonts w:ascii="Courier New" w:hAnsi="Courier New"/>
              </w:rPr>
            </w:pPr>
            <w:r>
              <w:rPr>
                <w:rFonts w:ascii="Courier New" w:hAnsi="Courier New"/>
              </w:rPr>
              <w:t>11/May 12-17</w:t>
            </w:r>
          </w:p>
        </w:tc>
        <w:tc>
          <w:tcPr>
            <w:tcW w:w="2333" w:type="dxa"/>
            <w:tcBorders>
              <w:top w:val="single" w:sz="4" w:space="0" w:color="auto"/>
              <w:left w:val="single" w:sz="4" w:space="0" w:color="auto"/>
              <w:bottom w:val="single" w:sz="4" w:space="0" w:color="auto"/>
              <w:right w:val="single" w:sz="4" w:space="0" w:color="auto"/>
            </w:tcBorders>
          </w:tcPr>
          <w:p w:rsidR="00D24667" w:rsidRDefault="005A1675">
            <w:pPr>
              <w:rPr>
                <w:rFonts w:ascii="Courier New" w:hAnsi="Courier New"/>
              </w:rPr>
            </w:pPr>
            <w:r>
              <w:rPr>
                <w:rFonts w:ascii="Courier New" w:hAnsi="Courier New"/>
              </w:rPr>
              <w:t>No new assignment</w:t>
            </w:r>
          </w:p>
        </w:tc>
        <w:tc>
          <w:tcPr>
            <w:tcW w:w="2617" w:type="dxa"/>
            <w:tcBorders>
              <w:top w:val="single" w:sz="4" w:space="0" w:color="auto"/>
              <w:left w:val="single" w:sz="4" w:space="0" w:color="auto"/>
              <w:bottom w:val="single" w:sz="4" w:space="0" w:color="auto"/>
              <w:right w:val="single" w:sz="4" w:space="0" w:color="auto"/>
            </w:tcBorders>
          </w:tcPr>
          <w:p w:rsidR="00D24667" w:rsidRDefault="005A1675">
            <w:pPr>
              <w:rPr>
                <w:rFonts w:ascii="Courier New" w:hAnsi="Courier New"/>
              </w:rPr>
            </w:pPr>
            <w:r>
              <w:rPr>
                <w:rFonts w:ascii="Courier New" w:hAnsi="Courier New"/>
              </w:rPr>
              <w:t>No new assignment</w:t>
            </w:r>
          </w:p>
        </w:tc>
        <w:tc>
          <w:tcPr>
            <w:tcW w:w="2340" w:type="dxa"/>
            <w:tcBorders>
              <w:top w:val="single" w:sz="4" w:space="0" w:color="auto"/>
              <w:left w:val="single" w:sz="4" w:space="0" w:color="auto"/>
              <w:bottom w:val="single" w:sz="4" w:space="0" w:color="auto"/>
              <w:right w:val="single" w:sz="4" w:space="0" w:color="auto"/>
            </w:tcBorders>
          </w:tcPr>
          <w:p w:rsidR="00D24667" w:rsidRDefault="005A1675">
            <w:pPr>
              <w:rPr>
                <w:rFonts w:ascii="Courier New" w:hAnsi="Courier New"/>
              </w:rPr>
            </w:pPr>
            <w:r>
              <w:rPr>
                <w:rFonts w:ascii="Courier New" w:hAnsi="Courier New"/>
              </w:rPr>
              <w:t xml:space="preserve">DB 10 due by midnight May 17; </w:t>
            </w:r>
            <w:r w:rsidRPr="005A1675">
              <w:rPr>
                <w:rFonts w:ascii="Courier New" w:hAnsi="Courier New"/>
                <w:highlight w:val="yellow"/>
              </w:rPr>
              <w:t>Test IV due by midnight May 17</w:t>
            </w:r>
          </w:p>
        </w:tc>
      </w:tr>
      <w:tr w:rsidR="00D24667" w:rsidTr="00D24667">
        <w:tc>
          <w:tcPr>
            <w:tcW w:w="3420"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rPr>
            </w:pPr>
          </w:p>
        </w:tc>
        <w:tc>
          <w:tcPr>
            <w:tcW w:w="2333"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rPr>
            </w:pPr>
          </w:p>
        </w:tc>
        <w:tc>
          <w:tcPr>
            <w:tcW w:w="2617"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rPr>
            </w:pPr>
          </w:p>
        </w:tc>
        <w:tc>
          <w:tcPr>
            <w:tcW w:w="2340" w:type="dxa"/>
            <w:tcBorders>
              <w:top w:val="single" w:sz="4" w:space="0" w:color="auto"/>
              <w:left w:val="single" w:sz="4" w:space="0" w:color="auto"/>
              <w:bottom w:val="single" w:sz="4" w:space="0" w:color="auto"/>
              <w:right w:val="single" w:sz="4" w:space="0" w:color="auto"/>
            </w:tcBorders>
          </w:tcPr>
          <w:p w:rsidR="00D24667" w:rsidRDefault="00D24667">
            <w:pPr>
              <w:rPr>
                <w:rFonts w:ascii="Courier New" w:hAnsi="Courier New"/>
              </w:rPr>
            </w:pPr>
          </w:p>
        </w:tc>
      </w:tr>
    </w:tbl>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Important dates:</w:t>
      </w:r>
      <w:r>
        <w:rPr>
          <w:rFonts w:ascii="Courier New" w:hAnsi="Courier New"/>
          <w:b/>
        </w:rPr>
        <w:tab/>
      </w:r>
      <w:r w:rsidR="005A1675">
        <w:rPr>
          <w:rFonts w:ascii="Courier New" w:hAnsi="Courier New"/>
          <w:b/>
        </w:rPr>
        <w:t>March 10-14 – Spring break</w:t>
      </w:r>
    </w:p>
    <w:p w:rsidR="00D24667" w:rsidRDefault="005A1675" w:rsidP="00D24667">
      <w:pPr>
        <w:ind w:left="1440" w:firstLine="720"/>
        <w:rPr>
          <w:rFonts w:ascii="Courier New" w:hAnsi="Courier New"/>
        </w:rPr>
      </w:pPr>
      <w:r>
        <w:rPr>
          <w:rFonts w:ascii="Courier New" w:hAnsi="Courier New"/>
          <w:b/>
        </w:rPr>
        <w:t>March 12</w:t>
      </w:r>
      <w:r w:rsidR="00D24667">
        <w:rPr>
          <w:rFonts w:ascii="Courier New" w:hAnsi="Courier New"/>
          <w:b/>
        </w:rPr>
        <w:t xml:space="preserve"> – </w:t>
      </w:r>
      <w:r w:rsidR="00D24667">
        <w:rPr>
          <w:rFonts w:ascii="Courier New" w:hAnsi="Courier New"/>
        </w:rPr>
        <w:t>last day to withdraw without record</w:t>
      </w:r>
    </w:p>
    <w:p w:rsidR="00D24667" w:rsidRDefault="00D24667" w:rsidP="00D24667">
      <w:pPr>
        <w:rPr>
          <w:rFonts w:ascii="Courier New" w:hAnsi="Courier New"/>
          <w:b/>
        </w:rPr>
      </w:pPr>
      <w:r>
        <w:rPr>
          <w:rFonts w:ascii="Courier New" w:hAnsi="Courier New"/>
        </w:rPr>
        <w:tab/>
      </w:r>
      <w:r>
        <w:rPr>
          <w:rFonts w:ascii="Courier New" w:hAnsi="Courier New"/>
        </w:rPr>
        <w:tab/>
      </w:r>
      <w:r>
        <w:rPr>
          <w:rFonts w:ascii="Courier New" w:hAnsi="Courier New"/>
        </w:rPr>
        <w:tab/>
      </w:r>
      <w:r w:rsidR="005A1675">
        <w:rPr>
          <w:rFonts w:ascii="Courier New" w:hAnsi="Courier New"/>
          <w:b/>
        </w:rPr>
        <w:t>April 25</w:t>
      </w:r>
      <w:r>
        <w:rPr>
          <w:rFonts w:ascii="Courier New" w:hAnsi="Courier New"/>
          <w:b/>
        </w:rPr>
        <w:t xml:space="preserve"> — </w:t>
      </w:r>
      <w:r>
        <w:rPr>
          <w:rFonts w:ascii="Courier New" w:hAnsi="Courier New"/>
        </w:rPr>
        <w:t>last day to withdraw with a W</w:t>
      </w:r>
    </w:p>
    <w:p w:rsidR="00D24667" w:rsidRDefault="005A1675" w:rsidP="00D24667">
      <w:pPr>
        <w:ind w:left="1440" w:firstLine="720"/>
        <w:rPr>
          <w:rFonts w:ascii="Courier New" w:hAnsi="Courier New"/>
          <w:b/>
        </w:rPr>
      </w:pPr>
      <w:r>
        <w:rPr>
          <w:rFonts w:ascii="Courier New" w:hAnsi="Courier New"/>
          <w:b/>
        </w:rPr>
        <w:lastRenderedPageBreak/>
        <w:t>May 2</w:t>
      </w:r>
      <w:r w:rsidR="00D24667">
        <w:rPr>
          <w:rFonts w:ascii="Courier New" w:hAnsi="Courier New"/>
          <w:b/>
        </w:rPr>
        <w:t xml:space="preserve"> – </w:t>
      </w:r>
      <w:r w:rsidR="00D24667">
        <w:rPr>
          <w:rFonts w:ascii="Courier New" w:hAnsi="Courier New"/>
        </w:rPr>
        <w:t>last day to drop with WF/WF</w:t>
      </w:r>
    </w:p>
    <w:p w:rsidR="00D24667" w:rsidRDefault="00D24667" w:rsidP="00D24667">
      <w:pPr>
        <w:rPr>
          <w:rFonts w:ascii="Courier New" w:hAnsi="Courier New"/>
        </w:rPr>
      </w:pPr>
      <w:r>
        <w:rPr>
          <w:rFonts w:ascii="Courier New" w:hAnsi="Courier New"/>
          <w:b/>
        </w:rPr>
        <w:tab/>
      </w:r>
      <w:r>
        <w:rPr>
          <w:rFonts w:ascii="Courier New" w:hAnsi="Courier New"/>
          <w:b/>
        </w:rPr>
        <w:tab/>
      </w:r>
      <w:r>
        <w:rPr>
          <w:rFonts w:ascii="Courier New" w:hAnsi="Courier New"/>
          <w:b/>
        </w:rPr>
        <w:tab/>
      </w:r>
      <w:r w:rsidR="005A1675">
        <w:rPr>
          <w:rFonts w:ascii="Courier New" w:hAnsi="Courier New"/>
          <w:b/>
        </w:rPr>
        <w:t>May 17</w:t>
      </w:r>
      <w:bookmarkStart w:id="0" w:name="_GoBack"/>
      <w:bookmarkEnd w:id="0"/>
      <w:r>
        <w:rPr>
          <w:rFonts w:ascii="Courier New" w:hAnsi="Courier New"/>
          <w:b/>
        </w:rPr>
        <w:t xml:space="preserve"> – </w:t>
      </w:r>
      <w:r>
        <w:rPr>
          <w:rFonts w:ascii="Courier New" w:hAnsi="Courier New"/>
        </w:rPr>
        <w:t xml:space="preserve">term ends; final exam and last discussion board </w:t>
      </w:r>
    </w:p>
    <w:p w:rsidR="00D24667" w:rsidRDefault="00D24667" w:rsidP="00D24667">
      <w:pPr>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proofErr w:type="gramStart"/>
      <w:r>
        <w:rPr>
          <w:rFonts w:ascii="Courier New" w:hAnsi="Courier New"/>
        </w:rPr>
        <w:t>due</w:t>
      </w:r>
      <w:proofErr w:type="gramEnd"/>
      <w:r>
        <w:rPr>
          <w:rFonts w:ascii="Courier New" w:hAnsi="Courier New"/>
        </w:rPr>
        <w:t xml:space="preserve"> by midnight Central time</w:t>
      </w:r>
    </w:p>
    <w:p w:rsidR="00D24667" w:rsidRDefault="00D24667" w:rsidP="00D24667">
      <w:pPr>
        <w:rPr>
          <w:rFonts w:ascii="Courier New" w:hAnsi="Courier New"/>
          <w:b/>
        </w:rPr>
      </w:pPr>
    </w:p>
    <w:p w:rsidR="00D24667" w:rsidRDefault="00D24667" w:rsidP="00D24667">
      <w:pPr>
        <w:rPr>
          <w:rFonts w:ascii="Courier New" w:hAnsi="Courier New"/>
        </w:rPr>
      </w:pPr>
      <w:r>
        <w:rPr>
          <w:rFonts w:ascii="Courier New" w:hAnsi="Courier New"/>
          <w:b/>
        </w:rPr>
        <w:t>Academic dishonesty:</w:t>
      </w:r>
      <w:r>
        <w:rPr>
          <w:rFonts w:ascii="Courier New" w:hAnsi="Courier New"/>
        </w:rPr>
        <w:t xml:space="preserve">  Academic dishonesty in any form will result in the student’s receiving a zero on that assignment.  It is academically reprehensible and grounds for dismissal from the University.  The message here is DON’T DO IT.  A student who cheats in a class may actually get away with it, but that does not make him/her any less a liar and a thief.  It is a character flaw that inevitably comes back to haunt one.</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r>
        <w:rPr>
          <w:rFonts w:ascii="Courier New" w:hAnsi="Courier New"/>
          <w:b/>
        </w:rPr>
        <w:t xml:space="preserve">Cautions:  </w:t>
      </w:r>
      <w:r>
        <w:rPr>
          <w:rFonts w:ascii="Courier New" w:hAnsi="Courier New"/>
        </w:rPr>
        <w:t>Pay close attention to all announcements posted in the course site.  If you’ve not already activated your Wayland email account, you need to do that immediately.  The Wayland address is the only one Blackboard has and the only one to which most Wayland faculty have access.  You will inevitably miss important information if you don’t check your Wayland email account frequently.  Test your browser to be sure it supports Blackboard.  You can do most of this from your login screen in the course site. Email me immediately if something goes wrong as you’re taking an exam and your browser fails.  Most booboos can be fixed, but don’t wait until the last minute to begin an exam or discussion board.  Electronic media can and do fail occasionally.  If I’m not available, my administrative assistant, Heather Gerszewski, also has access to the course and could unlock an exam, for instance. Her email address and phone number are given at the top of page 1.</w:t>
      </w: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pStyle w:val="BodyText"/>
      </w:pP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rPr>
      </w:pPr>
    </w:p>
    <w:p w:rsidR="00D24667" w:rsidRDefault="00D24667" w:rsidP="00D24667">
      <w:pPr>
        <w:rPr>
          <w:rFonts w:ascii="Courier New" w:hAnsi="Courier New"/>
          <w:b/>
          <w:bCs/>
          <w:sz w:val="24"/>
        </w:rPr>
      </w:pPr>
    </w:p>
    <w:p w:rsidR="00D24667" w:rsidRDefault="00D24667" w:rsidP="00D24667">
      <w:pPr>
        <w:ind w:left="720" w:firstLine="720"/>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Pr>
        <w:rPr>
          <w:rFonts w:ascii="Courier New" w:hAnsi="Courier New"/>
          <w:sz w:val="24"/>
        </w:rPr>
      </w:pPr>
    </w:p>
    <w:p w:rsidR="00D24667" w:rsidRDefault="00D24667" w:rsidP="00D24667"/>
    <w:p w:rsidR="00DF16C0" w:rsidRDefault="00DF16C0"/>
    <w:sectPr w:rsidR="00DF1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D302E"/>
    <w:multiLevelType w:val="hybridMultilevel"/>
    <w:tmpl w:val="33FE1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67"/>
    <w:rsid w:val="00044423"/>
    <w:rsid w:val="00132947"/>
    <w:rsid w:val="001D5BB1"/>
    <w:rsid w:val="00223841"/>
    <w:rsid w:val="005A1675"/>
    <w:rsid w:val="007C4222"/>
    <w:rsid w:val="009647A2"/>
    <w:rsid w:val="00B94F86"/>
    <w:rsid w:val="00D24667"/>
    <w:rsid w:val="00DF16C0"/>
    <w:rsid w:val="00F74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67"/>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24667"/>
    <w:rPr>
      <w:color w:val="0000FF"/>
      <w:u w:val="single"/>
    </w:rPr>
  </w:style>
  <w:style w:type="paragraph" w:styleId="Title">
    <w:name w:val="Title"/>
    <w:basedOn w:val="Normal"/>
    <w:link w:val="TitleChar"/>
    <w:qFormat/>
    <w:rsid w:val="00D24667"/>
    <w:pPr>
      <w:jc w:val="center"/>
    </w:pPr>
    <w:rPr>
      <w:rFonts w:ascii="Courier New" w:hAnsi="Courier New"/>
      <w:b/>
    </w:rPr>
  </w:style>
  <w:style w:type="character" w:customStyle="1" w:styleId="TitleChar">
    <w:name w:val="Title Char"/>
    <w:basedOn w:val="DefaultParagraphFont"/>
    <w:link w:val="Title"/>
    <w:rsid w:val="00D24667"/>
    <w:rPr>
      <w:rFonts w:eastAsia="Times New Roman" w:cs="Times New Roman"/>
      <w:b/>
      <w:szCs w:val="20"/>
    </w:rPr>
  </w:style>
  <w:style w:type="paragraph" w:styleId="BodyText">
    <w:name w:val="Body Text"/>
    <w:basedOn w:val="Normal"/>
    <w:link w:val="BodyTextChar"/>
    <w:semiHidden/>
    <w:unhideWhenUsed/>
    <w:rsid w:val="00D2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Courier New" w:hAnsi="Courier New"/>
    </w:rPr>
  </w:style>
  <w:style w:type="character" w:customStyle="1" w:styleId="BodyTextChar">
    <w:name w:val="Body Text Char"/>
    <w:basedOn w:val="DefaultParagraphFont"/>
    <w:link w:val="BodyText"/>
    <w:semiHidden/>
    <w:rsid w:val="00D24667"/>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67"/>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24667"/>
    <w:rPr>
      <w:color w:val="0000FF"/>
      <w:u w:val="single"/>
    </w:rPr>
  </w:style>
  <w:style w:type="paragraph" w:styleId="Title">
    <w:name w:val="Title"/>
    <w:basedOn w:val="Normal"/>
    <w:link w:val="TitleChar"/>
    <w:qFormat/>
    <w:rsid w:val="00D24667"/>
    <w:pPr>
      <w:jc w:val="center"/>
    </w:pPr>
    <w:rPr>
      <w:rFonts w:ascii="Courier New" w:hAnsi="Courier New"/>
      <w:b/>
    </w:rPr>
  </w:style>
  <w:style w:type="character" w:customStyle="1" w:styleId="TitleChar">
    <w:name w:val="Title Char"/>
    <w:basedOn w:val="DefaultParagraphFont"/>
    <w:link w:val="Title"/>
    <w:rsid w:val="00D24667"/>
    <w:rPr>
      <w:rFonts w:eastAsia="Times New Roman" w:cs="Times New Roman"/>
      <w:b/>
      <w:szCs w:val="20"/>
    </w:rPr>
  </w:style>
  <w:style w:type="paragraph" w:styleId="BodyText">
    <w:name w:val="Body Text"/>
    <w:basedOn w:val="Normal"/>
    <w:link w:val="BodyTextChar"/>
    <w:semiHidden/>
    <w:unhideWhenUsed/>
    <w:rsid w:val="00D24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rFonts w:ascii="Courier New" w:hAnsi="Courier New"/>
    </w:rPr>
  </w:style>
  <w:style w:type="character" w:customStyle="1" w:styleId="BodyTextChar">
    <w:name w:val="Body Text Char"/>
    <w:basedOn w:val="DefaultParagraphFont"/>
    <w:link w:val="BodyText"/>
    <w:semiHidden/>
    <w:rsid w:val="00D2466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eatherg@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wensest@wb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7</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campus</cp:lastModifiedBy>
  <cp:revision>4</cp:revision>
  <dcterms:created xsi:type="dcterms:W3CDTF">2014-01-13T17:21:00Z</dcterms:created>
  <dcterms:modified xsi:type="dcterms:W3CDTF">2014-01-13T20:32:00Z</dcterms:modified>
</cp:coreProperties>
</file>