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5A" w:rsidRPr="00A71269" w:rsidRDefault="0023745A" w:rsidP="00FE3BA0">
      <w:pPr>
        <w:tabs>
          <w:tab w:val="center" w:pos="4680"/>
        </w:tabs>
        <w:suppressAutoHyphens/>
        <w:ind w:right="-360"/>
        <w:rPr>
          <w:rFonts w:ascii="Times New Roman" w:hAnsi="Times New Roman"/>
          <w:b/>
          <w:spacing w:val="-3"/>
          <w:sz w:val="22"/>
          <w:szCs w:val="22"/>
        </w:rPr>
      </w:pPr>
      <w:r w:rsidRPr="00A71269">
        <w:rPr>
          <w:rFonts w:ascii="Times New Roman" w:hAnsi="Times New Roman"/>
          <w:b/>
          <w:spacing w:val="-3"/>
          <w:sz w:val="22"/>
          <w:szCs w:val="22"/>
        </w:rPr>
        <w:t>SYLLABUS</w:t>
      </w:r>
    </w:p>
    <w:p w:rsidR="0023745A" w:rsidRPr="00253164" w:rsidRDefault="0023745A" w:rsidP="0023745A">
      <w:pPr>
        <w:tabs>
          <w:tab w:val="center" w:pos="540"/>
        </w:tabs>
        <w:suppressAutoHyphens/>
        <w:ind w:right="-360"/>
        <w:rPr>
          <w:rFonts w:ascii="Times New Roman" w:hAnsi="Times New Roman"/>
          <w:spacing w:val="-3"/>
          <w:sz w:val="22"/>
          <w:szCs w:val="22"/>
        </w:rPr>
      </w:pPr>
    </w:p>
    <w:p w:rsidR="0023745A" w:rsidRPr="00253164" w:rsidRDefault="0023745A" w:rsidP="0023745A">
      <w:pPr>
        <w:tabs>
          <w:tab w:val="center" w:pos="0"/>
        </w:tabs>
        <w:suppressAutoHyphens/>
        <w:ind w:right="-360"/>
        <w:rPr>
          <w:rFonts w:ascii="Times New Roman" w:hAnsi="Times New Roman"/>
          <w:spacing w:val="-3"/>
          <w:sz w:val="22"/>
          <w:szCs w:val="22"/>
        </w:rPr>
      </w:pPr>
      <w:r w:rsidRPr="00253164">
        <w:rPr>
          <w:rFonts w:ascii="Times New Roman" w:hAnsi="Times New Roman"/>
          <w:spacing w:val="-3"/>
          <w:sz w:val="22"/>
          <w:szCs w:val="22"/>
        </w:rPr>
        <w:t>1.    Wayland Baptist University</w:t>
      </w:r>
      <w:r w:rsidR="00103B5B" w:rsidRPr="00253164">
        <w:rPr>
          <w:rFonts w:ascii="Times New Roman" w:hAnsi="Times New Roman"/>
          <w:spacing w:val="-3"/>
          <w:sz w:val="22"/>
          <w:szCs w:val="22"/>
        </w:rPr>
        <w:t>, Virtual</w:t>
      </w:r>
      <w:r w:rsidR="00103B5B">
        <w:rPr>
          <w:rFonts w:ascii="Times New Roman" w:hAnsi="Times New Roman"/>
          <w:spacing w:val="-3"/>
          <w:sz w:val="22"/>
          <w:szCs w:val="22"/>
        </w:rPr>
        <w:t xml:space="preserve"> </w:t>
      </w:r>
      <w:r w:rsidRPr="00253164">
        <w:rPr>
          <w:rFonts w:ascii="Times New Roman" w:hAnsi="Times New Roman"/>
          <w:spacing w:val="-3"/>
          <w:sz w:val="22"/>
          <w:szCs w:val="22"/>
        </w:rPr>
        <w:t xml:space="preserve">Campus, </w:t>
      </w:r>
      <w:r w:rsidR="00F6009B">
        <w:rPr>
          <w:rFonts w:ascii="Times New Roman" w:hAnsi="Times New Roman"/>
          <w:spacing w:val="-3"/>
          <w:sz w:val="22"/>
          <w:szCs w:val="22"/>
        </w:rPr>
        <w:t>School</w:t>
      </w:r>
      <w:r w:rsidRPr="00253164">
        <w:rPr>
          <w:rFonts w:ascii="Times New Roman" w:hAnsi="Times New Roman"/>
          <w:spacing w:val="-3"/>
          <w:sz w:val="22"/>
          <w:szCs w:val="22"/>
        </w:rPr>
        <w:t xml:space="preserve"> of Business</w:t>
      </w:r>
    </w:p>
    <w:p w:rsidR="0023745A" w:rsidRPr="00253164" w:rsidRDefault="0023745A" w:rsidP="0023745A">
      <w:pPr>
        <w:tabs>
          <w:tab w:val="center" w:pos="540"/>
        </w:tabs>
        <w:suppressAutoHyphens/>
        <w:ind w:right="-360"/>
        <w:rPr>
          <w:rFonts w:ascii="Times New Roman" w:hAnsi="Times New Roman"/>
          <w:spacing w:val="-3"/>
          <w:sz w:val="22"/>
          <w:szCs w:val="22"/>
        </w:rPr>
      </w:pPr>
    </w:p>
    <w:p w:rsidR="0023745A" w:rsidRPr="00253164" w:rsidRDefault="0023745A" w:rsidP="0023745A">
      <w:pPr>
        <w:overflowPunct/>
        <w:rPr>
          <w:rFonts w:ascii="TimesNewRoman" w:hAnsi="TimesNewRoman" w:cs="TimesNewRoman"/>
          <w:sz w:val="22"/>
          <w:szCs w:val="22"/>
        </w:rPr>
      </w:pPr>
      <w:r w:rsidRPr="00253164">
        <w:rPr>
          <w:rFonts w:ascii="Times New Roman" w:hAnsi="Times New Roman"/>
          <w:spacing w:val="-3"/>
          <w:sz w:val="22"/>
          <w:szCs w:val="22"/>
        </w:rPr>
        <w:t xml:space="preserve">2.    Mission Statement:  </w:t>
      </w:r>
      <w:smartTag w:uri="urn:schemas-microsoft-com:office:smarttags" w:element="place">
        <w:smartTag w:uri="urn:schemas-microsoft-com:office:smarttags" w:element="country-region">
          <w:r w:rsidRPr="00253164">
            <w:rPr>
              <w:rFonts w:ascii="TimesNewRoman" w:hAnsi="TimesNewRoman" w:cs="TimesNewRoman"/>
              <w:sz w:val="22"/>
              <w:szCs w:val="22"/>
            </w:rPr>
            <w:t>Wayland</w:t>
          </w:r>
        </w:smartTag>
        <w:r w:rsidRPr="00253164">
          <w:rPr>
            <w:rFonts w:ascii="TimesNewRoman" w:hAnsi="TimesNewRoman" w:cs="TimesNewRoman"/>
            <w:sz w:val="22"/>
            <w:szCs w:val="22"/>
          </w:rPr>
          <w:t xml:space="preserve"> </w:t>
        </w:r>
        <w:smartTag w:uri="urn:schemas-microsoft-com:office:smarttags" w:element="country-region">
          <w:r w:rsidRPr="00253164">
            <w:rPr>
              <w:rFonts w:ascii="TimesNewRoman" w:hAnsi="TimesNewRoman" w:cs="TimesNewRoman"/>
              <w:sz w:val="22"/>
              <w:szCs w:val="22"/>
            </w:rPr>
            <w:t>Baptist</w:t>
          </w:r>
        </w:smartTag>
        <w:r w:rsidRPr="00253164">
          <w:rPr>
            <w:rFonts w:ascii="TimesNewRoman" w:hAnsi="TimesNewRoman" w:cs="TimesNewRoman"/>
            <w:sz w:val="22"/>
            <w:szCs w:val="22"/>
          </w:rPr>
          <w:t xml:space="preserve"> </w:t>
        </w:r>
        <w:smartTag w:uri="urn:schemas-microsoft-com:office:smarttags" w:element="PlaceType">
          <w:r w:rsidRPr="00253164">
            <w:rPr>
              <w:rFonts w:ascii="TimesNewRoman" w:hAnsi="TimesNewRoman" w:cs="TimesNewRoman"/>
              <w:sz w:val="22"/>
              <w:szCs w:val="22"/>
            </w:rPr>
            <w:t>University</w:t>
          </w:r>
        </w:smartTag>
      </w:smartTag>
      <w:r w:rsidRPr="00253164">
        <w:rPr>
          <w:rFonts w:ascii="TimesNewRoman" w:hAnsi="TimesNewRoman" w:cs="TimesNewRoman"/>
          <w:sz w:val="22"/>
          <w:szCs w:val="22"/>
        </w:rPr>
        <w:t xml:space="preserve"> exists to educate students in an academically challenging,</w:t>
      </w:r>
    </w:p>
    <w:p w:rsidR="0023745A" w:rsidRPr="00253164" w:rsidRDefault="00103B5B" w:rsidP="0023745A">
      <w:pPr>
        <w:overflowPunct/>
        <w:rPr>
          <w:rFonts w:ascii="Times New Roman" w:hAnsi="Times New Roman"/>
          <w:spacing w:val="-3"/>
          <w:sz w:val="22"/>
          <w:szCs w:val="22"/>
        </w:rPr>
      </w:pPr>
      <w:r>
        <w:rPr>
          <w:rFonts w:ascii="TimesNewRoman" w:hAnsi="TimesNewRoman" w:cs="TimesNewRoman"/>
          <w:sz w:val="22"/>
          <w:szCs w:val="22"/>
        </w:rPr>
        <w:t>l</w:t>
      </w:r>
      <w:r w:rsidR="0023745A" w:rsidRPr="00253164">
        <w:rPr>
          <w:rFonts w:ascii="TimesNewRoman" w:hAnsi="TimesNewRoman" w:cs="TimesNewRoman"/>
          <w:sz w:val="22"/>
          <w:szCs w:val="22"/>
        </w:rPr>
        <w:t>earning</w:t>
      </w:r>
      <w:r>
        <w:rPr>
          <w:rFonts w:ascii="TimesNewRoman" w:hAnsi="TimesNewRoman" w:cs="TimesNewRoman"/>
          <w:sz w:val="22"/>
          <w:szCs w:val="22"/>
        </w:rPr>
        <w:t xml:space="preserve"> </w:t>
      </w:r>
      <w:r w:rsidR="0023745A" w:rsidRPr="00253164">
        <w:rPr>
          <w:rFonts w:ascii="TimesNewRoman" w:hAnsi="TimesNewRoman" w:cs="TimesNewRoman"/>
          <w:sz w:val="22"/>
          <w:szCs w:val="22"/>
        </w:rPr>
        <w:t>-</w:t>
      </w:r>
      <w:r>
        <w:rPr>
          <w:rFonts w:ascii="TimesNewRoman" w:hAnsi="TimesNewRoman" w:cs="TimesNewRoman"/>
          <w:sz w:val="22"/>
          <w:szCs w:val="22"/>
        </w:rPr>
        <w:t xml:space="preserve"> </w:t>
      </w:r>
      <w:r w:rsidR="0023745A" w:rsidRPr="00253164">
        <w:rPr>
          <w:rFonts w:ascii="TimesNewRoman" w:hAnsi="TimesNewRoman" w:cs="TimesNewRoman"/>
          <w:sz w:val="22"/>
          <w:szCs w:val="22"/>
        </w:rPr>
        <w:t>focused and distinctively Christian environment for professional success</w:t>
      </w:r>
      <w:r w:rsidR="00C33A9F">
        <w:rPr>
          <w:rFonts w:ascii="TimesNewRoman" w:hAnsi="TimesNewRoman" w:cs="TimesNewRoman"/>
          <w:sz w:val="22"/>
          <w:szCs w:val="22"/>
        </w:rPr>
        <w:t xml:space="preserve"> </w:t>
      </w:r>
      <w:r w:rsidR="0023745A" w:rsidRPr="00253164">
        <w:rPr>
          <w:rFonts w:ascii="TimesNewRoman" w:hAnsi="TimesNewRoman" w:cs="TimesNewRoman"/>
          <w:sz w:val="22"/>
          <w:szCs w:val="22"/>
        </w:rPr>
        <w:t>and service to God and humankind.</w:t>
      </w:r>
    </w:p>
    <w:p w:rsidR="0023745A" w:rsidRPr="00253164" w:rsidRDefault="0023745A" w:rsidP="0023745A">
      <w:pPr>
        <w:tabs>
          <w:tab w:val="center" w:pos="540"/>
        </w:tabs>
        <w:suppressAutoHyphens/>
        <w:ind w:left="360" w:right="-360"/>
        <w:rPr>
          <w:rFonts w:ascii="Times New Roman" w:hAnsi="Times New Roman"/>
          <w:spacing w:val="-3"/>
          <w:sz w:val="22"/>
          <w:szCs w:val="22"/>
        </w:rPr>
      </w:pPr>
      <w:r w:rsidRPr="00253164">
        <w:rPr>
          <w:rFonts w:ascii="Times New Roman" w:hAnsi="Times New Roman"/>
          <w:spacing w:val="-3"/>
          <w:sz w:val="22"/>
          <w:szCs w:val="22"/>
        </w:rPr>
        <w:t xml:space="preserve">    </w:t>
      </w:r>
      <w:r w:rsidRPr="00253164">
        <w:rPr>
          <w:rFonts w:ascii="Times New Roman" w:hAnsi="Times New Roman"/>
          <w:spacing w:val="-3"/>
          <w:sz w:val="22"/>
          <w:szCs w:val="22"/>
        </w:rPr>
        <w:tab/>
      </w:r>
    </w:p>
    <w:p w:rsidR="0023745A" w:rsidRPr="00253164" w:rsidRDefault="0023745A" w:rsidP="0023745A">
      <w:pPr>
        <w:tabs>
          <w:tab w:val="center" w:pos="4680"/>
        </w:tabs>
        <w:suppressAutoHyphens/>
        <w:ind w:right="-360"/>
        <w:rPr>
          <w:rFonts w:ascii="Times New Roman" w:hAnsi="Times New Roman"/>
          <w:spacing w:val="-3"/>
          <w:sz w:val="22"/>
          <w:szCs w:val="22"/>
        </w:rPr>
      </w:pPr>
      <w:r w:rsidRPr="00253164">
        <w:rPr>
          <w:rFonts w:ascii="Times New Roman" w:hAnsi="Times New Roman"/>
          <w:spacing w:val="-3"/>
          <w:sz w:val="22"/>
          <w:szCs w:val="22"/>
        </w:rPr>
        <w:t xml:space="preserve">3.    Course:  </w:t>
      </w:r>
      <w:r w:rsidR="00287978" w:rsidRPr="00F6009B">
        <w:rPr>
          <w:rFonts w:ascii="Times New Roman" w:hAnsi="Times New Roman"/>
          <w:b/>
          <w:spacing w:val="-3"/>
          <w:sz w:val="22"/>
          <w:szCs w:val="22"/>
        </w:rPr>
        <w:t>MGMT 3310</w:t>
      </w:r>
      <w:r w:rsidRPr="00253164">
        <w:rPr>
          <w:rFonts w:ascii="Times New Roman" w:hAnsi="Times New Roman"/>
          <w:spacing w:val="-3"/>
          <w:sz w:val="22"/>
          <w:szCs w:val="22"/>
        </w:rPr>
        <w:t xml:space="preserve"> – </w:t>
      </w:r>
      <w:r w:rsidR="00E714D2">
        <w:rPr>
          <w:rFonts w:ascii="Times New Roman" w:hAnsi="Times New Roman"/>
          <w:bCs/>
          <w:sz w:val="22"/>
          <w:szCs w:val="22"/>
        </w:rPr>
        <w:t xml:space="preserve">VC03 </w:t>
      </w:r>
      <w:r w:rsidR="00287978" w:rsidRPr="00253164">
        <w:rPr>
          <w:rFonts w:ascii="Times New Roman" w:hAnsi="Times New Roman"/>
          <w:bCs/>
          <w:sz w:val="22"/>
          <w:szCs w:val="22"/>
        </w:rPr>
        <w:t>Managerial Communication</w:t>
      </w:r>
    </w:p>
    <w:p w:rsidR="0023745A" w:rsidRPr="00253164" w:rsidRDefault="0023745A" w:rsidP="0023745A">
      <w:pPr>
        <w:tabs>
          <w:tab w:val="center" w:pos="4680"/>
        </w:tabs>
        <w:suppressAutoHyphens/>
        <w:ind w:right="-360"/>
        <w:jc w:val="both"/>
        <w:rPr>
          <w:rFonts w:ascii="Times New Roman" w:hAnsi="Times New Roman"/>
          <w:spacing w:val="-3"/>
          <w:sz w:val="22"/>
          <w:szCs w:val="22"/>
        </w:rPr>
      </w:pPr>
      <w:r w:rsidRPr="00253164">
        <w:rPr>
          <w:rFonts w:ascii="Times New Roman" w:hAnsi="Times New Roman"/>
          <w:spacing w:val="-3"/>
          <w:sz w:val="22"/>
          <w:szCs w:val="22"/>
        </w:rPr>
        <w:t xml:space="preserve">                          </w:t>
      </w:r>
    </w:p>
    <w:p w:rsidR="0023745A" w:rsidRPr="00253164" w:rsidRDefault="0023745A" w:rsidP="0023745A">
      <w:pPr>
        <w:tabs>
          <w:tab w:val="center" w:pos="4680"/>
        </w:tabs>
        <w:suppressAutoHyphens/>
        <w:ind w:right="-360"/>
        <w:jc w:val="both"/>
        <w:rPr>
          <w:rFonts w:ascii="Times New Roman" w:hAnsi="Times New Roman"/>
          <w:spacing w:val="-3"/>
          <w:sz w:val="22"/>
          <w:szCs w:val="22"/>
        </w:rPr>
      </w:pPr>
      <w:r w:rsidRPr="00253164">
        <w:rPr>
          <w:rFonts w:ascii="Times New Roman" w:hAnsi="Times New Roman"/>
          <w:spacing w:val="-3"/>
          <w:sz w:val="22"/>
          <w:szCs w:val="22"/>
        </w:rPr>
        <w:t xml:space="preserve">4.    Term: </w:t>
      </w:r>
      <w:r w:rsidR="005E1B99">
        <w:rPr>
          <w:rFonts w:ascii="Times New Roman" w:hAnsi="Times New Roman"/>
          <w:spacing w:val="-3"/>
          <w:sz w:val="22"/>
          <w:szCs w:val="22"/>
        </w:rPr>
        <w:t>Spring</w:t>
      </w:r>
      <w:r w:rsidR="005556D3">
        <w:rPr>
          <w:rFonts w:ascii="Times New Roman" w:hAnsi="Times New Roman"/>
          <w:spacing w:val="-3"/>
          <w:sz w:val="22"/>
          <w:szCs w:val="22"/>
        </w:rPr>
        <w:t xml:space="preserve"> 2014</w:t>
      </w:r>
    </w:p>
    <w:p w:rsidR="0023745A" w:rsidRPr="00253164" w:rsidRDefault="0023745A" w:rsidP="0023745A">
      <w:pPr>
        <w:tabs>
          <w:tab w:val="center" w:pos="4680"/>
        </w:tabs>
        <w:suppressAutoHyphens/>
        <w:ind w:right="-360"/>
        <w:jc w:val="both"/>
        <w:rPr>
          <w:rFonts w:ascii="Times New Roman" w:hAnsi="Times New Roman"/>
          <w:spacing w:val="-3"/>
          <w:sz w:val="22"/>
          <w:szCs w:val="22"/>
        </w:rPr>
      </w:pPr>
    </w:p>
    <w:p w:rsidR="0023745A" w:rsidRPr="00253164" w:rsidRDefault="0023745A" w:rsidP="0023745A">
      <w:pPr>
        <w:tabs>
          <w:tab w:val="center" w:pos="4680"/>
        </w:tabs>
        <w:suppressAutoHyphens/>
        <w:ind w:right="-360"/>
        <w:jc w:val="both"/>
        <w:rPr>
          <w:rFonts w:ascii="Times New Roman" w:hAnsi="Times New Roman"/>
          <w:spacing w:val="-3"/>
          <w:sz w:val="22"/>
          <w:szCs w:val="22"/>
        </w:rPr>
      </w:pPr>
      <w:r w:rsidRPr="00253164">
        <w:rPr>
          <w:rFonts w:ascii="Times New Roman" w:hAnsi="Times New Roman"/>
          <w:spacing w:val="-3"/>
          <w:sz w:val="22"/>
          <w:szCs w:val="22"/>
        </w:rPr>
        <w:t>5.    Instructor:</w:t>
      </w:r>
      <w:r w:rsidR="00103B5B">
        <w:rPr>
          <w:rFonts w:ascii="Times New Roman" w:hAnsi="Times New Roman"/>
          <w:spacing w:val="-3"/>
          <w:sz w:val="22"/>
          <w:szCs w:val="22"/>
        </w:rPr>
        <w:t xml:space="preserve"> Nelda VanHoose, Adjunct Professor </w:t>
      </w:r>
    </w:p>
    <w:p w:rsidR="0023745A" w:rsidRPr="00253164" w:rsidRDefault="0023745A" w:rsidP="0023745A">
      <w:pPr>
        <w:tabs>
          <w:tab w:val="center" w:pos="4680"/>
        </w:tabs>
        <w:suppressAutoHyphens/>
        <w:ind w:right="-360"/>
        <w:jc w:val="both"/>
        <w:rPr>
          <w:rFonts w:ascii="Times New Roman" w:hAnsi="Times New Roman"/>
          <w:spacing w:val="-3"/>
          <w:sz w:val="22"/>
          <w:szCs w:val="22"/>
        </w:rPr>
      </w:pPr>
    </w:p>
    <w:p w:rsidR="00E714D2" w:rsidRDefault="0023745A" w:rsidP="0023745A">
      <w:pPr>
        <w:tabs>
          <w:tab w:val="center" w:pos="4680"/>
        </w:tabs>
        <w:suppressAutoHyphens/>
        <w:ind w:right="-360"/>
        <w:jc w:val="both"/>
        <w:rPr>
          <w:rFonts w:ascii="Times New Roman" w:hAnsi="Times New Roman"/>
          <w:spacing w:val="-3"/>
          <w:sz w:val="22"/>
          <w:szCs w:val="22"/>
        </w:rPr>
      </w:pPr>
      <w:r w:rsidRPr="00253164">
        <w:rPr>
          <w:rFonts w:ascii="Times New Roman" w:hAnsi="Times New Roman"/>
          <w:spacing w:val="-3"/>
          <w:sz w:val="22"/>
          <w:szCs w:val="22"/>
        </w:rPr>
        <w:t>6.    Office Phone and email:</w:t>
      </w:r>
      <w:r w:rsidR="00103B5B">
        <w:rPr>
          <w:rFonts w:ascii="Times New Roman" w:hAnsi="Times New Roman"/>
          <w:spacing w:val="-3"/>
          <w:sz w:val="22"/>
          <w:szCs w:val="22"/>
        </w:rPr>
        <w:t xml:space="preserve"> phone cell 806 777-0594  call or text   </w:t>
      </w:r>
    </w:p>
    <w:p w:rsidR="0023745A" w:rsidRPr="00253164" w:rsidRDefault="00E714D2" w:rsidP="0023745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 xml:space="preserve">       </w:t>
      </w:r>
      <w:r w:rsidR="00103B5B">
        <w:rPr>
          <w:rFonts w:ascii="Times New Roman" w:hAnsi="Times New Roman"/>
          <w:spacing w:val="-3"/>
          <w:sz w:val="22"/>
          <w:szCs w:val="22"/>
        </w:rPr>
        <w:t>email: Nelda.vanhoose@wayland.wbu.edu</w:t>
      </w:r>
    </w:p>
    <w:p w:rsidR="0023745A" w:rsidRPr="00253164" w:rsidRDefault="0023745A" w:rsidP="0023745A">
      <w:pPr>
        <w:tabs>
          <w:tab w:val="center" w:pos="4680"/>
        </w:tabs>
        <w:suppressAutoHyphens/>
        <w:ind w:right="-360"/>
        <w:jc w:val="both"/>
        <w:rPr>
          <w:rFonts w:ascii="Times New Roman" w:hAnsi="Times New Roman"/>
          <w:spacing w:val="-3"/>
          <w:sz w:val="22"/>
          <w:szCs w:val="22"/>
        </w:rPr>
      </w:pPr>
    </w:p>
    <w:p w:rsidR="0023745A" w:rsidRPr="00253164" w:rsidRDefault="0023745A" w:rsidP="0023745A">
      <w:pPr>
        <w:tabs>
          <w:tab w:val="center" w:pos="4680"/>
        </w:tabs>
        <w:suppressAutoHyphens/>
        <w:ind w:right="-360"/>
        <w:jc w:val="both"/>
        <w:rPr>
          <w:rFonts w:ascii="Times New Roman" w:hAnsi="Times New Roman"/>
          <w:spacing w:val="-3"/>
          <w:sz w:val="22"/>
          <w:szCs w:val="22"/>
        </w:rPr>
      </w:pPr>
      <w:r w:rsidRPr="00253164">
        <w:rPr>
          <w:rFonts w:ascii="Times New Roman" w:hAnsi="Times New Roman"/>
          <w:spacing w:val="-3"/>
          <w:sz w:val="22"/>
          <w:szCs w:val="22"/>
        </w:rPr>
        <w:t>7.    Office Hours, Building, and Location</w:t>
      </w:r>
      <w:r w:rsidR="00103B5B">
        <w:rPr>
          <w:rFonts w:ascii="Times New Roman" w:hAnsi="Times New Roman"/>
          <w:spacing w:val="-3"/>
          <w:sz w:val="22"/>
          <w:szCs w:val="22"/>
        </w:rPr>
        <w:t xml:space="preserve">: </w:t>
      </w:r>
      <w:r w:rsidR="00E714D2">
        <w:rPr>
          <w:rFonts w:ascii="Times New Roman" w:hAnsi="Times New Roman"/>
          <w:spacing w:val="-3"/>
          <w:sz w:val="22"/>
          <w:szCs w:val="22"/>
        </w:rPr>
        <w:t>online</w:t>
      </w:r>
    </w:p>
    <w:p w:rsidR="0023745A" w:rsidRPr="00253164" w:rsidRDefault="0023745A" w:rsidP="0023745A">
      <w:pPr>
        <w:tabs>
          <w:tab w:val="center" w:pos="4680"/>
        </w:tabs>
        <w:suppressAutoHyphens/>
        <w:ind w:right="-360"/>
        <w:jc w:val="both"/>
        <w:rPr>
          <w:rFonts w:ascii="Times New Roman" w:hAnsi="Times New Roman"/>
          <w:spacing w:val="-3"/>
          <w:sz w:val="22"/>
          <w:szCs w:val="22"/>
        </w:rPr>
      </w:pPr>
      <w:r w:rsidRPr="00253164">
        <w:rPr>
          <w:rFonts w:ascii="Times New Roman" w:hAnsi="Times New Roman"/>
          <w:spacing w:val="-3"/>
          <w:sz w:val="22"/>
          <w:szCs w:val="22"/>
        </w:rPr>
        <w:t xml:space="preserve"> </w:t>
      </w:r>
    </w:p>
    <w:p w:rsidR="0023745A" w:rsidRPr="00253164" w:rsidRDefault="0023745A" w:rsidP="0023745A">
      <w:pPr>
        <w:tabs>
          <w:tab w:val="center" w:pos="4680"/>
        </w:tabs>
        <w:suppressAutoHyphens/>
        <w:ind w:right="-360"/>
        <w:jc w:val="both"/>
        <w:rPr>
          <w:rFonts w:ascii="Times New Roman" w:hAnsi="Times New Roman"/>
          <w:spacing w:val="-3"/>
          <w:sz w:val="22"/>
          <w:szCs w:val="22"/>
        </w:rPr>
      </w:pPr>
      <w:r w:rsidRPr="00253164">
        <w:rPr>
          <w:rFonts w:ascii="Times New Roman" w:hAnsi="Times New Roman"/>
          <w:spacing w:val="-3"/>
          <w:sz w:val="22"/>
          <w:szCs w:val="22"/>
        </w:rPr>
        <w:t>8.    Class Meeting Time and Location:</w:t>
      </w:r>
      <w:r w:rsidR="00103B5B">
        <w:rPr>
          <w:rFonts w:ascii="Times New Roman" w:hAnsi="Times New Roman"/>
          <w:spacing w:val="-3"/>
          <w:sz w:val="22"/>
          <w:szCs w:val="22"/>
        </w:rPr>
        <w:t xml:space="preserve"> online, must sign in weekly</w:t>
      </w:r>
    </w:p>
    <w:p w:rsidR="0023745A" w:rsidRPr="00253164" w:rsidRDefault="0023745A" w:rsidP="0023745A">
      <w:pPr>
        <w:tabs>
          <w:tab w:val="center" w:pos="4680"/>
        </w:tabs>
        <w:suppressAutoHyphens/>
        <w:ind w:right="-360"/>
        <w:jc w:val="both"/>
        <w:rPr>
          <w:rFonts w:ascii="Times New Roman" w:hAnsi="Times New Roman"/>
          <w:spacing w:val="-3"/>
          <w:sz w:val="22"/>
          <w:szCs w:val="22"/>
        </w:rPr>
      </w:pPr>
    </w:p>
    <w:p w:rsidR="00287978" w:rsidRPr="00253164" w:rsidRDefault="0023745A" w:rsidP="00287978">
      <w:pPr>
        <w:overflowPunct/>
        <w:rPr>
          <w:rFonts w:ascii="Times New Roman" w:hAnsi="Times New Roman"/>
          <w:sz w:val="22"/>
          <w:szCs w:val="22"/>
        </w:rPr>
      </w:pPr>
      <w:r w:rsidRPr="00253164">
        <w:rPr>
          <w:rFonts w:ascii="Times New Roman" w:hAnsi="Times New Roman"/>
          <w:spacing w:val="-3"/>
          <w:sz w:val="22"/>
          <w:szCs w:val="22"/>
        </w:rPr>
        <w:t>9.    Catalog Description:</w:t>
      </w:r>
      <w:r w:rsidR="00ED0F61">
        <w:rPr>
          <w:rFonts w:ascii="Times New Roman" w:hAnsi="Times New Roman"/>
          <w:spacing w:val="-3"/>
          <w:sz w:val="22"/>
          <w:szCs w:val="22"/>
        </w:rPr>
        <w:t xml:space="preserve">  effective communication skills (</w:t>
      </w:r>
      <w:r w:rsidR="00287978" w:rsidRPr="00253164">
        <w:rPr>
          <w:rFonts w:ascii="Times New Roman" w:hAnsi="Times New Roman"/>
          <w:sz w:val="22"/>
          <w:szCs w:val="22"/>
        </w:rPr>
        <w:t>verbal</w:t>
      </w:r>
      <w:r w:rsidR="00ED0F61">
        <w:rPr>
          <w:rFonts w:ascii="Times New Roman" w:hAnsi="Times New Roman"/>
          <w:sz w:val="22"/>
          <w:szCs w:val="22"/>
        </w:rPr>
        <w:t>/</w:t>
      </w:r>
      <w:r w:rsidR="00287978" w:rsidRPr="00253164">
        <w:rPr>
          <w:rFonts w:ascii="Times New Roman" w:hAnsi="Times New Roman"/>
          <w:sz w:val="22"/>
          <w:szCs w:val="22"/>
        </w:rPr>
        <w:t>nonverbal</w:t>
      </w:r>
      <w:r w:rsidR="00ED0F61">
        <w:rPr>
          <w:rFonts w:ascii="Times New Roman" w:hAnsi="Times New Roman"/>
          <w:sz w:val="22"/>
          <w:szCs w:val="22"/>
        </w:rPr>
        <w:t xml:space="preserve">, written) as they </w:t>
      </w:r>
      <w:r w:rsidR="00287978" w:rsidRPr="00253164">
        <w:rPr>
          <w:rFonts w:ascii="Times New Roman" w:hAnsi="Times New Roman"/>
          <w:sz w:val="22"/>
          <w:szCs w:val="22"/>
        </w:rPr>
        <w:t>relate to manage</w:t>
      </w:r>
      <w:r w:rsidR="00ED0F61">
        <w:rPr>
          <w:rFonts w:ascii="Times New Roman" w:hAnsi="Times New Roman"/>
          <w:sz w:val="22"/>
          <w:szCs w:val="22"/>
        </w:rPr>
        <w:t>rial role (</w:t>
      </w:r>
      <w:r w:rsidR="00287978" w:rsidRPr="00253164">
        <w:rPr>
          <w:rFonts w:ascii="Times New Roman" w:hAnsi="Times New Roman"/>
          <w:sz w:val="22"/>
          <w:szCs w:val="22"/>
        </w:rPr>
        <w:t xml:space="preserve">meetings, </w:t>
      </w:r>
      <w:r w:rsidR="00ED0F61">
        <w:rPr>
          <w:rFonts w:ascii="Times New Roman" w:hAnsi="Times New Roman"/>
          <w:sz w:val="22"/>
          <w:szCs w:val="22"/>
        </w:rPr>
        <w:t xml:space="preserve">presentations, </w:t>
      </w:r>
      <w:r w:rsidR="00287978" w:rsidRPr="00253164">
        <w:rPr>
          <w:rFonts w:ascii="Times New Roman" w:hAnsi="Times New Roman"/>
          <w:sz w:val="22"/>
          <w:szCs w:val="22"/>
        </w:rPr>
        <w:t>interviews</w:t>
      </w:r>
      <w:r w:rsidR="00ED0F61">
        <w:rPr>
          <w:rFonts w:ascii="Times New Roman" w:hAnsi="Times New Roman"/>
          <w:sz w:val="22"/>
          <w:szCs w:val="22"/>
        </w:rPr>
        <w:t>) across all levels of the organization, with appropriate use of technology.</w:t>
      </w:r>
      <w:r w:rsidR="00287978" w:rsidRPr="00253164">
        <w:rPr>
          <w:rFonts w:ascii="Times New Roman" w:hAnsi="Times New Roman"/>
          <w:sz w:val="22"/>
          <w:szCs w:val="22"/>
        </w:rPr>
        <w:t xml:space="preserve"> </w:t>
      </w:r>
    </w:p>
    <w:p w:rsidR="0023745A" w:rsidRPr="00253164" w:rsidRDefault="0023745A" w:rsidP="0023745A">
      <w:pPr>
        <w:tabs>
          <w:tab w:val="center" w:pos="4680"/>
        </w:tabs>
        <w:suppressAutoHyphens/>
        <w:ind w:right="-360"/>
        <w:jc w:val="both"/>
        <w:rPr>
          <w:rFonts w:ascii="Times New Roman" w:hAnsi="Times New Roman"/>
          <w:spacing w:val="-3"/>
          <w:sz w:val="22"/>
          <w:szCs w:val="22"/>
        </w:rPr>
      </w:pPr>
    </w:p>
    <w:p w:rsidR="00287978" w:rsidRPr="00253164" w:rsidRDefault="0023745A" w:rsidP="00287978">
      <w:pPr>
        <w:overflowPunct/>
        <w:rPr>
          <w:rFonts w:ascii="Times New Roman" w:hAnsi="Times New Roman"/>
          <w:sz w:val="22"/>
          <w:szCs w:val="22"/>
        </w:rPr>
      </w:pPr>
      <w:r w:rsidRPr="00253164">
        <w:rPr>
          <w:rFonts w:ascii="Times New Roman" w:hAnsi="Times New Roman"/>
          <w:spacing w:val="-3"/>
          <w:sz w:val="22"/>
          <w:szCs w:val="22"/>
        </w:rPr>
        <w:t>10.  Prerequisites:</w:t>
      </w:r>
      <w:r w:rsidR="00287978" w:rsidRPr="00253164">
        <w:rPr>
          <w:rFonts w:ascii="Times New Roman" w:hAnsi="Times New Roman"/>
          <w:spacing w:val="-3"/>
          <w:sz w:val="22"/>
          <w:szCs w:val="22"/>
        </w:rPr>
        <w:t xml:space="preserve"> </w:t>
      </w:r>
      <w:r w:rsidR="00287978" w:rsidRPr="00253164">
        <w:rPr>
          <w:rFonts w:ascii="Times New Roman" w:hAnsi="Times New Roman"/>
          <w:sz w:val="22"/>
          <w:szCs w:val="22"/>
        </w:rPr>
        <w:t xml:space="preserve">ENGL 1301 and 1302, or consent of </w:t>
      </w:r>
      <w:r w:rsidR="00ED0F61">
        <w:rPr>
          <w:rFonts w:ascii="Times New Roman" w:hAnsi="Times New Roman"/>
          <w:sz w:val="22"/>
          <w:szCs w:val="22"/>
        </w:rPr>
        <w:t>s</w:t>
      </w:r>
      <w:r w:rsidR="001E2845">
        <w:rPr>
          <w:rFonts w:ascii="Times New Roman" w:hAnsi="Times New Roman"/>
          <w:sz w:val="22"/>
          <w:szCs w:val="22"/>
        </w:rPr>
        <w:t>chool.</w:t>
      </w:r>
    </w:p>
    <w:p w:rsidR="0023745A" w:rsidRPr="00253164" w:rsidRDefault="0023745A" w:rsidP="0023745A">
      <w:pPr>
        <w:tabs>
          <w:tab w:val="center" w:pos="4680"/>
        </w:tabs>
        <w:suppressAutoHyphens/>
        <w:ind w:right="-360"/>
        <w:jc w:val="both"/>
        <w:rPr>
          <w:rFonts w:ascii="Times New Roman" w:hAnsi="Times New Roman"/>
          <w:spacing w:val="-3"/>
          <w:sz w:val="22"/>
          <w:szCs w:val="22"/>
        </w:rPr>
      </w:pPr>
    </w:p>
    <w:p w:rsidR="0023745A" w:rsidRPr="00253164" w:rsidRDefault="0023745A" w:rsidP="0023745A">
      <w:pPr>
        <w:rPr>
          <w:sz w:val="22"/>
          <w:szCs w:val="22"/>
        </w:rPr>
      </w:pPr>
      <w:r w:rsidRPr="00253164">
        <w:rPr>
          <w:rFonts w:ascii="Times New Roman" w:hAnsi="Times New Roman"/>
          <w:spacing w:val="-3"/>
          <w:sz w:val="22"/>
          <w:szCs w:val="22"/>
        </w:rPr>
        <w:t>11.  Required Textbook and Resources:</w:t>
      </w:r>
      <w:r w:rsidRPr="00253164">
        <w:rPr>
          <w:sz w:val="22"/>
          <w:szCs w:val="22"/>
        </w:rPr>
        <w:t xml:space="preserve"> </w:t>
      </w:r>
    </w:p>
    <w:p w:rsidR="00287978" w:rsidRPr="00253164" w:rsidRDefault="00287978" w:rsidP="0023745A">
      <w:pPr>
        <w:rPr>
          <w:sz w:val="22"/>
          <w:szCs w:val="22"/>
        </w:rPr>
      </w:pPr>
    </w:p>
    <w:tbl>
      <w:tblPr>
        <w:tblW w:w="475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7"/>
        <w:gridCol w:w="1286"/>
        <w:gridCol w:w="587"/>
        <w:gridCol w:w="771"/>
        <w:gridCol w:w="1506"/>
        <w:gridCol w:w="1531"/>
        <w:gridCol w:w="1504"/>
      </w:tblGrid>
      <w:tr w:rsidR="00CB1253" w:rsidRPr="00253164" w:rsidTr="00ED0F61">
        <w:trPr>
          <w:tblCellSpacing w:w="15" w:type="dxa"/>
          <w:jc w:val="center"/>
        </w:trPr>
        <w:tc>
          <w:tcPr>
            <w:tcW w:w="1270"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287978">
            <w:pPr>
              <w:overflowPunct/>
              <w:autoSpaceDE/>
              <w:autoSpaceDN/>
              <w:adjustRightInd/>
              <w:rPr>
                <w:rFonts w:ascii="Times New Roman" w:hAnsi="Times New Roman"/>
                <w:color w:val="000066"/>
                <w:sz w:val="22"/>
                <w:szCs w:val="22"/>
              </w:rPr>
            </w:pPr>
            <w:r w:rsidRPr="00253164">
              <w:rPr>
                <w:rFonts w:ascii="Times New Roman" w:hAnsi="Times New Roman"/>
                <w:b/>
                <w:bCs/>
                <w:color w:val="000066"/>
                <w:sz w:val="22"/>
                <w:szCs w:val="22"/>
              </w:rPr>
              <w:t>BOOK</w:t>
            </w:r>
          </w:p>
        </w:tc>
        <w:tc>
          <w:tcPr>
            <w:tcW w:w="648"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287978">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AUTHOR</w:t>
            </w:r>
          </w:p>
        </w:tc>
        <w:tc>
          <w:tcPr>
            <w:tcW w:w="287"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287978">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ED</w:t>
            </w:r>
          </w:p>
        </w:tc>
        <w:tc>
          <w:tcPr>
            <w:tcW w:w="382"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287978">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YEAR</w:t>
            </w:r>
          </w:p>
        </w:tc>
        <w:tc>
          <w:tcPr>
            <w:tcW w:w="762"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287978">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PUBLISHER</w:t>
            </w:r>
          </w:p>
        </w:tc>
        <w:tc>
          <w:tcPr>
            <w:tcW w:w="774"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287978">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ISBN#</w:t>
            </w:r>
          </w:p>
        </w:tc>
        <w:tc>
          <w:tcPr>
            <w:tcW w:w="753"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287978">
            <w:pPr>
              <w:overflowPunct/>
              <w:autoSpaceDE/>
              <w:autoSpaceDN/>
              <w:adjustRightInd/>
              <w:rPr>
                <w:rFonts w:ascii="Times New Roman" w:hAnsi="Times New Roman"/>
                <w:color w:val="000066"/>
                <w:sz w:val="22"/>
                <w:szCs w:val="22"/>
              </w:rPr>
            </w:pPr>
            <w:r w:rsidRPr="00253164">
              <w:rPr>
                <w:rFonts w:ascii="Times New Roman" w:hAnsi="Times New Roman"/>
                <w:b/>
                <w:bCs/>
                <w:color w:val="000066"/>
                <w:sz w:val="22"/>
                <w:szCs w:val="22"/>
              </w:rPr>
              <w:t>REVIEW</w:t>
            </w:r>
          </w:p>
        </w:tc>
      </w:tr>
      <w:tr w:rsidR="00CB1253" w:rsidRPr="00253164" w:rsidTr="00ED0F61">
        <w:trPr>
          <w:tblCellSpacing w:w="15" w:type="dxa"/>
          <w:jc w:val="center"/>
        </w:trPr>
        <w:tc>
          <w:tcPr>
            <w:tcW w:w="1270" w:type="pct"/>
            <w:tcBorders>
              <w:top w:val="outset" w:sz="6" w:space="0" w:color="auto"/>
              <w:left w:val="outset" w:sz="6" w:space="0" w:color="auto"/>
              <w:bottom w:val="outset" w:sz="6" w:space="0" w:color="auto"/>
              <w:right w:val="outset" w:sz="6" w:space="0" w:color="auto"/>
            </w:tcBorders>
            <w:vAlign w:val="center"/>
          </w:tcPr>
          <w:p w:rsidR="00287978" w:rsidRPr="00253164" w:rsidRDefault="001E2845" w:rsidP="00ED0F61">
            <w:pPr>
              <w:overflowPunct/>
              <w:autoSpaceDE/>
              <w:autoSpaceDN/>
              <w:adjustRightInd/>
              <w:rPr>
                <w:rFonts w:ascii="Times New Roman" w:hAnsi="Times New Roman"/>
                <w:color w:val="000066"/>
                <w:sz w:val="22"/>
                <w:szCs w:val="22"/>
              </w:rPr>
            </w:pPr>
            <w:r>
              <w:rPr>
                <w:rFonts w:ascii="Times New Roman" w:hAnsi="Times New Roman"/>
                <w:color w:val="000066"/>
                <w:sz w:val="22"/>
                <w:szCs w:val="22"/>
                <w:u w:val="single"/>
              </w:rPr>
              <w:t>Business Communication</w:t>
            </w:r>
            <w:r w:rsidR="00ED0F61">
              <w:rPr>
                <w:rFonts w:ascii="Times New Roman" w:hAnsi="Times New Roman"/>
                <w:color w:val="000066"/>
                <w:sz w:val="22"/>
                <w:szCs w:val="22"/>
                <w:u w:val="single"/>
              </w:rPr>
              <w:t xml:space="preserve"> for Success</w:t>
            </w:r>
          </w:p>
        </w:tc>
        <w:tc>
          <w:tcPr>
            <w:tcW w:w="648" w:type="pct"/>
            <w:tcBorders>
              <w:top w:val="outset" w:sz="6" w:space="0" w:color="auto"/>
              <w:left w:val="outset" w:sz="6" w:space="0" w:color="auto"/>
              <w:bottom w:val="outset" w:sz="6" w:space="0" w:color="auto"/>
              <w:right w:val="outset" w:sz="6" w:space="0" w:color="auto"/>
            </w:tcBorders>
            <w:vAlign w:val="center"/>
          </w:tcPr>
          <w:p w:rsidR="00287978" w:rsidRPr="00253164" w:rsidRDefault="00ED0F61" w:rsidP="00ED0F61">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McLean</w:t>
            </w:r>
          </w:p>
        </w:tc>
        <w:tc>
          <w:tcPr>
            <w:tcW w:w="287" w:type="pct"/>
            <w:tcBorders>
              <w:top w:val="outset" w:sz="6" w:space="0" w:color="auto"/>
              <w:left w:val="outset" w:sz="6" w:space="0" w:color="auto"/>
              <w:bottom w:val="outset" w:sz="6" w:space="0" w:color="auto"/>
              <w:right w:val="outset" w:sz="6" w:space="0" w:color="auto"/>
            </w:tcBorders>
            <w:vAlign w:val="center"/>
          </w:tcPr>
          <w:p w:rsidR="00287978" w:rsidRPr="00253164" w:rsidRDefault="00ED0F61" w:rsidP="00ED0F61">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1</w:t>
            </w:r>
            <w:r w:rsidRPr="00ED0F61">
              <w:rPr>
                <w:rFonts w:ascii="Times New Roman" w:hAnsi="Times New Roman"/>
                <w:color w:val="000066"/>
                <w:sz w:val="22"/>
                <w:szCs w:val="22"/>
                <w:vertAlign w:val="superscript"/>
              </w:rPr>
              <w:t>st</w:t>
            </w:r>
          </w:p>
        </w:tc>
        <w:tc>
          <w:tcPr>
            <w:tcW w:w="382" w:type="pct"/>
            <w:tcBorders>
              <w:top w:val="outset" w:sz="6" w:space="0" w:color="auto"/>
              <w:left w:val="outset" w:sz="6" w:space="0" w:color="auto"/>
              <w:bottom w:val="outset" w:sz="6" w:space="0" w:color="auto"/>
              <w:right w:val="outset" w:sz="6" w:space="0" w:color="auto"/>
            </w:tcBorders>
            <w:vAlign w:val="center"/>
          </w:tcPr>
          <w:p w:rsidR="00287978" w:rsidRPr="00253164" w:rsidRDefault="00ED0F61" w:rsidP="001E2845">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2010</w:t>
            </w:r>
          </w:p>
        </w:tc>
        <w:tc>
          <w:tcPr>
            <w:tcW w:w="762" w:type="pct"/>
            <w:tcBorders>
              <w:top w:val="outset" w:sz="6" w:space="0" w:color="auto"/>
              <w:left w:val="outset" w:sz="6" w:space="0" w:color="auto"/>
              <w:bottom w:val="outset" w:sz="6" w:space="0" w:color="auto"/>
              <w:right w:val="outset" w:sz="6" w:space="0" w:color="auto"/>
            </w:tcBorders>
            <w:vAlign w:val="center"/>
          </w:tcPr>
          <w:p w:rsidR="00287978" w:rsidRPr="00253164" w:rsidRDefault="00ED0F61" w:rsidP="00287978">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Flat World</w:t>
            </w:r>
          </w:p>
        </w:tc>
        <w:tc>
          <w:tcPr>
            <w:tcW w:w="774" w:type="pct"/>
            <w:tcBorders>
              <w:top w:val="outset" w:sz="6" w:space="0" w:color="auto"/>
              <w:left w:val="outset" w:sz="6" w:space="0" w:color="auto"/>
              <w:bottom w:val="outset" w:sz="6" w:space="0" w:color="auto"/>
              <w:right w:val="outset" w:sz="6" w:space="0" w:color="auto"/>
            </w:tcBorders>
            <w:vAlign w:val="center"/>
          </w:tcPr>
          <w:p w:rsidR="00287978" w:rsidRPr="00253164" w:rsidRDefault="00CB1253" w:rsidP="00FD748E">
            <w:pPr>
              <w:overflowPunct/>
              <w:autoSpaceDE/>
              <w:autoSpaceDN/>
              <w:adjustRightInd/>
              <w:rPr>
                <w:rFonts w:ascii="Times New Roman" w:hAnsi="Times New Roman"/>
                <w:color w:val="000066"/>
                <w:sz w:val="22"/>
                <w:szCs w:val="22"/>
              </w:rPr>
            </w:pPr>
            <w:r>
              <w:rPr>
                <w:rFonts w:ascii="Times New Roman" w:hAnsi="Times New Roman"/>
                <w:color w:val="000066"/>
                <w:sz w:val="22"/>
                <w:szCs w:val="22"/>
              </w:rPr>
              <w:t>9780982</w:t>
            </w:r>
            <w:r w:rsidR="00FD748E">
              <w:rPr>
                <w:rFonts w:ascii="Times New Roman" w:hAnsi="Times New Roman"/>
                <w:color w:val="000066"/>
                <w:sz w:val="22"/>
                <w:szCs w:val="22"/>
              </w:rPr>
              <w:t>361856</w:t>
            </w:r>
          </w:p>
        </w:tc>
        <w:tc>
          <w:tcPr>
            <w:tcW w:w="753" w:type="pct"/>
            <w:tcBorders>
              <w:top w:val="outset" w:sz="6" w:space="0" w:color="auto"/>
              <w:left w:val="outset" w:sz="6" w:space="0" w:color="auto"/>
              <w:bottom w:val="outset" w:sz="6" w:space="0" w:color="auto"/>
              <w:right w:val="outset" w:sz="6" w:space="0" w:color="auto"/>
            </w:tcBorders>
            <w:vAlign w:val="center"/>
          </w:tcPr>
          <w:p w:rsidR="00287978" w:rsidRPr="00253164" w:rsidRDefault="00287978" w:rsidP="00ED0F61">
            <w:pPr>
              <w:overflowPunct/>
              <w:autoSpaceDE/>
              <w:autoSpaceDN/>
              <w:adjustRightInd/>
              <w:rPr>
                <w:rFonts w:ascii="Times New Roman" w:hAnsi="Times New Roman"/>
                <w:color w:val="000066"/>
                <w:sz w:val="22"/>
                <w:szCs w:val="22"/>
              </w:rPr>
            </w:pPr>
            <w:r w:rsidRPr="00253164">
              <w:rPr>
                <w:rFonts w:ascii="Times New Roman" w:hAnsi="Times New Roman"/>
                <w:color w:val="000066"/>
                <w:sz w:val="22"/>
                <w:szCs w:val="22"/>
              </w:rPr>
              <w:t xml:space="preserve">Spring </w:t>
            </w:r>
            <w:r w:rsidR="001E2845">
              <w:rPr>
                <w:rFonts w:ascii="Times New Roman" w:hAnsi="Times New Roman"/>
                <w:color w:val="000066"/>
                <w:sz w:val="22"/>
                <w:szCs w:val="22"/>
              </w:rPr>
              <w:t>1</w:t>
            </w:r>
            <w:r w:rsidR="00A71269">
              <w:rPr>
                <w:rFonts w:ascii="Times New Roman" w:hAnsi="Times New Roman"/>
                <w:color w:val="000066"/>
                <w:sz w:val="22"/>
                <w:szCs w:val="22"/>
              </w:rPr>
              <w:t>4</w:t>
            </w:r>
          </w:p>
        </w:tc>
      </w:tr>
    </w:tbl>
    <w:p w:rsidR="0023745A" w:rsidRDefault="0023745A" w:rsidP="0023745A">
      <w:pPr>
        <w:overflowPunct/>
        <w:rPr>
          <w:rFonts w:ascii="Times New Roman" w:hAnsi="Times New Roman"/>
          <w:spacing w:val="-3"/>
          <w:sz w:val="22"/>
          <w:szCs w:val="22"/>
        </w:rPr>
      </w:pPr>
    </w:p>
    <w:p w:rsidR="00CB77B9" w:rsidRDefault="00813AC4" w:rsidP="0023745A">
      <w:pPr>
        <w:overflowPunct/>
        <w:rPr>
          <w:rFonts w:ascii="Times New Roman" w:hAnsi="Times New Roman"/>
          <w:spacing w:val="-3"/>
          <w:sz w:val="22"/>
          <w:szCs w:val="22"/>
        </w:rPr>
      </w:pPr>
      <w:r>
        <w:rPr>
          <w:rFonts w:ascii="Times New Roman" w:hAnsi="Times New Roman"/>
          <w:noProof/>
          <w:spacing w:val="-3"/>
          <w:sz w:val="22"/>
          <w:szCs w:val="22"/>
          <w:lang w:eastAsia="zh-TW"/>
        </w:rPr>
        <w:pict>
          <v:shapetype id="_x0000_t202" coordsize="21600,21600" o:spt="202" path="m,l,21600r21600,l21600,xe">
            <v:stroke joinstyle="miter"/>
            <v:path gradientshapeok="t" o:connecttype="rect"/>
          </v:shapetype>
          <v:shape id="_x0000_s1027" type="#_x0000_t202" style="position:absolute;margin-left:0;margin-top:0;width:365pt;height:26.3pt;z-index:1;mso-position-horizontal:center;mso-width-relative:margin;mso-height-relative:margin">
            <v:textbox>
              <w:txbxContent>
                <w:p w:rsidR="00CB77B9" w:rsidRPr="00CB77B9" w:rsidRDefault="00CB77B9">
                  <w:pPr>
                    <w:rPr>
                      <w:rFonts w:ascii="Times New Roman" w:hAnsi="Times New Roman"/>
                      <w:sz w:val="22"/>
                      <w:szCs w:val="22"/>
                    </w:rPr>
                  </w:pPr>
                  <w:r w:rsidRPr="00CB77B9">
                    <w:rPr>
                      <w:rFonts w:ascii="Times New Roman" w:hAnsi="Times New Roman"/>
                      <w:color w:val="FF0000"/>
                      <w:sz w:val="22"/>
                      <w:szCs w:val="22"/>
                    </w:rPr>
                    <w:t xml:space="preserve">**** Suggested Supplement in Addition to Selected Text, if </w:t>
                  </w:r>
                  <w:r>
                    <w:rPr>
                      <w:rFonts w:ascii="Times New Roman" w:hAnsi="Times New Roman"/>
                      <w:color w:val="FF0000"/>
                      <w:sz w:val="22"/>
                      <w:szCs w:val="22"/>
                    </w:rPr>
                    <w:t>D</w:t>
                  </w:r>
                  <w:r w:rsidRPr="00CB77B9">
                    <w:rPr>
                      <w:rFonts w:ascii="Times New Roman" w:hAnsi="Times New Roman"/>
                      <w:color w:val="FF0000"/>
                      <w:sz w:val="22"/>
                      <w:szCs w:val="22"/>
                    </w:rPr>
                    <w:t>esired  ****</w:t>
                  </w:r>
                </w:p>
              </w:txbxContent>
            </v:textbox>
          </v:shape>
        </w:pict>
      </w:r>
    </w:p>
    <w:p w:rsidR="00CB77B9" w:rsidRDefault="00CB77B9" w:rsidP="0023745A">
      <w:pPr>
        <w:overflowPunct/>
        <w:rPr>
          <w:rFonts w:ascii="Times New Roman" w:hAnsi="Times New Roman"/>
          <w:spacing w:val="-3"/>
          <w:sz w:val="22"/>
          <w:szCs w:val="22"/>
        </w:rPr>
      </w:pPr>
    </w:p>
    <w:tbl>
      <w:tblPr>
        <w:tblW w:w="475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7"/>
        <w:gridCol w:w="1286"/>
        <w:gridCol w:w="587"/>
        <w:gridCol w:w="771"/>
        <w:gridCol w:w="1506"/>
        <w:gridCol w:w="1531"/>
        <w:gridCol w:w="1504"/>
      </w:tblGrid>
      <w:tr w:rsidR="00CB77B9" w:rsidRPr="00253164" w:rsidTr="00390C1A">
        <w:trPr>
          <w:tblCellSpacing w:w="15" w:type="dxa"/>
          <w:jc w:val="center"/>
        </w:trPr>
        <w:tc>
          <w:tcPr>
            <w:tcW w:w="1270"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rPr>
                <w:rFonts w:ascii="Times New Roman" w:hAnsi="Times New Roman"/>
                <w:color w:val="000066"/>
                <w:sz w:val="22"/>
                <w:szCs w:val="22"/>
              </w:rPr>
            </w:pPr>
            <w:r w:rsidRPr="00253164">
              <w:rPr>
                <w:rFonts w:ascii="Times New Roman" w:hAnsi="Times New Roman"/>
                <w:b/>
                <w:bCs/>
                <w:color w:val="000066"/>
                <w:sz w:val="22"/>
                <w:szCs w:val="22"/>
              </w:rPr>
              <w:t>BOOK</w:t>
            </w:r>
          </w:p>
        </w:tc>
        <w:tc>
          <w:tcPr>
            <w:tcW w:w="648"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AUTHOR</w:t>
            </w:r>
          </w:p>
        </w:tc>
        <w:tc>
          <w:tcPr>
            <w:tcW w:w="287"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ED</w:t>
            </w:r>
          </w:p>
        </w:tc>
        <w:tc>
          <w:tcPr>
            <w:tcW w:w="382"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YEAR</w:t>
            </w:r>
          </w:p>
        </w:tc>
        <w:tc>
          <w:tcPr>
            <w:tcW w:w="762"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PUBLISHER</w:t>
            </w:r>
          </w:p>
        </w:tc>
        <w:tc>
          <w:tcPr>
            <w:tcW w:w="774"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sidRPr="00253164">
              <w:rPr>
                <w:rFonts w:ascii="Times New Roman" w:hAnsi="Times New Roman"/>
                <w:b/>
                <w:bCs/>
                <w:color w:val="000066"/>
                <w:sz w:val="22"/>
                <w:szCs w:val="22"/>
              </w:rPr>
              <w:t>ISBN#</w:t>
            </w:r>
          </w:p>
        </w:tc>
        <w:tc>
          <w:tcPr>
            <w:tcW w:w="753"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rPr>
                <w:rFonts w:ascii="Times New Roman" w:hAnsi="Times New Roman"/>
                <w:color w:val="000066"/>
                <w:sz w:val="22"/>
                <w:szCs w:val="22"/>
              </w:rPr>
            </w:pPr>
            <w:r w:rsidRPr="00253164">
              <w:rPr>
                <w:rFonts w:ascii="Times New Roman" w:hAnsi="Times New Roman"/>
                <w:b/>
                <w:bCs/>
                <w:color w:val="000066"/>
                <w:sz w:val="22"/>
                <w:szCs w:val="22"/>
              </w:rPr>
              <w:t>REVIEW</w:t>
            </w:r>
          </w:p>
        </w:tc>
      </w:tr>
      <w:tr w:rsidR="00CB77B9" w:rsidRPr="00253164" w:rsidTr="00390C1A">
        <w:trPr>
          <w:tblCellSpacing w:w="15" w:type="dxa"/>
          <w:jc w:val="center"/>
        </w:trPr>
        <w:tc>
          <w:tcPr>
            <w:tcW w:w="1270"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CB77B9">
            <w:pPr>
              <w:overflowPunct/>
              <w:autoSpaceDE/>
              <w:autoSpaceDN/>
              <w:adjustRightInd/>
              <w:rPr>
                <w:rFonts w:ascii="Times New Roman" w:hAnsi="Times New Roman"/>
                <w:color w:val="000066"/>
                <w:sz w:val="22"/>
                <w:szCs w:val="22"/>
              </w:rPr>
            </w:pPr>
            <w:r>
              <w:rPr>
                <w:rFonts w:ascii="Times New Roman" w:hAnsi="Times New Roman"/>
                <w:color w:val="000066"/>
                <w:sz w:val="22"/>
                <w:szCs w:val="22"/>
                <w:u w:val="single"/>
              </w:rPr>
              <w:t>Pearson Business Reference &amp; Writer’s Handbook</w:t>
            </w:r>
          </w:p>
        </w:tc>
        <w:tc>
          <w:tcPr>
            <w:tcW w:w="648"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Moore</w:t>
            </w:r>
          </w:p>
        </w:tc>
        <w:tc>
          <w:tcPr>
            <w:tcW w:w="287"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10</w:t>
            </w:r>
            <w:r w:rsidRPr="00CB77B9">
              <w:rPr>
                <w:rFonts w:ascii="Times New Roman" w:hAnsi="Times New Roman"/>
                <w:color w:val="000066"/>
                <w:sz w:val="22"/>
                <w:szCs w:val="22"/>
                <w:vertAlign w:val="superscript"/>
              </w:rPr>
              <w:t>th</w:t>
            </w:r>
          </w:p>
        </w:tc>
        <w:tc>
          <w:tcPr>
            <w:tcW w:w="382"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2010</w:t>
            </w:r>
          </w:p>
        </w:tc>
        <w:tc>
          <w:tcPr>
            <w:tcW w:w="762"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Pearson</w:t>
            </w:r>
          </w:p>
        </w:tc>
        <w:tc>
          <w:tcPr>
            <w:tcW w:w="774"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rPr>
                <w:rFonts w:ascii="Times New Roman" w:hAnsi="Times New Roman"/>
                <w:color w:val="000066"/>
                <w:sz w:val="22"/>
                <w:szCs w:val="22"/>
              </w:rPr>
            </w:pPr>
            <w:r>
              <w:rPr>
                <w:rFonts w:ascii="Times New Roman" w:hAnsi="Times New Roman"/>
                <w:color w:val="000066"/>
                <w:sz w:val="22"/>
                <w:szCs w:val="22"/>
              </w:rPr>
              <w:t>0135140536</w:t>
            </w:r>
          </w:p>
        </w:tc>
        <w:tc>
          <w:tcPr>
            <w:tcW w:w="753" w:type="pct"/>
            <w:tcBorders>
              <w:top w:val="outset" w:sz="6" w:space="0" w:color="auto"/>
              <w:left w:val="outset" w:sz="6" w:space="0" w:color="auto"/>
              <w:bottom w:val="outset" w:sz="6" w:space="0" w:color="auto"/>
              <w:right w:val="outset" w:sz="6" w:space="0" w:color="auto"/>
            </w:tcBorders>
            <w:vAlign w:val="center"/>
          </w:tcPr>
          <w:p w:rsidR="00CB77B9" w:rsidRPr="00253164" w:rsidRDefault="00CB77B9" w:rsidP="00390C1A">
            <w:pPr>
              <w:overflowPunct/>
              <w:autoSpaceDE/>
              <w:autoSpaceDN/>
              <w:adjustRightInd/>
              <w:rPr>
                <w:rFonts w:ascii="Times New Roman" w:hAnsi="Times New Roman"/>
                <w:color w:val="000066"/>
                <w:sz w:val="22"/>
                <w:szCs w:val="22"/>
              </w:rPr>
            </w:pPr>
            <w:r w:rsidRPr="00253164">
              <w:rPr>
                <w:rFonts w:ascii="Times New Roman" w:hAnsi="Times New Roman"/>
                <w:color w:val="000066"/>
                <w:sz w:val="22"/>
                <w:szCs w:val="22"/>
              </w:rPr>
              <w:t xml:space="preserve">Spring </w:t>
            </w:r>
            <w:r>
              <w:rPr>
                <w:rFonts w:ascii="Times New Roman" w:hAnsi="Times New Roman"/>
                <w:color w:val="000066"/>
                <w:sz w:val="22"/>
                <w:szCs w:val="22"/>
              </w:rPr>
              <w:t>1</w:t>
            </w:r>
            <w:r w:rsidR="00A71269">
              <w:rPr>
                <w:rFonts w:ascii="Times New Roman" w:hAnsi="Times New Roman"/>
                <w:color w:val="000066"/>
                <w:sz w:val="22"/>
                <w:szCs w:val="22"/>
              </w:rPr>
              <w:t>4</w:t>
            </w:r>
          </w:p>
        </w:tc>
      </w:tr>
    </w:tbl>
    <w:p w:rsidR="00CB77B9" w:rsidRDefault="00CB77B9" w:rsidP="0023745A">
      <w:pPr>
        <w:overflowPunct/>
        <w:rPr>
          <w:rFonts w:ascii="Times New Roman" w:hAnsi="Times New Roman"/>
          <w:spacing w:val="-3"/>
          <w:sz w:val="22"/>
          <w:szCs w:val="22"/>
        </w:rPr>
      </w:pPr>
    </w:p>
    <w:p w:rsidR="0023745A" w:rsidRPr="00E714D2" w:rsidRDefault="0023745A" w:rsidP="0023745A">
      <w:pPr>
        <w:overflowPunct/>
        <w:rPr>
          <w:rFonts w:ascii="Times New Roman" w:hAnsi="Times New Roman"/>
          <w:spacing w:val="-3"/>
          <w:sz w:val="22"/>
          <w:szCs w:val="22"/>
        </w:rPr>
      </w:pPr>
      <w:r w:rsidRPr="00253164">
        <w:rPr>
          <w:rFonts w:ascii="Times New Roman" w:hAnsi="Times New Roman"/>
          <w:spacing w:val="-3"/>
          <w:sz w:val="22"/>
          <w:szCs w:val="22"/>
        </w:rPr>
        <w:t>12.  Optional Materials:</w:t>
      </w:r>
      <w:r w:rsidR="00E714D2">
        <w:rPr>
          <w:rFonts w:ascii="Times New Roman" w:hAnsi="Times New Roman"/>
          <w:spacing w:val="-3"/>
          <w:sz w:val="22"/>
          <w:szCs w:val="22"/>
        </w:rPr>
        <w:t xml:space="preserve"> </w:t>
      </w:r>
      <w:r w:rsidR="00E714D2" w:rsidRPr="00E714D2">
        <w:rPr>
          <w:rFonts w:ascii="Times New Roman" w:hAnsi="Times New Roman"/>
          <w:sz w:val="22"/>
          <w:szCs w:val="22"/>
          <w:u w:val="single"/>
        </w:rPr>
        <w:t xml:space="preserve">Pearson Business Reference &amp; Writer’s Handbook </w:t>
      </w:r>
      <w:r w:rsidR="00E714D2" w:rsidRPr="00E714D2">
        <w:rPr>
          <w:rFonts w:ascii="Times New Roman" w:hAnsi="Times New Roman"/>
          <w:sz w:val="22"/>
          <w:szCs w:val="22"/>
        </w:rPr>
        <w:t>is not required</w:t>
      </w:r>
      <w:r w:rsidR="00E714D2">
        <w:rPr>
          <w:rFonts w:ascii="Times New Roman" w:hAnsi="Times New Roman"/>
          <w:sz w:val="22"/>
          <w:szCs w:val="22"/>
        </w:rPr>
        <w:t xml:space="preserve"> but is suggested. It would be very helpful with your writing.</w:t>
      </w:r>
    </w:p>
    <w:p w:rsidR="0023745A" w:rsidRPr="00E714D2" w:rsidRDefault="0023745A" w:rsidP="0023745A">
      <w:pPr>
        <w:overflowPunct/>
        <w:rPr>
          <w:rFonts w:ascii="Times New Roman" w:hAnsi="Times New Roman"/>
          <w:spacing w:val="-3"/>
          <w:sz w:val="22"/>
          <w:szCs w:val="22"/>
        </w:rPr>
      </w:pPr>
    </w:p>
    <w:p w:rsidR="0023745A" w:rsidRPr="00253164" w:rsidRDefault="0023745A" w:rsidP="0023745A">
      <w:pPr>
        <w:overflowPunct/>
        <w:rPr>
          <w:rFonts w:ascii="Times New Roman" w:hAnsi="Times New Roman"/>
          <w:spacing w:val="-3"/>
          <w:sz w:val="22"/>
          <w:szCs w:val="22"/>
        </w:rPr>
      </w:pPr>
      <w:r w:rsidRPr="00253164">
        <w:rPr>
          <w:rFonts w:ascii="Times New Roman" w:hAnsi="Times New Roman"/>
          <w:spacing w:val="-3"/>
          <w:sz w:val="22"/>
          <w:szCs w:val="22"/>
        </w:rPr>
        <w:t>13.  Course Outcome Competencies:</w:t>
      </w:r>
    </w:p>
    <w:p w:rsidR="00287978" w:rsidRPr="00253164" w:rsidRDefault="00287978" w:rsidP="00287978">
      <w:pPr>
        <w:tabs>
          <w:tab w:val="left" w:pos="-720"/>
        </w:tabs>
        <w:suppressAutoHyphens/>
        <w:ind w:left="-360" w:right="-360" w:firstLine="360"/>
        <w:jc w:val="both"/>
        <w:rPr>
          <w:rFonts w:ascii="Times New Roman" w:hAnsi="Times New Roman"/>
          <w:spacing w:val="-3"/>
          <w:sz w:val="22"/>
          <w:szCs w:val="22"/>
        </w:rPr>
      </w:pPr>
      <w:r w:rsidRPr="00253164">
        <w:rPr>
          <w:rFonts w:ascii="Times New Roman" w:hAnsi="Times New Roman"/>
          <w:spacing w:val="-3"/>
          <w:sz w:val="22"/>
          <w:szCs w:val="22"/>
        </w:rPr>
        <w:t>Upon completion of this course the student should be able to:</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Explain the importance of communication in business, especially at the management level.</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Write with clarity and precision.</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 xml:space="preserve">Demonstrate the four major techniques for emphasis in writing. </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Describe the process of writing effective business messages.</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Differentiate when to use and write indirect responses or orders.</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Demonstrate the use of persuasion in communications.</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Develop and prepare an effective electronic resume</w:t>
      </w:r>
      <w:r w:rsidR="00BB5086">
        <w:rPr>
          <w:rFonts w:ascii="Times New Roman" w:hAnsi="Times New Roman"/>
          <w:sz w:val="22"/>
          <w:szCs w:val="22"/>
        </w:rPr>
        <w:t xml:space="preserve"> with cover letter</w:t>
      </w:r>
      <w:r w:rsidRPr="00253164">
        <w:rPr>
          <w:rFonts w:ascii="Times New Roman" w:hAnsi="Times New Roman"/>
          <w:sz w:val="22"/>
          <w:szCs w:val="22"/>
        </w:rPr>
        <w:t xml:space="preserve">.  </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Prepare a well planned, well</w:t>
      </w:r>
      <w:r w:rsidR="00BB5086">
        <w:rPr>
          <w:rFonts w:ascii="Times New Roman" w:hAnsi="Times New Roman"/>
          <w:sz w:val="22"/>
          <w:szCs w:val="22"/>
        </w:rPr>
        <w:t>-</w:t>
      </w:r>
      <w:r w:rsidRPr="00253164">
        <w:rPr>
          <w:rFonts w:ascii="Times New Roman" w:hAnsi="Times New Roman"/>
          <w:sz w:val="22"/>
          <w:szCs w:val="22"/>
        </w:rPr>
        <w:t>organized and well</w:t>
      </w:r>
      <w:r w:rsidR="00BB5086">
        <w:rPr>
          <w:rFonts w:ascii="Times New Roman" w:hAnsi="Times New Roman"/>
          <w:sz w:val="22"/>
          <w:szCs w:val="22"/>
        </w:rPr>
        <w:t>-</w:t>
      </w:r>
      <w:r w:rsidRPr="00253164">
        <w:rPr>
          <w:rFonts w:ascii="Times New Roman" w:hAnsi="Times New Roman"/>
          <w:sz w:val="22"/>
          <w:szCs w:val="22"/>
        </w:rPr>
        <w:t>constructed report both individually and collaboratively.</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Identify the needs, roles and content of long formal reports.</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Identify when and where to use graphics in managerial communication.</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Manage a meeting using good listening skills, good organizational skills</w:t>
      </w:r>
      <w:r w:rsidR="00BB5086">
        <w:rPr>
          <w:rFonts w:ascii="Times New Roman" w:hAnsi="Times New Roman"/>
          <w:sz w:val="22"/>
          <w:szCs w:val="22"/>
        </w:rPr>
        <w:t>,</w:t>
      </w:r>
      <w:r w:rsidRPr="00253164">
        <w:rPr>
          <w:rFonts w:ascii="Times New Roman" w:hAnsi="Times New Roman"/>
          <w:sz w:val="22"/>
          <w:szCs w:val="22"/>
        </w:rPr>
        <w:t xml:space="preserve"> and good leadership skills.</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lastRenderedPageBreak/>
        <w:t>Deliver a</w:t>
      </w:r>
      <w:r w:rsidR="00BB5086">
        <w:rPr>
          <w:rFonts w:ascii="Times New Roman" w:hAnsi="Times New Roman"/>
          <w:sz w:val="22"/>
          <w:szCs w:val="22"/>
        </w:rPr>
        <w:t xml:space="preserve"> formal oral presentation integrating appropriately selected technology tools.</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Demonstrate an understanding of the problems inherent in cross cultural communication</w:t>
      </w:r>
    </w:p>
    <w:p w:rsidR="00287978" w:rsidRPr="00253164" w:rsidRDefault="00287978" w:rsidP="00287978">
      <w:pPr>
        <w:numPr>
          <w:ilvl w:val="0"/>
          <w:numId w:val="3"/>
        </w:numPr>
        <w:overflowPunct/>
        <w:autoSpaceDE/>
        <w:autoSpaceDN/>
        <w:adjustRightInd/>
        <w:rPr>
          <w:rFonts w:ascii="Times New Roman" w:hAnsi="Times New Roman"/>
          <w:sz w:val="22"/>
          <w:szCs w:val="22"/>
        </w:rPr>
      </w:pPr>
      <w:r w:rsidRPr="00253164">
        <w:rPr>
          <w:rFonts w:ascii="Times New Roman" w:hAnsi="Times New Roman"/>
          <w:sz w:val="22"/>
          <w:szCs w:val="22"/>
        </w:rPr>
        <w:t>Demonstrate an understanding and the ability to pursue proper research methods.</w:t>
      </w:r>
    </w:p>
    <w:p w:rsidR="00287978" w:rsidRPr="00253164" w:rsidRDefault="00287978" w:rsidP="0023745A">
      <w:pPr>
        <w:overflowPunct/>
        <w:rPr>
          <w:rFonts w:ascii="Times New Roman" w:hAnsi="Times New Roman"/>
          <w:spacing w:val="-3"/>
          <w:sz w:val="22"/>
          <w:szCs w:val="22"/>
        </w:rPr>
      </w:pPr>
    </w:p>
    <w:p w:rsidR="0023745A" w:rsidRPr="00253164" w:rsidRDefault="0023745A" w:rsidP="0023745A">
      <w:pPr>
        <w:overflowPunct/>
        <w:rPr>
          <w:rFonts w:ascii="Times New Roman" w:hAnsi="Times New Roman"/>
          <w:spacing w:val="-3"/>
          <w:sz w:val="22"/>
          <w:szCs w:val="22"/>
        </w:rPr>
      </w:pPr>
      <w:r w:rsidRPr="00253164">
        <w:rPr>
          <w:rFonts w:ascii="Times New Roman" w:hAnsi="Times New Roman"/>
          <w:spacing w:val="-3"/>
          <w:sz w:val="22"/>
          <w:szCs w:val="22"/>
        </w:rPr>
        <w:t>14.  Attendance Requirements:</w:t>
      </w:r>
      <w:r w:rsidR="00103B5B">
        <w:rPr>
          <w:rFonts w:ascii="Times New Roman" w:hAnsi="Times New Roman"/>
          <w:spacing w:val="-3"/>
          <w:sz w:val="22"/>
          <w:szCs w:val="22"/>
        </w:rPr>
        <w:t xml:space="preserve"> must sign in weekly. Cannot miss more  than 25% of classes</w:t>
      </w:r>
    </w:p>
    <w:p w:rsidR="0023745A" w:rsidRPr="00253164" w:rsidRDefault="0023745A" w:rsidP="0023745A">
      <w:pPr>
        <w:overflowPunct/>
        <w:rPr>
          <w:rFonts w:ascii="Times New Roman" w:hAnsi="Times New Roman"/>
          <w:spacing w:val="-3"/>
          <w:sz w:val="22"/>
          <w:szCs w:val="22"/>
        </w:rPr>
      </w:pPr>
    </w:p>
    <w:p w:rsidR="00C76D06" w:rsidRPr="00CE6B10" w:rsidRDefault="0023745A" w:rsidP="00C76D06">
      <w:pPr>
        <w:rPr>
          <w:rFonts w:ascii="Times New Roman" w:hAnsi="Times New Roman"/>
        </w:rPr>
      </w:pPr>
      <w:r w:rsidRPr="00253164">
        <w:rPr>
          <w:rFonts w:ascii="Times New Roman" w:hAnsi="Times New Roman"/>
          <w:spacing w:val="-3"/>
          <w:sz w:val="22"/>
          <w:szCs w:val="22"/>
        </w:rPr>
        <w:t xml:space="preserve">15.  </w:t>
      </w:r>
      <w:r w:rsidR="00C76D06" w:rsidRPr="00CE6B10">
        <w:rPr>
          <w:rFonts w:ascii="Times New Roman" w:hAnsi="Times New Roman"/>
          <w:bCs/>
        </w:rPr>
        <w:t xml:space="preserve">Disability </w:t>
      </w:r>
      <w:r w:rsidR="00C76D06">
        <w:rPr>
          <w:rFonts w:ascii="Times New Roman" w:hAnsi="Times New Roman"/>
          <w:bCs/>
        </w:rPr>
        <w:t>S</w:t>
      </w:r>
      <w:r w:rsidR="00C76D06" w:rsidRPr="00CE6B10">
        <w:rPr>
          <w:rFonts w:ascii="Times New Roman" w:hAnsi="Times New Roman"/>
          <w:bCs/>
        </w:rPr>
        <w:t>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3745A" w:rsidRPr="00253164" w:rsidRDefault="0023745A" w:rsidP="0023745A">
      <w:pPr>
        <w:overflowPunct/>
        <w:rPr>
          <w:rFonts w:ascii="Times New Roman" w:hAnsi="Times New Roman"/>
          <w:spacing w:val="-3"/>
          <w:sz w:val="22"/>
          <w:szCs w:val="22"/>
        </w:rPr>
      </w:pPr>
    </w:p>
    <w:p w:rsidR="0023745A" w:rsidRDefault="0023745A" w:rsidP="0023745A">
      <w:pPr>
        <w:overflowPunct/>
        <w:rPr>
          <w:rFonts w:ascii="Times New Roman" w:hAnsi="Times New Roman"/>
          <w:spacing w:val="-3"/>
          <w:sz w:val="22"/>
          <w:szCs w:val="22"/>
        </w:rPr>
      </w:pPr>
      <w:r w:rsidRPr="00253164">
        <w:rPr>
          <w:rFonts w:ascii="Times New Roman" w:hAnsi="Times New Roman"/>
          <w:spacing w:val="-3"/>
          <w:sz w:val="22"/>
          <w:szCs w:val="22"/>
        </w:rPr>
        <w:t>16:  Course Requirements and Grading Criteria:</w:t>
      </w:r>
    </w:p>
    <w:p w:rsidR="00E714D2" w:rsidRPr="00D4529D" w:rsidRDefault="00E714D2" w:rsidP="00E714D2">
      <w:pPr>
        <w:rPr>
          <w:rFonts w:ascii="inherit" w:hAnsi="inherit"/>
          <w:color w:val="000000"/>
          <w:sz w:val="22"/>
          <w:szCs w:val="22"/>
        </w:rPr>
      </w:pPr>
      <w:r w:rsidRPr="002B7625">
        <w:rPr>
          <w:rFonts w:ascii="Times New Roman" w:hAnsi="Times New Roman"/>
          <w:b/>
          <w:bCs/>
          <w:color w:val="000000"/>
          <w:sz w:val="22"/>
          <w:szCs w:val="22"/>
        </w:rPr>
        <w:t>Grading scale</w:t>
      </w:r>
      <w:r w:rsidRPr="00D4529D">
        <w:rPr>
          <w:rFonts w:ascii="Times New Roman" w:hAnsi="Times New Roman"/>
          <w:color w:val="000000"/>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468"/>
        <w:gridCol w:w="1530"/>
      </w:tblGrid>
      <w:tr w:rsidR="00E714D2" w:rsidRPr="009E0036" w:rsidTr="00F65ECE">
        <w:tc>
          <w:tcPr>
            <w:tcW w:w="2574"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A</w:t>
            </w:r>
          </w:p>
        </w:tc>
        <w:tc>
          <w:tcPr>
            <w:tcW w:w="1468"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90 - 100%</w:t>
            </w:r>
          </w:p>
        </w:tc>
        <w:tc>
          <w:tcPr>
            <w:tcW w:w="1530" w:type="dxa"/>
          </w:tcPr>
          <w:p w:rsidR="00E714D2" w:rsidRPr="009E0036" w:rsidRDefault="003A500F" w:rsidP="00F65ECE">
            <w:pPr>
              <w:jc w:val="center"/>
              <w:rPr>
                <w:rFonts w:ascii="inherit" w:hAnsi="inherit"/>
                <w:color w:val="000000"/>
                <w:sz w:val="22"/>
                <w:szCs w:val="22"/>
              </w:rPr>
            </w:pPr>
            <w:r>
              <w:rPr>
                <w:rFonts w:ascii="inherit" w:hAnsi="inherit"/>
                <w:color w:val="000000"/>
                <w:sz w:val="22"/>
                <w:szCs w:val="22"/>
              </w:rPr>
              <w:t>91</w:t>
            </w:r>
            <w:r w:rsidR="00E714D2" w:rsidRPr="009E0036">
              <w:rPr>
                <w:rFonts w:ascii="inherit" w:hAnsi="inherit"/>
                <w:color w:val="000000"/>
                <w:sz w:val="22"/>
                <w:szCs w:val="22"/>
              </w:rPr>
              <w:t>0-81</w:t>
            </w:r>
            <w:r w:rsidR="00192E07">
              <w:rPr>
                <w:rFonts w:ascii="inherit" w:hAnsi="inherit"/>
                <w:color w:val="000000"/>
                <w:sz w:val="22"/>
                <w:szCs w:val="22"/>
              </w:rPr>
              <w:t>9</w:t>
            </w:r>
          </w:p>
        </w:tc>
      </w:tr>
      <w:tr w:rsidR="00E714D2" w:rsidRPr="009E0036" w:rsidTr="00F65ECE">
        <w:tc>
          <w:tcPr>
            <w:tcW w:w="2574" w:type="dxa"/>
          </w:tcPr>
          <w:p w:rsidR="00E714D2" w:rsidRPr="009E0036" w:rsidRDefault="00E714D2" w:rsidP="00F65ECE">
            <w:pPr>
              <w:jc w:val="center"/>
              <w:rPr>
                <w:rFonts w:ascii="inherit" w:hAnsi="inherit"/>
                <w:color w:val="000000"/>
                <w:sz w:val="22"/>
                <w:szCs w:val="22"/>
              </w:rPr>
            </w:pPr>
            <w:r w:rsidRPr="009E0036">
              <w:rPr>
                <w:rFonts w:ascii="inherit" w:hAnsi="inherit"/>
                <w:color w:val="000000"/>
                <w:sz w:val="22"/>
                <w:szCs w:val="22"/>
              </w:rPr>
              <w:t>B</w:t>
            </w:r>
          </w:p>
        </w:tc>
        <w:tc>
          <w:tcPr>
            <w:tcW w:w="1468"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80 - 89%</w:t>
            </w:r>
          </w:p>
        </w:tc>
        <w:tc>
          <w:tcPr>
            <w:tcW w:w="1530" w:type="dxa"/>
          </w:tcPr>
          <w:p w:rsidR="00E714D2" w:rsidRPr="009E0036" w:rsidRDefault="00192E07" w:rsidP="00F65ECE">
            <w:pPr>
              <w:jc w:val="center"/>
              <w:rPr>
                <w:rFonts w:ascii="inherit" w:hAnsi="inherit"/>
                <w:color w:val="000000"/>
                <w:sz w:val="22"/>
                <w:szCs w:val="22"/>
              </w:rPr>
            </w:pPr>
            <w:r>
              <w:rPr>
                <w:rFonts w:ascii="inherit" w:hAnsi="inherit"/>
                <w:color w:val="000000"/>
                <w:sz w:val="22"/>
                <w:szCs w:val="22"/>
              </w:rPr>
              <w:t>818</w:t>
            </w:r>
            <w:r w:rsidR="00E714D2" w:rsidRPr="009E0036">
              <w:rPr>
                <w:rFonts w:ascii="inherit" w:hAnsi="inherit"/>
                <w:color w:val="000000"/>
                <w:sz w:val="22"/>
                <w:szCs w:val="22"/>
              </w:rPr>
              <w:t>-72</w:t>
            </w:r>
            <w:r>
              <w:rPr>
                <w:rFonts w:ascii="inherit" w:hAnsi="inherit"/>
                <w:color w:val="000000"/>
                <w:sz w:val="22"/>
                <w:szCs w:val="22"/>
              </w:rPr>
              <w:t>8</w:t>
            </w:r>
          </w:p>
        </w:tc>
      </w:tr>
      <w:tr w:rsidR="00E714D2" w:rsidRPr="009E0036" w:rsidTr="00F65ECE">
        <w:tc>
          <w:tcPr>
            <w:tcW w:w="2574" w:type="dxa"/>
          </w:tcPr>
          <w:p w:rsidR="00E714D2" w:rsidRPr="009E0036" w:rsidRDefault="00E714D2" w:rsidP="00F65ECE">
            <w:pPr>
              <w:jc w:val="center"/>
              <w:rPr>
                <w:rFonts w:ascii="inherit" w:hAnsi="inherit"/>
                <w:color w:val="000000"/>
                <w:sz w:val="22"/>
                <w:szCs w:val="22"/>
              </w:rPr>
            </w:pPr>
            <w:r w:rsidRPr="009E0036">
              <w:rPr>
                <w:rFonts w:ascii="inherit" w:hAnsi="inherit"/>
                <w:color w:val="000000"/>
                <w:sz w:val="22"/>
                <w:szCs w:val="22"/>
              </w:rPr>
              <w:t>C</w:t>
            </w:r>
          </w:p>
        </w:tc>
        <w:tc>
          <w:tcPr>
            <w:tcW w:w="1468"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70 - 79%</w:t>
            </w:r>
          </w:p>
        </w:tc>
        <w:tc>
          <w:tcPr>
            <w:tcW w:w="1530" w:type="dxa"/>
          </w:tcPr>
          <w:p w:rsidR="00E714D2" w:rsidRPr="009E0036" w:rsidRDefault="00192E07" w:rsidP="00F65ECE">
            <w:pPr>
              <w:jc w:val="center"/>
              <w:rPr>
                <w:rFonts w:ascii="inherit" w:hAnsi="inherit"/>
                <w:color w:val="000000"/>
                <w:sz w:val="22"/>
                <w:szCs w:val="22"/>
              </w:rPr>
            </w:pPr>
            <w:r>
              <w:rPr>
                <w:rFonts w:ascii="inherit" w:hAnsi="inherit"/>
                <w:color w:val="000000"/>
                <w:sz w:val="22"/>
                <w:szCs w:val="22"/>
              </w:rPr>
              <w:t>727</w:t>
            </w:r>
            <w:r w:rsidR="00E714D2" w:rsidRPr="009E0036">
              <w:rPr>
                <w:rFonts w:ascii="inherit" w:hAnsi="inherit"/>
                <w:color w:val="000000"/>
                <w:sz w:val="22"/>
                <w:szCs w:val="22"/>
              </w:rPr>
              <w:t>-63</w:t>
            </w:r>
            <w:r>
              <w:rPr>
                <w:rFonts w:ascii="inherit" w:hAnsi="inherit"/>
                <w:color w:val="000000"/>
                <w:sz w:val="22"/>
                <w:szCs w:val="22"/>
              </w:rPr>
              <w:t>7</w:t>
            </w:r>
          </w:p>
        </w:tc>
      </w:tr>
      <w:tr w:rsidR="00E714D2" w:rsidRPr="009E0036" w:rsidTr="00F65ECE">
        <w:tc>
          <w:tcPr>
            <w:tcW w:w="2574" w:type="dxa"/>
          </w:tcPr>
          <w:p w:rsidR="00E714D2" w:rsidRPr="009E0036" w:rsidRDefault="00E714D2" w:rsidP="00F65ECE">
            <w:pPr>
              <w:jc w:val="center"/>
              <w:rPr>
                <w:rFonts w:ascii="inherit" w:hAnsi="inherit"/>
                <w:color w:val="000000"/>
                <w:sz w:val="22"/>
                <w:szCs w:val="22"/>
              </w:rPr>
            </w:pPr>
            <w:r w:rsidRPr="009E0036">
              <w:rPr>
                <w:rFonts w:ascii="inherit" w:hAnsi="inherit"/>
                <w:color w:val="000000"/>
                <w:sz w:val="22"/>
                <w:szCs w:val="22"/>
              </w:rPr>
              <w:t>D</w:t>
            </w:r>
          </w:p>
        </w:tc>
        <w:tc>
          <w:tcPr>
            <w:tcW w:w="1468"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60 - 69%</w:t>
            </w:r>
          </w:p>
        </w:tc>
        <w:tc>
          <w:tcPr>
            <w:tcW w:w="1530" w:type="dxa"/>
          </w:tcPr>
          <w:p w:rsidR="00E714D2" w:rsidRPr="009E0036" w:rsidRDefault="00192E07" w:rsidP="00F65ECE">
            <w:pPr>
              <w:jc w:val="center"/>
              <w:rPr>
                <w:rFonts w:ascii="inherit" w:hAnsi="inherit"/>
                <w:color w:val="000000"/>
                <w:sz w:val="22"/>
                <w:szCs w:val="22"/>
              </w:rPr>
            </w:pPr>
            <w:r>
              <w:rPr>
                <w:rFonts w:ascii="inherit" w:hAnsi="inherit"/>
                <w:color w:val="000000"/>
                <w:sz w:val="22"/>
                <w:szCs w:val="22"/>
              </w:rPr>
              <w:t>636</w:t>
            </w:r>
            <w:r w:rsidR="00E714D2" w:rsidRPr="009E0036">
              <w:rPr>
                <w:rFonts w:ascii="inherit" w:hAnsi="inherit"/>
                <w:color w:val="000000"/>
                <w:sz w:val="22"/>
                <w:szCs w:val="22"/>
              </w:rPr>
              <w:t>-54</w:t>
            </w:r>
            <w:r>
              <w:rPr>
                <w:rFonts w:ascii="inherit" w:hAnsi="inherit"/>
                <w:color w:val="000000"/>
                <w:sz w:val="22"/>
                <w:szCs w:val="22"/>
              </w:rPr>
              <w:t>6</w:t>
            </w:r>
          </w:p>
        </w:tc>
      </w:tr>
      <w:tr w:rsidR="00E714D2" w:rsidRPr="009E0036" w:rsidTr="00F65ECE">
        <w:tc>
          <w:tcPr>
            <w:tcW w:w="2574" w:type="dxa"/>
          </w:tcPr>
          <w:p w:rsidR="00E714D2" w:rsidRPr="009E0036" w:rsidRDefault="00E714D2" w:rsidP="00F65ECE">
            <w:pPr>
              <w:jc w:val="center"/>
              <w:rPr>
                <w:rFonts w:ascii="inherit" w:hAnsi="inherit"/>
                <w:color w:val="000000"/>
                <w:sz w:val="22"/>
                <w:szCs w:val="22"/>
              </w:rPr>
            </w:pPr>
            <w:r w:rsidRPr="009E0036">
              <w:rPr>
                <w:rFonts w:ascii="inherit" w:hAnsi="inherit"/>
                <w:color w:val="000000"/>
                <w:sz w:val="22"/>
                <w:szCs w:val="22"/>
              </w:rPr>
              <w:t>F</w:t>
            </w:r>
          </w:p>
        </w:tc>
        <w:tc>
          <w:tcPr>
            <w:tcW w:w="1468"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Below 60%</w:t>
            </w:r>
          </w:p>
        </w:tc>
        <w:tc>
          <w:tcPr>
            <w:tcW w:w="1530" w:type="dxa"/>
          </w:tcPr>
          <w:p w:rsidR="00E714D2" w:rsidRPr="009E0036" w:rsidRDefault="00192E07" w:rsidP="00F65ECE">
            <w:pPr>
              <w:jc w:val="center"/>
              <w:rPr>
                <w:rFonts w:ascii="inherit" w:hAnsi="inherit"/>
                <w:color w:val="000000"/>
                <w:sz w:val="22"/>
                <w:szCs w:val="22"/>
              </w:rPr>
            </w:pPr>
            <w:r>
              <w:rPr>
                <w:rFonts w:ascii="inherit" w:hAnsi="inherit"/>
                <w:color w:val="000000"/>
                <w:sz w:val="22"/>
                <w:szCs w:val="22"/>
              </w:rPr>
              <w:t>545</w:t>
            </w:r>
            <w:r w:rsidR="00E714D2" w:rsidRPr="009E0036">
              <w:rPr>
                <w:rFonts w:ascii="inherit" w:hAnsi="inherit"/>
                <w:color w:val="000000"/>
                <w:sz w:val="22"/>
                <w:szCs w:val="22"/>
              </w:rPr>
              <w:t xml:space="preserve"> or lower</w:t>
            </w:r>
          </w:p>
        </w:tc>
      </w:tr>
      <w:tr w:rsidR="00E714D2" w:rsidRPr="009E0036" w:rsidTr="00F65ECE">
        <w:tc>
          <w:tcPr>
            <w:tcW w:w="2574"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I = For Incomplete</w:t>
            </w:r>
          </w:p>
        </w:tc>
        <w:tc>
          <w:tcPr>
            <w:tcW w:w="1468" w:type="dxa"/>
          </w:tcPr>
          <w:p w:rsidR="00E714D2" w:rsidRPr="009E0036" w:rsidRDefault="00E714D2" w:rsidP="00F65ECE">
            <w:pPr>
              <w:rPr>
                <w:rFonts w:ascii="inherit" w:hAnsi="inherit"/>
                <w:color w:val="000000"/>
                <w:sz w:val="22"/>
                <w:szCs w:val="22"/>
              </w:rPr>
            </w:pPr>
          </w:p>
        </w:tc>
        <w:tc>
          <w:tcPr>
            <w:tcW w:w="1530" w:type="dxa"/>
          </w:tcPr>
          <w:p w:rsidR="00E714D2" w:rsidRPr="009E0036" w:rsidRDefault="00E714D2" w:rsidP="00F65ECE">
            <w:pPr>
              <w:rPr>
                <w:rFonts w:ascii="inherit" w:hAnsi="inherit"/>
                <w:color w:val="000000"/>
                <w:sz w:val="22"/>
                <w:szCs w:val="22"/>
              </w:rPr>
            </w:pPr>
          </w:p>
        </w:tc>
      </w:tr>
      <w:tr w:rsidR="00E714D2" w:rsidRPr="009E0036" w:rsidTr="00F65ECE">
        <w:tc>
          <w:tcPr>
            <w:tcW w:w="2574" w:type="dxa"/>
          </w:tcPr>
          <w:p w:rsidR="00E714D2" w:rsidRPr="009E0036" w:rsidRDefault="00E714D2" w:rsidP="00F65ECE">
            <w:pPr>
              <w:jc w:val="center"/>
              <w:rPr>
                <w:rFonts w:ascii="inherit" w:hAnsi="inherit"/>
                <w:color w:val="000000"/>
                <w:sz w:val="22"/>
                <w:szCs w:val="22"/>
              </w:rPr>
            </w:pPr>
            <w:r w:rsidRPr="009E0036">
              <w:rPr>
                <w:rFonts w:ascii="Times New Roman" w:hAnsi="Times New Roman"/>
                <w:color w:val="000000"/>
                <w:sz w:val="22"/>
                <w:szCs w:val="22"/>
              </w:rPr>
              <w:t>W = For Withdrawal</w:t>
            </w:r>
          </w:p>
        </w:tc>
        <w:tc>
          <w:tcPr>
            <w:tcW w:w="1468" w:type="dxa"/>
          </w:tcPr>
          <w:p w:rsidR="00E714D2" w:rsidRPr="009E0036" w:rsidRDefault="00E714D2" w:rsidP="00F65ECE">
            <w:pPr>
              <w:rPr>
                <w:rFonts w:ascii="inherit" w:hAnsi="inherit"/>
                <w:color w:val="000000"/>
                <w:sz w:val="22"/>
                <w:szCs w:val="22"/>
              </w:rPr>
            </w:pPr>
          </w:p>
        </w:tc>
        <w:tc>
          <w:tcPr>
            <w:tcW w:w="1530" w:type="dxa"/>
          </w:tcPr>
          <w:p w:rsidR="00E714D2" w:rsidRPr="009E0036" w:rsidRDefault="00E714D2" w:rsidP="00F65ECE">
            <w:pPr>
              <w:rPr>
                <w:rFonts w:ascii="inherit" w:hAnsi="inherit"/>
                <w:color w:val="000000"/>
                <w:sz w:val="22"/>
                <w:szCs w:val="22"/>
              </w:rPr>
            </w:pPr>
          </w:p>
        </w:tc>
      </w:tr>
    </w:tbl>
    <w:p w:rsidR="00E714D2" w:rsidRPr="00D4529D" w:rsidRDefault="00E714D2" w:rsidP="00E714D2">
      <w:pPr>
        <w:ind w:firstLine="720"/>
        <w:rPr>
          <w:rFonts w:ascii="inherit" w:hAnsi="inherit"/>
          <w:color w:val="000000"/>
          <w:sz w:val="22"/>
          <w:szCs w:val="22"/>
        </w:rPr>
      </w:pPr>
    </w:p>
    <w:p w:rsidR="00E714D2" w:rsidRPr="00D4529D" w:rsidRDefault="00E714D2" w:rsidP="00E714D2">
      <w:pPr>
        <w:ind w:firstLine="720"/>
        <w:rPr>
          <w:rFonts w:ascii="inherit" w:hAnsi="inherit"/>
          <w:color w:val="000000"/>
          <w:sz w:val="22"/>
          <w:szCs w:val="22"/>
        </w:rPr>
      </w:pPr>
      <w:r w:rsidRPr="002B7625">
        <w:rPr>
          <w:rFonts w:ascii="Times New Roman" w:hAnsi="Times New Roman"/>
          <w:b/>
          <w:bCs/>
          <w:color w:val="000000"/>
          <w:sz w:val="22"/>
          <w:szCs w:val="22"/>
        </w:rPr>
        <w:t>Grading Weight</w:t>
      </w:r>
      <w:r w:rsidRPr="00D4529D">
        <w:rPr>
          <w:rFonts w:ascii="inherit" w:hAnsi="inherit"/>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3021"/>
      </w:tblGrid>
      <w:tr w:rsidR="00E714D2" w:rsidRPr="009E0036" w:rsidTr="00F65ECE">
        <w:tc>
          <w:tcPr>
            <w:tcW w:w="0" w:type="auto"/>
          </w:tcPr>
          <w:p w:rsidR="00E714D2" w:rsidRPr="009E0036" w:rsidRDefault="00E714D2" w:rsidP="00F65ECE">
            <w:pPr>
              <w:rPr>
                <w:rFonts w:ascii="Times New Roman" w:hAnsi="Times New Roman"/>
                <w:b/>
                <w:bCs/>
                <w:color w:val="000000"/>
                <w:sz w:val="22"/>
                <w:szCs w:val="22"/>
              </w:rPr>
            </w:pPr>
            <w:r w:rsidRPr="009E0036">
              <w:rPr>
                <w:rFonts w:ascii="Times New Roman" w:hAnsi="Times New Roman"/>
                <w:b/>
                <w:bCs/>
                <w:color w:val="000000"/>
                <w:sz w:val="22"/>
                <w:szCs w:val="22"/>
              </w:rPr>
              <w:t>Grading Weight</w:t>
            </w:r>
          </w:p>
          <w:p w:rsidR="00E714D2" w:rsidRPr="009E0036" w:rsidRDefault="00E714D2" w:rsidP="00F65ECE">
            <w:pPr>
              <w:rPr>
                <w:rFonts w:ascii="inherit" w:hAnsi="inherit"/>
                <w:color w:val="000000"/>
                <w:sz w:val="22"/>
                <w:szCs w:val="22"/>
              </w:rPr>
            </w:pPr>
            <w:r w:rsidRPr="009E0036">
              <w:rPr>
                <w:rFonts w:ascii="inherit" w:hAnsi="inherit"/>
                <w:color w:val="000000"/>
                <w:sz w:val="22"/>
                <w:szCs w:val="22"/>
              </w:rPr>
              <w:t xml:space="preserve"> </w:t>
            </w:r>
          </w:p>
        </w:tc>
        <w:tc>
          <w:tcPr>
            <w:tcW w:w="0" w:type="auto"/>
          </w:tcPr>
          <w:p w:rsidR="00E714D2" w:rsidRPr="009E0036" w:rsidRDefault="00E714D2" w:rsidP="00E714D2">
            <w:pPr>
              <w:rPr>
                <w:rFonts w:ascii="inherit" w:hAnsi="inherit"/>
                <w:color w:val="000000"/>
                <w:sz w:val="22"/>
                <w:szCs w:val="22"/>
              </w:rPr>
            </w:pPr>
            <w:r w:rsidRPr="009E0036">
              <w:rPr>
                <w:rFonts w:ascii="Times New Roman" w:hAnsi="Times New Roman"/>
                <w:color w:val="000000"/>
                <w:sz w:val="22"/>
                <w:szCs w:val="22"/>
              </w:rPr>
              <w:t>based on 9</w:t>
            </w:r>
            <w:r>
              <w:rPr>
                <w:rFonts w:ascii="Times New Roman" w:hAnsi="Times New Roman"/>
                <w:color w:val="000000"/>
                <w:sz w:val="22"/>
                <w:szCs w:val="22"/>
              </w:rPr>
              <w:t>1</w:t>
            </w:r>
            <w:r w:rsidRPr="009E0036">
              <w:rPr>
                <w:rFonts w:ascii="Times New Roman" w:hAnsi="Times New Roman"/>
                <w:color w:val="000000"/>
                <w:sz w:val="22"/>
                <w:szCs w:val="22"/>
              </w:rPr>
              <w:t>0 points possible</w:t>
            </w:r>
          </w:p>
        </w:tc>
      </w:tr>
      <w:tr w:rsidR="00E714D2" w:rsidRPr="009E0036" w:rsidTr="00F65ECE">
        <w:tc>
          <w:tcPr>
            <w:tcW w:w="0" w:type="auto"/>
          </w:tcPr>
          <w:p w:rsidR="00E714D2" w:rsidRPr="009E0036" w:rsidRDefault="00E714D2" w:rsidP="00F65ECE">
            <w:pPr>
              <w:rPr>
                <w:rFonts w:ascii="Times New Roman" w:hAnsi="Times New Roman"/>
                <w:b/>
                <w:color w:val="000000"/>
                <w:sz w:val="22"/>
                <w:szCs w:val="22"/>
              </w:rPr>
            </w:pPr>
            <w:r>
              <w:rPr>
                <w:rFonts w:ascii="Times New Roman" w:hAnsi="Times New Roman"/>
                <w:b/>
                <w:color w:val="000000"/>
                <w:sz w:val="22"/>
                <w:szCs w:val="22"/>
              </w:rPr>
              <w:t>Syllabus Quiz &amp; Statement of Understanding</w:t>
            </w:r>
          </w:p>
        </w:tc>
        <w:tc>
          <w:tcPr>
            <w:tcW w:w="0" w:type="auto"/>
          </w:tcPr>
          <w:p w:rsidR="00E714D2" w:rsidRDefault="00E714D2" w:rsidP="00F65ECE">
            <w:pPr>
              <w:rPr>
                <w:rFonts w:ascii="Times New Roman" w:hAnsi="Times New Roman"/>
                <w:color w:val="000000"/>
                <w:sz w:val="22"/>
                <w:szCs w:val="22"/>
              </w:rPr>
            </w:pPr>
            <w:r>
              <w:rPr>
                <w:rFonts w:ascii="Times New Roman" w:hAnsi="Times New Roman"/>
                <w:color w:val="000000"/>
                <w:sz w:val="22"/>
                <w:szCs w:val="22"/>
              </w:rPr>
              <w:t>10 points*</w:t>
            </w:r>
          </w:p>
        </w:tc>
      </w:tr>
      <w:tr w:rsidR="00E714D2" w:rsidRPr="009E0036" w:rsidTr="00F65ECE">
        <w:tc>
          <w:tcPr>
            <w:tcW w:w="0" w:type="auto"/>
          </w:tcPr>
          <w:p w:rsidR="00E714D2" w:rsidRPr="009E0036" w:rsidRDefault="00E714D2" w:rsidP="00F65ECE">
            <w:pPr>
              <w:rPr>
                <w:rFonts w:ascii="inherit" w:hAnsi="inherit"/>
                <w:b/>
                <w:color w:val="000000"/>
                <w:sz w:val="22"/>
                <w:szCs w:val="22"/>
              </w:rPr>
            </w:pPr>
            <w:r w:rsidRPr="009E0036">
              <w:rPr>
                <w:rFonts w:ascii="Times New Roman" w:hAnsi="Times New Roman"/>
                <w:b/>
                <w:color w:val="000000"/>
                <w:sz w:val="22"/>
                <w:szCs w:val="22"/>
              </w:rPr>
              <w:t>Homework</w:t>
            </w:r>
          </w:p>
        </w:tc>
        <w:tc>
          <w:tcPr>
            <w:tcW w:w="0" w:type="auto"/>
          </w:tcPr>
          <w:p w:rsidR="00E714D2" w:rsidRPr="009E0036" w:rsidRDefault="00E714D2" w:rsidP="00F65ECE">
            <w:pPr>
              <w:rPr>
                <w:rFonts w:ascii="inherit" w:hAnsi="inherit"/>
                <w:color w:val="000000"/>
                <w:sz w:val="22"/>
                <w:szCs w:val="22"/>
              </w:rPr>
            </w:pPr>
            <w:r>
              <w:rPr>
                <w:rFonts w:ascii="Times New Roman" w:hAnsi="Times New Roman"/>
                <w:color w:val="000000"/>
                <w:sz w:val="22"/>
                <w:szCs w:val="22"/>
              </w:rPr>
              <w:t xml:space="preserve">100 points </w:t>
            </w:r>
            <w:r w:rsidR="00FE3BA0">
              <w:rPr>
                <w:rFonts w:ascii="Times New Roman" w:hAnsi="Times New Roman"/>
                <w:color w:val="000000"/>
                <w:sz w:val="22"/>
                <w:szCs w:val="22"/>
              </w:rPr>
              <w:t xml:space="preserve"> each</w:t>
            </w:r>
            <w:r>
              <w:rPr>
                <w:rFonts w:ascii="Times New Roman" w:hAnsi="Times New Roman"/>
                <w:color w:val="000000"/>
                <w:sz w:val="22"/>
                <w:szCs w:val="22"/>
              </w:rPr>
              <w:t>- 4</w:t>
            </w:r>
            <w:r w:rsidRPr="009E0036">
              <w:rPr>
                <w:rFonts w:ascii="Times New Roman" w:hAnsi="Times New Roman"/>
                <w:color w:val="000000"/>
                <w:sz w:val="22"/>
                <w:szCs w:val="22"/>
              </w:rPr>
              <w:t xml:space="preserve"> assignments</w:t>
            </w:r>
          </w:p>
        </w:tc>
      </w:tr>
      <w:tr w:rsidR="00E714D2" w:rsidRPr="009E0036" w:rsidTr="00F65ECE">
        <w:tc>
          <w:tcPr>
            <w:tcW w:w="0" w:type="auto"/>
          </w:tcPr>
          <w:p w:rsidR="00E714D2" w:rsidRPr="009E0036" w:rsidRDefault="00E714D2" w:rsidP="00F65ECE">
            <w:pPr>
              <w:rPr>
                <w:rFonts w:ascii="inherit" w:hAnsi="inherit"/>
                <w:b/>
                <w:color w:val="000000"/>
                <w:sz w:val="22"/>
                <w:szCs w:val="22"/>
              </w:rPr>
            </w:pPr>
            <w:r w:rsidRPr="009E0036">
              <w:rPr>
                <w:rFonts w:ascii="Times New Roman" w:hAnsi="Times New Roman"/>
                <w:b/>
                <w:color w:val="000000"/>
                <w:sz w:val="22"/>
                <w:szCs w:val="22"/>
              </w:rPr>
              <w:t>Participation/DB  </w:t>
            </w:r>
          </w:p>
        </w:tc>
        <w:tc>
          <w:tcPr>
            <w:tcW w:w="0" w:type="auto"/>
          </w:tcPr>
          <w:p w:rsidR="00E714D2" w:rsidRPr="009E0036" w:rsidRDefault="00E714D2" w:rsidP="00F65ECE">
            <w:pPr>
              <w:rPr>
                <w:rFonts w:ascii="inherit" w:hAnsi="inherit"/>
                <w:color w:val="000000"/>
                <w:sz w:val="22"/>
                <w:szCs w:val="22"/>
              </w:rPr>
            </w:pPr>
            <w:r w:rsidRPr="009E0036">
              <w:rPr>
                <w:rFonts w:ascii="Times New Roman" w:hAnsi="Times New Roman"/>
                <w:color w:val="000000"/>
                <w:sz w:val="22"/>
                <w:szCs w:val="22"/>
              </w:rPr>
              <w:t>200 points -20 points per week</w:t>
            </w:r>
          </w:p>
        </w:tc>
      </w:tr>
      <w:tr w:rsidR="00E714D2" w:rsidRPr="009E0036" w:rsidTr="00F65ECE">
        <w:tc>
          <w:tcPr>
            <w:tcW w:w="0" w:type="auto"/>
          </w:tcPr>
          <w:p w:rsidR="00E714D2" w:rsidRPr="009E0036" w:rsidRDefault="00E714D2" w:rsidP="00F65ECE">
            <w:pPr>
              <w:rPr>
                <w:rFonts w:ascii="inherit" w:hAnsi="inherit"/>
                <w:b/>
                <w:color w:val="000000"/>
                <w:sz w:val="22"/>
                <w:szCs w:val="22"/>
              </w:rPr>
            </w:pPr>
            <w:r w:rsidRPr="009E0036">
              <w:rPr>
                <w:rFonts w:ascii="Times New Roman" w:hAnsi="Times New Roman"/>
                <w:b/>
                <w:color w:val="000000"/>
                <w:sz w:val="22"/>
                <w:szCs w:val="22"/>
              </w:rPr>
              <w:t>Weekly quiz       </w:t>
            </w:r>
          </w:p>
        </w:tc>
        <w:tc>
          <w:tcPr>
            <w:tcW w:w="0" w:type="auto"/>
          </w:tcPr>
          <w:p w:rsidR="00E714D2" w:rsidRPr="009E0036" w:rsidRDefault="00E714D2" w:rsidP="00F65ECE">
            <w:pPr>
              <w:rPr>
                <w:rFonts w:ascii="inherit" w:hAnsi="inherit"/>
                <w:color w:val="000000"/>
                <w:sz w:val="22"/>
                <w:szCs w:val="22"/>
              </w:rPr>
            </w:pPr>
            <w:r w:rsidRPr="009E0036">
              <w:rPr>
                <w:rFonts w:ascii="Times New Roman" w:hAnsi="Times New Roman"/>
                <w:color w:val="000000"/>
                <w:sz w:val="22"/>
                <w:szCs w:val="22"/>
              </w:rPr>
              <w:t>100 points total</w:t>
            </w:r>
            <w:r>
              <w:rPr>
                <w:rFonts w:ascii="Times New Roman" w:hAnsi="Times New Roman"/>
                <w:color w:val="000000"/>
                <w:sz w:val="22"/>
                <w:szCs w:val="22"/>
              </w:rPr>
              <w:t>-</w:t>
            </w:r>
            <w:r w:rsidRPr="009E0036">
              <w:rPr>
                <w:rFonts w:ascii="Times New Roman" w:hAnsi="Times New Roman"/>
                <w:color w:val="000000"/>
                <w:sz w:val="22"/>
                <w:szCs w:val="22"/>
              </w:rPr>
              <w:t>10 points each</w:t>
            </w:r>
          </w:p>
        </w:tc>
      </w:tr>
      <w:tr w:rsidR="00E714D2" w:rsidRPr="009E0036" w:rsidTr="00F65ECE">
        <w:tc>
          <w:tcPr>
            <w:tcW w:w="0" w:type="auto"/>
          </w:tcPr>
          <w:p w:rsidR="00E714D2" w:rsidRPr="009E0036" w:rsidRDefault="00E714D2" w:rsidP="00F65ECE">
            <w:pPr>
              <w:rPr>
                <w:rFonts w:ascii="inherit" w:hAnsi="inherit"/>
                <w:b/>
                <w:color w:val="000000"/>
                <w:sz w:val="22"/>
                <w:szCs w:val="22"/>
              </w:rPr>
            </w:pPr>
            <w:r w:rsidRPr="009E0036">
              <w:rPr>
                <w:rFonts w:ascii="Times New Roman" w:hAnsi="Times New Roman"/>
                <w:b/>
                <w:color w:val="000000"/>
                <w:sz w:val="22"/>
                <w:szCs w:val="22"/>
              </w:rPr>
              <w:t xml:space="preserve">Midterm Exam     </w:t>
            </w:r>
          </w:p>
        </w:tc>
        <w:tc>
          <w:tcPr>
            <w:tcW w:w="0" w:type="auto"/>
          </w:tcPr>
          <w:p w:rsidR="00E714D2" w:rsidRPr="009E0036" w:rsidRDefault="00E714D2" w:rsidP="00F65ECE">
            <w:pPr>
              <w:rPr>
                <w:rFonts w:ascii="inherit" w:hAnsi="inherit"/>
                <w:color w:val="000000"/>
                <w:sz w:val="22"/>
                <w:szCs w:val="22"/>
              </w:rPr>
            </w:pPr>
            <w:r w:rsidRPr="009E0036">
              <w:rPr>
                <w:rFonts w:ascii="Times New Roman" w:hAnsi="Times New Roman"/>
                <w:color w:val="000000"/>
                <w:sz w:val="22"/>
                <w:szCs w:val="22"/>
              </w:rPr>
              <w:t>100 points</w:t>
            </w:r>
          </w:p>
          <w:p w:rsidR="00E714D2" w:rsidRPr="009E0036" w:rsidRDefault="00E714D2" w:rsidP="00F65ECE">
            <w:pPr>
              <w:rPr>
                <w:rFonts w:ascii="inherit" w:hAnsi="inherit"/>
                <w:color w:val="000000"/>
                <w:sz w:val="22"/>
                <w:szCs w:val="22"/>
              </w:rPr>
            </w:pPr>
          </w:p>
        </w:tc>
      </w:tr>
      <w:tr w:rsidR="00E714D2" w:rsidRPr="009E0036" w:rsidTr="00F65ECE">
        <w:tc>
          <w:tcPr>
            <w:tcW w:w="0" w:type="auto"/>
          </w:tcPr>
          <w:p w:rsidR="00E714D2" w:rsidRPr="009E0036" w:rsidRDefault="00E714D2" w:rsidP="00F65ECE">
            <w:pPr>
              <w:rPr>
                <w:rFonts w:ascii="Times New Roman" w:hAnsi="Times New Roman"/>
                <w:b/>
                <w:color w:val="000000"/>
                <w:sz w:val="22"/>
                <w:szCs w:val="22"/>
              </w:rPr>
            </w:pPr>
            <w:r w:rsidRPr="009E0036">
              <w:rPr>
                <w:rFonts w:ascii="Times New Roman" w:hAnsi="Times New Roman"/>
                <w:b/>
                <w:color w:val="000000"/>
                <w:sz w:val="22"/>
                <w:szCs w:val="22"/>
              </w:rPr>
              <w:t>Final Exam </w:t>
            </w:r>
          </w:p>
        </w:tc>
        <w:tc>
          <w:tcPr>
            <w:tcW w:w="0" w:type="auto"/>
          </w:tcPr>
          <w:p w:rsidR="00E714D2" w:rsidRPr="009E0036" w:rsidRDefault="003E1DC4" w:rsidP="003E1DC4">
            <w:pPr>
              <w:rPr>
                <w:rFonts w:ascii="inherit" w:hAnsi="inherit"/>
                <w:color w:val="000000"/>
                <w:sz w:val="22"/>
                <w:szCs w:val="22"/>
              </w:rPr>
            </w:pPr>
            <w:r>
              <w:rPr>
                <w:rFonts w:ascii="Times New Roman" w:hAnsi="Times New Roman"/>
                <w:color w:val="000000"/>
                <w:sz w:val="22"/>
                <w:szCs w:val="22"/>
              </w:rPr>
              <w:t xml:space="preserve">100 </w:t>
            </w:r>
            <w:r w:rsidR="005D5CA4">
              <w:rPr>
                <w:rFonts w:ascii="Times New Roman" w:hAnsi="Times New Roman"/>
                <w:color w:val="000000"/>
                <w:sz w:val="22"/>
                <w:szCs w:val="22"/>
              </w:rPr>
              <w:t>po</w:t>
            </w:r>
            <w:r w:rsidR="00E714D2" w:rsidRPr="009E0036">
              <w:rPr>
                <w:rFonts w:ascii="Times New Roman" w:hAnsi="Times New Roman"/>
                <w:color w:val="000000"/>
                <w:sz w:val="22"/>
                <w:szCs w:val="22"/>
              </w:rPr>
              <w:t>ints</w:t>
            </w:r>
          </w:p>
          <w:p w:rsidR="00E714D2" w:rsidRPr="009E0036" w:rsidRDefault="00E714D2" w:rsidP="00F65ECE">
            <w:pPr>
              <w:ind w:firstLine="720"/>
              <w:rPr>
                <w:rFonts w:ascii="Times New Roman" w:hAnsi="Times New Roman"/>
                <w:color w:val="000000"/>
                <w:sz w:val="22"/>
                <w:szCs w:val="22"/>
              </w:rPr>
            </w:pPr>
          </w:p>
        </w:tc>
      </w:tr>
    </w:tbl>
    <w:p w:rsidR="00E714D2" w:rsidRDefault="00E714D2" w:rsidP="00E714D2">
      <w:pPr>
        <w:overflowPunct/>
        <w:ind w:left="720"/>
        <w:rPr>
          <w:rFonts w:ascii="Times New Roman" w:hAnsi="Times New Roman"/>
          <w:spacing w:val="-3"/>
          <w:sz w:val="22"/>
          <w:szCs w:val="22"/>
        </w:rPr>
      </w:pPr>
      <w:r>
        <w:rPr>
          <w:rFonts w:ascii="Times New Roman" w:hAnsi="Times New Roman"/>
          <w:spacing w:val="-3"/>
          <w:sz w:val="22"/>
          <w:szCs w:val="22"/>
        </w:rPr>
        <w:t>*If not turned in minus points!</w:t>
      </w:r>
    </w:p>
    <w:p w:rsidR="00E714D2" w:rsidRPr="00253164" w:rsidRDefault="00E714D2" w:rsidP="0023745A">
      <w:pPr>
        <w:overflowPunct/>
        <w:rPr>
          <w:rFonts w:ascii="Times New Roman" w:hAnsi="Times New Roman"/>
          <w:spacing w:val="-3"/>
          <w:sz w:val="22"/>
          <w:szCs w:val="22"/>
        </w:rPr>
      </w:pPr>
    </w:p>
    <w:p w:rsidR="0023745A" w:rsidRPr="00253164" w:rsidRDefault="0023745A" w:rsidP="0023745A">
      <w:pPr>
        <w:overflowPunct/>
        <w:rPr>
          <w:rFonts w:ascii="Times New Roman" w:hAnsi="Times New Roman"/>
          <w:spacing w:val="-3"/>
          <w:sz w:val="22"/>
          <w:szCs w:val="22"/>
        </w:rPr>
      </w:pPr>
    </w:p>
    <w:p w:rsidR="00E714D2" w:rsidRPr="004F3665" w:rsidRDefault="0023745A" w:rsidP="00E714D2">
      <w:pPr>
        <w:overflowPunct/>
        <w:rPr>
          <w:rFonts w:ascii="Times New Roman" w:hAnsi="Times New Roman"/>
          <w:color w:val="000000"/>
          <w:szCs w:val="24"/>
        </w:rPr>
      </w:pPr>
      <w:r w:rsidRPr="00253164">
        <w:rPr>
          <w:rFonts w:ascii="Times New Roman" w:hAnsi="Times New Roman"/>
          <w:spacing w:val="-3"/>
          <w:sz w:val="22"/>
          <w:szCs w:val="22"/>
        </w:rPr>
        <w:t xml:space="preserve">17.  Tentative Schedule: </w:t>
      </w:r>
      <w:r w:rsidR="00E714D2" w:rsidRPr="004F3665">
        <w:rPr>
          <w:rFonts w:ascii="Times New Roman" w:hAnsi="Times New Roman"/>
          <w:color w:val="000000"/>
          <w:spacing w:val="-3"/>
          <w:szCs w:val="24"/>
        </w:rPr>
        <w:t xml:space="preserve"> Tentative Schedule: </w:t>
      </w:r>
      <w:r w:rsidR="00E714D2">
        <w:rPr>
          <w:rFonts w:ascii="Times New Roman" w:hAnsi="Times New Roman"/>
          <w:color w:val="000000"/>
          <w:spacing w:val="-3"/>
          <w:szCs w:val="24"/>
        </w:rPr>
        <w:t>Winter</w:t>
      </w:r>
      <w:r w:rsidR="00E714D2" w:rsidRPr="004F3665">
        <w:rPr>
          <w:rFonts w:ascii="Times New Roman" w:hAnsi="Times New Roman"/>
          <w:color w:val="000000"/>
          <w:spacing w:val="-3"/>
          <w:szCs w:val="24"/>
        </w:rPr>
        <w:t xml:space="preserve"> 2013 (Calendar, Topics, Assignments)</w:t>
      </w:r>
    </w:p>
    <w:tbl>
      <w:tblPr>
        <w:tblpPr w:leftFromText="180" w:rightFromText="180" w:topFromText="100" w:bottomFromText="100" w:vertAnchor="text" w:horzAnchor="page" w:tblpX="1208" w:tblpY="157"/>
        <w:tblW w:w="54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919"/>
        <w:gridCol w:w="3460"/>
        <w:gridCol w:w="4735"/>
      </w:tblGrid>
      <w:tr w:rsidR="00E714D2" w:rsidRPr="004F3665" w:rsidTr="00F65ECE">
        <w:trPr>
          <w:trHeight w:val="234"/>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Times New Roman" w:hAnsi="Times New Roman"/>
                <w:b/>
                <w:color w:val="000000"/>
                <w:spacing w:val="-3"/>
              </w:rPr>
              <w:t>Week</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b/>
                <w:color w:val="000000"/>
                <w:spacing w:val="-3"/>
              </w:rPr>
              <w:t>DATE</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Times New Roman" w:hAnsi="Times New Roman"/>
                <w:b/>
                <w:color w:val="000000"/>
                <w:spacing w:val="-3"/>
              </w:rPr>
              <w:t>CHAPTERS, TOPICS, EVENTS</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b/>
                <w:color w:val="000000"/>
                <w:spacing w:val="-3"/>
              </w:rPr>
              <w:t>ASSIGNMENTS</w:t>
            </w:r>
          </w:p>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spacing w:val="-3"/>
              </w:rPr>
              <w:t>Due on Saturday midnight Central time</w:t>
            </w:r>
          </w:p>
        </w:tc>
      </w:tr>
      <w:tr w:rsidR="00E714D2" w:rsidRPr="00813EFC" w:rsidTr="00F65ECE">
        <w:trPr>
          <w:trHeight w:val="251"/>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1</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Default="00CC7B9E" w:rsidP="00F65ECE">
            <w:pPr>
              <w:ind w:left="120" w:right="120"/>
              <w:rPr>
                <w:rFonts w:ascii="Times New Roman" w:hAnsi="Times New Roman"/>
                <w:color w:val="000000"/>
              </w:rPr>
            </w:pPr>
            <w:r>
              <w:rPr>
                <w:rFonts w:ascii="Times New Roman" w:hAnsi="Times New Roman"/>
                <w:color w:val="000000"/>
              </w:rPr>
              <w:t>February 24-</w:t>
            </w:r>
          </w:p>
          <w:p w:rsidR="00CC7B9E" w:rsidRPr="004F3665" w:rsidRDefault="00CC7B9E" w:rsidP="00F65ECE">
            <w:pPr>
              <w:ind w:left="120" w:right="120"/>
              <w:rPr>
                <w:rFonts w:ascii="Times New Roman" w:hAnsi="Times New Roman"/>
                <w:color w:val="000000"/>
              </w:rPr>
            </w:pPr>
            <w:r>
              <w:rPr>
                <w:rFonts w:ascii="Times New Roman" w:hAnsi="Times New Roman"/>
                <w:color w:val="000000"/>
              </w:rPr>
              <w:t>March 1</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rPr>
              <w:t xml:space="preserve">Read Syllabus. Submit statement of understanding </w:t>
            </w:r>
          </w:p>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1 &amp; 2</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rPr>
              <w:t>Submit: statement of understanding</w:t>
            </w:r>
          </w:p>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rPr>
              <w:t>If not turned in on time minus 5 points</w:t>
            </w:r>
          </w:p>
          <w:p w:rsidR="00E714D2" w:rsidRPr="005D5CA4" w:rsidRDefault="00E714D2" w:rsidP="00F65ECE">
            <w:pPr>
              <w:ind w:left="120" w:right="120"/>
              <w:rPr>
                <w:rFonts w:ascii="Times New Roman" w:hAnsi="Times New Roman"/>
                <w:color w:val="000000"/>
              </w:rPr>
            </w:pPr>
            <w:r w:rsidRPr="005D5CA4">
              <w:rPr>
                <w:rFonts w:ascii="Times New Roman" w:hAnsi="Times New Roman"/>
                <w:b/>
                <w:color w:val="000000"/>
              </w:rPr>
              <w:t>Syllabus QUIZ</w:t>
            </w:r>
          </w:p>
          <w:p w:rsidR="00E714D2" w:rsidRPr="005D5CA4" w:rsidRDefault="00E714D2" w:rsidP="00F65ECE">
            <w:pPr>
              <w:ind w:left="120" w:right="120"/>
              <w:rPr>
                <w:rFonts w:ascii="Times New Roman" w:hAnsi="Times New Roman"/>
                <w:color w:val="000000"/>
              </w:rPr>
            </w:pPr>
            <w:r w:rsidRPr="005D5CA4">
              <w:rPr>
                <w:rFonts w:ascii="Times New Roman" w:hAnsi="Times New Roman"/>
                <w:b/>
                <w:color w:val="000000"/>
              </w:rPr>
              <w:t>Discussion Board (DB)</w:t>
            </w:r>
          </w:p>
          <w:p w:rsidR="00E714D2" w:rsidRPr="005D5CA4" w:rsidRDefault="00E714D2" w:rsidP="00F65ECE">
            <w:pPr>
              <w:ind w:left="120" w:right="120"/>
              <w:rPr>
                <w:rFonts w:ascii="Times New Roman" w:hAnsi="Times New Roman"/>
                <w:color w:val="000000"/>
              </w:rPr>
            </w:pPr>
            <w:r w:rsidRPr="005D5CA4">
              <w:rPr>
                <w:rFonts w:ascii="Times New Roman" w:hAnsi="Times New Roman"/>
                <w:b/>
                <w:color w:val="000000"/>
                <w:u w:val="single"/>
              </w:rPr>
              <w:t>Weekly Quiz</w:t>
            </w:r>
          </w:p>
        </w:tc>
      </w:tr>
      <w:tr w:rsidR="00E714D2" w:rsidRPr="004F3665" w:rsidTr="00F65ECE">
        <w:trPr>
          <w:trHeight w:val="920"/>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2</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CC7B9E" w:rsidP="00CC7B9E">
            <w:pPr>
              <w:ind w:right="120"/>
              <w:jc w:val="both"/>
              <w:rPr>
                <w:rFonts w:ascii="Times New Roman" w:hAnsi="Times New Roman"/>
                <w:color w:val="000000"/>
              </w:rPr>
            </w:pPr>
            <w:r>
              <w:rPr>
                <w:rFonts w:ascii="Times New Roman" w:hAnsi="Times New Roman"/>
                <w:color w:val="000000"/>
                <w:spacing w:val="-3"/>
              </w:rPr>
              <w:t>March 3 - 8</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3&amp; 4</w:t>
            </w:r>
            <w:r w:rsidRPr="004F3665">
              <w:rPr>
                <w:rFonts w:ascii="Times New Roman" w:hAnsi="Times New Roman"/>
                <w:color w:val="000000"/>
              </w:rPr>
              <w:t xml:space="preserve"> </w:t>
            </w:r>
          </w:p>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Homework #1</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b/>
                <w:color w:val="000000"/>
              </w:rPr>
              <w:t>Homework #1</w:t>
            </w:r>
          </w:p>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rPr>
              <w:t>Discussion Board (DB)</w:t>
            </w:r>
          </w:p>
          <w:p w:rsidR="00E714D2" w:rsidRPr="004F3665" w:rsidRDefault="00E714D2" w:rsidP="00F65ECE">
            <w:pPr>
              <w:ind w:left="120" w:right="120"/>
              <w:rPr>
                <w:rFonts w:ascii="Times New Roman" w:hAnsi="Times New Roman"/>
                <w:color w:val="000000"/>
              </w:rPr>
            </w:pPr>
            <w:r w:rsidRPr="005D5CA4">
              <w:rPr>
                <w:rFonts w:ascii="Times New Roman" w:hAnsi="Times New Roman"/>
                <w:b/>
                <w:color w:val="000000"/>
                <w:u w:val="single"/>
              </w:rPr>
              <w:t>Weekly Quiz</w:t>
            </w:r>
          </w:p>
        </w:tc>
      </w:tr>
      <w:tr w:rsidR="00E714D2" w:rsidRPr="004F3665" w:rsidTr="00F65ECE">
        <w:trPr>
          <w:trHeight w:val="518"/>
        </w:trPr>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E714D2" w:rsidRPr="00813EFC" w:rsidRDefault="00E714D2" w:rsidP="00F65ECE">
            <w:pPr>
              <w:ind w:left="120" w:right="120"/>
              <w:jc w:val="center"/>
              <w:rPr>
                <w:rFonts w:ascii="Times New Roman" w:hAnsi="Times New Roman"/>
                <w:color w:val="000000"/>
                <w:spacing w:val="-3"/>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E714D2" w:rsidRPr="00813EFC" w:rsidRDefault="00CC7B9E" w:rsidP="00F65ECE">
            <w:pPr>
              <w:ind w:left="120" w:right="120"/>
              <w:jc w:val="both"/>
              <w:rPr>
                <w:rFonts w:ascii="Times New Roman" w:hAnsi="Times New Roman"/>
                <w:color w:val="000000"/>
                <w:spacing w:val="-3"/>
              </w:rPr>
            </w:pPr>
            <w:r>
              <w:rPr>
                <w:rFonts w:ascii="Times New Roman" w:hAnsi="Times New Roman"/>
                <w:color w:val="000000"/>
                <w:spacing w:val="-3"/>
              </w:rPr>
              <w:t>March 10 - 14</w:t>
            </w:r>
          </w:p>
        </w:tc>
        <w:tc>
          <w:tcPr>
            <w:tcW w:w="1545" w:type="pct"/>
            <w:tcBorders>
              <w:top w:val="single" w:sz="4" w:space="0" w:color="000000"/>
              <w:left w:val="single" w:sz="4" w:space="0" w:color="000000"/>
              <w:bottom w:val="single" w:sz="4" w:space="0" w:color="000000"/>
              <w:right w:val="single" w:sz="4" w:space="0" w:color="000000"/>
            </w:tcBorders>
            <w:shd w:val="clear" w:color="auto" w:fill="auto"/>
          </w:tcPr>
          <w:p w:rsidR="00E714D2" w:rsidRPr="00813EFC" w:rsidRDefault="00CC7B9E" w:rsidP="00F65ECE">
            <w:pPr>
              <w:ind w:left="120" w:right="120"/>
              <w:rPr>
                <w:rFonts w:ascii="Calibri" w:hAnsi="Calibri" w:cs="Calibri"/>
                <w:b/>
                <w:bCs/>
                <w:color w:val="000000"/>
              </w:rPr>
            </w:pPr>
            <w:r>
              <w:rPr>
                <w:rFonts w:ascii="Calibri" w:hAnsi="Calibri" w:cs="Calibri"/>
                <w:b/>
                <w:bCs/>
                <w:color w:val="000000"/>
              </w:rPr>
              <w:t xml:space="preserve">Spring Break </w:t>
            </w:r>
          </w:p>
        </w:tc>
        <w:tc>
          <w:tcPr>
            <w:tcW w:w="2114" w:type="pct"/>
            <w:tcBorders>
              <w:top w:val="single" w:sz="4" w:space="0" w:color="000000"/>
              <w:left w:val="single" w:sz="4" w:space="0" w:color="000000"/>
              <w:bottom w:val="single" w:sz="4" w:space="0" w:color="000000"/>
              <w:right w:val="single" w:sz="4" w:space="0" w:color="000000"/>
            </w:tcBorders>
            <w:shd w:val="clear" w:color="auto" w:fill="auto"/>
          </w:tcPr>
          <w:p w:rsidR="00E714D2" w:rsidRPr="00813EFC" w:rsidRDefault="00CC7B9E" w:rsidP="00F65ECE">
            <w:pPr>
              <w:ind w:left="120" w:right="120"/>
              <w:rPr>
                <w:rFonts w:ascii="Calibri" w:hAnsi="Calibri" w:cs="Calibri"/>
                <w:b/>
                <w:color w:val="000000"/>
              </w:rPr>
            </w:pPr>
            <w:r>
              <w:rPr>
                <w:rFonts w:ascii="Calibri" w:hAnsi="Calibri" w:cs="Calibri"/>
                <w:b/>
                <w:color w:val="000000"/>
              </w:rPr>
              <w:t>Spring Break</w:t>
            </w:r>
          </w:p>
        </w:tc>
      </w:tr>
      <w:tr w:rsidR="00E714D2" w:rsidRPr="004F3665" w:rsidTr="00F65ECE">
        <w:trPr>
          <w:trHeight w:val="251"/>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813EFC">
              <w:rPr>
                <w:rFonts w:ascii="Times New Roman" w:hAnsi="Times New Roman"/>
                <w:color w:val="000000"/>
              </w:rPr>
              <w:t>3</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CC7B9E" w:rsidP="00F65ECE">
            <w:pPr>
              <w:ind w:left="120" w:right="120"/>
              <w:rPr>
                <w:rFonts w:ascii="Times New Roman" w:hAnsi="Times New Roman"/>
                <w:color w:val="000000"/>
              </w:rPr>
            </w:pPr>
            <w:r>
              <w:rPr>
                <w:rFonts w:ascii="Times New Roman" w:hAnsi="Times New Roman"/>
                <w:color w:val="000000"/>
                <w:spacing w:val="-3"/>
              </w:rPr>
              <w:t>March 17 -22</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5 &amp; 6</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bCs/>
                <w:color w:val="000000"/>
              </w:rPr>
              <w:t>DB</w:t>
            </w:r>
            <w:r w:rsidRPr="005D5CA4">
              <w:rPr>
                <w:rFonts w:ascii="Times New Roman" w:hAnsi="Times New Roman"/>
                <w:color w:val="000000"/>
              </w:rPr>
              <w:t xml:space="preserve"> </w:t>
            </w:r>
          </w:p>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u w:val="single"/>
              </w:rPr>
              <w:t>Weekly Quiz</w:t>
            </w:r>
          </w:p>
        </w:tc>
      </w:tr>
      <w:tr w:rsidR="00E714D2" w:rsidRPr="004F3665" w:rsidTr="00F65ECE">
        <w:trPr>
          <w:trHeight w:val="866"/>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lastRenderedPageBreak/>
              <w:t>4</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CC7B9E" w:rsidP="00F65ECE">
            <w:pPr>
              <w:ind w:left="120" w:right="120"/>
              <w:rPr>
                <w:rFonts w:ascii="Times New Roman" w:hAnsi="Times New Roman"/>
                <w:color w:val="000000"/>
              </w:rPr>
            </w:pPr>
            <w:r>
              <w:rPr>
                <w:rFonts w:ascii="Times New Roman" w:hAnsi="Times New Roman"/>
                <w:color w:val="000000"/>
                <w:spacing w:val="-3"/>
              </w:rPr>
              <w:t>March 24 - 29</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 7 &amp; 8</w:t>
            </w:r>
            <w:r w:rsidRPr="004F3665">
              <w:rPr>
                <w:rFonts w:ascii="Calibri" w:hAnsi="Calibri" w:cs="Calibri"/>
                <w:color w:val="000000"/>
              </w:rPr>
              <w:t> </w:t>
            </w:r>
          </w:p>
          <w:p w:rsidR="00E714D2" w:rsidRPr="005D5CA4" w:rsidRDefault="00E714D2" w:rsidP="00F65ECE">
            <w:pPr>
              <w:ind w:left="120" w:right="120"/>
              <w:rPr>
                <w:rFonts w:ascii="Times New Roman" w:hAnsi="Times New Roman"/>
                <w:color w:val="000000"/>
              </w:rPr>
            </w:pPr>
            <w:r w:rsidRPr="005D5CA4">
              <w:rPr>
                <w:rFonts w:ascii="Times New Roman" w:hAnsi="Times New Roman"/>
                <w:b/>
                <w:color w:val="000000"/>
                <w:spacing w:val="-3"/>
              </w:rPr>
              <w:t>Homework #2</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rPr>
              <w:t>DB</w:t>
            </w:r>
          </w:p>
          <w:p w:rsidR="00E714D2" w:rsidRPr="005D5CA4" w:rsidRDefault="00E714D2" w:rsidP="00F65ECE">
            <w:pPr>
              <w:tabs>
                <w:tab w:val="right" w:pos="2564"/>
              </w:tabs>
              <w:ind w:left="120" w:right="120"/>
              <w:rPr>
                <w:rFonts w:ascii="Times New Roman" w:hAnsi="Times New Roman"/>
                <w:color w:val="000000"/>
              </w:rPr>
            </w:pPr>
            <w:r w:rsidRPr="005D5CA4">
              <w:rPr>
                <w:rFonts w:ascii="Times New Roman" w:hAnsi="Times New Roman"/>
                <w:b/>
                <w:color w:val="000000"/>
                <w:spacing w:val="-3"/>
                <w:u w:val="single"/>
              </w:rPr>
              <w:t>Weekly Quiz</w:t>
            </w:r>
          </w:p>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Homework #2</w:t>
            </w:r>
          </w:p>
        </w:tc>
      </w:tr>
      <w:tr w:rsidR="00E714D2" w:rsidRPr="004F3665" w:rsidTr="00F65ECE">
        <w:trPr>
          <w:trHeight w:val="251"/>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5</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CC7B9E" w:rsidP="00F65ECE">
            <w:pPr>
              <w:ind w:right="120"/>
              <w:rPr>
                <w:rFonts w:ascii="Times New Roman" w:hAnsi="Times New Roman"/>
                <w:color w:val="000000"/>
              </w:rPr>
            </w:pPr>
            <w:r>
              <w:rPr>
                <w:rFonts w:ascii="Times New Roman" w:hAnsi="Times New Roman"/>
                <w:color w:val="000000"/>
                <w:spacing w:val="-3"/>
              </w:rPr>
              <w:t>March 31 – April 5</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9 &amp; 10</w:t>
            </w:r>
            <w:r w:rsidRPr="004F3665">
              <w:rPr>
                <w:rFonts w:ascii="Times New Roman" w:hAnsi="Times New Roman"/>
                <w:color w:val="000000"/>
              </w:rPr>
              <w:t xml:space="preserve"> </w:t>
            </w:r>
          </w:p>
          <w:p w:rsidR="00E714D2" w:rsidRPr="004F3665" w:rsidRDefault="00E714D2" w:rsidP="00F65ECE">
            <w:pPr>
              <w:ind w:left="120" w:right="120"/>
              <w:jc w:val="both"/>
              <w:rPr>
                <w:rFonts w:ascii="Times New Roman" w:hAnsi="Times New Roman"/>
                <w:color w:val="000000"/>
              </w:rPr>
            </w:pPr>
            <w:r w:rsidRPr="004F3665">
              <w:rPr>
                <w:rFonts w:ascii="Calibri" w:hAnsi="Calibri" w:cs="Calibri"/>
                <w:b/>
                <w:color w:val="000000"/>
                <w:u w:val="single"/>
              </w:rPr>
              <w:t>MIDTERM EXAM- Chapters 1- 10</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color w:val="000000"/>
              </w:rPr>
              <w:t>DB</w:t>
            </w:r>
          </w:p>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u w:val="single"/>
              </w:rPr>
              <w:t>Weekly Quiz</w:t>
            </w:r>
          </w:p>
          <w:p w:rsidR="00E714D2" w:rsidRPr="004F3665" w:rsidRDefault="000A649E" w:rsidP="000A649E">
            <w:pPr>
              <w:ind w:left="120" w:right="120"/>
              <w:rPr>
                <w:rFonts w:ascii="Times New Roman" w:hAnsi="Times New Roman"/>
                <w:color w:val="000000"/>
              </w:rPr>
            </w:pPr>
            <w:r>
              <w:rPr>
                <w:rFonts w:ascii="Calibri" w:hAnsi="Calibri" w:cs="Calibri"/>
                <w:b/>
                <w:color w:val="000000"/>
                <w:u w:val="single"/>
              </w:rPr>
              <w:t>MIDTERM EXAM due by April 5</w:t>
            </w:r>
          </w:p>
        </w:tc>
      </w:tr>
      <w:tr w:rsidR="00E714D2" w:rsidRPr="004F3665" w:rsidTr="00F65ECE">
        <w:trPr>
          <w:trHeight w:val="758"/>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6</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0A649E" w:rsidP="00F65ECE">
            <w:pPr>
              <w:ind w:left="120" w:right="120"/>
              <w:rPr>
                <w:rFonts w:ascii="Times New Roman" w:hAnsi="Times New Roman"/>
                <w:color w:val="000000"/>
              </w:rPr>
            </w:pPr>
            <w:r>
              <w:rPr>
                <w:rFonts w:ascii="Times New Roman" w:hAnsi="Times New Roman"/>
                <w:color w:val="000000"/>
                <w:spacing w:val="-3"/>
              </w:rPr>
              <w:t>April 7 -12</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11 &amp; 12</w:t>
            </w:r>
            <w:r w:rsidRPr="004F3665">
              <w:rPr>
                <w:rFonts w:ascii="Times New Roman" w:hAnsi="Times New Roman"/>
                <w:color w:val="000000"/>
              </w:rPr>
              <w:t xml:space="preserve"> </w:t>
            </w:r>
          </w:p>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Homework #3</w:t>
            </w:r>
            <w:r w:rsidRPr="004F3665">
              <w:rPr>
                <w:rFonts w:ascii="Times New Roman" w:hAnsi="Times New Roman"/>
                <w:color w:val="000000"/>
              </w:rPr>
              <w:t xml:space="preserve"> </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color w:val="000000"/>
              </w:rPr>
              <w:t>DB</w:t>
            </w:r>
          </w:p>
          <w:p w:rsidR="00E714D2" w:rsidRPr="004F3665" w:rsidRDefault="00E714D2" w:rsidP="00F65ECE">
            <w:pPr>
              <w:tabs>
                <w:tab w:val="right" w:pos="2564"/>
              </w:tabs>
              <w:ind w:left="120" w:right="120"/>
              <w:rPr>
                <w:rFonts w:ascii="Times New Roman" w:hAnsi="Times New Roman"/>
                <w:color w:val="000000"/>
              </w:rPr>
            </w:pPr>
            <w:r w:rsidRPr="004F3665">
              <w:rPr>
                <w:rFonts w:ascii="Calibri" w:hAnsi="Calibri" w:cs="Calibri"/>
                <w:b/>
                <w:color w:val="000000"/>
                <w:u w:val="single"/>
              </w:rPr>
              <w:t>Weekly Quiz</w:t>
            </w:r>
          </w:p>
        </w:tc>
      </w:tr>
      <w:tr w:rsidR="00E714D2" w:rsidRPr="004F3665" w:rsidTr="00F65ECE">
        <w:trPr>
          <w:trHeight w:val="234"/>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7</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0A649E" w:rsidP="00F65ECE">
            <w:pPr>
              <w:ind w:left="120" w:right="120"/>
              <w:rPr>
                <w:rFonts w:ascii="Times New Roman" w:hAnsi="Times New Roman"/>
                <w:color w:val="000000"/>
              </w:rPr>
            </w:pPr>
            <w:r>
              <w:rPr>
                <w:rFonts w:ascii="Times New Roman" w:hAnsi="Times New Roman"/>
                <w:color w:val="000000"/>
                <w:spacing w:val="-3"/>
              </w:rPr>
              <w:t>April 14 - 19</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Default="00E714D2" w:rsidP="00F65ECE">
            <w:pPr>
              <w:ind w:left="120" w:right="120"/>
              <w:rPr>
                <w:rFonts w:ascii="Calibri" w:hAnsi="Calibri" w:cs="Calibri"/>
                <w:b/>
                <w:bCs/>
                <w:color w:val="000000"/>
              </w:rPr>
            </w:pPr>
            <w:r>
              <w:rPr>
                <w:rFonts w:ascii="Calibri" w:hAnsi="Calibri" w:cs="Calibri"/>
                <w:b/>
                <w:bCs/>
                <w:color w:val="000000"/>
              </w:rPr>
              <w:t>Homework #3</w:t>
            </w:r>
          </w:p>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13 &amp; 14</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color w:val="000000"/>
              </w:rPr>
              <w:t>DB</w:t>
            </w:r>
          </w:p>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u w:val="single"/>
              </w:rPr>
              <w:t>Weekly Quiz</w:t>
            </w:r>
          </w:p>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rPr>
              <w:t>Homework #3</w:t>
            </w:r>
          </w:p>
        </w:tc>
      </w:tr>
      <w:tr w:rsidR="00E714D2" w:rsidRPr="004F3665" w:rsidTr="00F65ECE">
        <w:trPr>
          <w:trHeight w:val="306"/>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8</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0A649E" w:rsidP="00F65ECE">
            <w:pPr>
              <w:ind w:left="120" w:right="120"/>
              <w:rPr>
                <w:rFonts w:ascii="Times New Roman" w:hAnsi="Times New Roman"/>
                <w:color w:val="000000"/>
              </w:rPr>
            </w:pPr>
            <w:r>
              <w:rPr>
                <w:rFonts w:ascii="Times New Roman" w:hAnsi="Times New Roman"/>
                <w:color w:val="000000"/>
                <w:spacing w:val="-3"/>
              </w:rPr>
              <w:t>April 21- 26</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15 &amp; 16</w:t>
            </w:r>
          </w:p>
          <w:p w:rsidR="00E714D2" w:rsidRPr="004F3665" w:rsidRDefault="00E714D2" w:rsidP="00F65ECE">
            <w:pPr>
              <w:ind w:left="120" w:right="120"/>
              <w:rPr>
                <w:rFonts w:ascii="Times New Roman" w:hAnsi="Times New Roman"/>
                <w:color w:val="000000"/>
              </w:rPr>
            </w:pPr>
            <w:r w:rsidRPr="004F3665">
              <w:rPr>
                <w:rFonts w:ascii="Times New Roman" w:hAnsi="Times New Roman"/>
                <w:color w:val="000000"/>
              </w:rPr>
              <w:t> </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rPr>
              <w:t>DB</w:t>
            </w:r>
          </w:p>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u w:val="single"/>
              </w:rPr>
              <w:t>Weekly Quiz</w:t>
            </w:r>
          </w:p>
        </w:tc>
      </w:tr>
      <w:tr w:rsidR="00E714D2" w:rsidRPr="004F3665" w:rsidTr="00F65ECE">
        <w:trPr>
          <w:trHeight w:val="251"/>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9</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0A649E" w:rsidRDefault="000A649E" w:rsidP="00F65ECE">
            <w:pPr>
              <w:ind w:left="120" w:right="120"/>
              <w:rPr>
                <w:rFonts w:ascii="Times New Roman" w:hAnsi="Times New Roman"/>
                <w:color w:val="000000"/>
                <w:spacing w:val="-3"/>
              </w:rPr>
            </w:pPr>
            <w:r>
              <w:rPr>
                <w:rFonts w:ascii="Times New Roman" w:hAnsi="Times New Roman"/>
                <w:color w:val="000000"/>
                <w:spacing w:val="-3"/>
              </w:rPr>
              <w:t xml:space="preserve">April 28 -  </w:t>
            </w:r>
          </w:p>
          <w:p w:rsidR="00E714D2" w:rsidRPr="004F3665" w:rsidRDefault="000A649E" w:rsidP="00F65ECE">
            <w:pPr>
              <w:ind w:left="120" w:right="120"/>
              <w:rPr>
                <w:rFonts w:ascii="Times New Roman" w:hAnsi="Times New Roman"/>
                <w:color w:val="000000"/>
              </w:rPr>
            </w:pPr>
            <w:r>
              <w:rPr>
                <w:rFonts w:ascii="Times New Roman" w:hAnsi="Times New Roman"/>
                <w:color w:val="000000"/>
                <w:spacing w:val="-3"/>
              </w:rPr>
              <w:t>May 3</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Read chapters 17 &amp; 18</w:t>
            </w:r>
            <w:r w:rsidRPr="004F3665">
              <w:rPr>
                <w:rFonts w:ascii="Times New Roman" w:hAnsi="Times New Roman"/>
                <w:color w:val="000000"/>
              </w:rPr>
              <w:t xml:space="preserve"> </w:t>
            </w:r>
          </w:p>
          <w:p w:rsidR="00E714D2" w:rsidRPr="004F3665" w:rsidRDefault="00E714D2" w:rsidP="00F65ECE">
            <w:pPr>
              <w:ind w:left="120" w:right="120"/>
              <w:rPr>
                <w:rFonts w:ascii="Times New Roman" w:hAnsi="Times New Roman"/>
                <w:color w:val="000000"/>
              </w:rPr>
            </w:pPr>
            <w:r w:rsidRPr="004F3665">
              <w:rPr>
                <w:rFonts w:ascii="Calibri" w:hAnsi="Calibri" w:cs="Calibri"/>
                <w:b/>
                <w:bCs/>
                <w:color w:val="000000"/>
              </w:rPr>
              <w:t>Homework #4</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CD11B4" w:rsidRDefault="00E714D2" w:rsidP="00F65ECE">
            <w:pPr>
              <w:ind w:left="120" w:right="120"/>
              <w:rPr>
                <w:rFonts w:ascii="Times New Roman" w:hAnsi="Times New Roman"/>
                <w:color w:val="000000"/>
              </w:rPr>
            </w:pPr>
            <w:r w:rsidRPr="00CD11B4">
              <w:rPr>
                <w:rFonts w:ascii="Times New Roman" w:hAnsi="Times New Roman"/>
                <w:color w:val="000000"/>
              </w:rPr>
              <w:t>DB</w:t>
            </w:r>
          </w:p>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rPr>
              <w:t>Homework #4</w:t>
            </w:r>
          </w:p>
          <w:p w:rsidR="00E714D2" w:rsidRPr="004F3665" w:rsidRDefault="00E714D2" w:rsidP="00F65ECE">
            <w:pPr>
              <w:ind w:left="120" w:right="120"/>
              <w:rPr>
                <w:rFonts w:ascii="Times New Roman" w:hAnsi="Times New Roman"/>
                <w:color w:val="000000"/>
              </w:rPr>
            </w:pPr>
            <w:r w:rsidRPr="004F3665">
              <w:rPr>
                <w:rFonts w:ascii="Calibri" w:hAnsi="Calibri" w:cs="Calibri"/>
                <w:b/>
                <w:color w:val="000000"/>
                <w:u w:val="single"/>
              </w:rPr>
              <w:t>Weekly Quiz</w:t>
            </w:r>
          </w:p>
        </w:tc>
      </w:tr>
      <w:tr w:rsidR="00E714D2" w:rsidRPr="004F3665" w:rsidTr="00F65ECE">
        <w:trPr>
          <w:trHeight w:val="251"/>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10</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0A649E" w:rsidP="00F65ECE">
            <w:pPr>
              <w:ind w:left="120" w:right="120"/>
              <w:rPr>
                <w:rFonts w:ascii="Times New Roman" w:hAnsi="Times New Roman"/>
                <w:color w:val="000000"/>
              </w:rPr>
            </w:pPr>
            <w:r>
              <w:rPr>
                <w:rFonts w:ascii="Times New Roman" w:hAnsi="Times New Roman"/>
                <w:color w:val="000000"/>
                <w:spacing w:val="-3"/>
              </w:rPr>
              <w:t>May 5 -10</w:t>
            </w:r>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spacing w:val="-3"/>
              </w:rPr>
              <w:t>Work on Final Power Point</w:t>
            </w:r>
          </w:p>
          <w:p w:rsidR="00E714D2" w:rsidRPr="005D5CA4" w:rsidRDefault="00E714D2" w:rsidP="00F65ECE">
            <w:pPr>
              <w:ind w:left="120" w:right="120"/>
              <w:rPr>
                <w:rFonts w:ascii="Times New Roman" w:hAnsi="Times New Roman"/>
                <w:color w:val="000000"/>
              </w:rPr>
            </w:pP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CD11B4" w:rsidRDefault="00CD11B4" w:rsidP="00F65ECE">
            <w:pPr>
              <w:ind w:left="120" w:right="120"/>
              <w:rPr>
                <w:rFonts w:ascii="Times New Roman" w:hAnsi="Times New Roman"/>
                <w:color w:val="000000"/>
              </w:rPr>
            </w:pPr>
            <w:r w:rsidRPr="00CD11B4">
              <w:rPr>
                <w:rFonts w:ascii="Times New Roman" w:hAnsi="Times New Roman"/>
                <w:b/>
                <w:color w:val="000000"/>
                <w:spacing w:val="-3"/>
              </w:rPr>
              <w:t>DB</w:t>
            </w:r>
          </w:p>
          <w:p w:rsidR="00E714D2" w:rsidRPr="005D5CA4" w:rsidRDefault="00E714D2" w:rsidP="00F65ECE">
            <w:pPr>
              <w:ind w:left="120" w:right="120"/>
              <w:rPr>
                <w:rFonts w:ascii="Times New Roman" w:hAnsi="Times New Roman"/>
                <w:color w:val="000000"/>
              </w:rPr>
            </w:pPr>
          </w:p>
        </w:tc>
      </w:tr>
      <w:tr w:rsidR="00E714D2" w:rsidRPr="004F3665" w:rsidTr="00F65ECE">
        <w:trPr>
          <w:trHeight w:val="251"/>
        </w:trPr>
        <w:tc>
          <w:tcPr>
            <w:tcW w:w="48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4F3665" w:rsidRDefault="00E714D2" w:rsidP="00F65ECE">
            <w:pPr>
              <w:ind w:left="120" w:right="120"/>
              <w:jc w:val="center"/>
              <w:rPr>
                <w:rFonts w:ascii="Times New Roman" w:hAnsi="Times New Roman"/>
                <w:color w:val="000000"/>
              </w:rPr>
            </w:pPr>
            <w:r w:rsidRPr="004F3665">
              <w:rPr>
                <w:rFonts w:ascii="Times New Roman" w:hAnsi="Times New Roman"/>
                <w:color w:val="000000"/>
                <w:spacing w:val="-3"/>
              </w:rPr>
              <w:t>11</w:t>
            </w:r>
          </w:p>
        </w:tc>
        <w:tc>
          <w:tcPr>
            <w:tcW w:w="857"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813EFC" w:rsidRDefault="00E714D2" w:rsidP="00F65ECE">
            <w:pPr>
              <w:ind w:right="120"/>
              <w:rPr>
                <w:rFonts w:ascii="Times New Roman" w:hAnsi="Times New Roman"/>
                <w:color w:val="000000"/>
                <w:spacing w:val="-3"/>
              </w:rPr>
            </w:pPr>
          </w:p>
          <w:p w:rsidR="00E714D2" w:rsidRPr="004F3665" w:rsidRDefault="000A649E" w:rsidP="00F65ECE">
            <w:pPr>
              <w:ind w:left="120" w:right="120"/>
              <w:rPr>
                <w:rFonts w:ascii="Times New Roman" w:hAnsi="Times New Roman"/>
                <w:color w:val="000000"/>
              </w:rPr>
            </w:pPr>
            <w:r>
              <w:rPr>
                <w:rFonts w:ascii="Times New Roman" w:hAnsi="Times New Roman"/>
                <w:color w:val="000000"/>
              </w:rPr>
              <w:t>May 12 - 17</w:t>
            </w:r>
            <w:bookmarkStart w:id="0" w:name="_GoBack"/>
            <w:bookmarkEnd w:id="0"/>
          </w:p>
        </w:tc>
        <w:tc>
          <w:tcPr>
            <w:tcW w:w="1545"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color w:val="000000"/>
                <w:spacing w:val="-3"/>
              </w:rPr>
              <w:t xml:space="preserve"> ALL ASSIGNMENTS DUE!!</w:t>
            </w:r>
          </w:p>
        </w:tc>
        <w:tc>
          <w:tcPr>
            <w:tcW w:w="2114" w:type="pct"/>
            <w:tcBorders>
              <w:top w:val="single" w:sz="4" w:space="0" w:color="000000"/>
              <w:left w:val="single" w:sz="4" w:space="0" w:color="000000"/>
              <w:bottom w:val="single" w:sz="4" w:space="0" w:color="000000"/>
              <w:right w:val="single" w:sz="4" w:space="0" w:color="000000"/>
            </w:tcBorders>
            <w:shd w:val="clear" w:color="auto" w:fill="auto"/>
            <w:hideMark/>
          </w:tcPr>
          <w:p w:rsidR="00E714D2" w:rsidRPr="005D5CA4" w:rsidRDefault="00E714D2" w:rsidP="00F65ECE">
            <w:pPr>
              <w:ind w:left="120" w:right="120"/>
              <w:rPr>
                <w:rFonts w:ascii="Times New Roman" w:hAnsi="Times New Roman"/>
                <w:color w:val="000000"/>
              </w:rPr>
            </w:pPr>
            <w:r w:rsidRPr="005D5CA4">
              <w:rPr>
                <w:rFonts w:ascii="Times New Roman" w:hAnsi="Times New Roman"/>
                <w:b/>
                <w:color w:val="000000"/>
                <w:spacing w:val="-3"/>
              </w:rPr>
              <w:t>Power Point Final</w:t>
            </w:r>
          </w:p>
        </w:tc>
      </w:tr>
    </w:tbl>
    <w:p w:rsidR="0023745A" w:rsidRPr="00253164" w:rsidRDefault="0023745A" w:rsidP="0023745A">
      <w:pPr>
        <w:overflowPunct/>
        <w:rPr>
          <w:rFonts w:ascii="Times New Roman" w:hAnsi="Times New Roman"/>
          <w:spacing w:val="-3"/>
          <w:sz w:val="22"/>
          <w:szCs w:val="22"/>
        </w:rPr>
      </w:pPr>
    </w:p>
    <w:p w:rsidR="0023745A" w:rsidRDefault="0023745A" w:rsidP="0023745A">
      <w:pPr>
        <w:overflowPunct/>
        <w:rPr>
          <w:rFonts w:ascii="Times New Roman" w:hAnsi="Times New Roman"/>
          <w:spacing w:val="-3"/>
          <w:sz w:val="22"/>
          <w:szCs w:val="22"/>
        </w:rPr>
      </w:pPr>
      <w:r w:rsidRPr="00253164">
        <w:rPr>
          <w:rFonts w:ascii="Times New Roman" w:hAnsi="Times New Roman"/>
          <w:spacing w:val="-3"/>
          <w:sz w:val="22"/>
          <w:szCs w:val="22"/>
        </w:rPr>
        <w:t xml:space="preserve">18.  Additional </w:t>
      </w:r>
      <w:r w:rsidR="00AC4516" w:rsidRPr="00253164">
        <w:rPr>
          <w:rFonts w:ascii="Times New Roman" w:hAnsi="Times New Roman"/>
          <w:spacing w:val="-3"/>
          <w:sz w:val="22"/>
          <w:szCs w:val="22"/>
        </w:rPr>
        <w:t>information:</w:t>
      </w:r>
    </w:p>
    <w:p w:rsidR="00E714D2" w:rsidRDefault="00E714D2"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 xml:space="preserve">All </w:t>
      </w:r>
      <w:r w:rsidR="009F2849">
        <w:rPr>
          <w:rFonts w:ascii="Times New Roman" w:hAnsi="Times New Roman"/>
          <w:spacing w:val="-3"/>
          <w:sz w:val="22"/>
          <w:szCs w:val="22"/>
        </w:rPr>
        <w:t>assignments are due Midnight on Saturday.</w:t>
      </w:r>
    </w:p>
    <w:p w:rsidR="00E272A6" w:rsidRDefault="00E272A6"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Late Assignments will not be accepted!</w:t>
      </w:r>
    </w:p>
    <w:p w:rsidR="009F2849" w:rsidRDefault="009F2849"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On the Discussion Board, (DB) consistently waiting until the last minute will results in a lower grade.</w:t>
      </w:r>
    </w:p>
    <w:p w:rsidR="009F2849" w:rsidRDefault="009F2849"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DB grading 10 points for the original post and 5 points each for the TWO required responses.</w:t>
      </w:r>
    </w:p>
    <w:p w:rsidR="009F2849" w:rsidRDefault="009F2849"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Quizzes are to be done weekly, may be done as many times as you wish. The LAST time you take the quiz is your quiz grade- NO EXCEPTIONS!</w:t>
      </w:r>
    </w:p>
    <w:p w:rsidR="008A7A08" w:rsidRDefault="00062534"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 xml:space="preserve">Quizzes are computer graded, so if you add an s or leave one off, use commas instead of slashes it will be counted wrong. Please email me with the question and I will correct. </w:t>
      </w:r>
    </w:p>
    <w:p w:rsidR="008A7A08" w:rsidRDefault="008A7A08"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If for any reason Blackboard will not take your assignment please email to me.</w:t>
      </w:r>
    </w:p>
    <w:p w:rsidR="005D5CA4" w:rsidRPr="005D5CA4" w:rsidRDefault="005D5CA4" w:rsidP="00900536">
      <w:pPr>
        <w:numPr>
          <w:ilvl w:val="0"/>
          <w:numId w:val="6"/>
        </w:numPr>
        <w:overflowPunct/>
        <w:rPr>
          <w:rFonts w:ascii="Times New Roman" w:hAnsi="Times New Roman"/>
          <w:spacing w:val="-3"/>
          <w:sz w:val="22"/>
          <w:szCs w:val="22"/>
          <w:u w:val="single"/>
        </w:rPr>
      </w:pPr>
      <w:r>
        <w:rPr>
          <w:rFonts w:ascii="Times New Roman" w:hAnsi="Times New Roman"/>
          <w:spacing w:val="-3"/>
          <w:sz w:val="22"/>
          <w:szCs w:val="22"/>
        </w:rPr>
        <w:t xml:space="preserve">You may work ahead, all Quizzes and Mid-term are open and may be done as many times as you wish. </w:t>
      </w:r>
      <w:r w:rsidRPr="005D5CA4">
        <w:rPr>
          <w:rFonts w:ascii="Times New Roman" w:hAnsi="Times New Roman"/>
          <w:spacing w:val="-3"/>
          <w:sz w:val="22"/>
          <w:szCs w:val="22"/>
          <w:u w:val="single"/>
        </w:rPr>
        <w:t>Your last submission is your grade</w:t>
      </w:r>
    </w:p>
    <w:p w:rsidR="00062534" w:rsidRDefault="00062534"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When you email me in subject</w:t>
      </w:r>
      <w:r w:rsidR="00D41F8B">
        <w:rPr>
          <w:rFonts w:ascii="Times New Roman" w:hAnsi="Times New Roman"/>
          <w:spacing w:val="-3"/>
          <w:sz w:val="22"/>
          <w:szCs w:val="22"/>
        </w:rPr>
        <w:t xml:space="preserve"> line put: your name, MGMT3310</w:t>
      </w:r>
      <w:r>
        <w:rPr>
          <w:rFonts w:ascii="Times New Roman" w:hAnsi="Times New Roman"/>
          <w:spacing w:val="-3"/>
          <w:sz w:val="22"/>
          <w:szCs w:val="22"/>
        </w:rPr>
        <w:t>VC03 If I have to guess, I will not read email!</w:t>
      </w:r>
    </w:p>
    <w:p w:rsidR="009F2849" w:rsidRDefault="009F2849"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 xml:space="preserve">Please email me with any questions on assignments as soon as </w:t>
      </w:r>
      <w:r w:rsidR="00AC4516">
        <w:rPr>
          <w:rFonts w:ascii="Times New Roman" w:hAnsi="Times New Roman"/>
          <w:spacing w:val="-3"/>
          <w:sz w:val="22"/>
          <w:szCs w:val="22"/>
        </w:rPr>
        <w:t>possible. I will try and get back to you within 48 hours.</w:t>
      </w:r>
    </w:p>
    <w:p w:rsidR="009F2849" w:rsidRDefault="009F2849" w:rsidP="00900536">
      <w:pPr>
        <w:numPr>
          <w:ilvl w:val="0"/>
          <w:numId w:val="6"/>
        </w:numPr>
        <w:overflowPunct/>
        <w:rPr>
          <w:rFonts w:ascii="Times New Roman" w:hAnsi="Times New Roman"/>
          <w:spacing w:val="-3"/>
          <w:sz w:val="22"/>
          <w:szCs w:val="22"/>
        </w:rPr>
      </w:pPr>
      <w:r>
        <w:rPr>
          <w:rFonts w:ascii="Times New Roman" w:hAnsi="Times New Roman"/>
          <w:spacing w:val="-3"/>
          <w:sz w:val="22"/>
          <w:szCs w:val="22"/>
        </w:rPr>
        <w:t>I do not answer the phone or emails on Sunday.</w:t>
      </w:r>
    </w:p>
    <w:p w:rsidR="009F2849" w:rsidRPr="00253164" w:rsidRDefault="009F2849" w:rsidP="0023745A">
      <w:pPr>
        <w:overflowPunct/>
        <w:rPr>
          <w:rFonts w:ascii="Times New Roman" w:hAnsi="Times New Roman"/>
          <w:spacing w:val="-3"/>
          <w:sz w:val="22"/>
          <w:szCs w:val="22"/>
        </w:rPr>
      </w:pPr>
    </w:p>
    <w:p w:rsidR="0023745A" w:rsidRPr="00253164" w:rsidRDefault="0023745A" w:rsidP="0023745A">
      <w:pPr>
        <w:overflowPunct/>
        <w:rPr>
          <w:rFonts w:ascii="Times New Roman" w:hAnsi="Times New Roman"/>
          <w:spacing w:val="-3"/>
          <w:sz w:val="22"/>
          <w:szCs w:val="22"/>
        </w:rPr>
      </w:pPr>
    </w:p>
    <w:p w:rsidR="0023745A" w:rsidRPr="00253164" w:rsidRDefault="0023745A" w:rsidP="0023745A">
      <w:pPr>
        <w:overflowPunct/>
        <w:rPr>
          <w:rFonts w:ascii="Times New Roman" w:hAnsi="Times New Roman"/>
          <w:spacing w:val="-3"/>
          <w:sz w:val="22"/>
          <w:szCs w:val="22"/>
        </w:rPr>
      </w:pPr>
    </w:p>
    <w:sectPr w:rsidR="0023745A" w:rsidRPr="00253164" w:rsidSect="00A71269">
      <w:pgSz w:w="12240" w:h="15840" w:code="1"/>
      <w:pgMar w:top="432" w:right="1008" w:bottom="576" w:left="115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C4" w:rsidRDefault="00813AC4" w:rsidP="00CD11B4">
      <w:r>
        <w:separator/>
      </w:r>
    </w:p>
  </w:endnote>
  <w:endnote w:type="continuationSeparator" w:id="0">
    <w:p w:rsidR="00813AC4" w:rsidRDefault="00813AC4"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C4" w:rsidRDefault="00813AC4" w:rsidP="00CD11B4">
      <w:r>
        <w:separator/>
      </w:r>
    </w:p>
  </w:footnote>
  <w:footnote w:type="continuationSeparator" w:id="0">
    <w:p w:rsidR="00813AC4" w:rsidRDefault="00813AC4" w:rsidP="00CD1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0A77"/>
    <w:multiLevelType w:val="hybridMultilevel"/>
    <w:tmpl w:val="E0245F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14001B"/>
    <w:multiLevelType w:val="hybridMultilevel"/>
    <w:tmpl w:val="4E6A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83FF4"/>
    <w:multiLevelType w:val="hybridMultilevel"/>
    <w:tmpl w:val="B9CC6A8E"/>
    <w:lvl w:ilvl="0" w:tplc="5B0A1C4A">
      <w:start w:val="100"/>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06DE5"/>
    <w:multiLevelType w:val="hybridMultilevel"/>
    <w:tmpl w:val="88382E5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AB51AE"/>
    <w:multiLevelType w:val="hybridMultilevel"/>
    <w:tmpl w:val="451CB99A"/>
    <w:lvl w:ilvl="0" w:tplc="5E488E8E">
      <w:start w:val="100"/>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02C"/>
    <w:rsid w:val="00062534"/>
    <w:rsid w:val="000A649E"/>
    <w:rsid w:val="000F58DC"/>
    <w:rsid w:val="00103B5B"/>
    <w:rsid w:val="00151160"/>
    <w:rsid w:val="00192E07"/>
    <w:rsid w:val="001E2845"/>
    <w:rsid w:val="00212905"/>
    <w:rsid w:val="0023745A"/>
    <w:rsid w:val="00253164"/>
    <w:rsid w:val="00287918"/>
    <w:rsid w:val="00287978"/>
    <w:rsid w:val="002D64A8"/>
    <w:rsid w:val="003160F2"/>
    <w:rsid w:val="0034400D"/>
    <w:rsid w:val="00390C1A"/>
    <w:rsid w:val="003A3F0E"/>
    <w:rsid w:val="003A500F"/>
    <w:rsid w:val="003C5CDC"/>
    <w:rsid w:val="003E1DC4"/>
    <w:rsid w:val="0041510E"/>
    <w:rsid w:val="004E702C"/>
    <w:rsid w:val="005556D3"/>
    <w:rsid w:val="005D5CA4"/>
    <w:rsid w:val="005E1B99"/>
    <w:rsid w:val="00724FC8"/>
    <w:rsid w:val="00813AC4"/>
    <w:rsid w:val="008A1E43"/>
    <w:rsid w:val="008A7A08"/>
    <w:rsid w:val="00900536"/>
    <w:rsid w:val="00947A30"/>
    <w:rsid w:val="009C0A5B"/>
    <w:rsid w:val="009E3BDB"/>
    <w:rsid w:val="009E776A"/>
    <w:rsid w:val="009F2849"/>
    <w:rsid w:val="00A11192"/>
    <w:rsid w:val="00A27F71"/>
    <w:rsid w:val="00A71269"/>
    <w:rsid w:val="00AC4516"/>
    <w:rsid w:val="00B07CB6"/>
    <w:rsid w:val="00B36DF7"/>
    <w:rsid w:val="00B76F7F"/>
    <w:rsid w:val="00BB5086"/>
    <w:rsid w:val="00C33A9F"/>
    <w:rsid w:val="00C76D06"/>
    <w:rsid w:val="00CB1253"/>
    <w:rsid w:val="00CB77B9"/>
    <w:rsid w:val="00CC7B9E"/>
    <w:rsid w:val="00CD11B4"/>
    <w:rsid w:val="00D41F8B"/>
    <w:rsid w:val="00DE4D1C"/>
    <w:rsid w:val="00E272A6"/>
    <w:rsid w:val="00E714D2"/>
    <w:rsid w:val="00ED0F61"/>
    <w:rsid w:val="00F52D84"/>
    <w:rsid w:val="00F6009B"/>
    <w:rsid w:val="00F9443C"/>
    <w:rsid w:val="00FD748E"/>
    <w:rsid w:val="00FE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1028"/>
    <o:shapelayout v:ext="edit">
      <o:idmap v:ext="edit" data="1"/>
    </o:shapelayout>
  </w:shapeDefaults>
  <w:decimalSymbol w:val="."/>
  <w:listSeparator w:val=","/>
  <w15:chartTrackingRefBased/>
  <w15:docId w15:val="{00B0D151-5EC9-4F6D-9F12-5E2E8A80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styleId="BalloonText">
    <w:name w:val="Balloon Text"/>
    <w:basedOn w:val="Normal"/>
    <w:link w:val="BalloonTextChar"/>
    <w:rsid w:val="00CB77B9"/>
    <w:rPr>
      <w:rFonts w:ascii="Tahoma" w:hAnsi="Tahoma" w:cs="Tahoma"/>
      <w:sz w:val="16"/>
      <w:szCs w:val="16"/>
    </w:rPr>
  </w:style>
  <w:style w:type="character" w:customStyle="1" w:styleId="BalloonTextChar">
    <w:name w:val="Balloon Text Char"/>
    <w:link w:val="BalloonText"/>
    <w:rsid w:val="00CB77B9"/>
    <w:rPr>
      <w:rFonts w:ascii="Tahoma" w:hAnsi="Tahoma" w:cs="Tahoma"/>
      <w:sz w:val="16"/>
      <w:szCs w:val="16"/>
    </w:rPr>
  </w:style>
  <w:style w:type="paragraph" w:styleId="Header">
    <w:name w:val="header"/>
    <w:basedOn w:val="Normal"/>
    <w:link w:val="HeaderChar"/>
    <w:rsid w:val="00CD11B4"/>
    <w:pPr>
      <w:tabs>
        <w:tab w:val="center" w:pos="4680"/>
        <w:tab w:val="right" w:pos="9360"/>
      </w:tabs>
    </w:pPr>
  </w:style>
  <w:style w:type="character" w:customStyle="1" w:styleId="HeaderChar">
    <w:name w:val="Header Char"/>
    <w:link w:val="Header"/>
    <w:rsid w:val="00CD11B4"/>
    <w:rPr>
      <w:rFonts w:ascii="Courier New" w:hAnsi="Courier New"/>
      <w:sz w:val="24"/>
    </w:rPr>
  </w:style>
  <w:style w:type="paragraph" w:styleId="Footer">
    <w:name w:val="footer"/>
    <w:basedOn w:val="Normal"/>
    <w:link w:val="FooterChar"/>
    <w:rsid w:val="00CD11B4"/>
    <w:pPr>
      <w:tabs>
        <w:tab w:val="center" w:pos="4680"/>
        <w:tab w:val="right" w:pos="9360"/>
      </w:tabs>
    </w:pPr>
  </w:style>
  <w:style w:type="character" w:customStyle="1" w:styleId="FooterChar">
    <w:name w:val="Footer Char"/>
    <w:link w:val="Footer"/>
    <w:rsid w:val="00CD11B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066584">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1633949083">
      <w:bodyDiv w:val="1"/>
      <w:marLeft w:val="0"/>
      <w:marRight w:val="0"/>
      <w:marTop w:val="0"/>
      <w:marBottom w:val="0"/>
      <w:divBdr>
        <w:top w:val="none" w:sz="0" w:space="0" w:color="auto"/>
        <w:left w:val="none" w:sz="0" w:space="0" w:color="auto"/>
        <w:bottom w:val="none" w:sz="0" w:space="0" w:color="auto"/>
        <w:right w:val="none" w:sz="0" w:space="0" w:color="auto"/>
      </w:divBdr>
    </w:div>
    <w:div w:id="19172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schachto</dc:creator>
  <cp:keywords/>
  <dc:description/>
  <cp:lastModifiedBy>Nelda VanHoose</cp:lastModifiedBy>
  <cp:revision>3</cp:revision>
  <cp:lastPrinted>2006-02-22T19:32:00Z</cp:lastPrinted>
  <dcterms:created xsi:type="dcterms:W3CDTF">2014-01-20T03:02:00Z</dcterms:created>
  <dcterms:modified xsi:type="dcterms:W3CDTF">2014-01-20T03:28:00Z</dcterms:modified>
</cp:coreProperties>
</file>