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A7" w:rsidRPr="00130577" w:rsidRDefault="000A48A7">
      <w:pPr>
        <w:jc w:val="center"/>
        <w:rPr>
          <w:rFonts w:ascii="Arial" w:hAnsi="Arial" w:cs="Arial"/>
        </w:rPr>
      </w:pPr>
    </w:p>
    <w:p w:rsidR="000A48A7" w:rsidRPr="00130577" w:rsidRDefault="00130577">
      <w:pPr>
        <w:jc w:val="center"/>
        <w:rPr>
          <w:rFonts w:ascii="Arial" w:hAnsi="Arial" w:cs="Arial"/>
        </w:rPr>
      </w:pPr>
      <w:r>
        <w:rPr>
          <w:rFonts w:ascii="Arial" w:hAnsi="Arial" w:cs="Arial"/>
          <w:noProof/>
        </w:rPr>
        <w:drawing>
          <wp:inline distT="0" distB="0" distL="0" distR="0">
            <wp:extent cx="3951605" cy="707390"/>
            <wp:effectExtent l="0" t="0" r="1079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1605" cy="707390"/>
                    </a:xfrm>
                    <a:prstGeom prst="rect">
                      <a:avLst/>
                    </a:prstGeom>
                    <a:noFill/>
                    <a:ln>
                      <a:noFill/>
                    </a:ln>
                  </pic:spPr>
                </pic:pic>
              </a:graphicData>
            </a:graphic>
          </wp:inline>
        </w:drawing>
      </w:r>
    </w:p>
    <w:p w:rsidR="000A48A7" w:rsidRPr="00130577" w:rsidRDefault="000A48A7">
      <w:pPr>
        <w:jc w:val="center"/>
        <w:rPr>
          <w:rFonts w:ascii="Arial" w:hAnsi="Arial" w:cs="Arial"/>
        </w:rPr>
      </w:pPr>
    </w:p>
    <w:p w:rsidR="000A48A7" w:rsidRPr="00130577" w:rsidRDefault="000A48A7">
      <w:pPr>
        <w:jc w:val="center"/>
        <w:rPr>
          <w:rFonts w:ascii="Arial" w:hAnsi="Arial" w:cs="Arial"/>
        </w:rPr>
      </w:pPr>
    </w:p>
    <w:p w:rsidR="00D34139" w:rsidRPr="00130577" w:rsidRDefault="00D34139" w:rsidP="000A48A7">
      <w:pPr>
        <w:jc w:val="center"/>
        <w:rPr>
          <w:rFonts w:ascii="Arial" w:hAnsi="Arial" w:cs="Arial"/>
        </w:rPr>
      </w:pPr>
      <w:r w:rsidRPr="00130577">
        <w:rPr>
          <w:rFonts w:ascii="Arial" w:hAnsi="Arial" w:cs="Arial"/>
        </w:rPr>
        <w:t>NURS 3410 Health Promotion and Maintenance</w:t>
      </w:r>
    </w:p>
    <w:p w:rsidR="00D34139" w:rsidRPr="00130577" w:rsidRDefault="00D34139">
      <w:pPr>
        <w:jc w:val="center"/>
        <w:rPr>
          <w:rFonts w:ascii="Arial" w:hAnsi="Arial" w:cs="Arial"/>
        </w:rPr>
      </w:pPr>
    </w:p>
    <w:p w:rsidR="00D34139" w:rsidRPr="00130577" w:rsidRDefault="00D34139">
      <w:pPr>
        <w:rPr>
          <w:rFonts w:ascii="Arial" w:hAnsi="Arial" w:cs="Arial"/>
        </w:rPr>
      </w:pPr>
      <w:r w:rsidRPr="00130577">
        <w:rPr>
          <w:rFonts w:ascii="Arial" w:hAnsi="Arial" w:cs="Arial"/>
          <w:u w:val="single"/>
        </w:rPr>
        <w:t>COURSE DESCRIPTION</w:t>
      </w:r>
      <w:r w:rsidRPr="00130577">
        <w:rPr>
          <w:rFonts w:ascii="Arial" w:hAnsi="Arial" w:cs="Arial"/>
        </w:rPr>
        <w:t>:  This course will focus on specific community and individual needs in the delivery of disease prevention and health promotion.  The student will have an overview of conceptual foundations and theoretical approaches.  Factors related to health promotion will be discussed. Health promotion will be examined throughout the life cycle and promotion strategies and interventions will be addressed.  Prerequisites:  NURS 3424 and NURS 3622.</w:t>
      </w:r>
    </w:p>
    <w:p w:rsidR="00D34139" w:rsidRPr="00130577" w:rsidRDefault="00D34139">
      <w:pPr>
        <w:rPr>
          <w:rFonts w:ascii="Arial" w:hAnsi="Arial" w:cs="Arial"/>
        </w:rPr>
      </w:pPr>
    </w:p>
    <w:p w:rsidR="00D34139" w:rsidRPr="00130577" w:rsidRDefault="00D34139">
      <w:pPr>
        <w:rPr>
          <w:rFonts w:ascii="Arial" w:hAnsi="Arial" w:cs="Arial"/>
        </w:rPr>
      </w:pPr>
      <w:r w:rsidRPr="00130577">
        <w:rPr>
          <w:rFonts w:ascii="Arial" w:hAnsi="Arial" w:cs="Arial"/>
          <w:u w:val="single"/>
        </w:rPr>
        <w:t>CREDIT:</w:t>
      </w:r>
      <w:r w:rsidRPr="00130577">
        <w:rPr>
          <w:rFonts w:ascii="Arial" w:hAnsi="Arial" w:cs="Arial"/>
        </w:rPr>
        <w:t xml:space="preserve">  4 Credit hours (Class 3 </w:t>
      </w:r>
      <w:proofErr w:type="spellStart"/>
      <w:r w:rsidRPr="00130577">
        <w:rPr>
          <w:rFonts w:ascii="Arial" w:hAnsi="Arial" w:cs="Arial"/>
        </w:rPr>
        <w:t>hrs</w:t>
      </w:r>
      <w:proofErr w:type="spellEnd"/>
      <w:r w:rsidRPr="00130577">
        <w:rPr>
          <w:rFonts w:ascii="Arial" w:hAnsi="Arial" w:cs="Arial"/>
        </w:rPr>
        <w:t xml:space="preserve">/week, clinical 12 </w:t>
      </w:r>
      <w:proofErr w:type="spellStart"/>
      <w:r w:rsidRPr="00130577">
        <w:rPr>
          <w:rFonts w:ascii="Arial" w:hAnsi="Arial" w:cs="Arial"/>
        </w:rPr>
        <w:t>hrs</w:t>
      </w:r>
      <w:proofErr w:type="spellEnd"/>
      <w:r w:rsidRPr="00130577">
        <w:rPr>
          <w:rFonts w:ascii="Arial" w:hAnsi="Arial" w:cs="Arial"/>
        </w:rPr>
        <w:t>/week)</w:t>
      </w:r>
    </w:p>
    <w:p w:rsidR="00D34139" w:rsidRPr="00130577" w:rsidRDefault="00D34139">
      <w:pPr>
        <w:rPr>
          <w:rFonts w:ascii="Arial" w:hAnsi="Arial" w:cs="Arial"/>
        </w:rPr>
      </w:pPr>
    </w:p>
    <w:p w:rsidR="00D34139" w:rsidRPr="00130577" w:rsidRDefault="00D34139">
      <w:pPr>
        <w:rPr>
          <w:rFonts w:ascii="Arial" w:hAnsi="Arial" w:cs="Arial"/>
        </w:rPr>
      </w:pPr>
      <w:r w:rsidRPr="00130577">
        <w:rPr>
          <w:rFonts w:ascii="Arial" w:hAnsi="Arial" w:cs="Arial"/>
          <w:u w:val="single"/>
        </w:rPr>
        <w:t>PROGRAM LEVEL:</w:t>
      </w:r>
      <w:r w:rsidRPr="00130577">
        <w:rPr>
          <w:rFonts w:ascii="Arial" w:hAnsi="Arial" w:cs="Arial"/>
        </w:rPr>
        <w:t xml:space="preserve"> I</w:t>
      </w:r>
    </w:p>
    <w:p w:rsidR="00D34139" w:rsidRPr="00130577" w:rsidRDefault="00D34139">
      <w:pPr>
        <w:rPr>
          <w:rFonts w:ascii="Arial" w:hAnsi="Arial" w:cs="Arial"/>
        </w:rPr>
      </w:pPr>
    </w:p>
    <w:p w:rsidR="00F4777E" w:rsidRPr="00130577" w:rsidRDefault="00F4777E" w:rsidP="00F4777E">
      <w:pPr>
        <w:spacing w:line="276" w:lineRule="auto"/>
        <w:rPr>
          <w:rFonts w:ascii="Arial" w:hAnsi="Arial" w:cs="Arial"/>
          <w:b/>
          <w:u w:val="single"/>
        </w:rPr>
      </w:pPr>
      <w:r w:rsidRPr="00130577">
        <w:rPr>
          <w:rFonts w:ascii="Arial" w:hAnsi="Arial" w:cs="Arial"/>
          <w:b/>
          <w:u w:val="single"/>
        </w:rPr>
        <w:t xml:space="preserve">TEXTBOOKS: </w:t>
      </w:r>
    </w:p>
    <w:p w:rsidR="00F4777E" w:rsidRPr="00130577" w:rsidRDefault="00F4777E" w:rsidP="00F4777E">
      <w:pPr>
        <w:rPr>
          <w:rFonts w:ascii="Arial" w:hAnsi="Arial" w:cs="Arial"/>
        </w:rPr>
      </w:pPr>
      <w:proofErr w:type="gramStart"/>
      <w:r w:rsidRPr="00130577">
        <w:rPr>
          <w:rFonts w:ascii="Arial" w:hAnsi="Arial" w:cs="Arial"/>
        </w:rPr>
        <w:t>American Psychological Association.</w:t>
      </w:r>
      <w:proofErr w:type="gramEnd"/>
      <w:r w:rsidRPr="00130577">
        <w:rPr>
          <w:rFonts w:ascii="Arial" w:hAnsi="Arial" w:cs="Arial"/>
        </w:rPr>
        <w:t xml:space="preserve"> (2010)</w:t>
      </w:r>
      <w:proofErr w:type="gramStart"/>
      <w:r w:rsidRPr="00130577">
        <w:rPr>
          <w:rFonts w:ascii="Arial" w:hAnsi="Arial" w:cs="Arial"/>
        </w:rPr>
        <w:t xml:space="preserve">. </w:t>
      </w:r>
      <w:r w:rsidRPr="00130577">
        <w:rPr>
          <w:rFonts w:ascii="Arial" w:hAnsi="Arial" w:cs="Arial"/>
          <w:b/>
          <w:i/>
          <w:iCs/>
        </w:rPr>
        <w:t xml:space="preserve">Publication manual of the American Psychological </w:t>
      </w:r>
      <w:r w:rsidRPr="00130577">
        <w:rPr>
          <w:rFonts w:ascii="Arial" w:hAnsi="Arial" w:cs="Arial"/>
          <w:b/>
          <w:i/>
          <w:iCs/>
        </w:rPr>
        <w:tab/>
        <w:t>Association</w:t>
      </w:r>
      <w:r w:rsidRPr="00130577">
        <w:rPr>
          <w:rFonts w:ascii="Arial" w:hAnsi="Arial" w:cs="Arial"/>
          <w:b/>
        </w:rPr>
        <w:t xml:space="preserve"> (6</w:t>
      </w:r>
      <w:r w:rsidRPr="00130577">
        <w:rPr>
          <w:rFonts w:ascii="Arial" w:hAnsi="Arial" w:cs="Arial"/>
          <w:b/>
          <w:vertAlign w:val="superscript"/>
        </w:rPr>
        <w:t>th</w:t>
      </w:r>
      <w:r w:rsidRPr="00130577">
        <w:rPr>
          <w:rFonts w:ascii="Arial" w:hAnsi="Arial" w:cs="Arial"/>
          <w:b/>
        </w:rPr>
        <w:t xml:space="preserve"> Edition)</w:t>
      </w:r>
      <w:r w:rsidRPr="00130577">
        <w:rPr>
          <w:rFonts w:ascii="Arial" w:hAnsi="Arial" w:cs="Arial"/>
        </w:rPr>
        <w:t>.</w:t>
      </w:r>
      <w:proofErr w:type="gramEnd"/>
      <w:r w:rsidRPr="00130577">
        <w:rPr>
          <w:rFonts w:ascii="Arial" w:hAnsi="Arial" w:cs="Arial"/>
        </w:rPr>
        <w:t xml:space="preserve"> Washington, DC: Author.</w:t>
      </w:r>
    </w:p>
    <w:p w:rsidR="00F4777E" w:rsidRPr="00130577" w:rsidRDefault="00F4777E" w:rsidP="00F4777E">
      <w:pPr>
        <w:spacing w:line="276" w:lineRule="auto"/>
        <w:rPr>
          <w:rFonts w:ascii="Arial" w:hAnsi="Arial" w:cs="Arial"/>
          <w:b/>
          <w:u w:val="single"/>
        </w:rPr>
      </w:pPr>
    </w:p>
    <w:p w:rsidR="00F4777E" w:rsidRPr="00130577" w:rsidRDefault="00F4777E" w:rsidP="00F4777E">
      <w:pPr>
        <w:rPr>
          <w:rFonts w:ascii="Arial" w:hAnsi="Arial" w:cs="Arial"/>
        </w:rPr>
      </w:pPr>
      <w:proofErr w:type="spellStart"/>
      <w:r w:rsidRPr="00130577">
        <w:rPr>
          <w:rFonts w:ascii="Arial" w:hAnsi="Arial" w:cs="Arial"/>
        </w:rPr>
        <w:t>Maville</w:t>
      </w:r>
      <w:proofErr w:type="spellEnd"/>
      <w:r w:rsidRPr="00130577">
        <w:rPr>
          <w:rFonts w:ascii="Arial" w:hAnsi="Arial" w:cs="Arial"/>
        </w:rPr>
        <w:t xml:space="preserve">, J. &amp; Huerta, C. (2013).  </w:t>
      </w:r>
      <w:proofErr w:type="gramStart"/>
      <w:r w:rsidRPr="00130577">
        <w:rPr>
          <w:rFonts w:ascii="Arial" w:hAnsi="Arial" w:cs="Arial"/>
          <w:b/>
          <w:i/>
        </w:rPr>
        <w:t>Health Promotion in Nursing.</w:t>
      </w:r>
      <w:proofErr w:type="gramEnd"/>
      <w:r w:rsidRPr="00130577">
        <w:rPr>
          <w:rFonts w:ascii="Arial" w:hAnsi="Arial" w:cs="Arial"/>
          <w:b/>
          <w:i/>
        </w:rPr>
        <w:t xml:space="preserve"> </w:t>
      </w:r>
      <w:proofErr w:type="gramStart"/>
      <w:r w:rsidRPr="00130577">
        <w:rPr>
          <w:rFonts w:ascii="Arial" w:hAnsi="Arial" w:cs="Arial"/>
          <w:b/>
          <w:i/>
        </w:rPr>
        <w:t>3</w:t>
      </w:r>
      <w:r w:rsidRPr="00130577">
        <w:rPr>
          <w:rFonts w:ascii="Arial" w:hAnsi="Arial" w:cs="Arial"/>
          <w:b/>
          <w:i/>
          <w:vertAlign w:val="superscript"/>
        </w:rPr>
        <w:t>rd</w:t>
      </w:r>
      <w:r w:rsidRPr="00130577">
        <w:rPr>
          <w:rFonts w:ascii="Arial" w:hAnsi="Arial" w:cs="Arial"/>
          <w:b/>
          <w:i/>
        </w:rPr>
        <w:t xml:space="preserve"> </w:t>
      </w:r>
      <w:r w:rsidRPr="00130577">
        <w:rPr>
          <w:rFonts w:ascii="Arial" w:hAnsi="Arial" w:cs="Arial"/>
          <w:b/>
        </w:rPr>
        <w:t xml:space="preserve"> Ed</w:t>
      </w:r>
      <w:proofErr w:type="gramEnd"/>
      <w:r w:rsidRPr="00130577">
        <w:rPr>
          <w:rFonts w:ascii="Arial" w:hAnsi="Arial" w:cs="Arial"/>
        </w:rPr>
        <w:t>.</w:t>
      </w:r>
      <w:r w:rsidRPr="00130577">
        <w:rPr>
          <w:rFonts w:ascii="Arial" w:hAnsi="Arial" w:cs="Arial"/>
          <w:i/>
        </w:rPr>
        <w:t xml:space="preserve">  </w:t>
      </w:r>
      <w:r w:rsidRPr="00130577">
        <w:rPr>
          <w:rFonts w:ascii="Arial" w:hAnsi="Arial" w:cs="Arial"/>
        </w:rPr>
        <w:t>Albany: Delmar.</w:t>
      </w:r>
    </w:p>
    <w:p w:rsidR="00F4777E" w:rsidRPr="00130577" w:rsidRDefault="00F4777E" w:rsidP="00F4777E">
      <w:pPr>
        <w:rPr>
          <w:rFonts w:ascii="Arial" w:hAnsi="Arial" w:cs="Arial"/>
          <w:i/>
        </w:rPr>
      </w:pPr>
    </w:p>
    <w:p w:rsidR="00F4777E" w:rsidRPr="00130577" w:rsidRDefault="00F4777E" w:rsidP="00F4777E">
      <w:pPr>
        <w:rPr>
          <w:rFonts w:ascii="Arial" w:hAnsi="Arial" w:cs="Arial"/>
        </w:rPr>
      </w:pPr>
      <w:r w:rsidRPr="00130577">
        <w:rPr>
          <w:rFonts w:ascii="Arial" w:hAnsi="Arial" w:cs="Arial"/>
        </w:rPr>
        <w:t xml:space="preserve">Nursing Practice Act Nursing Peer Review, Nurse License Compact and Advanced </w:t>
      </w:r>
    </w:p>
    <w:p w:rsidR="00F4777E" w:rsidRPr="00130577" w:rsidRDefault="00F4777E" w:rsidP="00F4777E">
      <w:pPr>
        <w:ind w:firstLine="720"/>
        <w:rPr>
          <w:rFonts w:ascii="Arial" w:hAnsi="Arial" w:cs="Arial"/>
        </w:rPr>
      </w:pPr>
      <w:r w:rsidRPr="00130577">
        <w:rPr>
          <w:rFonts w:ascii="Arial" w:hAnsi="Arial" w:cs="Arial"/>
        </w:rPr>
        <w:t xml:space="preserve">Practice Registered Nurse Compact. </w:t>
      </w:r>
    </w:p>
    <w:p w:rsidR="00F4777E" w:rsidRPr="00130577" w:rsidRDefault="00F4777E" w:rsidP="00F4777E">
      <w:pPr>
        <w:rPr>
          <w:rFonts w:ascii="Arial" w:hAnsi="Arial" w:cs="Arial"/>
        </w:rPr>
      </w:pPr>
    </w:p>
    <w:p w:rsidR="00F4777E" w:rsidRPr="00130577" w:rsidRDefault="00F4777E" w:rsidP="00F4777E">
      <w:pPr>
        <w:rPr>
          <w:rFonts w:ascii="Arial" w:hAnsi="Arial" w:cs="Arial"/>
        </w:rPr>
      </w:pPr>
      <w:r w:rsidRPr="00130577">
        <w:rPr>
          <w:rFonts w:ascii="Arial" w:hAnsi="Arial" w:cs="Arial"/>
          <w:b/>
        </w:rPr>
        <w:t xml:space="preserve">Lippincott </w:t>
      </w:r>
      <w:proofErr w:type="spellStart"/>
      <w:r w:rsidRPr="00130577">
        <w:rPr>
          <w:rFonts w:ascii="Arial" w:hAnsi="Arial" w:cs="Arial"/>
          <w:b/>
        </w:rPr>
        <w:t>DocuCare</w:t>
      </w:r>
      <w:proofErr w:type="spellEnd"/>
      <w:r w:rsidRPr="00130577">
        <w:rPr>
          <w:rFonts w:ascii="Arial" w:hAnsi="Arial" w:cs="Arial"/>
        </w:rPr>
        <w:t>:  Electronic Student Charting Format.  This may be purchased through the Wayland Bookstore.   Six month access is provided:  ISBN:  978 145 118 2477</w:t>
      </w:r>
    </w:p>
    <w:p w:rsidR="00D34139" w:rsidRPr="00130577" w:rsidRDefault="00D34139">
      <w:pPr>
        <w:rPr>
          <w:rFonts w:ascii="Arial" w:hAnsi="Arial" w:cs="Arial"/>
        </w:rPr>
      </w:pPr>
    </w:p>
    <w:p w:rsidR="00D34139" w:rsidRPr="00130577" w:rsidRDefault="00F4777E">
      <w:pPr>
        <w:rPr>
          <w:rFonts w:ascii="Arial" w:hAnsi="Arial" w:cs="Arial"/>
        </w:rPr>
      </w:pPr>
      <w:r w:rsidRPr="00130577">
        <w:rPr>
          <w:rFonts w:ascii="Arial" w:hAnsi="Arial" w:cs="Arial"/>
        </w:rPr>
        <w:t>Classroom Faculty</w:t>
      </w:r>
      <w:proofErr w:type="gramStart"/>
      <w:r w:rsidRPr="00130577">
        <w:rPr>
          <w:rFonts w:ascii="Arial" w:hAnsi="Arial" w:cs="Arial"/>
        </w:rPr>
        <w:t xml:space="preserve">:   </w:t>
      </w:r>
      <w:r w:rsidR="00D34139" w:rsidRPr="00130577">
        <w:rPr>
          <w:rFonts w:ascii="Arial" w:hAnsi="Arial" w:cs="Arial"/>
        </w:rPr>
        <w:t>Heather</w:t>
      </w:r>
      <w:proofErr w:type="gramEnd"/>
      <w:r w:rsidR="00D34139" w:rsidRPr="00130577">
        <w:rPr>
          <w:rFonts w:ascii="Arial" w:hAnsi="Arial" w:cs="Arial"/>
        </w:rPr>
        <w:t xml:space="preserve"> Flores, RN, MSN</w:t>
      </w:r>
    </w:p>
    <w:p w:rsidR="003A46F2" w:rsidRPr="00130577" w:rsidRDefault="006F0763">
      <w:pPr>
        <w:rPr>
          <w:rFonts w:ascii="Arial" w:hAnsi="Arial" w:cs="Arial"/>
        </w:rPr>
      </w:pPr>
      <w:r w:rsidRPr="00130577">
        <w:rPr>
          <w:rFonts w:ascii="Arial" w:hAnsi="Arial" w:cs="Arial"/>
        </w:rPr>
        <w:t>Clinical Faculty:</w:t>
      </w:r>
      <w:r w:rsidRPr="00130577">
        <w:rPr>
          <w:rFonts w:ascii="Arial" w:hAnsi="Arial" w:cs="Arial"/>
        </w:rPr>
        <w:tab/>
      </w:r>
      <w:r w:rsidR="00F4777E" w:rsidRPr="00130577">
        <w:rPr>
          <w:rFonts w:ascii="Arial" w:hAnsi="Arial" w:cs="Arial"/>
        </w:rPr>
        <w:t>TBD</w:t>
      </w:r>
    </w:p>
    <w:p w:rsidR="006F0763" w:rsidRPr="00130577" w:rsidRDefault="006F0763" w:rsidP="006F0763">
      <w:pPr>
        <w:ind w:left="2160"/>
        <w:rPr>
          <w:rFonts w:ascii="Arial" w:hAnsi="Arial" w:cs="Arial"/>
        </w:rPr>
      </w:pPr>
    </w:p>
    <w:p w:rsidR="00D34139" w:rsidRPr="00130577" w:rsidRDefault="00D34139">
      <w:pPr>
        <w:rPr>
          <w:rFonts w:ascii="Arial" w:hAnsi="Arial" w:cs="Arial"/>
          <w:u w:val="single"/>
        </w:rPr>
      </w:pPr>
    </w:p>
    <w:p w:rsidR="00D34139" w:rsidRPr="00130577" w:rsidRDefault="00D34139" w:rsidP="00D34139">
      <w:pPr>
        <w:ind w:left="1440" w:hanging="1440"/>
        <w:rPr>
          <w:rFonts w:ascii="Arial" w:hAnsi="Arial" w:cs="Arial"/>
        </w:rPr>
      </w:pPr>
      <w:r w:rsidRPr="00130577">
        <w:rPr>
          <w:rFonts w:ascii="Arial" w:hAnsi="Arial" w:cs="Arial"/>
        </w:rPr>
        <w:t xml:space="preserve">Lecture:  </w:t>
      </w:r>
      <w:r w:rsidRPr="00130577">
        <w:rPr>
          <w:rFonts w:ascii="Arial" w:hAnsi="Arial" w:cs="Arial"/>
        </w:rPr>
        <w:tab/>
      </w:r>
      <w:r w:rsidRPr="00130577">
        <w:rPr>
          <w:rFonts w:ascii="Arial" w:hAnsi="Arial" w:cs="Arial"/>
        </w:rPr>
        <w:tab/>
        <w:t xml:space="preserve">Online Discussion Threads; Online supplemental       </w:t>
      </w:r>
    </w:p>
    <w:p w:rsidR="00D34139" w:rsidRPr="00130577" w:rsidRDefault="00D34139" w:rsidP="00D34139">
      <w:pPr>
        <w:ind w:left="1440" w:hanging="1440"/>
        <w:rPr>
          <w:rFonts w:ascii="Arial" w:hAnsi="Arial" w:cs="Arial"/>
        </w:rPr>
      </w:pPr>
      <w:r w:rsidRPr="00130577">
        <w:rPr>
          <w:rFonts w:ascii="Arial" w:hAnsi="Arial" w:cs="Arial"/>
        </w:rPr>
        <w:t xml:space="preserve">  </w:t>
      </w:r>
      <w:r w:rsidRPr="00130577">
        <w:rPr>
          <w:rFonts w:ascii="Arial" w:hAnsi="Arial" w:cs="Arial"/>
        </w:rPr>
        <w:tab/>
      </w:r>
      <w:r w:rsidRPr="00130577">
        <w:rPr>
          <w:rFonts w:ascii="Arial" w:hAnsi="Arial" w:cs="Arial"/>
        </w:rPr>
        <w:tab/>
      </w:r>
      <w:proofErr w:type="gramStart"/>
      <w:r w:rsidRPr="00130577">
        <w:rPr>
          <w:rFonts w:ascii="Arial" w:hAnsi="Arial" w:cs="Arial"/>
        </w:rPr>
        <w:t>lecture</w:t>
      </w:r>
      <w:proofErr w:type="gramEnd"/>
      <w:r w:rsidRPr="00130577">
        <w:rPr>
          <w:rFonts w:ascii="Arial" w:hAnsi="Arial" w:cs="Arial"/>
        </w:rPr>
        <w:t xml:space="preserve">/PowerPoint Presentations, and supplemental materials at </w:t>
      </w:r>
    </w:p>
    <w:p w:rsidR="00D34139" w:rsidRPr="00130577" w:rsidRDefault="00D34139" w:rsidP="00D34139">
      <w:pPr>
        <w:ind w:left="1440" w:firstLine="720"/>
        <w:rPr>
          <w:rFonts w:ascii="Arial" w:hAnsi="Arial" w:cs="Arial"/>
        </w:rPr>
      </w:pPr>
      <w:proofErr w:type="gramStart"/>
      <w:r w:rsidRPr="00130577">
        <w:rPr>
          <w:rFonts w:ascii="Arial" w:hAnsi="Arial" w:cs="Arial"/>
        </w:rPr>
        <w:t>the</w:t>
      </w:r>
      <w:proofErr w:type="gramEnd"/>
      <w:r w:rsidRPr="00130577">
        <w:rPr>
          <w:rFonts w:ascii="Arial" w:hAnsi="Arial" w:cs="Arial"/>
        </w:rPr>
        <w:t xml:space="preserve"> faculty’s discretion.</w:t>
      </w:r>
    </w:p>
    <w:p w:rsidR="00D34139" w:rsidRPr="00130577" w:rsidRDefault="00D34139" w:rsidP="00D34139">
      <w:pPr>
        <w:ind w:left="1440" w:hanging="1440"/>
        <w:rPr>
          <w:rFonts w:ascii="Arial" w:hAnsi="Arial" w:cs="Arial"/>
        </w:rPr>
      </w:pPr>
    </w:p>
    <w:p w:rsidR="00D34139" w:rsidRPr="00130577" w:rsidRDefault="00D34139">
      <w:pPr>
        <w:rPr>
          <w:rFonts w:ascii="Arial" w:hAnsi="Arial" w:cs="Arial"/>
        </w:rPr>
      </w:pPr>
    </w:p>
    <w:p w:rsidR="00D34139" w:rsidRPr="00130577" w:rsidRDefault="00D34139">
      <w:pPr>
        <w:rPr>
          <w:rFonts w:ascii="Arial" w:hAnsi="Arial" w:cs="Arial"/>
        </w:rPr>
      </w:pPr>
      <w:r w:rsidRPr="00130577">
        <w:rPr>
          <w:rFonts w:ascii="Arial" w:hAnsi="Arial" w:cs="Arial"/>
        </w:rPr>
        <w:t xml:space="preserve">Clinical:  </w:t>
      </w:r>
      <w:r w:rsidRPr="00130577">
        <w:rPr>
          <w:rFonts w:ascii="Arial" w:hAnsi="Arial" w:cs="Arial"/>
        </w:rPr>
        <w:tab/>
      </w:r>
      <w:r w:rsidRPr="00130577">
        <w:rPr>
          <w:rFonts w:ascii="Arial" w:hAnsi="Arial" w:cs="Arial"/>
        </w:rPr>
        <w:tab/>
        <w:t>***See notes below.</w:t>
      </w:r>
    </w:p>
    <w:p w:rsidR="00D34139" w:rsidRPr="00130577" w:rsidRDefault="00D34139">
      <w:pPr>
        <w:rPr>
          <w:rFonts w:ascii="Arial" w:hAnsi="Arial" w:cs="Arial"/>
        </w:rPr>
      </w:pPr>
    </w:p>
    <w:p w:rsidR="00C301CA" w:rsidRPr="00130577" w:rsidRDefault="00D34139" w:rsidP="001E3433">
      <w:pPr>
        <w:rPr>
          <w:rFonts w:ascii="Arial" w:hAnsi="Arial" w:cs="Arial"/>
        </w:rPr>
      </w:pPr>
      <w:r w:rsidRPr="00130577">
        <w:rPr>
          <w:rFonts w:ascii="Arial" w:hAnsi="Arial" w:cs="Arial"/>
        </w:rPr>
        <w:t>Course Dates</w:t>
      </w:r>
      <w:proofErr w:type="gramStart"/>
      <w:r w:rsidRPr="00130577">
        <w:rPr>
          <w:rFonts w:ascii="Arial" w:hAnsi="Arial" w:cs="Arial"/>
        </w:rPr>
        <w:t xml:space="preserve">:         </w:t>
      </w:r>
      <w:r w:rsidR="00F4777E" w:rsidRPr="00130577">
        <w:rPr>
          <w:rFonts w:ascii="Arial" w:hAnsi="Arial" w:cs="Arial"/>
        </w:rPr>
        <w:t>Spring</w:t>
      </w:r>
      <w:proofErr w:type="gramEnd"/>
      <w:r w:rsidRPr="00130577">
        <w:rPr>
          <w:rFonts w:ascii="Arial" w:hAnsi="Arial" w:cs="Arial"/>
        </w:rPr>
        <w:t xml:space="preserve"> course dates: </w:t>
      </w:r>
    </w:p>
    <w:p w:rsidR="00D34139" w:rsidRPr="00130577" w:rsidRDefault="00D34139">
      <w:pPr>
        <w:rPr>
          <w:rFonts w:ascii="Arial" w:hAnsi="Arial" w:cs="Arial"/>
        </w:rPr>
      </w:pPr>
    </w:p>
    <w:p w:rsidR="006F0763" w:rsidRPr="00130577" w:rsidRDefault="00D34139">
      <w:pPr>
        <w:rPr>
          <w:rFonts w:ascii="Arial" w:hAnsi="Arial" w:cs="Arial"/>
        </w:rPr>
      </w:pPr>
      <w:r w:rsidRPr="00130577">
        <w:rPr>
          <w:rFonts w:ascii="Arial" w:hAnsi="Arial" w:cs="Arial"/>
        </w:rPr>
        <w:t xml:space="preserve">Faculty Contact Information:  Email: </w:t>
      </w:r>
      <w:hyperlink r:id="rId7" w:history="1">
        <w:r w:rsidRPr="00130577">
          <w:rPr>
            <w:rStyle w:val="Hyperlink"/>
            <w:rFonts w:ascii="Arial" w:hAnsi="Arial" w:cs="Arial"/>
          </w:rPr>
          <w:t>heather.flores@wayland.wbu.edu</w:t>
        </w:r>
      </w:hyperlink>
    </w:p>
    <w:p w:rsidR="00D34139" w:rsidRPr="00130577" w:rsidRDefault="006F0763" w:rsidP="006F0763">
      <w:pPr>
        <w:ind w:left="3600"/>
        <w:rPr>
          <w:rFonts w:ascii="Arial" w:hAnsi="Arial" w:cs="Arial"/>
        </w:rPr>
      </w:pPr>
      <w:r w:rsidRPr="00130577">
        <w:rPr>
          <w:rFonts w:ascii="Arial" w:hAnsi="Arial" w:cs="Arial"/>
        </w:rPr>
        <w:t xml:space="preserve">    </w:t>
      </w:r>
      <w:r w:rsidR="00D34139" w:rsidRPr="00130577">
        <w:rPr>
          <w:rFonts w:ascii="Arial" w:hAnsi="Arial" w:cs="Arial"/>
        </w:rPr>
        <w:t>Telephone: 719-235-1257</w:t>
      </w:r>
    </w:p>
    <w:p w:rsidR="006F0763" w:rsidRPr="00130577" w:rsidRDefault="006F0763">
      <w:pPr>
        <w:rPr>
          <w:rFonts w:ascii="Arial" w:hAnsi="Arial" w:cs="Arial"/>
        </w:rPr>
      </w:pPr>
      <w:r w:rsidRPr="00130577">
        <w:rPr>
          <w:rFonts w:ascii="Arial" w:hAnsi="Arial" w:cs="Arial"/>
        </w:rPr>
        <w:t xml:space="preserve">Clinical Faculty Contact Information: </w:t>
      </w:r>
    </w:p>
    <w:p w:rsidR="00D34139" w:rsidRPr="00130577" w:rsidRDefault="00D34139">
      <w:pPr>
        <w:rPr>
          <w:rFonts w:ascii="Arial" w:hAnsi="Arial" w:cs="Arial"/>
        </w:rPr>
      </w:pPr>
    </w:p>
    <w:p w:rsidR="00D34139" w:rsidRPr="00130577" w:rsidRDefault="00D34139">
      <w:pPr>
        <w:rPr>
          <w:rFonts w:ascii="Arial" w:hAnsi="Arial" w:cs="Arial"/>
        </w:rPr>
      </w:pPr>
      <w:r w:rsidRPr="00130577">
        <w:rPr>
          <w:rFonts w:ascii="Arial" w:hAnsi="Arial" w:cs="Arial"/>
        </w:rPr>
        <w:t>Office Hours:</w:t>
      </w:r>
      <w:r w:rsidRPr="00130577">
        <w:rPr>
          <w:rFonts w:ascii="Arial" w:hAnsi="Arial" w:cs="Arial"/>
        </w:rPr>
        <w:tab/>
      </w:r>
      <w:r w:rsidRPr="00130577">
        <w:rPr>
          <w:rFonts w:ascii="Arial" w:hAnsi="Arial" w:cs="Arial"/>
        </w:rPr>
        <w:tab/>
        <w:t>M/W/F:  9:00 AM – 11:00 AM</w:t>
      </w:r>
      <w:r w:rsidRPr="00130577">
        <w:rPr>
          <w:rFonts w:ascii="Arial" w:hAnsi="Arial" w:cs="Arial"/>
        </w:rPr>
        <w:tab/>
        <w:t xml:space="preserve"> </w:t>
      </w:r>
    </w:p>
    <w:p w:rsidR="00D34139" w:rsidRPr="00130577" w:rsidRDefault="00D34139" w:rsidP="00D34139">
      <w:pPr>
        <w:ind w:left="1440" w:firstLine="720"/>
        <w:rPr>
          <w:rFonts w:ascii="Arial" w:hAnsi="Arial" w:cs="Arial"/>
        </w:rPr>
      </w:pPr>
      <w:r w:rsidRPr="00130577">
        <w:rPr>
          <w:rFonts w:ascii="Arial" w:hAnsi="Arial" w:cs="Arial"/>
        </w:rPr>
        <w:t xml:space="preserve">Tues/Thurs: 12:00 pm – 5:00 pm </w:t>
      </w:r>
    </w:p>
    <w:p w:rsidR="00D34139" w:rsidRPr="00130577" w:rsidRDefault="00D34139" w:rsidP="00D34139">
      <w:pPr>
        <w:ind w:left="1440" w:firstLine="720"/>
        <w:rPr>
          <w:rFonts w:ascii="Arial" w:hAnsi="Arial" w:cs="Arial"/>
        </w:rPr>
      </w:pPr>
      <w:r w:rsidRPr="00130577">
        <w:rPr>
          <w:rFonts w:ascii="Arial" w:hAnsi="Arial" w:cs="Arial"/>
        </w:rPr>
        <w:t>(</w:t>
      </w:r>
      <w:proofErr w:type="gramStart"/>
      <w:r w:rsidRPr="00130577">
        <w:rPr>
          <w:rFonts w:ascii="Arial" w:hAnsi="Arial" w:cs="Arial"/>
        </w:rPr>
        <w:t>and</w:t>
      </w:r>
      <w:proofErr w:type="gramEnd"/>
      <w:r w:rsidRPr="00130577">
        <w:rPr>
          <w:rFonts w:ascii="Arial" w:hAnsi="Arial" w:cs="Arial"/>
        </w:rPr>
        <w:t xml:space="preserve"> also available by appointment)</w:t>
      </w:r>
    </w:p>
    <w:p w:rsidR="00D34139" w:rsidRPr="00130577" w:rsidRDefault="00D34139" w:rsidP="00D34139">
      <w:pPr>
        <w:ind w:left="1440" w:firstLine="720"/>
        <w:rPr>
          <w:rFonts w:ascii="Arial" w:hAnsi="Arial" w:cs="Arial"/>
        </w:rPr>
      </w:pPr>
    </w:p>
    <w:p w:rsidR="00D34139" w:rsidRPr="00130577" w:rsidRDefault="00D34139">
      <w:pPr>
        <w:pStyle w:val="BodyText"/>
        <w:rPr>
          <w:rFonts w:ascii="Arial" w:hAnsi="Arial" w:cs="Arial"/>
          <w:i w:val="0"/>
          <w:sz w:val="24"/>
        </w:rPr>
      </w:pPr>
      <w:r w:rsidRPr="00130577">
        <w:rPr>
          <w:rFonts w:ascii="Arial" w:hAnsi="Arial" w:cs="Arial"/>
          <w:i w:val="0"/>
          <w:sz w:val="24"/>
        </w:rPr>
        <w:t xml:space="preserve">It is University Policy that no otherwise qualified disabled person be excluded from participations in, be denied the benefits of, or be subject to discrimination under any educational program or activity in the university.  Students should inform the instructor of existing disabilities the first class week.  </w:t>
      </w:r>
    </w:p>
    <w:p w:rsidR="00D34139" w:rsidRPr="00130577" w:rsidRDefault="00D34139" w:rsidP="00D34139">
      <w:pPr>
        <w:ind w:left="1440" w:firstLine="720"/>
        <w:rPr>
          <w:rFonts w:ascii="Arial" w:hAnsi="Arial" w:cs="Arial"/>
        </w:rPr>
      </w:pPr>
    </w:p>
    <w:p w:rsidR="00D34139" w:rsidRPr="00130577" w:rsidRDefault="00D34139">
      <w:pPr>
        <w:rPr>
          <w:rFonts w:ascii="Arial" w:hAnsi="Arial" w:cs="Arial"/>
        </w:rPr>
      </w:pPr>
      <w:r w:rsidRPr="00130577">
        <w:rPr>
          <w:rFonts w:ascii="Arial" w:hAnsi="Arial" w:cs="Arial"/>
        </w:rPr>
        <w:tab/>
      </w:r>
      <w:r w:rsidRPr="00130577">
        <w:rPr>
          <w:rFonts w:ascii="Arial" w:hAnsi="Arial" w:cs="Arial"/>
        </w:rPr>
        <w:tab/>
      </w:r>
      <w:r w:rsidRPr="00130577">
        <w:rPr>
          <w:rFonts w:ascii="Arial" w:hAnsi="Arial" w:cs="Arial"/>
        </w:rPr>
        <w:tab/>
        <w:t xml:space="preserve">              </w:t>
      </w:r>
      <w:r w:rsidRPr="00130577">
        <w:rPr>
          <w:rFonts w:ascii="Arial" w:hAnsi="Arial" w:cs="Arial"/>
          <w:u w:val="single"/>
        </w:rPr>
        <w:t>COURSE OBJECTIVES:</w:t>
      </w:r>
    </w:p>
    <w:p w:rsidR="00D34139" w:rsidRPr="00130577" w:rsidRDefault="00D34139">
      <w:pPr>
        <w:rPr>
          <w:rFonts w:ascii="Arial" w:hAnsi="Arial" w:cs="Arial"/>
        </w:rPr>
      </w:pPr>
      <w:r w:rsidRPr="00130577">
        <w:rPr>
          <w:rFonts w:ascii="Arial" w:hAnsi="Arial" w:cs="Arial"/>
        </w:rPr>
        <w:t>At the end of this course, the student will be able to:</w:t>
      </w:r>
    </w:p>
    <w:p w:rsidR="00D34139" w:rsidRPr="00130577" w:rsidRDefault="00D34139">
      <w:pPr>
        <w:rPr>
          <w:rFonts w:ascii="Arial" w:hAnsi="Arial" w:cs="Arial"/>
        </w:rPr>
      </w:pPr>
    </w:p>
    <w:p w:rsidR="00D34139" w:rsidRPr="00130577" w:rsidRDefault="00D34139">
      <w:pPr>
        <w:numPr>
          <w:ilvl w:val="0"/>
          <w:numId w:val="1"/>
        </w:numPr>
        <w:rPr>
          <w:rFonts w:ascii="Arial" w:hAnsi="Arial" w:cs="Arial"/>
        </w:rPr>
      </w:pPr>
      <w:r w:rsidRPr="00130577">
        <w:rPr>
          <w:rFonts w:ascii="Arial" w:hAnsi="Arial" w:cs="Arial"/>
        </w:rPr>
        <w:t>Identify nursing concepts related to health promotion and the theoretical foundations needed for planning health promotion.</w:t>
      </w:r>
    </w:p>
    <w:p w:rsidR="00D34139" w:rsidRPr="00130577" w:rsidRDefault="00D34139">
      <w:pPr>
        <w:numPr>
          <w:ilvl w:val="0"/>
          <w:numId w:val="1"/>
        </w:numPr>
        <w:rPr>
          <w:rFonts w:ascii="Arial" w:hAnsi="Arial" w:cs="Arial"/>
        </w:rPr>
      </w:pPr>
      <w:r w:rsidRPr="00130577">
        <w:rPr>
          <w:rFonts w:ascii="Arial" w:hAnsi="Arial" w:cs="Arial"/>
        </w:rPr>
        <w:t>Define the role of the professional registered nurse in health promotion and health prevention.</w:t>
      </w:r>
    </w:p>
    <w:p w:rsidR="00D34139" w:rsidRPr="00130577" w:rsidRDefault="00D34139">
      <w:pPr>
        <w:numPr>
          <w:ilvl w:val="0"/>
          <w:numId w:val="1"/>
        </w:numPr>
        <w:rPr>
          <w:rFonts w:ascii="Arial" w:hAnsi="Arial" w:cs="Arial"/>
        </w:rPr>
      </w:pPr>
      <w:r w:rsidRPr="00130577">
        <w:rPr>
          <w:rFonts w:ascii="Arial" w:hAnsi="Arial" w:cs="Arial"/>
        </w:rPr>
        <w:t>Design a plan of care using the nursing process that incorporates health promotion and health prevention and holistic care in collaboration with the client and the interdisciplinary health care team.</w:t>
      </w:r>
    </w:p>
    <w:p w:rsidR="00D34139" w:rsidRPr="00130577" w:rsidRDefault="00D34139">
      <w:pPr>
        <w:numPr>
          <w:ilvl w:val="0"/>
          <w:numId w:val="1"/>
        </w:numPr>
        <w:rPr>
          <w:rFonts w:ascii="Arial" w:hAnsi="Arial" w:cs="Arial"/>
        </w:rPr>
      </w:pPr>
      <w:r w:rsidRPr="00130577">
        <w:rPr>
          <w:rFonts w:ascii="Arial" w:hAnsi="Arial" w:cs="Arial"/>
        </w:rPr>
        <w:t>Identify cultural diversity within the population related to health promotion and health prevention.</w:t>
      </w:r>
    </w:p>
    <w:p w:rsidR="00D34139" w:rsidRPr="00130577" w:rsidRDefault="00D34139">
      <w:pPr>
        <w:numPr>
          <w:ilvl w:val="0"/>
          <w:numId w:val="1"/>
        </w:numPr>
        <w:rPr>
          <w:rFonts w:ascii="Arial" w:hAnsi="Arial" w:cs="Arial"/>
        </w:rPr>
      </w:pPr>
      <w:r w:rsidRPr="00130577">
        <w:rPr>
          <w:rFonts w:ascii="Arial" w:hAnsi="Arial" w:cs="Arial"/>
        </w:rPr>
        <w:t>Understand the different avenues for delivery of health promotion across the lifespan.</w:t>
      </w:r>
    </w:p>
    <w:p w:rsidR="00D34139" w:rsidRPr="00130577" w:rsidRDefault="00D34139">
      <w:pPr>
        <w:numPr>
          <w:ilvl w:val="0"/>
          <w:numId w:val="1"/>
        </w:numPr>
        <w:rPr>
          <w:rFonts w:ascii="Arial" w:hAnsi="Arial" w:cs="Arial"/>
        </w:rPr>
      </w:pPr>
      <w:r w:rsidRPr="00130577">
        <w:rPr>
          <w:rFonts w:ascii="Arial" w:hAnsi="Arial" w:cs="Arial"/>
        </w:rPr>
        <w:t>Describe strategies and interventions necessary for a healthy lifestyle.</w:t>
      </w:r>
    </w:p>
    <w:p w:rsidR="00D34139" w:rsidRPr="00130577" w:rsidRDefault="00D34139">
      <w:pPr>
        <w:numPr>
          <w:ilvl w:val="0"/>
          <w:numId w:val="1"/>
        </w:numPr>
        <w:rPr>
          <w:rFonts w:ascii="Arial" w:hAnsi="Arial" w:cs="Arial"/>
        </w:rPr>
      </w:pPr>
      <w:r w:rsidRPr="00130577">
        <w:rPr>
          <w:rFonts w:ascii="Arial" w:hAnsi="Arial" w:cs="Arial"/>
        </w:rPr>
        <w:t>Develop a comprehensive teaching plan for a client with a knowledge deficit concerning health promotion and health prevention.</w:t>
      </w: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r w:rsidRPr="00130577">
        <w:rPr>
          <w:rFonts w:ascii="Arial" w:hAnsi="Arial" w:cs="Arial"/>
          <w:u w:val="single"/>
        </w:rPr>
        <w:t xml:space="preserve">CLINICAL OBJECTIVES:  </w:t>
      </w:r>
    </w:p>
    <w:p w:rsidR="00D34139" w:rsidRPr="00130577" w:rsidRDefault="00D34139">
      <w:pPr>
        <w:rPr>
          <w:rFonts w:ascii="Arial" w:hAnsi="Arial" w:cs="Arial"/>
        </w:rPr>
      </w:pPr>
      <w:r w:rsidRPr="00130577">
        <w:rPr>
          <w:rFonts w:ascii="Arial" w:hAnsi="Arial" w:cs="Arial"/>
        </w:rPr>
        <w:t xml:space="preserve">At the end of this course, the student will be able to:  </w:t>
      </w:r>
    </w:p>
    <w:p w:rsidR="00D34139" w:rsidRPr="00130577" w:rsidRDefault="00D34139">
      <w:pPr>
        <w:rPr>
          <w:rFonts w:ascii="Arial" w:hAnsi="Arial" w:cs="Arial"/>
        </w:rPr>
      </w:pPr>
    </w:p>
    <w:p w:rsidR="00D34139" w:rsidRPr="00130577" w:rsidRDefault="00D34139">
      <w:pPr>
        <w:numPr>
          <w:ilvl w:val="0"/>
          <w:numId w:val="2"/>
        </w:numPr>
        <w:rPr>
          <w:rFonts w:ascii="Arial" w:hAnsi="Arial" w:cs="Arial"/>
        </w:rPr>
      </w:pPr>
      <w:r w:rsidRPr="00130577">
        <w:rPr>
          <w:rFonts w:ascii="Arial" w:hAnsi="Arial" w:cs="Arial"/>
        </w:rPr>
        <w:t xml:space="preserve">Utilize nursing concepts related to health promotion and prevention in the practice of healthcare delivery to hospitalized clients. </w:t>
      </w:r>
    </w:p>
    <w:p w:rsidR="00D34139" w:rsidRPr="00130577" w:rsidRDefault="00D34139">
      <w:pPr>
        <w:numPr>
          <w:ilvl w:val="0"/>
          <w:numId w:val="2"/>
        </w:numPr>
        <w:rPr>
          <w:rFonts w:ascii="Arial" w:hAnsi="Arial" w:cs="Arial"/>
        </w:rPr>
      </w:pPr>
      <w:r w:rsidRPr="00130577">
        <w:rPr>
          <w:rFonts w:ascii="Arial" w:hAnsi="Arial" w:cs="Arial"/>
        </w:rPr>
        <w:t>Incorporate health promotion and health prevention in their nursing role in the delivery of client care utilizing evidence-based practices.</w:t>
      </w:r>
    </w:p>
    <w:p w:rsidR="00D34139" w:rsidRPr="00130577" w:rsidRDefault="00D34139">
      <w:pPr>
        <w:numPr>
          <w:ilvl w:val="0"/>
          <w:numId w:val="2"/>
        </w:numPr>
        <w:rPr>
          <w:rFonts w:ascii="Arial" w:hAnsi="Arial" w:cs="Arial"/>
        </w:rPr>
      </w:pPr>
      <w:r w:rsidRPr="00130577">
        <w:rPr>
          <w:rFonts w:ascii="Arial" w:hAnsi="Arial" w:cs="Arial"/>
        </w:rPr>
        <w:t>Practice effective communication techniques necessary to establish health promotion and health prevention and refer to other resources when appropriate.</w:t>
      </w:r>
    </w:p>
    <w:p w:rsidR="00D34139" w:rsidRPr="00130577" w:rsidRDefault="00D34139">
      <w:pPr>
        <w:numPr>
          <w:ilvl w:val="0"/>
          <w:numId w:val="2"/>
        </w:numPr>
        <w:rPr>
          <w:rFonts w:ascii="Arial" w:hAnsi="Arial" w:cs="Arial"/>
        </w:rPr>
      </w:pPr>
      <w:r w:rsidRPr="00130577">
        <w:rPr>
          <w:rFonts w:ascii="Arial" w:hAnsi="Arial" w:cs="Arial"/>
        </w:rPr>
        <w:t>Understand and incorporate cultural diversity when providing client care.</w:t>
      </w:r>
    </w:p>
    <w:p w:rsidR="00D34139" w:rsidRPr="00130577" w:rsidRDefault="00D34139">
      <w:pPr>
        <w:numPr>
          <w:ilvl w:val="0"/>
          <w:numId w:val="2"/>
        </w:numPr>
        <w:rPr>
          <w:rFonts w:ascii="Arial" w:hAnsi="Arial" w:cs="Arial"/>
        </w:rPr>
      </w:pPr>
      <w:r w:rsidRPr="00130577">
        <w:rPr>
          <w:rFonts w:ascii="Arial" w:hAnsi="Arial" w:cs="Arial"/>
        </w:rPr>
        <w:t>Practice health promotion and holistic care across the adult lifespan.</w:t>
      </w:r>
    </w:p>
    <w:p w:rsidR="00D34139" w:rsidRPr="00130577" w:rsidRDefault="00D34139">
      <w:pPr>
        <w:numPr>
          <w:ilvl w:val="0"/>
          <w:numId w:val="2"/>
        </w:numPr>
        <w:rPr>
          <w:rFonts w:ascii="Arial" w:hAnsi="Arial" w:cs="Arial"/>
        </w:rPr>
      </w:pPr>
      <w:r w:rsidRPr="00130577">
        <w:rPr>
          <w:rFonts w:ascii="Arial" w:hAnsi="Arial" w:cs="Arial"/>
        </w:rPr>
        <w:t>Teach health promotion and health prevention strategies to clients.</w:t>
      </w:r>
    </w:p>
    <w:p w:rsidR="00D34139" w:rsidRPr="00130577" w:rsidRDefault="00D34139">
      <w:pPr>
        <w:numPr>
          <w:ilvl w:val="0"/>
          <w:numId w:val="2"/>
        </w:numPr>
        <w:rPr>
          <w:rFonts w:ascii="Arial" w:hAnsi="Arial" w:cs="Arial"/>
        </w:rPr>
      </w:pPr>
      <w:r w:rsidRPr="00130577">
        <w:rPr>
          <w:rFonts w:ascii="Arial" w:hAnsi="Arial" w:cs="Arial"/>
        </w:rPr>
        <w:t>Evaluate the effectiveness of implementing a healthy lifestyle for a client.</w:t>
      </w:r>
    </w:p>
    <w:p w:rsidR="00D34139" w:rsidRPr="00130577" w:rsidRDefault="00D34139">
      <w:pPr>
        <w:rPr>
          <w:rFonts w:ascii="Arial" w:hAnsi="Arial" w:cs="Arial"/>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D34139" w:rsidRPr="00130577" w:rsidRDefault="00D34139">
      <w:pPr>
        <w:rPr>
          <w:rFonts w:ascii="Arial" w:hAnsi="Arial" w:cs="Arial"/>
          <w:u w:val="single"/>
        </w:rPr>
      </w:pPr>
    </w:p>
    <w:p w:rsidR="007540CB" w:rsidRPr="00130577" w:rsidRDefault="007540CB">
      <w:pPr>
        <w:rPr>
          <w:rFonts w:ascii="Arial" w:hAnsi="Arial" w:cs="Arial"/>
          <w:u w:val="single"/>
        </w:rPr>
      </w:pPr>
    </w:p>
    <w:p w:rsidR="007540CB" w:rsidRPr="00130577" w:rsidRDefault="007540CB">
      <w:pPr>
        <w:rPr>
          <w:rFonts w:ascii="Arial" w:hAnsi="Arial" w:cs="Arial"/>
          <w:u w:val="single"/>
        </w:rPr>
      </w:pPr>
    </w:p>
    <w:p w:rsidR="00D34139" w:rsidRPr="00130577" w:rsidRDefault="00D34139">
      <w:pPr>
        <w:rPr>
          <w:rFonts w:ascii="Arial" w:hAnsi="Arial" w:cs="Arial"/>
        </w:rPr>
      </w:pPr>
      <w:r w:rsidRPr="00130577">
        <w:rPr>
          <w:rFonts w:ascii="Arial" w:hAnsi="Arial" w:cs="Arial"/>
          <w:u w:val="single"/>
        </w:rPr>
        <w:t xml:space="preserve">EVALUATION AND GRADING:  </w:t>
      </w:r>
      <w:r w:rsidRPr="00130577">
        <w:rPr>
          <w:rFonts w:ascii="Arial" w:hAnsi="Arial" w:cs="Arial"/>
        </w:rPr>
        <w:t>A point system is used to determine the grade in Health Promotion and Maintenance.</w:t>
      </w:r>
    </w:p>
    <w:p w:rsidR="00D34139" w:rsidRPr="00130577" w:rsidRDefault="00D34139">
      <w:pPr>
        <w:rPr>
          <w:rFonts w:ascii="Arial" w:hAnsi="Arial" w:cs="Arial"/>
        </w:rPr>
      </w:pPr>
    </w:p>
    <w:p w:rsidR="00D34139" w:rsidRPr="00130577" w:rsidRDefault="00D34139">
      <w:pPr>
        <w:rPr>
          <w:rFonts w:ascii="Arial" w:hAnsi="Arial" w:cs="Arial"/>
        </w:rPr>
      </w:pPr>
      <w:r w:rsidRPr="00130577">
        <w:rPr>
          <w:rFonts w:ascii="Arial" w:hAnsi="Arial" w:cs="Arial"/>
        </w:rPr>
        <w:tab/>
        <w:t>A = 90-100</w:t>
      </w:r>
    </w:p>
    <w:p w:rsidR="00D34139" w:rsidRPr="00130577" w:rsidRDefault="00D34139">
      <w:pPr>
        <w:rPr>
          <w:rFonts w:ascii="Arial" w:hAnsi="Arial" w:cs="Arial"/>
        </w:rPr>
      </w:pPr>
      <w:r w:rsidRPr="00130577">
        <w:rPr>
          <w:rFonts w:ascii="Arial" w:hAnsi="Arial" w:cs="Arial"/>
        </w:rPr>
        <w:tab/>
        <w:t>B = 80-90</w:t>
      </w:r>
    </w:p>
    <w:p w:rsidR="00D34139" w:rsidRPr="00130577" w:rsidRDefault="00D34139">
      <w:pPr>
        <w:rPr>
          <w:rFonts w:ascii="Arial" w:hAnsi="Arial" w:cs="Arial"/>
        </w:rPr>
      </w:pPr>
      <w:r w:rsidRPr="00130577">
        <w:rPr>
          <w:rFonts w:ascii="Arial" w:hAnsi="Arial" w:cs="Arial"/>
        </w:rPr>
        <w:tab/>
        <w:t>C = 75-80</w:t>
      </w:r>
      <w:r w:rsidRPr="00130577">
        <w:rPr>
          <w:rFonts w:ascii="Arial" w:hAnsi="Arial" w:cs="Arial"/>
        </w:rPr>
        <w:tab/>
      </w:r>
      <w:r w:rsidRPr="00130577">
        <w:rPr>
          <w:rFonts w:ascii="Arial" w:hAnsi="Arial" w:cs="Arial"/>
        </w:rPr>
        <w:tab/>
      </w:r>
      <w:r w:rsidRPr="00130577">
        <w:rPr>
          <w:rFonts w:ascii="Arial" w:hAnsi="Arial" w:cs="Arial"/>
        </w:rPr>
        <w:tab/>
      </w:r>
    </w:p>
    <w:p w:rsidR="00D34139" w:rsidRPr="00130577" w:rsidRDefault="00D34139">
      <w:pPr>
        <w:rPr>
          <w:rFonts w:ascii="Arial" w:hAnsi="Arial" w:cs="Arial"/>
        </w:rPr>
      </w:pPr>
      <w:r w:rsidRPr="00130577">
        <w:rPr>
          <w:rFonts w:ascii="Arial" w:hAnsi="Arial" w:cs="Arial"/>
        </w:rPr>
        <w:tab/>
        <w:t>D = 70-74</w:t>
      </w:r>
    </w:p>
    <w:p w:rsidR="00D34139" w:rsidRPr="00130577" w:rsidRDefault="00D34139">
      <w:pPr>
        <w:rPr>
          <w:rFonts w:ascii="Arial" w:hAnsi="Arial" w:cs="Arial"/>
        </w:rPr>
      </w:pPr>
      <w:r w:rsidRPr="00130577">
        <w:rPr>
          <w:rFonts w:ascii="Arial" w:hAnsi="Arial" w:cs="Arial"/>
        </w:rPr>
        <w:tab/>
        <w:t>F = 69 and below</w:t>
      </w:r>
    </w:p>
    <w:p w:rsidR="00D34139" w:rsidRPr="00130577" w:rsidRDefault="00D34139">
      <w:pPr>
        <w:rPr>
          <w:rFonts w:ascii="Arial" w:hAnsi="Arial" w:cs="Arial"/>
          <w:color w:val="0000FF"/>
        </w:rPr>
      </w:pPr>
      <w:r w:rsidRPr="00130577">
        <w:rPr>
          <w:rFonts w:ascii="Arial" w:hAnsi="Arial" w:cs="Arial"/>
          <w:color w:val="0000FF"/>
        </w:rPr>
        <w:t>The course average must be a 75 or better to pass.</w:t>
      </w:r>
    </w:p>
    <w:p w:rsidR="007540CB" w:rsidRPr="00130577" w:rsidRDefault="007540CB">
      <w:pPr>
        <w:rPr>
          <w:rFonts w:ascii="Arial" w:hAnsi="Arial" w:cs="Arial"/>
        </w:rPr>
      </w:pPr>
    </w:p>
    <w:p w:rsidR="00D34139" w:rsidRPr="00130577" w:rsidRDefault="007540CB">
      <w:pPr>
        <w:rPr>
          <w:rFonts w:ascii="Arial" w:hAnsi="Arial" w:cs="Arial"/>
        </w:rPr>
      </w:pPr>
      <w:r w:rsidRPr="00130577">
        <w:rPr>
          <w:rFonts w:ascii="Arial" w:hAnsi="Arial" w:cs="Arial"/>
        </w:rPr>
        <w:t>***</w:t>
      </w:r>
      <w:r w:rsidR="00CE1498" w:rsidRPr="00130577">
        <w:rPr>
          <w:rFonts w:ascii="Arial" w:hAnsi="Arial" w:cs="Arial"/>
        </w:rPr>
        <w:t>Medication Exam: To be completed within the first 3 weeks of</w:t>
      </w:r>
      <w:r w:rsidRPr="00130577">
        <w:rPr>
          <w:rFonts w:ascii="Arial" w:hAnsi="Arial" w:cs="Arial"/>
        </w:rPr>
        <w:t xml:space="preserve"> the course</w:t>
      </w:r>
      <w:r w:rsidR="00130577" w:rsidRPr="00130577">
        <w:rPr>
          <w:rFonts w:ascii="Arial" w:hAnsi="Arial" w:cs="Arial"/>
        </w:rPr>
        <w:t xml:space="preserve"> during first clinical</w:t>
      </w:r>
      <w:r w:rsidRPr="00130577">
        <w:rPr>
          <w:rFonts w:ascii="Arial" w:hAnsi="Arial" w:cs="Arial"/>
        </w:rPr>
        <w:t>. Must pass with a 9</w:t>
      </w:r>
      <w:r w:rsidR="00CE1498" w:rsidRPr="00130577">
        <w:rPr>
          <w:rFonts w:ascii="Arial" w:hAnsi="Arial" w:cs="Arial"/>
        </w:rPr>
        <w:t>0% or greater to continue with the course.  Failure to pass with</w:t>
      </w:r>
      <w:r w:rsidR="00F74D4E" w:rsidRPr="00130577">
        <w:rPr>
          <w:rFonts w:ascii="Arial" w:hAnsi="Arial" w:cs="Arial"/>
        </w:rPr>
        <w:t xml:space="preserve"> a 9</w:t>
      </w:r>
      <w:r w:rsidRPr="00130577">
        <w:rPr>
          <w:rFonts w:ascii="Arial" w:hAnsi="Arial" w:cs="Arial"/>
        </w:rPr>
        <w:t>0% or greater within 3</w:t>
      </w:r>
      <w:r w:rsidR="00CE1498" w:rsidRPr="00130577">
        <w:rPr>
          <w:rFonts w:ascii="Arial" w:hAnsi="Arial" w:cs="Arial"/>
        </w:rPr>
        <w:t xml:space="preserve"> attempts requires student to be dropped from the course.</w:t>
      </w:r>
    </w:p>
    <w:p w:rsidR="007540CB" w:rsidRPr="00130577" w:rsidRDefault="007540CB">
      <w:pPr>
        <w:rPr>
          <w:rFonts w:ascii="Arial" w:hAnsi="Arial" w:cs="Arial"/>
        </w:rPr>
      </w:pPr>
    </w:p>
    <w:p w:rsidR="00D34139" w:rsidRPr="00130577" w:rsidRDefault="00D34139">
      <w:pPr>
        <w:rPr>
          <w:rFonts w:ascii="Arial" w:hAnsi="Arial" w:cs="Arial"/>
        </w:rPr>
      </w:pPr>
      <w:r w:rsidRPr="00130577">
        <w:rPr>
          <w:rFonts w:ascii="Arial" w:hAnsi="Arial" w:cs="Arial"/>
        </w:rPr>
        <w:t>Participation</w:t>
      </w:r>
      <w:r w:rsidRPr="00130577">
        <w:rPr>
          <w:rFonts w:ascii="Arial" w:hAnsi="Arial" w:cs="Arial"/>
        </w:rPr>
        <w:tab/>
      </w:r>
      <w:r w:rsidRPr="00130577">
        <w:rPr>
          <w:rFonts w:ascii="Arial" w:hAnsi="Arial" w:cs="Arial"/>
        </w:rPr>
        <w:tab/>
      </w:r>
      <w:r w:rsidR="00130577" w:rsidRPr="00130577">
        <w:rPr>
          <w:rFonts w:ascii="Arial" w:hAnsi="Arial" w:cs="Arial"/>
        </w:rPr>
        <w:tab/>
      </w:r>
      <w:r w:rsidR="00130577" w:rsidRPr="00130577">
        <w:rPr>
          <w:rFonts w:ascii="Arial" w:hAnsi="Arial" w:cs="Arial"/>
        </w:rPr>
        <w:tab/>
      </w:r>
      <w:r w:rsidR="00130577" w:rsidRPr="00130577">
        <w:rPr>
          <w:rFonts w:ascii="Arial" w:hAnsi="Arial" w:cs="Arial"/>
        </w:rPr>
        <w:tab/>
      </w:r>
      <w:r w:rsidR="00130577" w:rsidRPr="00130577">
        <w:rPr>
          <w:rFonts w:ascii="Arial" w:hAnsi="Arial" w:cs="Arial"/>
        </w:rPr>
        <w:tab/>
      </w:r>
      <w:r w:rsidRPr="00130577">
        <w:rPr>
          <w:rFonts w:ascii="Arial" w:hAnsi="Arial" w:cs="Arial"/>
        </w:rPr>
        <w:t>20% (2 participation points/week x 10 weeks)</w:t>
      </w:r>
    </w:p>
    <w:p w:rsidR="00AA6322" w:rsidRPr="00130577" w:rsidRDefault="001D2C89">
      <w:pPr>
        <w:rPr>
          <w:rFonts w:ascii="Arial" w:hAnsi="Arial" w:cs="Arial"/>
        </w:rPr>
      </w:pPr>
      <w:r w:rsidRPr="00130577">
        <w:rPr>
          <w:rFonts w:ascii="Arial" w:hAnsi="Arial" w:cs="Arial"/>
        </w:rPr>
        <w:t>Section Quiz 1 (4 March, chapters 1,2,3,4)</w:t>
      </w:r>
      <w:r w:rsidR="00130577" w:rsidRPr="00130577">
        <w:rPr>
          <w:rFonts w:ascii="Arial" w:hAnsi="Arial" w:cs="Arial"/>
        </w:rPr>
        <w:tab/>
        <w:t xml:space="preserve">  5</w:t>
      </w:r>
      <w:r w:rsidR="00AA6322" w:rsidRPr="00130577">
        <w:rPr>
          <w:rFonts w:ascii="Arial" w:hAnsi="Arial" w:cs="Arial"/>
        </w:rPr>
        <w:t>%</w:t>
      </w:r>
    </w:p>
    <w:p w:rsidR="00AA6322" w:rsidRPr="00130577" w:rsidRDefault="00AA6322">
      <w:pPr>
        <w:rPr>
          <w:rFonts w:ascii="Arial" w:hAnsi="Arial" w:cs="Arial"/>
        </w:rPr>
      </w:pPr>
      <w:r w:rsidRPr="00130577">
        <w:rPr>
          <w:rFonts w:ascii="Arial" w:hAnsi="Arial" w:cs="Arial"/>
        </w:rPr>
        <w:t>Section Quiz 2:</w:t>
      </w:r>
      <w:r w:rsidR="001D2C89" w:rsidRPr="00130577">
        <w:rPr>
          <w:rFonts w:ascii="Arial" w:hAnsi="Arial" w:cs="Arial"/>
        </w:rPr>
        <w:t xml:space="preserve"> (18 March, chapters 5,6,7,8)</w:t>
      </w:r>
      <w:r w:rsidR="00130577" w:rsidRPr="00130577">
        <w:rPr>
          <w:rFonts w:ascii="Arial" w:hAnsi="Arial" w:cs="Arial"/>
        </w:rPr>
        <w:tab/>
        <w:t xml:space="preserve">  5</w:t>
      </w:r>
      <w:r w:rsidRPr="00130577">
        <w:rPr>
          <w:rFonts w:ascii="Arial" w:hAnsi="Arial" w:cs="Arial"/>
        </w:rPr>
        <w:t>%</w:t>
      </w:r>
    </w:p>
    <w:p w:rsidR="001D2C89" w:rsidRPr="00130577" w:rsidRDefault="001D2C89">
      <w:pPr>
        <w:rPr>
          <w:rFonts w:ascii="Arial" w:hAnsi="Arial" w:cs="Arial"/>
        </w:rPr>
      </w:pPr>
      <w:r w:rsidRPr="00130577">
        <w:rPr>
          <w:rFonts w:ascii="Arial" w:hAnsi="Arial" w:cs="Arial"/>
        </w:rPr>
        <w:t>Midterm Exam: (8 April, chapters 1-14)</w:t>
      </w:r>
      <w:r w:rsidRPr="00130577">
        <w:rPr>
          <w:rFonts w:ascii="Arial" w:hAnsi="Arial" w:cs="Arial"/>
        </w:rPr>
        <w:tab/>
      </w:r>
      <w:r w:rsidRPr="00130577">
        <w:rPr>
          <w:rFonts w:ascii="Arial" w:hAnsi="Arial" w:cs="Arial"/>
        </w:rPr>
        <w:tab/>
        <w:t>20%</w:t>
      </w:r>
    </w:p>
    <w:p w:rsidR="00AA6322" w:rsidRPr="00130577" w:rsidRDefault="00AA6322">
      <w:pPr>
        <w:rPr>
          <w:rFonts w:ascii="Arial" w:hAnsi="Arial" w:cs="Arial"/>
        </w:rPr>
      </w:pPr>
      <w:r w:rsidRPr="00130577">
        <w:rPr>
          <w:rFonts w:ascii="Arial" w:hAnsi="Arial" w:cs="Arial"/>
        </w:rPr>
        <w:t>Section Quiz 4:</w:t>
      </w:r>
      <w:r w:rsidR="001D2C89" w:rsidRPr="00130577">
        <w:rPr>
          <w:rFonts w:ascii="Arial" w:hAnsi="Arial" w:cs="Arial"/>
        </w:rPr>
        <w:t xml:space="preserve"> </w:t>
      </w:r>
      <w:r w:rsidR="00130577" w:rsidRPr="00130577">
        <w:rPr>
          <w:rFonts w:ascii="Arial" w:hAnsi="Arial" w:cs="Arial"/>
        </w:rPr>
        <w:t>(29 April, chapters 15-19</w:t>
      </w:r>
      <w:r w:rsidR="001D2C89" w:rsidRPr="00130577">
        <w:rPr>
          <w:rFonts w:ascii="Arial" w:hAnsi="Arial" w:cs="Arial"/>
        </w:rPr>
        <w:t>)</w:t>
      </w:r>
      <w:r w:rsidR="00130577" w:rsidRPr="00130577">
        <w:rPr>
          <w:rFonts w:ascii="Arial" w:hAnsi="Arial" w:cs="Arial"/>
        </w:rPr>
        <w:tab/>
        <w:t xml:space="preserve">  5</w:t>
      </w:r>
      <w:r w:rsidRPr="00130577">
        <w:rPr>
          <w:rFonts w:ascii="Arial" w:hAnsi="Arial" w:cs="Arial"/>
        </w:rPr>
        <w:t>%</w:t>
      </w:r>
    </w:p>
    <w:p w:rsidR="001D2C89" w:rsidRPr="00130577" w:rsidRDefault="001D2C89" w:rsidP="001D2C89">
      <w:pPr>
        <w:rPr>
          <w:rFonts w:ascii="Arial" w:hAnsi="Arial" w:cs="Arial"/>
        </w:rPr>
      </w:pPr>
      <w:r w:rsidRPr="00130577">
        <w:rPr>
          <w:rFonts w:ascii="Arial" w:hAnsi="Arial" w:cs="Arial"/>
        </w:rPr>
        <w:t>Team Project: (due 4 May)</w:t>
      </w:r>
      <w:r w:rsidRPr="00130577">
        <w:rPr>
          <w:rFonts w:ascii="Arial" w:hAnsi="Arial" w:cs="Arial"/>
        </w:rPr>
        <w:tab/>
      </w:r>
      <w:r w:rsidR="00130577" w:rsidRPr="00130577">
        <w:rPr>
          <w:rFonts w:ascii="Arial" w:hAnsi="Arial" w:cs="Arial"/>
        </w:rPr>
        <w:tab/>
      </w:r>
      <w:r w:rsidR="00130577" w:rsidRPr="00130577">
        <w:rPr>
          <w:rFonts w:ascii="Arial" w:hAnsi="Arial" w:cs="Arial"/>
        </w:rPr>
        <w:tab/>
      </w:r>
      <w:r w:rsidR="00130577" w:rsidRPr="00130577">
        <w:rPr>
          <w:rFonts w:ascii="Arial" w:hAnsi="Arial" w:cs="Arial"/>
        </w:rPr>
        <w:tab/>
      </w:r>
      <w:r w:rsidRPr="00130577">
        <w:rPr>
          <w:rFonts w:ascii="Arial" w:hAnsi="Arial" w:cs="Arial"/>
        </w:rPr>
        <w:t>15%</w:t>
      </w:r>
    </w:p>
    <w:p w:rsidR="00AA6322" w:rsidRPr="00130577" w:rsidRDefault="00AA6322">
      <w:pPr>
        <w:rPr>
          <w:rFonts w:ascii="Arial" w:hAnsi="Arial" w:cs="Arial"/>
        </w:rPr>
      </w:pPr>
      <w:r w:rsidRPr="00130577">
        <w:rPr>
          <w:rFonts w:ascii="Arial" w:hAnsi="Arial" w:cs="Arial"/>
        </w:rPr>
        <w:t>Section Quiz 5</w:t>
      </w:r>
      <w:r w:rsidR="00130577" w:rsidRPr="00130577">
        <w:rPr>
          <w:rFonts w:ascii="Arial" w:hAnsi="Arial" w:cs="Arial"/>
        </w:rPr>
        <w:t xml:space="preserve"> (</w:t>
      </w:r>
      <w:r w:rsidR="001D2C89" w:rsidRPr="00130577">
        <w:rPr>
          <w:rFonts w:ascii="Arial" w:hAnsi="Arial" w:cs="Arial"/>
        </w:rPr>
        <w:t>6 May, chapters 20,21,22)</w:t>
      </w:r>
      <w:r w:rsidR="00130577" w:rsidRPr="00130577">
        <w:rPr>
          <w:rFonts w:ascii="Arial" w:hAnsi="Arial" w:cs="Arial"/>
        </w:rPr>
        <w:t>:</w:t>
      </w:r>
      <w:r w:rsidR="00130577" w:rsidRPr="00130577">
        <w:rPr>
          <w:rFonts w:ascii="Arial" w:hAnsi="Arial" w:cs="Arial"/>
        </w:rPr>
        <w:tab/>
        <w:t xml:space="preserve">  5</w:t>
      </w:r>
      <w:r w:rsidRPr="00130577">
        <w:rPr>
          <w:rFonts w:ascii="Arial" w:hAnsi="Arial" w:cs="Arial"/>
        </w:rPr>
        <w:t>%</w:t>
      </w:r>
    </w:p>
    <w:p w:rsidR="00F74D4E" w:rsidRPr="00130577" w:rsidRDefault="00130577">
      <w:pPr>
        <w:rPr>
          <w:rFonts w:ascii="Arial" w:hAnsi="Arial" w:cs="Arial"/>
        </w:rPr>
      </w:pPr>
      <w:r w:rsidRPr="00130577">
        <w:rPr>
          <w:rFonts w:ascii="Arial" w:hAnsi="Arial" w:cs="Arial"/>
        </w:rPr>
        <w:t>***</w:t>
      </w:r>
      <w:r w:rsidR="00647827" w:rsidRPr="00130577">
        <w:rPr>
          <w:rFonts w:ascii="Arial" w:hAnsi="Arial" w:cs="Arial"/>
        </w:rPr>
        <w:t>ATI</w:t>
      </w:r>
      <w:r w:rsidR="00647827" w:rsidRPr="00130577">
        <w:rPr>
          <w:rFonts w:ascii="Arial" w:hAnsi="Arial" w:cs="Arial"/>
        </w:rPr>
        <w:tab/>
      </w:r>
      <w:r w:rsidR="00647827" w:rsidRPr="00130577">
        <w:rPr>
          <w:rFonts w:ascii="Arial" w:hAnsi="Arial" w:cs="Arial"/>
        </w:rPr>
        <w:tab/>
      </w:r>
      <w:r w:rsidR="00647827" w:rsidRPr="00130577">
        <w:rPr>
          <w:rFonts w:ascii="Arial" w:hAnsi="Arial" w:cs="Arial"/>
        </w:rPr>
        <w:tab/>
      </w:r>
      <w:r w:rsidRPr="00130577">
        <w:rPr>
          <w:rFonts w:ascii="Arial" w:hAnsi="Arial" w:cs="Arial"/>
        </w:rPr>
        <w:tab/>
      </w:r>
      <w:r w:rsidRPr="00130577">
        <w:rPr>
          <w:rFonts w:ascii="Arial" w:hAnsi="Arial" w:cs="Arial"/>
        </w:rPr>
        <w:tab/>
      </w:r>
      <w:r w:rsidRPr="00130577">
        <w:rPr>
          <w:rFonts w:ascii="Arial" w:hAnsi="Arial" w:cs="Arial"/>
        </w:rPr>
        <w:tab/>
      </w:r>
      <w:r w:rsidRPr="00130577">
        <w:rPr>
          <w:rFonts w:ascii="Arial" w:hAnsi="Arial" w:cs="Arial"/>
        </w:rPr>
        <w:tab/>
      </w:r>
      <w:r w:rsidR="00647827" w:rsidRPr="00130577">
        <w:rPr>
          <w:rFonts w:ascii="Arial" w:hAnsi="Arial" w:cs="Arial"/>
        </w:rPr>
        <w:t>25</w:t>
      </w:r>
      <w:r w:rsidR="00157EDB" w:rsidRPr="00130577">
        <w:rPr>
          <w:rFonts w:ascii="Arial" w:hAnsi="Arial" w:cs="Arial"/>
        </w:rPr>
        <w:t xml:space="preserve"> %</w:t>
      </w:r>
    </w:p>
    <w:p w:rsidR="00D34139" w:rsidRPr="00130577" w:rsidRDefault="00D34139">
      <w:pPr>
        <w:rPr>
          <w:rFonts w:ascii="Arial" w:hAnsi="Arial" w:cs="Arial"/>
        </w:rPr>
      </w:pPr>
      <w:r w:rsidRPr="00130577">
        <w:rPr>
          <w:rFonts w:ascii="Arial" w:hAnsi="Arial" w:cs="Arial"/>
        </w:rPr>
        <w:tab/>
      </w:r>
      <w:r w:rsidRPr="00130577">
        <w:rPr>
          <w:rFonts w:ascii="Arial" w:hAnsi="Arial" w:cs="Arial"/>
        </w:rPr>
        <w:tab/>
      </w:r>
      <w:r w:rsidR="00986214" w:rsidRPr="00130577">
        <w:rPr>
          <w:rFonts w:ascii="Arial" w:hAnsi="Arial" w:cs="Arial"/>
        </w:rPr>
        <w:t xml:space="preserve">    </w:t>
      </w:r>
      <w:r w:rsidR="00130577" w:rsidRPr="00130577">
        <w:rPr>
          <w:rFonts w:ascii="Arial" w:hAnsi="Arial" w:cs="Arial"/>
        </w:rPr>
        <w:tab/>
      </w:r>
      <w:r w:rsidR="00130577" w:rsidRPr="00130577">
        <w:rPr>
          <w:rFonts w:ascii="Arial" w:hAnsi="Arial" w:cs="Arial"/>
        </w:rPr>
        <w:tab/>
      </w:r>
      <w:r w:rsidR="00130577" w:rsidRPr="00130577">
        <w:rPr>
          <w:rFonts w:ascii="Arial" w:hAnsi="Arial" w:cs="Arial"/>
        </w:rPr>
        <w:tab/>
      </w:r>
      <w:r w:rsidR="00130577" w:rsidRPr="00130577">
        <w:rPr>
          <w:rFonts w:ascii="Arial" w:hAnsi="Arial" w:cs="Arial"/>
        </w:rPr>
        <w:tab/>
      </w:r>
      <w:r w:rsidR="00130577" w:rsidRPr="00130577">
        <w:rPr>
          <w:rFonts w:ascii="Arial" w:hAnsi="Arial" w:cs="Arial"/>
        </w:rPr>
        <w:tab/>
      </w:r>
      <w:r w:rsidRPr="00130577">
        <w:rPr>
          <w:rFonts w:ascii="Arial" w:hAnsi="Arial" w:cs="Arial"/>
        </w:rPr>
        <w:t>------------</w:t>
      </w:r>
    </w:p>
    <w:p w:rsidR="00D34139" w:rsidRPr="00130577" w:rsidRDefault="00986214">
      <w:pPr>
        <w:rPr>
          <w:rFonts w:ascii="Arial" w:hAnsi="Arial" w:cs="Arial"/>
        </w:rPr>
      </w:pPr>
      <w:r w:rsidRPr="00130577">
        <w:rPr>
          <w:rFonts w:ascii="Arial" w:hAnsi="Arial" w:cs="Arial"/>
        </w:rPr>
        <w:tab/>
      </w:r>
      <w:r w:rsidRPr="00130577">
        <w:rPr>
          <w:rFonts w:ascii="Arial" w:hAnsi="Arial" w:cs="Arial"/>
        </w:rPr>
        <w:tab/>
        <w:t xml:space="preserve">       </w:t>
      </w:r>
      <w:r w:rsidR="00130577" w:rsidRPr="00130577">
        <w:rPr>
          <w:rFonts w:ascii="Arial" w:hAnsi="Arial" w:cs="Arial"/>
        </w:rPr>
        <w:tab/>
      </w:r>
      <w:r w:rsidR="00130577" w:rsidRPr="00130577">
        <w:rPr>
          <w:rFonts w:ascii="Arial" w:hAnsi="Arial" w:cs="Arial"/>
        </w:rPr>
        <w:tab/>
      </w:r>
      <w:r w:rsidR="00130577" w:rsidRPr="00130577">
        <w:rPr>
          <w:rFonts w:ascii="Arial" w:hAnsi="Arial" w:cs="Arial"/>
        </w:rPr>
        <w:tab/>
      </w:r>
      <w:r w:rsidR="00130577" w:rsidRPr="00130577">
        <w:rPr>
          <w:rFonts w:ascii="Arial" w:hAnsi="Arial" w:cs="Arial"/>
        </w:rPr>
        <w:tab/>
        <w:t xml:space="preserve">         </w:t>
      </w:r>
      <w:r w:rsidR="00D34139" w:rsidRPr="00130577">
        <w:rPr>
          <w:rFonts w:ascii="Arial" w:hAnsi="Arial" w:cs="Arial"/>
        </w:rPr>
        <w:t>100%</w:t>
      </w:r>
    </w:p>
    <w:p w:rsidR="00130577" w:rsidRPr="00130577" w:rsidRDefault="00130577" w:rsidP="00130577">
      <w:pPr>
        <w:spacing w:line="276" w:lineRule="auto"/>
        <w:rPr>
          <w:rFonts w:ascii="Arial" w:hAnsi="Arial" w:cs="Arial"/>
        </w:rPr>
      </w:pPr>
      <w:r w:rsidRPr="00130577">
        <w:rPr>
          <w:rFonts w:ascii="Arial" w:hAnsi="Arial" w:cs="Arial"/>
        </w:rPr>
        <w:t xml:space="preserve">*** ATI Comprehensive Final (Chapters 1-22) -100 Items  </w:t>
      </w:r>
    </w:p>
    <w:p w:rsidR="00130577" w:rsidRPr="00130577" w:rsidRDefault="00130577" w:rsidP="00130577">
      <w:pPr>
        <w:spacing w:line="276" w:lineRule="auto"/>
        <w:rPr>
          <w:rFonts w:ascii="Arial" w:hAnsi="Arial" w:cs="Arial"/>
        </w:rPr>
      </w:pPr>
    </w:p>
    <w:p w:rsidR="00130577" w:rsidRPr="00130577" w:rsidRDefault="00130577" w:rsidP="00130577">
      <w:pPr>
        <w:spacing w:line="276" w:lineRule="auto"/>
        <w:rPr>
          <w:rFonts w:ascii="Arial" w:hAnsi="Arial" w:cs="Arial"/>
        </w:rPr>
      </w:pPr>
      <w:r w:rsidRPr="00130577">
        <w:rPr>
          <w:rFonts w:ascii="Arial" w:hAnsi="Arial" w:cs="Arial"/>
        </w:rPr>
        <w:t xml:space="preserve">                         The ATI Comprehensive Final is a </w:t>
      </w:r>
      <w:r w:rsidRPr="00130577">
        <w:rPr>
          <w:rFonts w:ascii="Arial" w:hAnsi="Arial" w:cs="Arial"/>
          <w:b/>
        </w:rPr>
        <w:t>RAW Score</w:t>
      </w:r>
      <w:r w:rsidRPr="00130577">
        <w:rPr>
          <w:rFonts w:ascii="Arial" w:hAnsi="Arial" w:cs="Arial"/>
        </w:rPr>
        <w:t xml:space="preserve"> (there is no</w:t>
      </w:r>
    </w:p>
    <w:p w:rsidR="00130577" w:rsidRPr="00130577" w:rsidRDefault="00130577" w:rsidP="00130577">
      <w:pPr>
        <w:spacing w:line="276" w:lineRule="auto"/>
        <w:rPr>
          <w:rFonts w:ascii="Arial" w:hAnsi="Arial" w:cs="Arial"/>
        </w:rPr>
      </w:pPr>
      <w:r w:rsidRPr="00130577">
        <w:rPr>
          <w:rFonts w:ascii="Arial" w:hAnsi="Arial" w:cs="Arial"/>
        </w:rPr>
        <w:t xml:space="preserve">                         Level with this particular Assessment so the Grade achieved is</w:t>
      </w:r>
    </w:p>
    <w:p w:rsidR="00130577" w:rsidRPr="00130577" w:rsidRDefault="00130577" w:rsidP="00130577">
      <w:pPr>
        <w:spacing w:line="276" w:lineRule="auto"/>
        <w:rPr>
          <w:rFonts w:ascii="Arial" w:hAnsi="Arial" w:cs="Arial"/>
          <w:color w:val="000000"/>
        </w:rPr>
      </w:pPr>
      <w:r w:rsidRPr="00130577">
        <w:rPr>
          <w:rFonts w:ascii="Arial" w:hAnsi="Arial" w:cs="Arial"/>
        </w:rPr>
        <w:t xml:space="preserve">                         </w:t>
      </w:r>
      <w:proofErr w:type="gramStart"/>
      <w:r w:rsidRPr="00130577">
        <w:rPr>
          <w:rFonts w:ascii="Arial" w:hAnsi="Arial" w:cs="Arial"/>
        </w:rPr>
        <w:t>the</w:t>
      </w:r>
      <w:proofErr w:type="gramEnd"/>
      <w:r w:rsidRPr="00130577">
        <w:rPr>
          <w:rFonts w:ascii="Arial" w:hAnsi="Arial" w:cs="Arial"/>
        </w:rPr>
        <w:t xml:space="preserve"> Grade that will be assigned in the Grade Book)</w:t>
      </w:r>
    </w:p>
    <w:p w:rsidR="00130577" w:rsidRPr="00130577" w:rsidRDefault="00130577">
      <w:pPr>
        <w:rPr>
          <w:rFonts w:ascii="Arial" w:hAnsi="Arial" w:cs="Arial"/>
        </w:rPr>
      </w:pPr>
    </w:p>
    <w:p w:rsidR="00986214" w:rsidRPr="00130577" w:rsidRDefault="00986214">
      <w:pPr>
        <w:rPr>
          <w:rFonts w:ascii="Arial" w:hAnsi="Arial" w:cs="Arial"/>
        </w:rPr>
      </w:pPr>
    </w:p>
    <w:p w:rsidR="000A48A7" w:rsidRPr="00130577" w:rsidRDefault="000A48A7" w:rsidP="000A48A7">
      <w:pPr>
        <w:rPr>
          <w:rFonts w:ascii="Arial" w:hAnsi="Arial" w:cs="Arial"/>
          <w:b/>
        </w:rPr>
      </w:pPr>
    </w:p>
    <w:p w:rsidR="000A48A7" w:rsidRPr="00130577" w:rsidRDefault="000A48A7" w:rsidP="000A48A7">
      <w:pPr>
        <w:rPr>
          <w:rFonts w:ascii="Arial" w:hAnsi="Arial" w:cs="Arial"/>
          <w:b/>
        </w:rPr>
      </w:pPr>
      <w:r w:rsidRPr="00130577">
        <w:rPr>
          <w:rFonts w:ascii="Arial" w:hAnsi="Arial" w:cs="Arial"/>
          <w:b/>
        </w:rPr>
        <w:t>Testing</w:t>
      </w:r>
    </w:p>
    <w:p w:rsidR="000A48A7" w:rsidRPr="00130577" w:rsidRDefault="000A48A7" w:rsidP="000A48A7">
      <w:pPr>
        <w:rPr>
          <w:rFonts w:ascii="Arial" w:hAnsi="Arial" w:cs="Arial"/>
        </w:rPr>
      </w:pPr>
      <w:r w:rsidRPr="00130577">
        <w:rPr>
          <w:rFonts w:ascii="Arial" w:hAnsi="Arial" w:cs="Arial"/>
        </w:rPr>
        <w:t xml:space="preserve">Test dates and content will be published in the course syllabi for the students at the beginning of each term. Test dates are found within the Student Calendar.  </w:t>
      </w:r>
      <w:proofErr w:type="gramStart"/>
      <w:r w:rsidRPr="00130577">
        <w:rPr>
          <w:rFonts w:ascii="Arial" w:hAnsi="Arial" w:cs="Arial"/>
        </w:rPr>
        <w:t>Exam blueprints may be provided by the instructor prior to each exam</w:t>
      </w:r>
      <w:proofErr w:type="gramEnd"/>
      <w:r w:rsidRPr="00130577">
        <w:rPr>
          <w:rFonts w:ascii="Arial" w:hAnsi="Arial" w:cs="Arial"/>
        </w:rPr>
        <w:t>. The Online Students will continue to use Proctor Secure as the secure mode for testing or Live Proctor for Unit Exams.  Student</w:t>
      </w:r>
      <w:r w:rsidR="00157EDB" w:rsidRPr="00130577">
        <w:rPr>
          <w:rFonts w:ascii="Arial" w:hAnsi="Arial" w:cs="Arial"/>
        </w:rPr>
        <w:t>s are required to follow the</w:t>
      </w:r>
      <w:r w:rsidRPr="00130577">
        <w:rPr>
          <w:rFonts w:ascii="Arial" w:hAnsi="Arial" w:cs="Arial"/>
        </w:rPr>
        <w:t xml:space="preserve"> mandates as identified by Proctor Secure as this is a security camera that videos the student during testing which is then sent to the Dean of Nursing if questionable behaviors are videoed. Refer to the Student Calendar for testing dates.</w:t>
      </w:r>
      <w:r w:rsidR="005A78EB">
        <w:rPr>
          <w:rFonts w:ascii="Arial" w:hAnsi="Arial" w:cs="Arial"/>
        </w:rPr>
        <w:t xml:space="preserve">  *** Live proctors will not be utilized during the online portion of this course.</w:t>
      </w:r>
    </w:p>
    <w:p w:rsidR="000A48A7" w:rsidRPr="00130577" w:rsidRDefault="000A48A7" w:rsidP="000A48A7">
      <w:pPr>
        <w:rPr>
          <w:rFonts w:ascii="Arial" w:hAnsi="Arial" w:cs="Arial"/>
        </w:rPr>
      </w:pPr>
    </w:p>
    <w:p w:rsidR="000A48A7" w:rsidRPr="00130577" w:rsidRDefault="000A48A7" w:rsidP="000A48A7">
      <w:pPr>
        <w:rPr>
          <w:rFonts w:ascii="Arial" w:hAnsi="Arial" w:cs="Arial"/>
        </w:rPr>
      </w:pPr>
      <w:r w:rsidRPr="00130577">
        <w:rPr>
          <w:rFonts w:ascii="Arial" w:hAnsi="Arial" w:cs="Arial"/>
        </w:rPr>
        <w:t xml:space="preserve">The Face-to-Face Students may have either a computer-generated or a paper-version of the Unit Exam and will utilize the appropriate </w:t>
      </w:r>
      <w:proofErr w:type="spellStart"/>
      <w:r w:rsidRPr="00130577">
        <w:rPr>
          <w:rFonts w:ascii="Arial" w:hAnsi="Arial" w:cs="Arial"/>
        </w:rPr>
        <w:t>Scantron</w:t>
      </w:r>
      <w:proofErr w:type="spellEnd"/>
      <w:r w:rsidRPr="00130577">
        <w:rPr>
          <w:rFonts w:ascii="Arial" w:hAnsi="Arial" w:cs="Arial"/>
        </w:rPr>
        <w:t xml:space="preserve"> Sheet to complete the Unit Exam if the Exam is the paper-version.  Refer to the Student Calendar for specific </w:t>
      </w:r>
      <w:proofErr w:type="gramStart"/>
      <w:r w:rsidRPr="00130577">
        <w:rPr>
          <w:rFonts w:ascii="Arial" w:hAnsi="Arial" w:cs="Arial"/>
        </w:rPr>
        <w:t>times which</w:t>
      </w:r>
      <w:proofErr w:type="gramEnd"/>
      <w:r w:rsidRPr="00130577">
        <w:rPr>
          <w:rFonts w:ascii="Arial" w:hAnsi="Arial" w:cs="Arial"/>
        </w:rPr>
        <w:t xml:space="preserve"> the Exams will be open if the Exam is administered as a computer-generated Exam (online students).  </w:t>
      </w:r>
      <w:r w:rsidR="005A78EB">
        <w:rPr>
          <w:rFonts w:ascii="Arial" w:hAnsi="Arial" w:cs="Arial"/>
        </w:rPr>
        <w:t>*** Exams given during clinical will be proctored according to the clinical faculty member’s discretion.</w:t>
      </w:r>
      <w:bookmarkStart w:id="0" w:name="_GoBack"/>
      <w:bookmarkEnd w:id="0"/>
    </w:p>
    <w:p w:rsidR="000A48A7" w:rsidRPr="00130577" w:rsidRDefault="000A48A7" w:rsidP="000A48A7">
      <w:pPr>
        <w:rPr>
          <w:rFonts w:ascii="Arial" w:hAnsi="Arial" w:cs="Arial"/>
        </w:rPr>
      </w:pPr>
    </w:p>
    <w:p w:rsidR="000A48A7" w:rsidRPr="00130577" w:rsidRDefault="000A48A7" w:rsidP="000A48A7">
      <w:pPr>
        <w:rPr>
          <w:rFonts w:ascii="Arial" w:hAnsi="Arial" w:cs="Arial"/>
        </w:rPr>
      </w:pPr>
      <w:r w:rsidRPr="00130577">
        <w:rPr>
          <w:rFonts w:ascii="Arial" w:hAnsi="Arial" w:cs="Arial"/>
        </w:rPr>
        <w:t>The Face-to-Face Student Calendar will be provided to the Students in class on the first day.  The on-line Student Calendar will be posted on the Blackboard Course Site.</w:t>
      </w:r>
    </w:p>
    <w:p w:rsidR="000A48A7" w:rsidRPr="00130577" w:rsidRDefault="000A48A7" w:rsidP="000A48A7">
      <w:pPr>
        <w:rPr>
          <w:rFonts w:ascii="Arial" w:hAnsi="Arial" w:cs="Arial"/>
        </w:rPr>
      </w:pPr>
    </w:p>
    <w:p w:rsidR="000A48A7" w:rsidRPr="00130577" w:rsidRDefault="000A48A7" w:rsidP="000A48A7">
      <w:pPr>
        <w:rPr>
          <w:rFonts w:ascii="Arial" w:hAnsi="Arial" w:cs="Arial"/>
        </w:rPr>
      </w:pPr>
      <w:r w:rsidRPr="00130577">
        <w:rPr>
          <w:rFonts w:ascii="Arial" w:hAnsi="Arial" w:cs="Arial"/>
        </w:rPr>
        <w:t xml:space="preserve">In the event a faculty must change a test date, they will notify the students as soon as possible.  If the student must miss an exam, they must notify the faculty that they will not be present for the exam and schedule a date for the make-up exam within one week of the date of the exam.  </w:t>
      </w:r>
    </w:p>
    <w:p w:rsidR="000A48A7" w:rsidRPr="00130577" w:rsidRDefault="000A48A7" w:rsidP="000A48A7">
      <w:pPr>
        <w:rPr>
          <w:rFonts w:ascii="Arial" w:hAnsi="Arial" w:cs="Arial"/>
        </w:rPr>
      </w:pPr>
    </w:p>
    <w:p w:rsidR="000A48A7" w:rsidRPr="00130577" w:rsidRDefault="000A48A7" w:rsidP="000A48A7">
      <w:pPr>
        <w:rPr>
          <w:rFonts w:ascii="Arial" w:hAnsi="Arial" w:cs="Arial"/>
          <w:b/>
        </w:rPr>
      </w:pPr>
      <w:r w:rsidRPr="00130577">
        <w:rPr>
          <w:rFonts w:ascii="Arial" w:hAnsi="Arial" w:cs="Arial"/>
          <w:b/>
        </w:rPr>
        <w:t>Make-up Tests</w:t>
      </w:r>
    </w:p>
    <w:p w:rsidR="000A48A7" w:rsidRPr="00130577" w:rsidRDefault="000A48A7" w:rsidP="000A48A7">
      <w:pPr>
        <w:rPr>
          <w:rFonts w:ascii="Arial" w:hAnsi="Arial" w:cs="Arial"/>
        </w:rPr>
      </w:pPr>
      <w:r w:rsidRPr="00130577">
        <w:rPr>
          <w:rFonts w:ascii="Arial" w:hAnsi="Arial" w:cs="Arial"/>
        </w:rPr>
        <w:t xml:space="preserve">Occasionally a student will miss a test that is scheduled for a class.  A student should contact his/her instructor to arrange for the Make-up Exam.  Test must be completed within one week from date of missed exam. The Make-up Test may not follow the Test Blue-Print, but will be over content covered for the specific chapters covered for the Unit of Content.  </w:t>
      </w:r>
    </w:p>
    <w:p w:rsidR="000A48A7" w:rsidRPr="00130577" w:rsidRDefault="000A48A7" w:rsidP="000A48A7">
      <w:pPr>
        <w:rPr>
          <w:rFonts w:ascii="Arial" w:hAnsi="Arial" w:cs="Arial"/>
          <w:b/>
        </w:rPr>
      </w:pPr>
    </w:p>
    <w:p w:rsidR="000A48A7" w:rsidRPr="00130577" w:rsidRDefault="000A48A7" w:rsidP="000A48A7">
      <w:pPr>
        <w:rPr>
          <w:rFonts w:ascii="Arial" w:hAnsi="Arial" w:cs="Arial"/>
          <w:b/>
        </w:rPr>
      </w:pPr>
      <w:r w:rsidRPr="00130577">
        <w:rPr>
          <w:rFonts w:ascii="Arial" w:hAnsi="Arial" w:cs="Arial"/>
          <w:b/>
        </w:rPr>
        <w:t>Class Attendance</w:t>
      </w:r>
    </w:p>
    <w:p w:rsidR="000A48A7" w:rsidRPr="00130577" w:rsidRDefault="000A48A7" w:rsidP="000A48A7">
      <w:pPr>
        <w:numPr>
          <w:ilvl w:val="0"/>
          <w:numId w:val="3"/>
        </w:numPr>
        <w:rPr>
          <w:rFonts w:ascii="Arial" w:hAnsi="Arial" w:cs="Arial"/>
          <w:b/>
        </w:rPr>
      </w:pPr>
      <w:r w:rsidRPr="00130577">
        <w:rPr>
          <w:rFonts w:ascii="Arial" w:hAnsi="Arial" w:cs="Arial"/>
        </w:rPr>
        <w:t>The student must attend the class (</w:t>
      </w:r>
      <w:proofErr w:type="spellStart"/>
      <w:r w:rsidRPr="00130577">
        <w:rPr>
          <w:rFonts w:ascii="Arial" w:hAnsi="Arial" w:cs="Arial"/>
        </w:rPr>
        <w:t>es</w:t>
      </w:r>
      <w:proofErr w:type="spellEnd"/>
      <w:r w:rsidRPr="00130577">
        <w:rPr>
          <w:rFonts w:ascii="Arial" w:hAnsi="Arial" w:cs="Arial"/>
        </w:rPr>
        <w:t>) for which he/she is enrolled.</w:t>
      </w:r>
    </w:p>
    <w:p w:rsidR="000A48A7" w:rsidRPr="00130577" w:rsidRDefault="000A48A7" w:rsidP="000A48A7">
      <w:pPr>
        <w:numPr>
          <w:ilvl w:val="0"/>
          <w:numId w:val="3"/>
        </w:numPr>
        <w:rPr>
          <w:rFonts w:ascii="Arial" w:hAnsi="Arial" w:cs="Arial"/>
          <w:b/>
        </w:rPr>
      </w:pPr>
      <w:r w:rsidRPr="00130577">
        <w:rPr>
          <w:rFonts w:ascii="Arial" w:hAnsi="Arial" w:cs="Arial"/>
        </w:rPr>
        <w:t xml:space="preserve">A student enrolled at Wayland Baptist University should make every effort to attend all class meetings.  All absences must be explained to the satisfaction of the instructor, who will decide whether the omitted work can be made up.  </w:t>
      </w:r>
      <w:r w:rsidRPr="00130577">
        <w:rPr>
          <w:rFonts w:ascii="Arial" w:hAnsi="Arial" w:cs="Arial"/>
          <w:b/>
        </w:rPr>
        <w:t>If enrolled in the online course weekly online participation to include appropriate academic construction of Discussion Postings is required. Refer to the Discussion Posting Rubric that is contained within this Syllabus.</w:t>
      </w:r>
    </w:p>
    <w:p w:rsidR="000A48A7" w:rsidRPr="00130577" w:rsidRDefault="000A48A7" w:rsidP="000A48A7">
      <w:pPr>
        <w:numPr>
          <w:ilvl w:val="0"/>
          <w:numId w:val="3"/>
        </w:numPr>
        <w:rPr>
          <w:rFonts w:ascii="Arial" w:hAnsi="Arial" w:cs="Arial"/>
          <w:b/>
        </w:rPr>
      </w:pPr>
      <w:r w:rsidRPr="00130577">
        <w:rPr>
          <w:rFonts w:ascii="Arial" w:hAnsi="Arial" w:cs="Arial"/>
        </w:rPr>
        <w:t xml:space="preserve">A face-to-face student who misses </w:t>
      </w:r>
      <w:r w:rsidRPr="00130577">
        <w:rPr>
          <w:rFonts w:ascii="Arial" w:hAnsi="Arial" w:cs="Arial"/>
          <w:b/>
        </w:rPr>
        <w:t>twenty-five percent (25%)</w:t>
      </w:r>
      <w:r w:rsidRPr="00130577">
        <w:rPr>
          <w:rFonts w:ascii="Arial" w:hAnsi="Arial" w:cs="Arial"/>
        </w:rPr>
        <w:t xml:space="preserve"> or more of the regularly scheduled class meetings will receive a grade of “F” for that class.  An online Student not engaging in the weekly discussions will be considered Absent and thus </w:t>
      </w:r>
      <w:r w:rsidRPr="00130577">
        <w:rPr>
          <w:rFonts w:ascii="Arial" w:hAnsi="Arial" w:cs="Arial"/>
          <w:b/>
        </w:rPr>
        <w:t>more than 2 weeks absent of online engagement would be considered a failure for the online course</w:t>
      </w:r>
    </w:p>
    <w:p w:rsidR="000A48A7" w:rsidRPr="00130577" w:rsidRDefault="000A48A7" w:rsidP="000A48A7">
      <w:pPr>
        <w:numPr>
          <w:ilvl w:val="0"/>
          <w:numId w:val="3"/>
        </w:numPr>
        <w:rPr>
          <w:rFonts w:ascii="Arial" w:hAnsi="Arial" w:cs="Arial"/>
          <w:b/>
        </w:rPr>
      </w:pPr>
      <w:r w:rsidRPr="00130577">
        <w:rPr>
          <w:rFonts w:ascii="Arial" w:hAnsi="Arial" w:cs="Arial"/>
        </w:rPr>
        <w:t>When a student reaches a number of absences considered by the instructor to be excessive, the instructor will so advise the student and file an Unsatisfactory Progress Report at the San Antonio Campus.</w:t>
      </w:r>
    </w:p>
    <w:p w:rsidR="000A48A7" w:rsidRPr="00130577" w:rsidRDefault="000A48A7" w:rsidP="000A48A7">
      <w:pPr>
        <w:rPr>
          <w:rFonts w:ascii="Arial" w:hAnsi="Arial" w:cs="Arial"/>
          <w:b/>
        </w:rPr>
      </w:pPr>
    </w:p>
    <w:p w:rsidR="000A48A7" w:rsidRPr="00130577" w:rsidRDefault="000A48A7" w:rsidP="000A48A7">
      <w:pPr>
        <w:rPr>
          <w:rFonts w:ascii="Arial" w:hAnsi="Arial" w:cs="Arial"/>
          <w:b/>
        </w:rPr>
      </w:pPr>
      <w:r w:rsidRPr="00130577">
        <w:rPr>
          <w:rFonts w:ascii="Arial" w:hAnsi="Arial" w:cs="Arial"/>
          <w:b/>
        </w:rPr>
        <w:t>Clinical Attendance &amp; Attire</w:t>
      </w:r>
    </w:p>
    <w:p w:rsidR="000A48A7" w:rsidRPr="00130577" w:rsidRDefault="000A48A7" w:rsidP="000A48A7">
      <w:pPr>
        <w:rPr>
          <w:rFonts w:ascii="Arial" w:hAnsi="Arial" w:cs="Arial"/>
        </w:rPr>
      </w:pPr>
      <w:r w:rsidRPr="00130577">
        <w:rPr>
          <w:rFonts w:ascii="Arial" w:hAnsi="Arial" w:cs="Arial"/>
        </w:rPr>
        <w:t>Attendance to clinical is mandatory.  This is the opportunity for the student to learn and practice skills in the Skills Lab and discussed in didactic then apply them in a leadership role or in patient care.  Any student missing a clinical must call in to the instructor prior to the scheduled clinical.  Clinical cannot be made up; therefore attendance is critical to successfully complete required clinical objectives.</w:t>
      </w:r>
    </w:p>
    <w:p w:rsidR="000A48A7" w:rsidRPr="00130577" w:rsidRDefault="000A48A7" w:rsidP="000A48A7">
      <w:pPr>
        <w:rPr>
          <w:rFonts w:ascii="Arial" w:hAnsi="Arial" w:cs="Arial"/>
        </w:rPr>
      </w:pPr>
      <w:r w:rsidRPr="00130577">
        <w:rPr>
          <w:rFonts w:ascii="Arial" w:hAnsi="Arial" w:cs="Arial"/>
        </w:rPr>
        <w:t xml:space="preserve">There is no acceptable reason for missing clinical.  Solid white professional uniforms and shoes are required. No Scrubs. School patches must be attached to uniform tops and lab coats. Patch must be purchased at WBU bookstore. </w:t>
      </w:r>
    </w:p>
    <w:p w:rsidR="000A48A7" w:rsidRPr="00130577" w:rsidRDefault="000A48A7" w:rsidP="000A48A7">
      <w:pPr>
        <w:rPr>
          <w:rFonts w:ascii="Arial" w:hAnsi="Arial" w:cs="Arial"/>
        </w:rPr>
      </w:pPr>
    </w:p>
    <w:p w:rsidR="000A48A7" w:rsidRPr="00130577" w:rsidRDefault="000A48A7" w:rsidP="000A48A7">
      <w:pPr>
        <w:rPr>
          <w:rFonts w:ascii="Arial" w:hAnsi="Arial" w:cs="Arial"/>
        </w:rPr>
      </w:pPr>
      <w:r w:rsidRPr="00130577">
        <w:rPr>
          <w:rFonts w:ascii="Arial" w:hAnsi="Arial" w:cs="Arial"/>
          <w:b/>
        </w:rPr>
        <w:t>Students are required to take a Dosage Calculation Exam on the first day of the First Clinical</w:t>
      </w:r>
      <w:r w:rsidRPr="00130577">
        <w:rPr>
          <w:rFonts w:ascii="Arial" w:hAnsi="Arial" w:cs="Arial"/>
        </w:rPr>
        <w:t xml:space="preserve">.  The test consists of 10 dosage calculations.  </w:t>
      </w:r>
      <w:r w:rsidRPr="00130577">
        <w:rPr>
          <w:rFonts w:ascii="Arial" w:hAnsi="Arial" w:cs="Arial"/>
          <w:b/>
        </w:rPr>
        <w:t>The Student is required to make a score of 100</w:t>
      </w:r>
      <w:r w:rsidRPr="00130577">
        <w:rPr>
          <w:rFonts w:ascii="Arial" w:hAnsi="Arial" w:cs="Arial"/>
        </w:rPr>
        <w:t>.  The Student has 3 opportunities to achieve the Score of 100.  The Online Students will have all 3 attempts administered the first Clinical Weekend, with the first one on the Friday that the Students come to the Campus and subsequently the second attempt on Saturday and the final attempt on Sunday of the First Clinical Weekend.  If the Student does not achieve a score of 100 after the 3</w:t>
      </w:r>
      <w:r w:rsidRPr="00130577">
        <w:rPr>
          <w:rFonts w:ascii="Arial" w:hAnsi="Arial" w:cs="Arial"/>
          <w:vertAlign w:val="superscript"/>
        </w:rPr>
        <w:t>rd</w:t>
      </w:r>
      <w:r w:rsidRPr="00130577">
        <w:rPr>
          <w:rFonts w:ascii="Arial" w:hAnsi="Arial" w:cs="Arial"/>
        </w:rPr>
        <w:t xml:space="preserve"> attempt, the Student will receive a Failure in the Clinical portion of the Course and therefore fail the Theory Component as well and will be referred to the Dean of the Nursing Program for follow-up.</w:t>
      </w:r>
    </w:p>
    <w:p w:rsidR="000A48A7" w:rsidRPr="00130577" w:rsidRDefault="000A48A7" w:rsidP="000A48A7">
      <w:pPr>
        <w:pStyle w:val="Title"/>
        <w:jc w:val="left"/>
        <w:rPr>
          <w:rFonts w:ascii="Arial" w:hAnsi="Arial" w:cs="Arial"/>
        </w:rPr>
      </w:pPr>
    </w:p>
    <w:p w:rsidR="000A48A7" w:rsidRPr="00130577" w:rsidRDefault="000A48A7" w:rsidP="000A48A7">
      <w:pPr>
        <w:pStyle w:val="Title"/>
        <w:jc w:val="left"/>
        <w:rPr>
          <w:rFonts w:ascii="Arial" w:hAnsi="Arial" w:cs="Arial"/>
        </w:rPr>
      </w:pPr>
      <w:r w:rsidRPr="00130577">
        <w:rPr>
          <w:rFonts w:ascii="Arial" w:hAnsi="Arial" w:cs="Arial"/>
        </w:rPr>
        <w:t>Clinical Behaviors Resulting in Failing</w:t>
      </w:r>
    </w:p>
    <w:p w:rsidR="000A48A7" w:rsidRPr="00130577" w:rsidRDefault="000A48A7" w:rsidP="000A48A7">
      <w:pPr>
        <w:pStyle w:val="Title"/>
        <w:ind w:right="-180"/>
        <w:jc w:val="left"/>
        <w:rPr>
          <w:rFonts w:ascii="Arial" w:hAnsi="Arial" w:cs="Arial"/>
          <w:b w:val="0"/>
          <w:bCs w:val="0"/>
        </w:rPr>
      </w:pPr>
      <w:r w:rsidRPr="00130577">
        <w:rPr>
          <w:rFonts w:ascii="Arial" w:hAnsi="Arial" w:cs="Arial"/>
          <w:b w:val="0"/>
          <w:bCs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0A48A7" w:rsidRPr="00130577" w:rsidTr="000A48A7">
        <w:tc>
          <w:tcPr>
            <w:tcW w:w="4428" w:type="dxa"/>
          </w:tcPr>
          <w:p w:rsidR="000A48A7" w:rsidRPr="00130577" w:rsidRDefault="000A48A7" w:rsidP="000A48A7">
            <w:pPr>
              <w:pStyle w:val="Title"/>
              <w:rPr>
                <w:rFonts w:ascii="Arial" w:hAnsi="Arial" w:cs="Arial"/>
              </w:rPr>
            </w:pPr>
            <w:r w:rsidRPr="00130577">
              <w:rPr>
                <w:rFonts w:ascii="Arial" w:hAnsi="Arial" w:cs="Arial"/>
              </w:rPr>
              <w:t>Clinical Failing Behaviors</w:t>
            </w:r>
          </w:p>
        </w:tc>
        <w:tc>
          <w:tcPr>
            <w:tcW w:w="4428" w:type="dxa"/>
          </w:tcPr>
          <w:p w:rsidR="000A48A7" w:rsidRPr="00130577" w:rsidRDefault="000A48A7" w:rsidP="000A48A7">
            <w:pPr>
              <w:pStyle w:val="Title"/>
              <w:rPr>
                <w:rFonts w:ascii="Arial" w:hAnsi="Arial" w:cs="Arial"/>
              </w:rPr>
            </w:pPr>
            <w:r w:rsidRPr="00130577">
              <w:rPr>
                <w:rFonts w:ascii="Arial" w:hAnsi="Arial" w:cs="Arial"/>
              </w:rPr>
              <w:t>Matched to NPA</w:t>
            </w:r>
          </w:p>
        </w:tc>
      </w:tr>
      <w:tr w:rsidR="000A48A7" w:rsidRPr="00130577" w:rsidTr="000A48A7">
        <w:tc>
          <w:tcPr>
            <w:tcW w:w="4428" w:type="dxa"/>
          </w:tcPr>
          <w:p w:rsidR="000A48A7" w:rsidRPr="00130577" w:rsidRDefault="000A48A7" w:rsidP="000A48A7">
            <w:pPr>
              <w:pStyle w:val="Title"/>
              <w:jc w:val="left"/>
              <w:rPr>
                <w:rFonts w:ascii="Arial" w:hAnsi="Arial" w:cs="Arial"/>
                <w:b w:val="0"/>
                <w:bCs w:val="0"/>
              </w:rPr>
            </w:pPr>
            <w:r w:rsidRPr="00130577">
              <w:rPr>
                <w:rFonts w:ascii="Arial" w:hAnsi="Arial" w:cs="Arial"/>
                <w:b w:val="0"/>
                <w:bCs w:val="0"/>
              </w:rPr>
              <w:t>1.  Performance is unsafe.</w:t>
            </w:r>
          </w:p>
        </w:tc>
        <w:tc>
          <w:tcPr>
            <w:tcW w:w="4428" w:type="dxa"/>
          </w:tcPr>
          <w:p w:rsidR="000A48A7" w:rsidRPr="00130577" w:rsidRDefault="000A48A7" w:rsidP="000A48A7">
            <w:pPr>
              <w:pStyle w:val="Title"/>
              <w:jc w:val="left"/>
              <w:rPr>
                <w:rFonts w:ascii="Arial" w:hAnsi="Arial" w:cs="Arial"/>
                <w:b w:val="0"/>
                <w:bCs w:val="0"/>
              </w:rPr>
            </w:pPr>
            <w:r w:rsidRPr="00130577">
              <w:rPr>
                <w:rFonts w:ascii="Arial" w:hAnsi="Arial" w:cs="Arial"/>
                <w:b w:val="0"/>
                <w:bCs w:val="0"/>
              </w:rPr>
              <w:t>1,2,3,5,6,7,9,10,11,12,13,14,15</w:t>
            </w:r>
          </w:p>
        </w:tc>
      </w:tr>
      <w:tr w:rsidR="000A48A7" w:rsidRPr="00130577" w:rsidTr="000A48A7">
        <w:tc>
          <w:tcPr>
            <w:tcW w:w="4428" w:type="dxa"/>
          </w:tcPr>
          <w:p w:rsidR="000A48A7" w:rsidRPr="00130577" w:rsidRDefault="000A48A7" w:rsidP="000A48A7">
            <w:pPr>
              <w:pStyle w:val="Title"/>
              <w:jc w:val="left"/>
              <w:rPr>
                <w:rFonts w:ascii="Arial" w:hAnsi="Arial" w:cs="Arial"/>
                <w:b w:val="0"/>
                <w:bCs w:val="0"/>
              </w:rPr>
            </w:pPr>
            <w:r w:rsidRPr="00130577">
              <w:rPr>
                <w:rFonts w:ascii="Arial" w:hAnsi="Arial" w:cs="Arial"/>
                <w:b w:val="0"/>
                <w:bCs w:val="0"/>
              </w:rPr>
              <w:t>2.  Questionable decisions are often made.</w:t>
            </w:r>
          </w:p>
        </w:tc>
        <w:tc>
          <w:tcPr>
            <w:tcW w:w="4428" w:type="dxa"/>
          </w:tcPr>
          <w:p w:rsidR="000A48A7" w:rsidRPr="00130577" w:rsidRDefault="000A48A7" w:rsidP="000A48A7">
            <w:pPr>
              <w:pStyle w:val="Title"/>
              <w:jc w:val="left"/>
              <w:rPr>
                <w:rFonts w:ascii="Arial" w:hAnsi="Arial" w:cs="Arial"/>
                <w:b w:val="0"/>
                <w:bCs w:val="0"/>
              </w:rPr>
            </w:pPr>
            <w:r w:rsidRPr="00130577">
              <w:rPr>
                <w:rFonts w:ascii="Arial" w:hAnsi="Arial" w:cs="Arial"/>
                <w:b w:val="0"/>
                <w:bCs w:val="0"/>
              </w:rPr>
              <w:t>1,2,3,4,5,6,7,8,9,10,11,12,13,14,15</w:t>
            </w:r>
          </w:p>
        </w:tc>
      </w:tr>
      <w:tr w:rsidR="000A48A7" w:rsidRPr="00130577" w:rsidTr="000A48A7">
        <w:tc>
          <w:tcPr>
            <w:tcW w:w="4428" w:type="dxa"/>
          </w:tcPr>
          <w:p w:rsidR="000A48A7" w:rsidRPr="00130577" w:rsidRDefault="000A48A7" w:rsidP="000A48A7">
            <w:pPr>
              <w:pStyle w:val="Title"/>
              <w:ind w:left="360" w:hanging="360"/>
              <w:jc w:val="left"/>
              <w:rPr>
                <w:rFonts w:ascii="Arial" w:hAnsi="Arial" w:cs="Arial"/>
                <w:b w:val="0"/>
                <w:bCs w:val="0"/>
              </w:rPr>
            </w:pPr>
            <w:r w:rsidRPr="00130577">
              <w:rPr>
                <w:rFonts w:ascii="Arial" w:hAnsi="Arial" w:cs="Arial"/>
                <w:b w:val="0"/>
                <w:bCs w:val="0"/>
              </w:rPr>
              <w:t>3.  Lacks insight into own behaviors and that of others.</w:t>
            </w:r>
          </w:p>
        </w:tc>
        <w:tc>
          <w:tcPr>
            <w:tcW w:w="4428" w:type="dxa"/>
          </w:tcPr>
          <w:p w:rsidR="000A48A7" w:rsidRPr="00130577" w:rsidRDefault="000A48A7" w:rsidP="000A48A7">
            <w:pPr>
              <w:pStyle w:val="Title"/>
              <w:jc w:val="left"/>
              <w:rPr>
                <w:rFonts w:ascii="Arial" w:hAnsi="Arial" w:cs="Arial"/>
                <w:b w:val="0"/>
                <w:bCs w:val="0"/>
              </w:rPr>
            </w:pPr>
            <w:r w:rsidRPr="00130577">
              <w:rPr>
                <w:rFonts w:ascii="Arial" w:hAnsi="Arial" w:cs="Arial"/>
                <w:b w:val="0"/>
                <w:bCs w:val="0"/>
              </w:rPr>
              <w:t>1,2,3,4,5,6,8,9,10,11,12,13,14,15</w:t>
            </w:r>
          </w:p>
        </w:tc>
      </w:tr>
      <w:tr w:rsidR="000A48A7" w:rsidRPr="00130577" w:rsidTr="000A48A7">
        <w:tc>
          <w:tcPr>
            <w:tcW w:w="4428" w:type="dxa"/>
          </w:tcPr>
          <w:p w:rsidR="000A48A7" w:rsidRPr="00130577" w:rsidRDefault="000A48A7" w:rsidP="000A48A7">
            <w:pPr>
              <w:pStyle w:val="Title"/>
              <w:ind w:left="360" w:hanging="360"/>
              <w:jc w:val="left"/>
              <w:rPr>
                <w:rFonts w:ascii="Arial" w:hAnsi="Arial" w:cs="Arial"/>
                <w:b w:val="0"/>
                <w:bCs w:val="0"/>
              </w:rPr>
            </w:pPr>
            <w:r w:rsidRPr="00130577">
              <w:rPr>
                <w:rFonts w:ascii="Arial" w:hAnsi="Arial" w:cs="Arial"/>
                <w:b w:val="0"/>
                <w:bCs w:val="0"/>
              </w:rPr>
              <w:t>4.  Difficulty in adapting to new ideas/functions.</w:t>
            </w:r>
          </w:p>
        </w:tc>
        <w:tc>
          <w:tcPr>
            <w:tcW w:w="4428" w:type="dxa"/>
          </w:tcPr>
          <w:p w:rsidR="000A48A7" w:rsidRPr="00130577" w:rsidRDefault="000A48A7" w:rsidP="000A48A7">
            <w:pPr>
              <w:pStyle w:val="Title"/>
              <w:jc w:val="left"/>
              <w:rPr>
                <w:rFonts w:ascii="Arial" w:hAnsi="Arial" w:cs="Arial"/>
                <w:b w:val="0"/>
                <w:bCs w:val="0"/>
              </w:rPr>
            </w:pPr>
            <w:r w:rsidRPr="00130577">
              <w:rPr>
                <w:rFonts w:ascii="Arial" w:hAnsi="Arial" w:cs="Arial"/>
                <w:b w:val="0"/>
                <w:bCs w:val="0"/>
              </w:rPr>
              <w:t>4,5,6,7,8,9,10,11,13,14,15</w:t>
            </w:r>
          </w:p>
        </w:tc>
      </w:tr>
      <w:tr w:rsidR="000A48A7" w:rsidRPr="00130577" w:rsidTr="000A48A7">
        <w:tc>
          <w:tcPr>
            <w:tcW w:w="4428" w:type="dxa"/>
          </w:tcPr>
          <w:p w:rsidR="000A48A7" w:rsidRPr="00130577" w:rsidRDefault="000A48A7" w:rsidP="000A48A7">
            <w:pPr>
              <w:pStyle w:val="Title"/>
              <w:ind w:left="360" w:hanging="360"/>
              <w:jc w:val="left"/>
              <w:rPr>
                <w:rFonts w:ascii="Arial" w:hAnsi="Arial" w:cs="Arial"/>
                <w:b w:val="0"/>
                <w:bCs w:val="0"/>
              </w:rPr>
            </w:pPr>
            <w:r w:rsidRPr="00130577">
              <w:rPr>
                <w:rFonts w:ascii="Arial" w:hAnsi="Arial" w:cs="Arial"/>
                <w:b w:val="0"/>
                <w:bCs w:val="0"/>
              </w:rPr>
              <w:t>5.  Continues to need additional guidance and direction.</w:t>
            </w:r>
          </w:p>
        </w:tc>
        <w:tc>
          <w:tcPr>
            <w:tcW w:w="4428" w:type="dxa"/>
          </w:tcPr>
          <w:p w:rsidR="000A48A7" w:rsidRPr="00130577" w:rsidRDefault="000A48A7" w:rsidP="000A48A7">
            <w:pPr>
              <w:pStyle w:val="Title"/>
              <w:jc w:val="left"/>
              <w:rPr>
                <w:rFonts w:ascii="Arial" w:hAnsi="Arial" w:cs="Arial"/>
                <w:b w:val="0"/>
                <w:bCs w:val="0"/>
              </w:rPr>
            </w:pPr>
            <w:r w:rsidRPr="00130577">
              <w:rPr>
                <w:rFonts w:ascii="Arial" w:hAnsi="Arial" w:cs="Arial"/>
                <w:b w:val="0"/>
                <w:bCs w:val="0"/>
              </w:rPr>
              <w:t>1,2,3,5,6,7,8,9,10,11,14,15</w:t>
            </w:r>
          </w:p>
        </w:tc>
      </w:tr>
    </w:tbl>
    <w:p w:rsidR="000A48A7" w:rsidRPr="00130577" w:rsidRDefault="000A48A7" w:rsidP="000A48A7">
      <w:pPr>
        <w:jc w:val="center"/>
        <w:rPr>
          <w:rFonts w:ascii="Arial" w:hAnsi="Arial" w:cs="Arial"/>
          <w:b/>
          <w:bCs/>
        </w:rPr>
      </w:pPr>
      <w:r w:rsidRPr="00130577">
        <w:rPr>
          <w:rFonts w:ascii="Arial" w:hAnsi="Arial" w:cs="Arial"/>
          <w:b/>
          <w:bCs/>
        </w:rPr>
        <w:t>Standards of Professional Nursing Practice (BON 213.27, 217.11, 217.12)</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Knows rationale for side effects of medications and treatments, and correctly administers same 217.00 (1) (C).</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Documents nursing care accurately and completely, including signs and symptoms, nursing care rendered medication administration.  Contacts health care team concerning significant events in patient health 217.11 (1) (D).</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Implements a safe environment for patients and/or others, i.e., bed rails up, universal precautions 217.11 (1) (B).</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Respects client confidentiality 217.11 (1) (E).</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Accepts assignments commensurate with educational level, preparation, experience and knowledge 217.11(1) (T).</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Obtains instruction and supervision as necessary when implementing nursing procedures or practices 217.11(1) (H).</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Notifies the appropriate supervisor when leaving an assignment 217.11(1) (I).</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Recognizes and maintains professional boundaries of the nurse/patient relationship 217.11(1) (J).</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Clarifies orders, treatments, that nurse has reason to believe are inaccurate, non-effective or contraindicated 217.11(1) (N).</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Able to distinguish right from wrong 213.27(b) (2) (A).</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Able to think and act rationally 213.27(b) (2) (B).</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Able to keep promises and honor obligations 213.27(b) (2) (C).</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Accountable for own behavior 213.27(b) (2) (D).</w:t>
      </w:r>
    </w:p>
    <w:p w:rsidR="000A48A7" w:rsidRPr="00130577" w:rsidRDefault="000A48A7" w:rsidP="000A48A7">
      <w:pPr>
        <w:numPr>
          <w:ilvl w:val="0"/>
          <w:numId w:val="27"/>
        </w:numPr>
        <w:tabs>
          <w:tab w:val="clear" w:pos="1260"/>
          <w:tab w:val="num" w:pos="720"/>
        </w:tabs>
        <w:ind w:left="720"/>
        <w:rPr>
          <w:rFonts w:ascii="Arial" w:hAnsi="Arial" w:cs="Arial"/>
        </w:rPr>
      </w:pPr>
      <w:r w:rsidRPr="00130577">
        <w:rPr>
          <w:rFonts w:ascii="Arial" w:hAnsi="Arial" w:cs="Arial"/>
        </w:rPr>
        <w:t>Able to promptly and fully self-disclose facts, circumstances, events, errors and omissions when these disclosures will enhance health status of patients or protect patients from unnecessary risk or harm 213.27(b) (2)(G).</w:t>
      </w:r>
    </w:p>
    <w:p w:rsidR="000A48A7" w:rsidRPr="00130577" w:rsidRDefault="000A48A7" w:rsidP="000A48A7">
      <w:pPr>
        <w:ind w:left="360"/>
        <w:rPr>
          <w:rFonts w:ascii="Arial" w:hAnsi="Arial" w:cs="Arial"/>
        </w:rPr>
      </w:pPr>
    </w:p>
    <w:p w:rsidR="000A48A7" w:rsidRPr="00130577" w:rsidRDefault="000A48A7" w:rsidP="000A48A7">
      <w:pPr>
        <w:pStyle w:val="NoSpacing"/>
        <w:rPr>
          <w:rFonts w:ascii="Arial" w:hAnsi="Arial" w:cs="Arial"/>
        </w:rPr>
      </w:pPr>
      <w:r w:rsidRPr="00130577">
        <w:rPr>
          <w:rFonts w:ascii="Arial" w:hAnsi="Arial" w:cs="Arial"/>
        </w:rPr>
        <w:t xml:space="preserve">Please refer to the Board of Nursing at </w:t>
      </w:r>
      <w:r w:rsidRPr="00130577">
        <w:rPr>
          <w:rFonts w:ascii="Arial" w:hAnsi="Arial" w:cs="Arial"/>
        </w:rPr>
        <w:fldChar w:fldCharType="begin"/>
      </w:r>
      <w:r w:rsidRPr="00130577">
        <w:rPr>
          <w:rFonts w:ascii="Arial" w:hAnsi="Arial" w:cs="Arial"/>
        </w:rPr>
        <w:instrText xml:space="preserve"> HYPERLINK "https://webmail.wbu.edu/exchweb/bin/redir.asp?URL=http://www.bon.state.tx.us/" \t "_blank" </w:instrText>
      </w:r>
      <w:r w:rsidRPr="00130577">
        <w:rPr>
          <w:rFonts w:ascii="Arial" w:hAnsi="Arial" w:cs="Arial"/>
        </w:rPr>
        <w:fldChar w:fldCharType="separate"/>
      </w:r>
      <w:r w:rsidRPr="00130577">
        <w:rPr>
          <w:rFonts w:ascii="Arial" w:hAnsi="Arial" w:cs="Arial"/>
          <w:color w:val="0000FF"/>
          <w:u w:val="single"/>
        </w:rPr>
        <w:t>www.BON.state.tx.us</w:t>
      </w:r>
      <w:r w:rsidRPr="00130577">
        <w:rPr>
          <w:rFonts w:ascii="Arial" w:hAnsi="Arial" w:cs="Arial"/>
          <w:color w:val="0000FF"/>
          <w:u w:val="single"/>
        </w:rPr>
        <w:fldChar w:fldCharType="end"/>
      </w:r>
      <w:r w:rsidRPr="00130577">
        <w:rPr>
          <w:rFonts w:ascii="Arial" w:hAnsi="Arial" w:cs="Arial"/>
        </w:rPr>
        <w:t xml:space="preserve"> for any additional information regarding the Texas Nurse Practice Act and </w:t>
      </w:r>
      <w:hyperlink r:id="rId8" w:history="1">
        <w:r w:rsidRPr="00130577">
          <w:rPr>
            <w:rStyle w:val="Hyperlink"/>
            <w:rFonts w:ascii="Arial" w:hAnsi="Arial" w:cs="Arial"/>
          </w:rPr>
          <w:t>http://www.bon.texas.gov/nursingeducation/edudocs/dec-presentation.pdf</w:t>
        </w:r>
      </w:hyperlink>
      <w:r w:rsidRPr="00130577">
        <w:rPr>
          <w:rFonts w:ascii="Arial" w:hAnsi="Arial" w:cs="Arial"/>
        </w:rPr>
        <w:t xml:space="preserve"> for additional information regarding the Differentiated Essential Competencies (DECs).</w:t>
      </w:r>
    </w:p>
    <w:p w:rsidR="000A48A7" w:rsidRPr="00130577" w:rsidRDefault="000A48A7" w:rsidP="000A48A7">
      <w:pPr>
        <w:rPr>
          <w:rFonts w:ascii="Arial" w:hAnsi="Arial" w:cs="Arial"/>
          <w:b/>
        </w:rPr>
      </w:pPr>
      <w:r w:rsidRPr="00130577">
        <w:rPr>
          <w:rFonts w:ascii="Arial" w:hAnsi="Arial" w:cs="Arial"/>
          <w:b/>
        </w:rPr>
        <w:t>Disability Statement</w:t>
      </w:r>
    </w:p>
    <w:p w:rsidR="000A48A7" w:rsidRPr="00130577" w:rsidRDefault="000A48A7" w:rsidP="000A48A7">
      <w:pPr>
        <w:rPr>
          <w:rFonts w:ascii="Arial" w:hAnsi="Arial" w:cs="Arial"/>
        </w:rPr>
      </w:pPr>
      <w:r w:rsidRPr="00130577">
        <w:rPr>
          <w:rFonts w:ascii="Arial" w:hAnsi="Arial" w:cs="Arial"/>
        </w:rPr>
        <w:t>Wayland Baptist University adheres to a policy of providing equal opportunity to students with disabilities. Disability is defined by the University as any condition that falls under the purview of the Rehabilitation Act of 1973. Wayland will strive to achieve optimum opportunity for participation in the University experience for all students, regardless of their circumstance. The University encourages any student who has a disability, as defined by the Rehabilitation Act of 1973, to inform the University of any Special Requirements or needs by reporting these to the Dean of Students or the Vice President of Academic and Student Services. The University will strive to meet these needs in accordance with applicable federal guidelines and Christian ethical considerations.</w:t>
      </w:r>
    </w:p>
    <w:p w:rsidR="000A48A7" w:rsidRPr="00130577" w:rsidRDefault="000A48A7" w:rsidP="000A48A7">
      <w:pPr>
        <w:autoSpaceDE w:val="0"/>
        <w:autoSpaceDN w:val="0"/>
        <w:adjustRightInd w:val="0"/>
        <w:rPr>
          <w:rFonts w:ascii="Arial" w:hAnsi="Arial" w:cs="Arial"/>
          <w:b/>
          <w:bCs/>
        </w:rPr>
      </w:pPr>
    </w:p>
    <w:p w:rsidR="000A48A7" w:rsidRPr="00130577" w:rsidRDefault="000A48A7" w:rsidP="000A48A7">
      <w:pPr>
        <w:autoSpaceDE w:val="0"/>
        <w:autoSpaceDN w:val="0"/>
        <w:adjustRightInd w:val="0"/>
        <w:rPr>
          <w:rFonts w:ascii="Arial" w:hAnsi="Arial" w:cs="Arial"/>
          <w:b/>
          <w:bCs/>
        </w:rPr>
      </w:pPr>
      <w:r w:rsidRPr="00130577">
        <w:rPr>
          <w:rFonts w:ascii="Arial" w:hAnsi="Arial" w:cs="Arial"/>
          <w:b/>
          <w:bCs/>
        </w:rPr>
        <w:t>Student Conduct</w:t>
      </w:r>
    </w:p>
    <w:p w:rsidR="000A48A7" w:rsidRPr="00130577" w:rsidRDefault="000A48A7" w:rsidP="000A48A7">
      <w:pPr>
        <w:autoSpaceDE w:val="0"/>
        <w:autoSpaceDN w:val="0"/>
        <w:adjustRightInd w:val="0"/>
        <w:rPr>
          <w:rFonts w:ascii="Arial" w:hAnsi="Arial" w:cs="Arial"/>
        </w:rPr>
      </w:pPr>
      <w:r w:rsidRPr="00130577">
        <w:rPr>
          <w:rFonts w:ascii="Arial" w:hAnsi="Arial" w:cs="Arial"/>
          <w:i/>
          <w:iCs/>
          <w:color w:val="FF0000"/>
        </w:rPr>
        <w:t xml:space="preserve"> (This is a statement of conduct standards. It is enforced in conjunction with the Discipline Policy and Substance Abuse Policy found elsewhere in this handbook.) </w:t>
      </w:r>
      <w:r w:rsidRPr="00130577">
        <w:rPr>
          <w:rFonts w:ascii="Arial" w:hAnsi="Arial" w:cs="Arial"/>
        </w:rPr>
        <w:t>Wayland proudly adheres to high standards of intellectual, moral, ethical, and spiritual values. Convinced that self-discipline is more desirable than outside force and that the truly educated person must pursue what is right under all circumstances, Wayland entrusts each student with the solemn obligation of preserving these standards.  However, in the light of revelation, reason, and the custom of the Christian community from which Wayland has sprung, certain practices are evaluated:</w:t>
      </w:r>
    </w:p>
    <w:p w:rsidR="000A48A7" w:rsidRPr="00130577" w:rsidRDefault="000A48A7" w:rsidP="000A48A7">
      <w:pPr>
        <w:autoSpaceDE w:val="0"/>
        <w:autoSpaceDN w:val="0"/>
        <w:adjustRightInd w:val="0"/>
        <w:rPr>
          <w:rFonts w:ascii="Arial" w:hAnsi="Arial" w:cs="Arial"/>
        </w:rPr>
      </w:pPr>
      <w:r w:rsidRPr="00130577">
        <w:rPr>
          <w:rFonts w:ascii="Arial" w:hAnsi="Arial" w:cs="Arial"/>
        </w:rPr>
        <w:t>1. Personal integrity in keeping with New Testament standards is expected of all students.</w:t>
      </w:r>
    </w:p>
    <w:p w:rsidR="000A48A7" w:rsidRPr="00130577" w:rsidRDefault="000A48A7" w:rsidP="000A48A7">
      <w:pPr>
        <w:autoSpaceDE w:val="0"/>
        <w:autoSpaceDN w:val="0"/>
        <w:adjustRightInd w:val="0"/>
        <w:rPr>
          <w:rFonts w:ascii="Arial" w:hAnsi="Arial" w:cs="Arial"/>
        </w:rPr>
      </w:pPr>
      <w:r w:rsidRPr="00130577">
        <w:rPr>
          <w:rFonts w:ascii="Arial" w:hAnsi="Arial" w:cs="Arial"/>
        </w:rPr>
        <w:t>2. Respect for the property, knowledge, and rights of other people must prevail.</w:t>
      </w:r>
    </w:p>
    <w:p w:rsidR="000A48A7" w:rsidRPr="00130577" w:rsidRDefault="000A48A7" w:rsidP="000A48A7">
      <w:pPr>
        <w:autoSpaceDE w:val="0"/>
        <w:autoSpaceDN w:val="0"/>
        <w:adjustRightInd w:val="0"/>
        <w:rPr>
          <w:rFonts w:ascii="Arial" w:hAnsi="Arial" w:cs="Arial"/>
        </w:rPr>
      </w:pPr>
      <w:r w:rsidRPr="00130577">
        <w:rPr>
          <w:rFonts w:ascii="Arial" w:hAnsi="Arial" w:cs="Arial"/>
        </w:rPr>
        <w:t>3. The use or possession of alcoholic beverages and/or illegal drugs is forbidden.</w:t>
      </w:r>
    </w:p>
    <w:p w:rsidR="000A48A7" w:rsidRPr="00130577" w:rsidRDefault="000A48A7" w:rsidP="000A48A7">
      <w:pPr>
        <w:autoSpaceDE w:val="0"/>
        <w:autoSpaceDN w:val="0"/>
        <w:adjustRightInd w:val="0"/>
        <w:rPr>
          <w:rFonts w:ascii="Arial" w:hAnsi="Arial" w:cs="Arial"/>
        </w:rPr>
      </w:pPr>
      <w:r w:rsidRPr="00130577">
        <w:rPr>
          <w:rFonts w:ascii="Arial" w:hAnsi="Arial" w:cs="Arial"/>
        </w:rPr>
        <w:t>4. Gambling, hazing, and the on-campus possession of firearms or deadly weapons are prohibited. BB Guns and Paint Ball Guns are also prohibited.</w:t>
      </w:r>
    </w:p>
    <w:p w:rsidR="000A48A7" w:rsidRPr="00130577" w:rsidRDefault="000A48A7" w:rsidP="000A48A7">
      <w:pPr>
        <w:autoSpaceDE w:val="0"/>
        <w:autoSpaceDN w:val="0"/>
        <w:adjustRightInd w:val="0"/>
        <w:rPr>
          <w:rFonts w:ascii="Arial" w:hAnsi="Arial" w:cs="Arial"/>
        </w:rPr>
      </w:pPr>
      <w:r w:rsidRPr="00130577">
        <w:rPr>
          <w:rFonts w:ascii="Arial" w:hAnsi="Arial" w:cs="Arial"/>
        </w:rPr>
        <w:t xml:space="preserve">5. The use of tobacco by students is discouraged, though permitted in certain designated areas of the campus (at least 50 feet from the Alamo University Center Building). In consideration of the rights of others and the requirements of safety, such areas are designated. </w:t>
      </w:r>
    </w:p>
    <w:p w:rsidR="000A48A7" w:rsidRPr="00130577" w:rsidRDefault="000A48A7" w:rsidP="000A48A7">
      <w:pPr>
        <w:autoSpaceDE w:val="0"/>
        <w:autoSpaceDN w:val="0"/>
        <w:adjustRightInd w:val="0"/>
        <w:rPr>
          <w:rFonts w:ascii="Arial" w:hAnsi="Arial" w:cs="Arial"/>
        </w:rPr>
      </w:pPr>
      <w:r w:rsidRPr="00130577">
        <w:rPr>
          <w:rFonts w:ascii="Arial" w:hAnsi="Arial" w:cs="Arial"/>
        </w:rPr>
        <w:t>6.  Follow online etiquette rules whether you are an online student or a face-to-face student.  Refer to this website</w:t>
      </w:r>
      <w:proofErr w:type="gramStart"/>
      <w:r w:rsidRPr="00130577">
        <w:rPr>
          <w:rFonts w:ascii="Arial" w:hAnsi="Arial" w:cs="Arial"/>
        </w:rPr>
        <w:t xml:space="preserve">:  </w:t>
      </w:r>
      <w:proofErr w:type="gramEnd"/>
      <w:r w:rsidR="00E71D2B">
        <w:fldChar w:fldCharType="begin"/>
      </w:r>
      <w:r w:rsidR="00E71D2B">
        <w:instrText xml:space="preserve"> HYPERLINK "http://online.uwc.edu/technology/onletiquette.asp" </w:instrText>
      </w:r>
      <w:r w:rsidR="00E71D2B">
        <w:fldChar w:fldCharType="separate"/>
      </w:r>
      <w:r w:rsidRPr="00130577">
        <w:rPr>
          <w:rStyle w:val="Hyperlink"/>
          <w:rFonts w:ascii="Arial" w:hAnsi="Arial" w:cs="Arial"/>
        </w:rPr>
        <w:t>http://online.uwc.edu/technology/onletiquette.asp</w:t>
      </w:r>
      <w:r w:rsidR="00E71D2B">
        <w:rPr>
          <w:rStyle w:val="Hyperlink"/>
          <w:rFonts w:ascii="Arial" w:hAnsi="Arial" w:cs="Arial"/>
        </w:rPr>
        <w:fldChar w:fldCharType="end"/>
      </w:r>
    </w:p>
    <w:p w:rsidR="000A48A7" w:rsidRPr="00130577" w:rsidRDefault="000A48A7" w:rsidP="000A48A7">
      <w:pPr>
        <w:autoSpaceDE w:val="0"/>
        <w:autoSpaceDN w:val="0"/>
        <w:adjustRightInd w:val="0"/>
        <w:rPr>
          <w:rFonts w:ascii="Arial" w:hAnsi="Arial" w:cs="Arial"/>
        </w:rPr>
      </w:pPr>
    </w:p>
    <w:p w:rsidR="000A48A7" w:rsidRPr="00130577" w:rsidRDefault="000A48A7" w:rsidP="000A48A7">
      <w:pPr>
        <w:autoSpaceDE w:val="0"/>
        <w:autoSpaceDN w:val="0"/>
        <w:adjustRightInd w:val="0"/>
        <w:rPr>
          <w:rFonts w:ascii="Arial" w:hAnsi="Arial" w:cs="Arial"/>
        </w:rPr>
      </w:pPr>
      <w:r w:rsidRPr="00130577">
        <w:rPr>
          <w:rFonts w:ascii="Arial" w:hAnsi="Arial" w:cs="Arial"/>
        </w:rPr>
        <w:t xml:space="preserve">The authority of the University is exercised over all student groups or organizations bearing the name of the university, or any student enterprises to the extent necessary to safeguard the good name and </w:t>
      </w:r>
      <w:proofErr w:type="gramStart"/>
      <w:r w:rsidRPr="00130577">
        <w:rPr>
          <w:rFonts w:ascii="Arial" w:hAnsi="Arial" w:cs="Arial"/>
        </w:rPr>
        <w:t>well-being</w:t>
      </w:r>
      <w:proofErr w:type="gramEnd"/>
      <w:r w:rsidRPr="00130577">
        <w:rPr>
          <w:rFonts w:ascii="Arial" w:hAnsi="Arial" w:cs="Arial"/>
        </w:rPr>
        <w:t xml:space="preserve"> of Wayland. Specifically, each student is expected to conduct himself in such a manner as to uphold, not detract from, the good name of Wayland Baptist University. If one feels that he/she cannot subscribe to the moral and social practices of the University, he/she will find greater acceptance elsewhere.</w:t>
      </w:r>
    </w:p>
    <w:p w:rsidR="000A48A7" w:rsidRPr="00130577" w:rsidRDefault="000A48A7" w:rsidP="000A48A7">
      <w:pPr>
        <w:jc w:val="center"/>
        <w:rPr>
          <w:rFonts w:ascii="Arial" w:hAnsi="Arial" w:cs="Arial"/>
        </w:rPr>
      </w:pPr>
    </w:p>
    <w:p w:rsidR="000A48A7" w:rsidRPr="00130577" w:rsidRDefault="000A48A7" w:rsidP="000A48A7">
      <w:pPr>
        <w:spacing w:before="100" w:beforeAutospacing="1" w:after="100" w:afterAutospacing="1"/>
        <w:outlineLvl w:val="0"/>
        <w:rPr>
          <w:rFonts w:ascii="Arial" w:hAnsi="Arial" w:cs="Arial"/>
          <w:b/>
          <w:bCs/>
          <w:kern w:val="36"/>
        </w:rPr>
      </w:pPr>
      <w:r w:rsidRPr="00130577">
        <w:rPr>
          <w:rFonts w:ascii="Arial" w:hAnsi="Arial" w:cs="Arial"/>
          <w:b/>
          <w:bCs/>
          <w:kern w:val="36"/>
        </w:rPr>
        <w:t>Discussion Posting Grading Rubric</w:t>
      </w:r>
    </w:p>
    <w:tbl>
      <w:tblPr>
        <w:tblW w:w="10050" w:type="dxa"/>
        <w:jc w:val="center"/>
        <w:tblCellSpacing w:w="3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19"/>
        <w:gridCol w:w="2091"/>
        <w:gridCol w:w="5540"/>
      </w:tblGrid>
      <w:tr w:rsidR="000A48A7" w:rsidRPr="00130577" w:rsidTr="000A48A7">
        <w:trPr>
          <w:tblCellSpacing w:w="37" w:type="dxa"/>
          <w:jc w:val="center"/>
        </w:trPr>
        <w:tc>
          <w:tcPr>
            <w:tcW w:w="1148"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A48A7" w:rsidRPr="00130577" w:rsidRDefault="000A48A7" w:rsidP="000A48A7">
            <w:pPr>
              <w:jc w:val="center"/>
              <w:rPr>
                <w:rFonts w:ascii="Arial" w:hAnsi="Arial" w:cs="Arial"/>
              </w:rPr>
            </w:pPr>
            <w:r w:rsidRPr="00130577">
              <w:rPr>
                <w:rFonts w:ascii="Arial" w:hAnsi="Arial" w:cs="Arial"/>
                <w:b/>
                <w:bCs/>
              </w:rPr>
              <w:t>INTERPRETATION</w:t>
            </w:r>
          </w:p>
        </w:tc>
        <w:tc>
          <w:tcPr>
            <w:tcW w:w="1003"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A48A7" w:rsidRPr="00130577" w:rsidRDefault="000A48A7" w:rsidP="000A48A7">
            <w:pPr>
              <w:jc w:val="center"/>
              <w:rPr>
                <w:rFonts w:ascii="Arial" w:hAnsi="Arial" w:cs="Arial"/>
              </w:rPr>
            </w:pPr>
            <w:r w:rsidRPr="00130577">
              <w:rPr>
                <w:rFonts w:ascii="Arial" w:hAnsi="Arial" w:cs="Arial"/>
              </w:rPr>
              <w:t>Weekly Discussion Grade </w:t>
            </w:r>
          </w:p>
        </w:tc>
        <w:tc>
          <w:tcPr>
            <w:tcW w:w="270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A48A7" w:rsidRPr="00130577" w:rsidRDefault="000A48A7" w:rsidP="000A48A7">
            <w:pPr>
              <w:rPr>
                <w:rFonts w:ascii="Arial" w:hAnsi="Arial" w:cs="Arial"/>
              </w:rPr>
            </w:pPr>
            <w:r w:rsidRPr="00130577">
              <w:rPr>
                <w:rFonts w:ascii="Arial" w:hAnsi="Arial" w:cs="Arial"/>
                <w:b/>
                <w:bCs/>
              </w:rPr>
              <w:t>GRADING CRITERIA</w:t>
            </w:r>
          </w:p>
        </w:tc>
      </w:tr>
      <w:tr w:rsidR="000A48A7" w:rsidRPr="00130577" w:rsidTr="000A48A7">
        <w:trPr>
          <w:tblCellSpacing w:w="37" w:type="dxa"/>
          <w:jc w:val="center"/>
        </w:trPr>
        <w:tc>
          <w:tcPr>
            <w:tcW w:w="1148" w:type="pct"/>
            <w:tcBorders>
              <w:top w:val="outset" w:sz="6" w:space="0" w:color="auto"/>
              <w:left w:val="outset" w:sz="6" w:space="0" w:color="auto"/>
              <w:bottom w:val="outset" w:sz="6" w:space="0" w:color="auto"/>
              <w:right w:val="outset" w:sz="6" w:space="0" w:color="auto"/>
            </w:tcBorders>
            <w:vAlign w:val="center"/>
            <w:hideMark/>
          </w:tcPr>
          <w:p w:rsidR="000A48A7" w:rsidRPr="00130577" w:rsidRDefault="000A48A7" w:rsidP="000A48A7">
            <w:pPr>
              <w:jc w:val="center"/>
              <w:rPr>
                <w:rFonts w:ascii="Arial" w:hAnsi="Arial" w:cs="Arial"/>
              </w:rPr>
            </w:pPr>
            <w:r w:rsidRPr="00130577">
              <w:rPr>
                <w:rFonts w:ascii="Arial" w:hAnsi="Arial" w:cs="Arial"/>
                <w:b/>
                <w:bCs/>
              </w:rPr>
              <w:t>4</w:t>
            </w:r>
          </w:p>
        </w:tc>
        <w:tc>
          <w:tcPr>
            <w:tcW w:w="1003" w:type="pct"/>
            <w:tcBorders>
              <w:top w:val="outset" w:sz="6" w:space="0" w:color="auto"/>
              <w:left w:val="outset" w:sz="6" w:space="0" w:color="auto"/>
              <w:bottom w:val="outset" w:sz="6" w:space="0" w:color="auto"/>
              <w:right w:val="outset" w:sz="6" w:space="0" w:color="auto"/>
            </w:tcBorders>
            <w:vAlign w:val="center"/>
            <w:hideMark/>
          </w:tcPr>
          <w:p w:rsidR="000A48A7" w:rsidRPr="00130577" w:rsidRDefault="000A48A7" w:rsidP="000A48A7">
            <w:pPr>
              <w:spacing w:before="100" w:beforeAutospacing="1" w:after="100" w:afterAutospacing="1"/>
              <w:jc w:val="center"/>
              <w:rPr>
                <w:rFonts w:ascii="Arial" w:hAnsi="Arial" w:cs="Arial"/>
                <w:b/>
              </w:rPr>
            </w:pPr>
            <w:r w:rsidRPr="00130577">
              <w:rPr>
                <w:rFonts w:ascii="Arial" w:hAnsi="Arial" w:cs="Arial"/>
                <w:b/>
              </w:rPr>
              <w:t>Excellent</w:t>
            </w:r>
            <w:r w:rsidRPr="00130577">
              <w:rPr>
                <w:rFonts w:ascii="Arial" w:hAnsi="Arial" w:cs="Arial"/>
                <w:b/>
              </w:rPr>
              <w:br/>
              <w:t>(A)</w:t>
            </w:r>
          </w:p>
          <w:p w:rsidR="000A48A7" w:rsidRPr="00130577" w:rsidRDefault="000A48A7" w:rsidP="000A48A7">
            <w:pPr>
              <w:spacing w:before="100" w:beforeAutospacing="1" w:after="100" w:afterAutospacing="1"/>
              <w:jc w:val="center"/>
              <w:rPr>
                <w:rFonts w:ascii="Arial" w:hAnsi="Arial" w:cs="Arial"/>
              </w:rPr>
            </w:pPr>
            <w:r w:rsidRPr="00130577">
              <w:rPr>
                <w:rFonts w:ascii="Arial" w:hAnsi="Arial" w:cs="Arial"/>
                <w:b/>
              </w:rPr>
              <w:t>100</w:t>
            </w:r>
          </w:p>
        </w:tc>
        <w:tc>
          <w:tcPr>
            <w:tcW w:w="2701" w:type="pct"/>
            <w:tcBorders>
              <w:top w:val="outset" w:sz="6" w:space="0" w:color="auto"/>
              <w:left w:val="outset" w:sz="6" w:space="0" w:color="auto"/>
              <w:bottom w:val="outset" w:sz="6" w:space="0" w:color="auto"/>
              <w:right w:val="outset" w:sz="6" w:space="0" w:color="auto"/>
            </w:tcBorders>
            <w:vAlign w:val="center"/>
            <w:hideMark/>
          </w:tcPr>
          <w:p w:rsidR="000A48A7" w:rsidRPr="00130577" w:rsidRDefault="000A48A7" w:rsidP="000A48A7">
            <w:pPr>
              <w:rPr>
                <w:rFonts w:ascii="Arial" w:hAnsi="Arial" w:cs="Arial"/>
                <w:b/>
              </w:rPr>
            </w:pPr>
            <w:r w:rsidRPr="00130577">
              <w:rPr>
                <w:rFonts w:ascii="Arial" w:hAnsi="Arial" w:cs="Arial"/>
              </w:rPr>
              <w:t xml:space="preserve">The comment is accurate, original, </w:t>
            </w:r>
            <w:proofErr w:type="gramStart"/>
            <w:r w:rsidRPr="00130577">
              <w:rPr>
                <w:rFonts w:ascii="Arial" w:hAnsi="Arial" w:cs="Arial"/>
              </w:rPr>
              <w:t>relevant</w:t>
            </w:r>
            <w:proofErr w:type="gramEnd"/>
            <w:r w:rsidRPr="00130577">
              <w:rPr>
                <w:rFonts w:ascii="Arial" w:hAnsi="Arial" w:cs="Arial"/>
              </w:rPr>
              <w:t xml:space="preserve">, teaches us something new, and is well written. Four pt. comments add substantial learning presence to the course and stimulate additional thought about the issue under discussion.  </w:t>
            </w:r>
            <w:r w:rsidRPr="00130577">
              <w:rPr>
                <w:rFonts w:ascii="Arial" w:hAnsi="Arial" w:cs="Arial"/>
                <w:b/>
              </w:rPr>
              <w:t xml:space="preserve">Referencing your postings is a requirement. </w:t>
            </w:r>
          </w:p>
          <w:p w:rsidR="000A48A7" w:rsidRPr="00130577" w:rsidRDefault="000A48A7" w:rsidP="000A48A7">
            <w:pPr>
              <w:rPr>
                <w:rFonts w:ascii="Arial" w:hAnsi="Arial" w:cs="Arial"/>
              </w:rPr>
            </w:pPr>
          </w:p>
          <w:p w:rsidR="000A48A7" w:rsidRPr="00130577" w:rsidRDefault="000A48A7" w:rsidP="000A48A7">
            <w:pPr>
              <w:rPr>
                <w:rFonts w:ascii="Arial" w:hAnsi="Arial" w:cs="Arial"/>
              </w:rPr>
            </w:pPr>
            <w:r w:rsidRPr="00130577">
              <w:rPr>
                <w:rFonts w:ascii="Arial" w:hAnsi="Arial" w:cs="Arial"/>
              </w:rPr>
              <w:t xml:space="preserve">Student must log on a minimum of three times a week and Post to 4 Discussion Question(s).  Additionally, Student must post to a minimum </w:t>
            </w:r>
            <w:proofErr w:type="gramStart"/>
            <w:r w:rsidRPr="00130577">
              <w:rPr>
                <w:rFonts w:ascii="Arial" w:hAnsi="Arial" w:cs="Arial"/>
              </w:rPr>
              <w:t>of  four</w:t>
            </w:r>
            <w:proofErr w:type="gramEnd"/>
            <w:r w:rsidRPr="00130577">
              <w:rPr>
                <w:rFonts w:ascii="Arial" w:hAnsi="Arial" w:cs="Arial"/>
              </w:rPr>
              <w:t xml:space="preserve"> student postings a week </w:t>
            </w:r>
            <w:r w:rsidRPr="00130577">
              <w:rPr>
                <w:rFonts w:ascii="Arial" w:hAnsi="Arial" w:cs="Arial"/>
                <w:b/>
                <w:u w:val="single"/>
              </w:rPr>
              <w:t>Initial Postings</w:t>
            </w:r>
            <w:r w:rsidRPr="00130577">
              <w:rPr>
                <w:rFonts w:ascii="Arial" w:hAnsi="Arial" w:cs="Arial"/>
                <w:b/>
              </w:rPr>
              <w:t xml:space="preserve"> must be posted within 24-72 hours at the beginning of the business week (Monday) </w:t>
            </w:r>
            <w:r w:rsidRPr="00130577">
              <w:rPr>
                <w:rFonts w:ascii="Arial" w:hAnsi="Arial" w:cs="Arial"/>
                <w:b/>
                <w:color w:val="FF0000"/>
              </w:rPr>
              <w:t>Unless specified as per the Student Calendar</w:t>
            </w:r>
          </w:p>
        </w:tc>
      </w:tr>
      <w:tr w:rsidR="000A48A7" w:rsidRPr="00130577" w:rsidTr="000A48A7">
        <w:trPr>
          <w:tblCellSpacing w:w="37" w:type="dxa"/>
          <w:jc w:val="center"/>
        </w:trPr>
        <w:tc>
          <w:tcPr>
            <w:tcW w:w="1148"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A48A7" w:rsidRPr="00130577" w:rsidRDefault="000A48A7" w:rsidP="000A48A7">
            <w:pPr>
              <w:jc w:val="center"/>
              <w:rPr>
                <w:rFonts w:ascii="Arial" w:hAnsi="Arial" w:cs="Arial"/>
              </w:rPr>
            </w:pPr>
            <w:r w:rsidRPr="00130577">
              <w:rPr>
                <w:rFonts w:ascii="Arial" w:hAnsi="Arial" w:cs="Arial"/>
                <w:b/>
                <w:bCs/>
              </w:rPr>
              <w:t>3</w:t>
            </w:r>
          </w:p>
        </w:tc>
        <w:tc>
          <w:tcPr>
            <w:tcW w:w="1003"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A48A7" w:rsidRPr="00130577" w:rsidRDefault="000A48A7" w:rsidP="000A48A7">
            <w:pPr>
              <w:jc w:val="center"/>
              <w:rPr>
                <w:rFonts w:ascii="Arial" w:hAnsi="Arial" w:cs="Arial"/>
                <w:b/>
                <w:bCs/>
              </w:rPr>
            </w:pPr>
            <w:r w:rsidRPr="00130577">
              <w:rPr>
                <w:rFonts w:ascii="Arial" w:hAnsi="Arial" w:cs="Arial"/>
                <w:b/>
                <w:bCs/>
              </w:rPr>
              <w:t>Minimum</w:t>
            </w:r>
          </w:p>
          <w:p w:rsidR="000A48A7" w:rsidRPr="00130577" w:rsidRDefault="000A48A7" w:rsidP="000A48A7">
            <w:pPr>
              <w:jc w:val="center"/>
              <w:rPr>
                <w:rFonts w:ascii="Arial" w:hAnsi="Arial" w:cs="Arial"/>
                <w:b/>
                <w:bCs/>
              </w:rPr>
            </w:pPr>
            <w:r w:rsidRPr="00130577">
              <w:rPr>
                <w:rFonts w:ascii="Arial" w:hAnsi="Arial" w:cs="Arial"/>
                <w:b/>
                <w:bCs/>
              </w:rPr>
              <w:t>(C)</w:t>
            </w:r>
          </w:p>
          <w:p w:rsidR="000A48A7" w:rsidRPr="00130577" w:rsidRDefault="000A48A7" w:rsidP="000A48A7">
            <w:pPr>
              <w:jc w:val="center"/>
              <w:rPr>
                <w:rFonts w:ascii="Arial" w:hAnsi="Arial" w:cs="Arial"/>
              </w:rPr>
            </w:pPr>
            <w:r w:rsidRPr="00130577">
              <w:rPr>
                <w:rFonts w:ascii="Arial" w:hAnsi="Arial" w:cs="Arial"/>
                <w:b/>
                <w:bCs/>
              </w:rPr>
              <w:t>75</w:t>
            </w:r>
          </w:p>
        </w:tc>
        <w:tc>
          <w:tcPr>
            <w:tcW w:w="270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A48A7" w:rsidRPr="00130577" w:rsidRDefault="000A48A7" w:rsidP="000A48A7">
            <w:pPr>
              <w:rPr>
                <w:rFonts w:ascii="Arial" w:hAnsi="Arial" w:cs="Arial"/>
                <w:b/>
              </w:rPr>
            </w:pPr>
            <w:r w:rsidRPr="00130577">
              <w:rPr>
                <w:rFonts w:ascii="Arial" w:hAnsi="Arial" w:cs="Arial"/>
              </w:rPr>
              <w:t xml:space="preserve">The comment lacks at least one of the above qualities, but is above average in quality. A 3 pt. comment makes significant contribution to our understanding of the issue being discussed.  </w:t>
            </w:r>
            <w:r w:rsidRPr="00130577">
              <w:rPr>
                <w:rFonts w:ascii="Arial" w:hAnsi="Arial" w:cs="Arial"/>
                <w:b/>
              </w:rPr>
              <w:t>Referencing your postings is a requirement.</w:t>
            </w:r>
          </w:p>
          <w:p w:rsidR="000A48A7" w:rsidRPr="00130577" w:rsidRDefault="000A48A7" w:rsidP="000A48A7">
            <w:pPr>
              <w:rPr>
                <w:rFonts w:ascii="Arial" w:hAnsi="Arial" w:cs="Arial"/>
              </w:rPr>
            </w:pPr>
          </w:p>
          <w:p w:rsidR="000A48A7" w:rsidRPr="00130577" w:rsidRDefault="000A48A7" w:rsidP="000A48A7">
            <w:pPr>
              <w:rPr>
                <w:rFonts w:ascii="Arial" w:hAnsi="Arial" w:cs="Arial"/>
              </w:rPr>
            </w:pPr>
            <w:r w:rsidRPr="00130577">
              <w:rPr>
                <w:rFonts w:ascii="Arial" w:hAnsi="Arial" w:cs="Arial"/>
              </w:rPr>
              <w:t xml:space="preserve">Student must log on a minimum of three times a week and Post to 3 Discussion Question(s).  Additionally, Student must post to a minimum of three student postings a week </w:t>
            </w:r>
            <w:r w:rsidRPr="00130577">
              <w:rPr>
                <w:rFonts w:ascii="Arial" w:hAnsi="Arial" w:cs="Arial"/>
                <w:b/>
                <w:u w:val="single"/>
              </w:rPr>
              <w:t>Initial Postings</w:t>
            </w:r>
            <w:r w:rsidRPr="00130577">
              <w:rPr>
                <w:rFonts w:ascii="Arial" w:hAnsi="Arial" w:cs="Arial"/>
                <w:b/>
              </w:rPr>
              <w:t xml:space="preserve"> must be posted within 24-72 hours at the beginning of the business week (Monday) </w:t>
            </w:r>
            <w:r w:rsidRPr="00130577">
              <w:rPr>
                <w:rFonts w:ascii="Arial" w:hAnsi="Arial" w:cs="Arial"/>
                <w:b/>
                <w:color w:val="FF0000"/>
              </w:rPr>
              <w:t>Unless specified as per the Student Calendar</w:t>
            </w:r>
          </w:p>
        </w:tc>
      </w:tr>
      <w:tr w:rsidR="000A48A7" w:rsidRPr="00130577" w:rsidTr="000A48A7">
        <w:trPr>
          <w:tblCellSpacing w:w="37" w:type="dxa"/>
          <w:jc w:val="center"/>
        </w:trPr>
        <w:tc>
          <w:tcPr>
            <w:tcW w:w="1148" w:type="pct"/>
            <w:tcBorders>
              <w:top w:val="outset" w:sz="6" w:space="0" w:color="auto"/>
              <w:left w:val="outset" w:sz="6" w:space="0" w:color="auto"/>
              <w:bottom w:val="outset" w:sz="6" w:space="0" w:color="auto"/>
              <w:right w:val="outset" w:sz="6" w:space="0" w:color="auto"/>
            </w:tcBorders>
            <w:vAlign w:val="center"/>
            <w:hideMark/>
          </w:tcPr>
          <w:p w:rsidR="000A48A7" w:rsidRPr="00130577" w:rsidRDefault="000A48A7" w:rsidP="000A48A7">
            <w:pPr>
              <w:jc w:val="center"/>
              <w:rPr>
                <w:rFonts w:ascii="Arial" w:hAnsi="Arial" w:cs="Arial"/>
              </w:rPr>
            </w:pPr>
            <w:r w:rsidRPr="00130577">
              <w:rPr>
                <w:rFonts w:ascii="Arial" w:hAnsi="Arial" w:cs="Arial"/>
                <w:b/>
                <w:bCs/>
              </w:rPr>
              <w:t>2</w:t>
            </w:r>
          </w:p>
        </w:tc>
        <w:tc>
          <w:tcPr>
            <w:tcW w:w="1003" w:type="pct"/>
            <w:tcBorders>
              <w:top w:val="outset" w:sz="6" w:space="0" w:color="auto"/>
              <w:left w:val="outset" w:sz="6" w:space="0" w:color="auto"/>
              <w:bottom w:val="outset" w:sz="6" w:space="0" w:color="auto"/>
              <w:right w:val="outset" w:sz="6" w:space="0" w:color="auto"/>
            </w:tcBorders>
            <w:vAlign w:val="center"/>
            <w:hideMark/>
          </w:tcPr>
          <w:p w:rsidR="000A48A7" w:rsidRPr="00130577" w:rsidRDefault="000A48A7" w:rsidP="000A48A7">
            <w:pPr>
              <w:jc w:val="center"/>
              <w:rPr>
                <w:rFonts w:ascii="Arial" w:hAnsi="Arial" w:cs="Arial"/>
                <w:b/>
                <w:bCs/>
              </w:rPr>
            </w:pPr>
            <w:r w:rsidRPr="00130577">
              <w:rPr>
                <w:rFonts w:ascii="Arial" w:hAnsi="Arial" w:cs="Arial"/>
                <w:b/>
                <w:bCs/>
              </w:rPr>
              <w:t>Substandard</w:t>
            </w:r>
          </w:p>
          <w:p w:rsidR="000A48A7" w:rsidRPr="00130577" w:rsidRDefault="000A48A7" w:rsidP="000A48A7">
            <w:pPr>
              <w:jc w:val="center"/>
              <w:rPr>
                <w:rFonts w:ascii="Arial" w:hAnsi="Arial" w:cs="Arial"/>
                <w:b/>
              </w:rPr>
            </w:pPr>
            <w:r w:rsidRPr="00130577">
              <w:rPr>
                <w:rFonts w:ascii="Arial" w:hAnsi="Arial" w:cs="Arial"/>
                <w:b/>
              </w:rPr>
              <w:t xml:space="preserve"> (F)</w:t>
            </w:r>
          </w:p>
          <w:p w:rsidR="000A48A7" w:rsidRPr="00130577" w:rsidRDefault="000A48A7" w:rsidP="000A48A7">
            <w:pPr>
              <w:jc w:val="center"/>
              <w:rPr>
                <w:rFonts w:ascii="Arial" w:hAnsi="Arial" w:cs="Arial"/>
                <w:b/>
              </w:rPr>
            </w:pPr>
            <w:r w:rsidRPr="00130577">
              <w:rPr>
                <w:rFonts w:ascii="Arial" w:hAnsi="Arial" w:cs="Arial"/>
                <w:b/>
              </w:rPr>
              <w:t>50</w:t>
            </w:r>
          </w:p>
        </w:tc>
        <w:tc>
          <w:tcPr>
            <w:tcW w:w="2701" w:type="pct"/>
            <w:tcBorders>
              <w:top w:val="outset" w:sz="6" w:space="0" w:color="auto"/>
              <w:left w:val="outset" w:sz="6" w:space="0" w:color="auto"/>
              <w:bottom w:val="outset" w:sz="6" w:space="0" w:color="auto"/>
              <w:right w:val="outset" w:sz="6" w:space="0" w:color="auto"/>
            </w:tcBorders>
            <w:vAlign w:val="center"/>
            <w:hideMark/>
          </w:tcPr>
          <w:p w:rsidR="000A48A7" w:rsidRPr="00130577" w:rsidRDefault="000A48A7" w:rsidP="000A48A7">
            <w:pPr>
              <w:rPr>
                <w:rFonts w:ascii="Arial" w:hAnsi="Arial" w:cs="Arial"/>
              </w:rPr>
            </w:pPr>
            <w:r w:rsidRPr="00130577">
              <w:rPr>
                <w:rFonts w:ascii="Arial" w:hAnsi="Arial" w:cs="Arial"/>
              </w:rPr>
              <w:t xml:space="preserve">The comment lacks 2 or 3 of the required qualities. </w:t>
            </w:r>
            <w:proofErr w:type="gramStart"/>
            <w:r w:rsidRPr="00130577">
              <w:rPr>
                <w:rFonts w:ascii="Arial" w:hAnsi="Arial" w:cs="Arial"/>
              </w:rPr>
              <w:t>Comments which are based upon personal opinion or personal experience often</w:t>
            </w:r>
            <w:proofErr w:type="gramEnd"/>
            <w:r w:rsidRPr="00130577">
              <w:rPr>
                <w:rFonts w:ascii="Arial" w:hAnsi="Arial" w:cs="Arial"/>
              </w:rPr>
              <w:t xml:space="preserve"> fall within this category.</w:t>
            </w:r>
          </w:p>
          <w:p w:rsidR="000A48A7" w:rsidRPr="00130577" w:rsidRDefault="000A48A7" w:rsidP="000A48A7">
            <w:pPr>
              <w:rPr>
                <w:rFonts w:ascii="Arial" w:hAnsi="Arial" w:cs="Arial"/>
              </w:rPr>
            </w:pPr>
          </w:p>
          <w:p w:rsidR="000A48A7" w:rsidRPr="00130577" w:rsidRDefault="000A48A7" w:rsidP="000A48A7">
            <w:pPr>
              <w:rPr>
                <w:rFonts w:ascii="Arial" w:hAnsi="Arial" w:cs="Arial"/>
              </w:rPr>
            </w:pPr>
            <w:r w:rsidRPr="00130577">
              <w:rPr>
                <w:rFonts w:ascii="Arial" w:hAnsi="Arial" w:cs="Arial"/>
              </w:rPr>
              <w:t xml:space="preserve">Student must log on a minimum of two times a week and Post to 2 Discussion Question(s).  Additionally, Student must post to a minimum of two student postings a week </w:t>
            </w:r>
            <w:r w:rsidRPr="00130577">
              <w:rPr>
                <w:rFonts w:ascii="Arial" w:hAnsi="Arial" w:cs="Arial"/>
                <w:b/>
                <w:u w:val="single"/>
              </w:rPr>
              <w:t>Initial Postings</w:t>
            </w:r>
            <w:r w:rsidRPr="00130577">
              <w:rPr>
                <w:rFonts w:ascii="Arial" w:hAnsi="Arial" w:cs="Arial"/>
                <w:b/>
              </w:rPr>
              <w:t xml:space="preserve"> must be posted within 24-72 hours at the beginning of the business week (Monday) </w:t>
            </w:r>
            <w:r w:rsidRPr="00130577">
              <w:rPr>
                <w:rFonts w:ascii="Arial" w:hAnsi="Arial" w:cs="Arial"/>
                <w:b/>
                <w:color w:val="FF0000"/>
              </w:rPr>
              <w:t>Unless specified as per the Student Calendar</w:t>
            </w:r>
          </w:p>
        </w:tc>
      </w:tr>
      <w:tr w:rsidR="000A48A7" w:rsidRPr="00130577" w:rsidTr="000A48A7">
        <w:trPr>
          <w:tblCellSpacing w:w="37" w:type="dxa"/>
          <w:jc w:val="center"/>
        </w:trPr>
        <w:tc>
          <w:tcPr>
            <w:tcW w:w="1148"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A48A7" w:rsidRPr="00130577" w:rsidRDefault="000A48A7" w:rsidP="000A48A7">
            <w:pPr>
              <w:jc w:val="center"/>
              <w:rPr>
                <w:rFonts w:ascii="Arial" w:hAnsi="Arial" w:cs="Arial"/>
              </w:rPr>
            </w:pPr>
            <w:r w:rsidRPr="00130577">
              <w:rPr>
                <w:rFonts w:ascii="Arial" w:hAnsi="Arial" w:cs="Arial"/>
                <w:b/>
                <w:bCs/>
              </w:rPr>
              <w:t>1</w:t>
            </w:r>
          </w:p>
        </w:tc>
        <w:tc>
          <w:tcPr>
            <w:tcW w:w="1003"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A48A7" w:rsidRPr="00130577" w:rsidRDefault="000A48A7" w:rsidP="000A48A7">
            <w:pPr>
              <w:jc w:val="center"/>
              <w:rPr>
                <w:rFonts w:ascii="Arial" w:hAnsi="Arial" w:cs="Arial"/>
                <w:b/>
              </w:rPr>
            </w:pPr>
            <w:r w:rsidRPr="00130577">
              <w:rPr>
                <w:rFonts w:ascii="Arial" w:hAnsi="Arial" w:cs="Arial"/>
                <w:b/>
              </w:rPr>
              <w:t>Unacceptable</w:t>
            </w:r>
          </w:p>
          <w:p w:rsidR="000A48A7" w:rsidRPr="00130577" w:rsidRDefault="000A48A7" w:rsidP="000A48A7">
            <w:pPr>
              <w:jc w:val="center"/>
              <w:rPr>
                <w:rFonts w:ascii="Arial" w:hAnsi="Arial" w:cs="Arial"/>
              </w:rPr>
            </w:pPr>
            <w:r w:rsidRPr="00130577">
              <w:rPr>
                <w:rFonts w:ascii="Arial" w:hAnsi="Arial" w:cs="Arial"/>
                <w:b/>
                <w:bCs/>
              </w:rPr>
              <w:t xml:space="preserve"> (F) </w:t>
            </w:r>
            <w:r w:rsidRPr="00130577">
              <w:rPr>
                <w:rFonts w:ascii="Arial" w:hAnsi="Arial" w:cs="Arial"/>
                <w:b/>
                <w:bCs/>
              </w:rPr>
              <w:br/>
              <w:t>25</w:t>
            </w:r>
          </w:p>
        </w:tc>
        <w:tc>
          <w:tcPr>
            <w:tcW w:w="270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A48A7" w:rsidRPr="00130577" w:rsidRDefault="000A48A7" w:rsidP="000A48A7">
            <w:pPr>
              <w:rPr>
                <w:rFonts w:ascii="Arial" w:hAnsi="Arial" w:cs="Arial"/>
              </w:rPr>
            </w:pPr>
            <w:r w:rsidRPr="00130577">
              <w:rPr>
                <w:rFonts w:ascii="Arial" w:hAnsi="Arial" w:cs="Arial"/>
              </w:rPr>
              <w:t>The comment presents little or no new information. However, 1 pt. comments may provide important social presence and contribute to a collegial atmosphere.</w:t>
            </w:r>
          </w:p>
          <w:p w:rsidR="000A48A7" w:rsidRPr="00130577" w:rsidRDefault="000A48A7" w:rsidP="000A48A7">
            <w:pPr>
              <w:rPr>
                <w:rFonts w:ascii="Arial" w:hAnsi="Arial" w:cs="Arial"/>
              </w:rPr>
            </w:pPr>
          </w:p>
          <w:p w:rsidR="000A48A7" w:rsidRPr="00130577" w:rsidRDefault="000A48A7" w:rsidP="000A48A7">
            <w:pPr>
              <w:rPr>
                <w:rFonts w:ascii="Arial" w:hAnsi="Arial" w:cs="Arial"/>
              </w:rPr>
            </w:pPr>
            <w:r w:rsidRPr="00130577">
              <w:rPr>
                <w:rFonts w:ascii="Arial" w:hAnsi="Arial" w:cs="Arial"/>
              </w:rPr>
              <w:t xml:space="preserve">Student must log on a minimum of one time a week and Post to 1 Discussion Question.  Additionally, Student must post to a minimum of one student posting a week </w:t>
            </w:r>
            <w:r w:rsidRPr="00130577">
              <w:rPr>
                <w:rFonts w:ascii="Arial" w:hAnsi="Arial" w:cs="Arial"/>
                <w:b/>
                <w:u w:val="single"/>
              </w:rPr>
              <w:t>Initial Postings</w:t>
            </w:r>
            <w:r w:rsidRPr="00130577">
              <w:rPr>
                <w:rFonts w:ascii="Arial" w:hAnsi="Arial" w:cs="Arial"/>
                <w:b/>
              </w:rPr>
              <w:t xml:space="preserve"> must be posted within 24-72 hours at the beginning of the business week (Monday) </w:t>
            </w:r>
            <w:r w:rsidRPr="00130577">
              <w:rPr>
                <w:rFonts w:ascii="Arial" w:hAnsi="Arial" w:cs="Arial"/>
                <w:b/>
                <w:color w:val="FF0000"/>
              </w:rPr>
              <w:t>Unless specified as per the Student Calendar</w:t>
            </w:r>
          </w:p>
        </w:tc>
      </w:tr>
      <w:tr w:rsidR="000A48A7" w:rsidRPr="00130577" w:rsidTr="000A48A7">
        <w:trPr>
          <w:tblCellSpacing w:w="37" w:type="dxa"/>
          <w:jc w:val="center"/>
        </w:trPr>
        <w:tc>
          <w:tcPr>
            <w:tcW w:w="1148" w:type="pct"/>
            <w:tcBorders>
              <w:top w:val="outset" w:sz="6" w:space="0" w:color="auto"/>
              <w:left w:val="outset" w:sz="6" w:space="0" w:color="auto"/>
              <w:bottom w:val="outset" w:sz="6" w:space="0" w:color="auto"/>
              <w:right w:val="outset" w:sz="6" w:space="0" w:color="auto"/>
            </w:tcBorders>
            <w:vAlign w:val="center"/>
            <w:hideMark/>
          </w:tcPr>
          <w:p w:rsidR="000A48A7" w:rsidRPr="00130577" w:rsidRDefault="000A48A7" w:rsidP="000A48A7">
            <w:pPr>
              <w:jc w:val="center"/>
              <w:rPr>
                <w:rFonts w:ascii="Arial" w:hAnsi="Arial" w:cs="Arial"/>
              </w:rPr>
            </w:pPr>
            <w:r w:rsidRPr="00130577">
              <w:rPr>
                <w:rFonts w:ascii="Arial" w:hAnsi="Arial" w:cs="Arial"/>
                <w:b/>
                <w:bCs/>
              </w:rPr>
              <w:t>0</w:t>
            </w:r>
          </w:p>
        </w:tc>
        <w:tc>
          <w:tcPr>
            <w:tcW w:w="1003" w:type="pct"/>
            <w:tcBorders>
              <w:top w:val="outset" w:sz="6" w:space="0" w:color="auto"/>
              <w:left w:val="outset" w:sz="6" w:space="0" w:color="auto"/>
              <w:bottom w:val="outset" w:sz="6" w:space="0" w:color="auto"/>
              <w:right w:val="outset" w:sz="6" w:space="0" w:color="auto"/>
            </w:tcBorders>
            <w:vAlign w:val="center"/>
            <w:hideMark/>
          </w:tcPr>
          <w:p w:rsidR="000A48A7" w:rsidRPr="00130577" w:rsidRDefault="000A48A7" w:rsidP="000A48A7">
            <w:pPr>
              <w:jc w:val="center"/>
              <w:rPr>
                <w:rFonts w:ascii="Arial" w:hAnsi="Arial" w:cs="Arial"/>
                <w:b/>
                <w:bCs/>
              </w:rPr>
            </w:pPr>
            <w:r w:rsidRPr="00130577">
              <w:rPr>
                <w:rFonts w:ascii="Arial" w:hAnsi="Arial" w:cs="Arial"/>
                <w:b/>
                <w:bCs/>
              </w:rPr>
              <w:t xml:space="preserve">Unacceptable </w:t>
            </w:r>
            <w:r w:rsidRPr="00130577">
              <w:rPr>
                <w:rFonts w:ascii="Arial" w:hAnsi="Arial" w:cs="Arial"/>
                <w:b/>
                <w:bCs/>
              </w:rPr>
              <w:br/>
              <w:t>(F)</w:t>
            </w:r>
          </w:p>
          <w:p w:rsidR="000A48A7" w:rsidRPr="00130577" w:rsidRDefault="000A48A7" w:rsidP="000A48A7">
            <w:pPr>
              <w:jc w:val="center"/>
              <w:rPr>
                <w:rFonts w:ascii="Arial" w:hAnsi="Arial" w:cs="Arial"/>
              </w:rPr>
            </w:pPr>
            <w:r w:rsidRPr="00130577">
              <w:rPr>
                <w:rFonts w:ascii="Arial" w:hAnsi="Arial" w:cs="Arial"/>
                <w:b/>
                <w:bCs/>
              </w:rPr>
              <w:t>0</w:t>
            </w:r>
          </w:p>
        </w:tc>
        <w:tc>
          <w:tcPr>
            <w:tcW w:w="2701" w:type="pct"/>
            <w:tcBorders>
              <w:top w:val="outset" w:sz="6" w:space="0" w:color="auto"/>
              <w:left w:val="outset" w:sz="6" w:space="0" w:color="auto"/>
              <w:bottom w:val="outset" w:sz="6" w:space="0" w:color="auto"/>
              <w:right w:val="outset" w:sz="6" w:space="0" w:color="auto"/>
            </w:tcBorders>
            <w:vAlign w:val="center"/>
            <w:hideMark/>
          </w:tcPr>
          <w:p w:rsidR="000A48A7" w:rsidRPr="00130577" w:rsidRDefault="000A48A7" w:rsidP="000A48A7">
            <w:pPr>
              <w:rPr>
                <w:rFonts w:ascii="Arial" w:hAnsi="Arial" w:cs="Arial"/>
              </w:rPr>
            </w:pPr>
            <w:r w:rsidRPr="00130577">
              <w:rPr>
                <w:rFonts w:ascii="Arial" w:hAnsi="Arial" w:cs="Arial"/>
              </w:rPr>
              <w:t>Student fails to log on to course for the week.</w:t>
            </w:r>
          </w:p>
        </w:tc>
      </w:tr>
    </w:tbl>
    <w:p w:rsidR="000A48A7" w:rsidRPr="00130577" w:rsidRDefault="000A48A7" w:rsidP="000A48A7">
      <w:pPr>
        <w:spacing w:before="100" w:beforeAutospacing="1" w:after="100" w:afterAutospacing="1"/>
        <w:rPr>
          <w:rFonts w:ascii="Arial" w:hAnsi="Arial" w:cs="Arial"/>
        </w:rPr>
      </w:pPr>
      <w:r w:rsidRPr="00130577">
        <w:rPr>
          <w:rFonts w:ascii="Arial" w:hAnsi="Arial" w:cs="Arial"/>
        </w:rPr>
        <w:t>*The numeric number listed is the weekly grade that will be assigned for the weekly Discussion Postings. </w:t>
      </w:r>
    </w:p>
    <w:p w:rsidR="000A48A7" w:rsidRPr="00130577" w:rsidRDefault="000A48A7" w:rsidP="000A48A7">
      <w:pPr>
        <w:spacing w:before="100" w:beforeAutospacing="1" w:after="100" w:afterAutospacing="1"/>
        <w:jc w:val="center"/>
        <w:rPr>
          <w:rFonts w:ascii="Arial" w:hAnsi="Arial" w:cs="Arial"/>
        </w:rPr>
      </w:pPr>
      <w:r w:rsidRPr="00130577">
        <w:rPr>
          <w:rFonts w:ascii="Arial" w:hAnsi="Arial" w:cs="Arial"/>
          <w:b/>
          <w:bCs/>
          <w:u w:val="single"/>
        </w:rPr>
        <w:t>8 CHARACTERISTICS OF A QUALITY ONLINE DISCUSSION POSTING</w:t>
      </w:r>
    </w:p>
    <w:p w:rsidR="000A48A7" w:rsidRPr="00130577" w:rsidRDefault="000A48A7" w:rsidP="000A48A7">
      <w:pPr>
        <w:pStyle w:val="NoSpacing"/>
        <w:rPr>
          <w:rFonts w:ascii="Arial" w:hAnsi="Arial" w:cs="Arial"/>
        </w:rPr>
      </w:pPr>
      <w:r w:rsidRPr="00130577">
        <w:rPr>
          <w:rFonts w:ascii="Arial" w:hAnsi="Arial" w:cs="Arial"/>
        </w:rPr>
        <w:br/>
        <w:t>1. </w:t>
      </w:r>
      <w:r w:rsidRPr="00130577">
        <w:rPr>
          <w:rFonts w:ascii="Arial" w:hAnsi="Arial" w:cs="Arial"/>
          <w:b/>
          <w:bCs/>
          <w:u w:val="single"/>
        </w:rPr>
        <w:t>SUBSTANTIAL</w:t>
      </w:r>
      <w:r w:rsidRPr="00130577">
        <w:rPr>
          <w:rFonts w:ascii="Arial" w:hAnsi="Arial" w:cs="Arial"/>
          <w:b/>
          <w:bCs/>
        </w:rPr>
        <w:t>: </w:t>
      </w:r>
      <w:r w:rsidRPr="00130577">
        <w:rPr>
          <w:rFonts w:ascii="Arial" w:hAnsi="Arial" w:cs="Arial"/>
        </w:rPr>
        <w:t>Messages should relate to the subject matter and provide information, opinions or questions about that subject matter. They may relate the subject matter to something personal, but they should remain academic in their focus.</w:t>
      </w:r>
      <w:r w:rsidRPr="00130577">
        <w:rPr>
          <w:rFonts w:ascii="Arial" w:hAnsi="Arial" w:cs="Arial"/>
        </w:rPr>
        <w:br/>
        <w:t>2. </w:t>
      </w:r>
      <w:r w:rsidRPr="00130577">
        <w:rPr>
          <w:rFonts w:ascii="Arial" w:hAnsi="Arial" w:cs="Arial"/>
          <w:b/>
          <w:bCs/>
          <w:u w:val="single"/>
        </w:rPr>
        <w:t>CONCISE</w:t>
      </w:r>
      <w:r w:rsidRPr="00130577">
        <w:rPr>
          <w:rFonts w:ascii="Arial" w:hAnsi="Arial" w:cs="Arial"/>
          <w:b/>
          <w:bCs/>
        </w:rPr>
        <w:t>: </w:t>
      </w:r>
      <w:r w:rsidRPr="00130577">
        <w:rPr>
          <w:rFonts w:ascii="Arial" w:hAnsi="Arial" w:cs="Arial"/>
        </w:rPr>
        <w:t>Studies have shown that messages that are several screens long do not get many replies. To write an effective message, attempt to use a single screen if possible. Try to get the point and focus of your message across so that it is clear what you are saying.</w:t>
      </w:r>
      <w:r w:rsidRPr="00130577">
        <w:rPr>
          <w:rFonts w:ascii="Arial" w:hAnsi="Arial" w:cs="Arial"/>
        </w:rPr>
        <w:br/>
        <w:t>3. </w:t>
      </w:r>
      <w:r w:rsidRPr="00130577">
        <w:rPr>
          <w:rFonts w:ascii="Arial" w:hAnsi="Arial" w:cs="Arial"/>
          <w:b/>
          <w:bCs/>
          <w:u w:val="single"/>
        </w:rPr>
        <w:t>PROVOCATIVE</w:t>
      </w:r>
      <w:r w:rsidRPr="00130577">
        <w:rPr>
          <w:rFonts w:ascii="Arial" w:hAnsi="Arial" w:cs="Arial"/>
          <w:b/>
          <w:bCs/>
        </w:rPr>
        <w:t>:</w:t>
      </w:r>
      <w:r w:rsidRPr="00130577">
        <w:rPr>
          <w:rFonts w:ascii="Arial" w:hAnsi="Arial" w:cs="Arial"/>
        </w:rPr>
        <w:t> The discussion board is an interactive medium. The more interaction there is between students the better. A good message is one that prompts others to reply or object. A focused and pointed message that produces replies from other learners in that class in moving the discussion forward is having an impact on the learning environment.</w:t>
      </w:r>
      <w:r w:rsidRPr="00130577">
        <w:rPr>
          <w:rFonts w:ascii="Arial" w:hAnsi="Arial" w:cs="Arial"/>
        </w:rPr>
        <w:br/>
        <w:t>4. </w:t>
      </w:r>
      <w:r w:rsidRPr="00130577">
        <w:rPr>
          <w:rFonts w:ascii="Arial" w:hAnsi="Arial" w:cs="Arial"/>
          <w:b/>
          <w:bCs/>
          <w:u w:val="single"/>
        </w:rPr>
        <w:t>HERMENEUTICAL</w:t>
      </w:r>
      <w:r w:rsidRPr="00130577">
        <w:rPr>
          <w:rFonts w:ascii="Arial" w:hAnsi="Arial" w:cs="Arial"/>
          <w:b/>
          <w:bCs/>
        </w:rPr>
        <w:t>: </w:t>
      </w:r>
      <w:r w:rsidRPr="00130577">
        <w:rPr>
          <w:rFonts w:ascii="Arial" w:hAnsi="Arial" w:cs="Arial"/>
        </w:rPr>
        <w:t>The discussion board is a place where ideas are interpreted and language is explored. To be hermeneutical is to interpret. A good message should explore, explain, or expand on a concept or connection. The message should not simply state something, but rather expand upon an idea.</w:t>
      </w:r>
      <w:r w:rsidRPr="00130577">
        <w:rPr>
          <w:rFonts w:ascii="Arial" w:hAnsi="Arial" w:cs="Arial"/>
        </w:rPr>
        <w:br/>
        <w:t>5. </w:t>
      </w:r>
      <w:r w:rsidRPr="00130577">
        <w:rPr>
          <w:rFonts w:ascii="Arial" w:hAnsi="Arial" w:cs="Arial"/>
          <w:b/>
          <w:bCs/>
          <w:u w:val="single"/>
        </w:rPr>
        <w:t>TIMELY</w:t>
      </w:r>
      <w:r w:rsidRPr="00130577">
        <w:rPr>
          <w:rFonts w:ascii="Arial" w:hAnsi="Arial" w:cs="Arial"/>
        </w:rPr>
        <w:t>: A good message appears in the context of similar messages in the message log. If you get on irregularly, your message will appeal late and out of context with what is currently happening on the board. Log on regularly and reply to messages in a timely fashion.</w:t>
      </w:r>
      <w:r w:rsidRPr="00130577">
        <w:rPr>
          <w:rFonts w:ascii="Arial" w:hAnsi="Arial" w:cs="Arial"/>
        </w:rPr>
        <w:br/>
        <w:t>6. </w:t>
      </w:r>
      <w:r w:rsidRPr="00130577">
        <w:rPr>
          <w:rFonts w:ascii="Arial" w:hAnsi="Arial" w:cs="Arial"/>
          <w:b/>
          <w:bCs/>
          <w:u w:val="single"/>
        </w:rPr>
        <w:t>LOGICAL</w:t>
      </w:r>
      <w:r w:rsidRPr="00130577">
        <w:rPr>
          <w:rFonts w:ascii="Arial" w:hAnsi="Arial" w:cs="Arial"/>
          <w:b/>
          <w:bCs/>
        </w:rPr>
        <w:t>:</w:t>
      </w:r>
      <w:r w:rsidRPr="00130577">
        <w:rPr>
          <w:rFonts w:ascii="Arial" w:hAnsi="Arial" w:cs="Arial"/>
        </w:rPr>
        <w:t> A good message that is not a question should contain a logical argument. This means is should contain a clearly stated conclusion of thesis supported by premises, reason, evidence or grounds of belief.</w:t>
      </w:r>
      <w:r w:rsidRPr="00130577">
        <w:rPr>
          <w:rFonts w:ascii="Arial" w:hAnsi="Arial" w:cs="Arial"/>
        </w:rPr>
        <w:br/>
        <w:t>7. </w:t>
      </w:r>
      <w:r w:rsidRPr="00130577">
        <w:rPr>
          <w:rFonts w:ascii="Arial" w:hAnsi="Arial" w:cs="Arial"/>
          <w:b/>
          <w:bCs/>
          <w:u w:val="single"/>
        </w:rPr>
        <w:t>GRAMMATICAL</w:t>
      </w:r>
      <w:r w:rsidRPr="00130577">
        <w:rPr>
          <w:rFonts w:ascii="Arial" w:hAnsi="Arial" w:cs="Arial"/>
        </w:rPr>
        <w:t xml:space="preserve">: A good, clear, concise message should be </w:t>
      </w:r>
      <w:proofErr w:type="gramStart"/>
      <w:r w:rsidRPr="00130577">
        <w:rPr>
          <w:rFonts w:ascii="Arial" w:hAnsi="Arial" w:cs="Arial"/>
        </w:rPr>
        <w:t>well-written</w:t>
      </w:r>
      <w:proofErr w:type="gramEnd"/>
      <w:r w:rsidRPr="00130577">
        <w:rPr>
          <w:rFonts w:ascii="Arial" w:hAnsi="Arial" w:cs="Arial"/>
        </w:rPr>
        <w:t xml:space="preserve"> and free of typos and sentence fragments and referenced appropriately using AP8. </w:t>
      </w:r>
      <w:r w:rsidRPr="00130577">
        <w:rPr>
          <w:rFonts w:ascii="Arial" w:hAnsi="Arial" w:cs="Arial"/>
          <w:b/>
          <w:u w:val="single"/>
        </w:rPr>
        <w:t>Be Polite</w:t>
      </w:r>
      <w:r w:rsidRPr="00130577">
        <w:rPr>
          <w:rFonts w:ascii="Arial" w:hAnsi="Arial" w:cs="Arial"/>
        </w:rPr>
        <w:t xml:space="preserve"> to others online. Again, please refer to the website: </w:t>
      </w:r>
      <w:hyperlink r:id="rId9" w:history="1">
        <w:r w:rsidRPr="00130577">
          <w:rPr>
            <w:rStyle w:val="Hyperlink"/>
            <w:rFonts w:ascii="Arial" w:hAnsi="Arial" w:cs="Arial"/>
          </w:rPr>
          <w:t>http://online.uwc.edu/technology/onletiquette.asp</w:t>
        </w:r>
      </w:hyperlink>
      <w:r w:rsidRPr="00130577">
        <w:rPr>
          <w:rFonts w:ascii="Arial" w:hAnsi="Arial" w:cs="Arial"/>
        </w:rPr>
        <w:t xml:space="preserve"> </w:t>
      </w:r>
    </w:p>
    <w:p w:rsidR="000A48A7" w:rsidRPr="00130577" w:rsidRDefault="000A48A7" w:rsidP="000A48A7">
      <w:pPr>
        <w:spacing w:before="100" w:beforeAutospacing="1" w:after="100" w:afterAutospacing="1"/>
        <w:rPr>
          <w:rFonts w:ascii="Arial" w:hAnsi="Arial" w:cs="Arial"/>
        </w:rPr>
      </w:pPr>
      <w:r w:rsidRPr="00130577">
        <w:rPr>
          <w:rFonts w:ascii="Arial" w:hAnsi="Arial" w:cs="Arial"/>
          <w:b/>
          <w:bCs/>
          <w:u w:val="single"/>
        </w:rPr>
        <w:t>BENCHMARKS OF A SUCCESSFUL ONLINE COURSE</w:t>
      </w:r>
    </w:p>
    <w:p w:rsidR="000A48A7" w:rsidRPr="00130577" w:rsidRDefault="000A48A7" w:rsidP="000A48A7">
      <w:pPr>
        <w:spacing w:before="100" w:beforeAutospacing="1" w:after="100" w:afterAutospacing="1"/>
        <w:rPr>
          <w:rFonts w:ascii="Arial" w:hAnsi="Arial" w:cs="Arial"/>
          <w:b/>
        </w:rPr>
      </w:pPr>
      <w:r w:rsidRPr="00130577">
        <w:rPr>
          <w:rFonts w:ascii="Arial" w:hAnsi="Arial" w:cs="Arial"/>
        </w:rPr>
        <w:br/>
        <w:t xml:space="preserve">1. An online semester BEGINS the same week that an onsite semester begins.  </w:t>
      </w:r>
      <w:r w:rsidRPr="00130577">
        <w:rPr>
          <w:rFonts w:ascii="Arial" w:hAnsi="Arial" w:cs="Arial"/>
          <w:b/>
        </w:rPr>
        <w:t xml:space="preserve">Student needs to access and post on the first day of classes in session.  </w:t>
      </w:r>
    </w:p>
    <w:p w:rsidR="000A48A7" w:rsidRPr="00130577" w:rsidRDefault="000A48A7" w:rsidP="000A48A7">
      <w:pPr>
        <w:spacing w:before="100" w:beforeAutospacing="1" w:after="100" w:afterAutospacing="1"/>
        <w:rPr>
          <w:rFonts w:ascii="Arial" w:hAnsi="Arial" w:cs="Arial"/>
        </w:rPr>
      </w:pPr>
      <w:r w:rsidRPr="00130577">
        <w:rPr>
          <w:rFonts w:ascii="Arial" w:hAnsi="Arial" w:cs="Arial"/>
        </w:rPr>
        <w:t xml:space="preserve">2. To obtain the maximum grade (100) - Every online student should log into the online course no less than three times per week to read instructor and/or student postings and produce no less than four responses to Discussion Questions and four responses to other student postings per week during a thirteen week quarter </w:t>
      </w:r>
      <w:r w:rsidRPr="00130577">
        <w:rPr>
          <w:rFonts w:ascii="Arial" w:hAnsi="Arial" w:cs="Arial"/>
          <w:b/>
        </w:rPr>
        <w:t>unless otherwise directed by the Online Instructor (refer to Student Calendar for weeks where student is not required to post)</w:t>
      </w:r>
      <w:r w:rsidRPr="00130577">
        <w:rPr>
          <w:rFonts w:ascii="Arial" w:hAnsi="Arial" w:cs="Arial"/>
        </w:rPr>
        <w:t xml:space="preserve">. </w:t>
      </w:r>
      <w:r w:rsidRPr="00130577">
        <w:rPr>
          <w:rFonts w:ascii="Arial" w:hAnsi="Arial" w:cs="Arial"/>
          <w:b/>
          <w:u w:val="single"/>
        </w:rPr>
        <w:t>Initial Postings</w:t>
      </w:r>
      <w:r w:rsidRPr="00130577">
        <w:rPr>
          <w:rFonts w:ascii="Arial" w:hAnsi="Arial" w:cs="Arial"/>
          <w:b/>
        </w:rPr>
        <w:t xml:space="preserve"> must be posted within 24-48 hours at the beginning of the business week (Monday).</w:t>
      </w:r>
      <w:r w:rsidRPr="00130577">
        <w:rPr>
          <w:rFonts w:ascii="Arial" w:hAnsi="Arial" w:cs="Arial"/>
        </w:rPr>
        <w:t xml:space="preserve"> </w:t>
      </w:r>
    </w:p>
    <w:p w:rsidR="000A48A7" w:rsidRPr="00130577" w:rsidRDefault="000A48A7" w:rsidP="000A48A7">
      <w:pPr>
        <w:spacing w:before="100" w:beforeAutospacing="1" w:after="100" w:afterAutospacing="1"/>
        <w:rPr>
          <w:rFonts w:ascii="Arial" w:hAnsi="Arial" w:cs="Arial"/>
        </w:rPr>
      </w:pPr>
      <w:r w:rsidRPr="00130577">
        <w:rPr>
          <w:rFonts w:ascii="Arial" w:hAnsi="Arial" w:cs="Arial"/>
        </w:rPr>
        <w:t xml:space="preserve">3. At least 90% of the messages in a discussion board should be </w:t>
      </w:r>
      <w:r w:rsidRPr="00130577">
        <w:rPr>
          <w:rFonts w:ascii="Arial" w:hAnsi="Arial" w:cs="Arial"/>
          <w:b/>
        </w:rPr>
        <w:t>from learner to learner</w:t>
      </w:r>
      <w:r w:rsidRPr="00130577">
        <w:rPr>
          <w:rFonts w:ascii="Arial" w:hAnsi="Arial" w:cs="Arial"/>
        </w:rPr>
        <w:t>. It is required that students comment and expand upon the ideas of their virtual classroom peers. This interaction and participation is a huge part of what transpires in the virtual learning environment. Instructors are encouraged to engage themselves more as discussion guides and monitors of discussions and less as lecturers in online classes.</w:t>
      </w:r>
    </w:p>
    <w:p w:rsidR="00D34139" w:rsidRPr="00130577" w:rsidRDefault="00D34139">
      <w:pPr>
        <w:rPr>
          <w:rFonts w:ascii="Arial" w:hAnsi="Arial" w:cs="Arial"/>
        </w:rPr>
      </w:pPr>
    </w:p>
    <w:p w:rsidR="00D34139" w:rsidRPr="00130577" w:rsidRDefault="00F74D4E">
      <w:pPr>
        <w:rPr>
          <w:rFonts w:ascii="Arial" w:hAnsi="Arial" w:cs="Arial"/>
          <w:b/>
          <w:u w:val="single"/>
        </w:rPr>
      </w:pPr>
      <w:r w:rsidRPr="00130577">
        <w:rPr>
          <w:rFonts w:ascii="Arial" w:hAnsi="Arial" w:cs="Arial"/>
          <w:b/>
          <w:u w:val="single"/>
        </w:rPr>
        <w:t>Course Schedule and Chapter Assignments</w:t>
      </w:r>
      <w:r w:rsidR="00D34139" w:rsidRPr="00130577">
        <w:rPr>
          <w:rFonts w:ascii="Arial" w:hAnsi="Arial" w:cs="Arial"/>
          <w:b/>
          <w:u w:val="single"/>
        </w:rPr>
        <w:t>:</w:t>
      </w:r>
    </w:p>
    <w:p w:rsidR="00D34139" w:rsidRPr="00130577" w:rsidRDefault="00D34139">
      <w:pPr>
        <w:rPr>
          <w:rFonts w:ascii="Arial" w:hAnsi="Arial" w:cs="Arial"/>
        </w:rPr>
      </w:pPr>
    </w:p>
    <w:p w:rsidR="00D34139" w:rsidRPr="00130577" w:rsidRDefault="00B25E5B">
      <w:pPr>
        <w:rPr>
          <w:rFonts w:ascii="Arial" w:hAnsi="Arial" w:cs="Arial"/>
        </w:rPr>
      </w:pPr>
      <w:r w:rsidRPr="00130577">
        <w:rPr>
          <w:rFonts w:ascii="Arial" w:hAnsi="Arial" w:cs="Arial"/>
        </w:rPr>
        <w:t xml:space="preserve">Section </w:t>
      </w:r>
      <w:r w:rsidR="00D34139" w:rsidRPr="00130577">
        <w:rPr>
          <w:rFonts w:ascii="Arial" w:hAnsi="Arial" w:cs="Arial"/>
        </w:rPr>
        <w:t>1</w:t>
      </w:r>
      <w:proofErr w:type="gramStart"/>
      <w:r w:rsidR="00D34139" w:rsidRPr="00130577">
        <w:rPr>
          <w:rFonts w:ascii="Arial" w:hAnsi="Arial" w:cs="Arial"/>
        </w:rPr>
        <w:t>:    Conceptual</w:t>
      </w:r>
      <w:proofErr w:type="gramEnd"/>
      <w:r w:rsidR="00D34139" w:rsidRPr="00130577">
        <w:rPr>
          <w:rFonts w:ascii="Arial" w:hAnsi="Arial" w:cs="Arial"/>
        </w:rPr>
        <w:t xml:space="preserve"> Foundations and Theoretical Approaches</w:t>
      </w:r>
    </w:p>
    <w:p w:rsidR="00F4777E" w:rsidRPr="00130577" w:rsidRDefault="00F4777E" w:rsidP="00B25E5B">
      <w:pPr>
        <w:ind w:firstLine="720"/>
        <w:rPr>
          <w:rFonts w:ascii="Arial" w:hAnsi="Arial" w:cs="Arial"/>
        </w:rPr>
      </w:pPr>
      <w:r w:rsidRPr="00130577">
        <w:rPr>
          <w:rFonts w:ascii="Arial" w:hAnsi="Arial" w:cs="Arial"/>
        </w:rPr>
        <w:t xml:space="preserve">Week 1: </w:t>
      </w:r>
    </w:p>
    <w:p w:rsidR="00D34139" w:rsidRPr="00130577" w:rsidRDefault="00D34139">
      <w:pPr>
        <w:rPr>
          <w:rFonts w:ascii="Arial" w:hAnsi="Arial" w:cs="Arial"/>
        </w:rPr>
      </w:pPr>
      <w:r w:rsidRPr="00130577">
        <w:rPr>
          <w:rFonts w:ascii="Arial" w:hAnsi="Arial" w:cs="Arial"/>
        </w:rPr>
        <w:t xml:space="preserve">               </w:t>
      </w:r>
      <w:r w:rsidR="00B25E5B" w:rsidRPr="00130577">
        <w:rPr>
          <w:rFonts w:ascii="Arial" w:hAnsi="Arial" w:cs="Arial"/>
        </w:rPr>
        <w:tab/>
      </w:r>
      <w:r w:rsidRPr="00130577">
        <w:rPr>
          <w:rFonts w:ascii="Arial" w:hAnsi="Arial" w:cs="Arial"/>
        </w:rPr>
        <w:t>Chapter 1 Health Promotion:  Past, Present, and Future</w:t>
      </w:r>
    </w:p>
    <w:p w:rsidR="00D34139" w:rsidRPr="00130577" w:rsidRDefault="00D34139">
      <w:pPr>
        <w:rPr>
          <w:rFonts w:ascii="Arial" w:hAnsi="Arial" w:cs="Arial"/>
        </w:rPr>
      </w:pPr>
      <w:r w:rsidRPr="00130577">
        <w:rPr>
          <w:rFonts w:ascii="Arial" w:hAnsi="Arial" w:cs="Arial"/>
        </w:rPr>
        <w:t xml:space="preserve">               </w:t>
      </w:r>
      <w:r w:rsidR="00B25E5B" w:rsidRPr="00130577">
        <w:rPr>
          <w:rFonts w:ascii="Arial" w:hAnsi="Arial" w:cs="Arial"/>
        </w:rPr>
        <w:tab/>
      </w:r>
      <w:r w:rsidRPr="00130577">
        <w:rPr>
          <w:rFonts w:ascii="Arial" w:hAnsi="Arial" w:cs="Arial"/>
        </w:rPr>
        <w:t>Chapter 2 Nursing Concepts and Health Promotion</w:t>
      </w:r>
    </w:p>
    <w:p w:rsidR="00D34139" w:rsidRPr="00130577" w:rsidRDefault="00B25E5B">
      <w:pPr>
        <w:rPr>
          <w:rFonts w:ascii="Arial" w:hAnsi="Arial" w:cs="Arial"/>
        </w:rPr>
      </w:pPr>
      <w:r w:rsidRPr="00130577">
        <w:rPr>
          <w:rFonts w:ascii="Arial" w:hAnsi="Arial" w:cs="Arial"/>
        </w:rPr>
        <w:tab/>
      </w:r>
      <w:r w:rsidR="00D34139" w:rsidRPr="00130577">
        <w:rPr>
          <w:rFonts w:ascii="Arial" w:hAnsi="Arial" w:cs="Arial"/>
        </w:rPr>
        <w:t xml:space="preserve">     </w:t>
      </w:r>
      <w:r w:rsidRPr="00130577">
        <w:rPr>
          <w:rFonts w:ascii="Arial" w:hAnsi="Arial" w:cs="Arial"/>
        </w:rPr>
        <w:tab/>
      </w:r>
      <w:r w:rsidR="00D34139" w:rsidRPr="00130577">
        <w:rPr>
          <w:rFonts w:ascii="Arial" w:hAnsi="Arial" w:cs="Arial"/>
        </w:rPr>
        <w:t>Chapter 3 Theoretical Foundations of Health Promotion</w:t>
      </w:r>
    </w:p>
    <w:p w:rsidR="00D34139" w:rsidRPr="00130577" w:rsidRDefault="00D34139">
      <w:pPr>
        <w:rPr>
          <w:rFonts w:ascii="Arial" w:hAnsi="Arial" w:cs="Arial"/>
        </w:rPr>
      </w:pPr>
      <w:r w:rsidRPr="00130577">
        <w:rPr>
          <w:rFonts w:ascii="Arial" w:hAnsi="Arial" w:cs="Arial"/>
        </w:rPr>
        <w:t xml:space="preserve">              </w:t>
      </w:r>
      <w:r w:rsidR="00B25E5B" w:rsidRPr="00130577">
        <w:rPr>
          <w:rFonts w:ascii="Arial" w:hAnsi="Arial" w:cs="Arial"/>
        </w:rPr>
        <w:tab/>
      </w:r>
      <w:r w:rsidRPr="00130577">
        <w:rPr>
          <w:rFonts w:ascii="Arial" w:hAnsi="Arial" w:cs="Arial"/>
        </w:rPr>
        <w:t>Chapter 4 The Role of the Nurse in Health Promotion</w:t>
      </w:r>
    </w:p>
    <w:p w:rsidR="00F4777E" w:rsidRPr="00130577" w:rsidRDefault="00F4777E">
      <w:pPr>
        <w:rPr>
          <w:rFonts w:ascii="Arial" w:hAnsi="Arial" w:cs="Arial"/>
        </w:rPr>
      </w:pPr>
      <w:r w:rsidRPr="00130577">
        <w:rPr>
          <w:rFonts w:ascii="Arial" w:hAnsi="Arial" w:cs="Arial"/>
        </w:rPr>
        <w:tab/>
      </w:r>
      <w:r w:rsidR="00B25E5B" w:rsidRPr="00130577">
        <w:rPr>
          <w:rFonts w:ascii="Arial" w:hAnsi="Arial" w:cs="Arial"/>
        </w:rPr>
        <w:tab/>
      </w:r>
      <w:r w:rsidRPr="00130577">
        <w:rPr>
          <w:rFonts w:ascii="Arial" w:hAnsi="Arial" w:cs="Arial"/>
        </w:rPr>
        <w:t>Due: topic for brochure (individual)</w:t>
      </w:r>
    </w:p>
    <w:p w:rsidR="00F4777E" w:rsidRPr="00130577" w:rsidRDefault="00F4777E">
      <w:pPr>
        <w:rPr>
          <w:rFonts w:ascii="Arial" w:hAnsi="Arial" w:cs="Arial"/>
        </w:rPr>
      </w:pPr>
      <w:r w:rsidRPr="00130577">
        <w:rPr>
          <w:rFonts w:ascii="Arial" w:hAnsi="Arial" w:cs="Arial"/>
        </w:rPr>
        <w:tab/>
        <w:t xml:space="preserve">        </w:t>
      </w:r>
      <w:r w:rsidR="00B25E5B" w:rsidRPr="00130577">
        <w:rPr>
          <w:rFonts w:ascii="Arial" w:hAnsi="Arial" w:cs="Arial"/>
        </w:rPr>
        <w:tab/>
        <w:t xml:space="preserve">         </w:t>
      </w:r>
      <w:proofErr w:type="gramStart"/>
      <w:r w:rsidR="00AA6322" w:rsidRPr="00130577">
        <w:rPr>
          <w:rFonts w:ascii="Arial" w:hAnsi="Arial" w:cs="Arial"/>
        </w:rPr>
        <w:t>t</w:t>
      </w:r>
      <w:r w:rsidRPr="00130577">
        <w:rPr>
          <w:rFonts w:ascii="Arial" w:hAnsi="Arial" w:cs="Arial"/>
        </w:rPr>
        <w:t>opic</w:t>
      </w:r>
      <w:proofErr w:type="gramEnd"/>
      <w:r w:rsidRPr="00130577">
        <w:rPr>
          <w:rFonts w:ascii="Arial" w:hAnsi="Arial" w:cs="Arial"/>
        </w:rPr>
        <w:t xml:space="preserve"> for learning team project</w:t>
      </w:r>
    </w:p>
    <w:p w:rsidR="009E3F09" w:rsidRPr="00130577" w:rsidRDefault="009E3F09" w:rsidP="009E3F09">
      <w:pPr>
        <w:rPr>
          <w:rFonts w:ascii="Arial" w:hAnsi="Arial" w:cs="Arial"/>
        </w:rPr>
      </w:pPr>
      <w:r w:rsidRPr="00130577">
        <w:rPr>
          <w:rFonts w:ascii="Arial" w:hAnsi="Arial" w:cs="Arial"/>
        </w:rPr>
        <w:t xml:space="preserve">Week 2: </w:t>
      </w:r>
    </w:p>
    <w:p w:rsidR="009E3F09" w:rsidRPr="00130577" w:rsidRDefault="009E3F09" w:rsidP="009E3F09">
      <w:pPr>
        <w:rPr>
          <w:rFonts w:ascii="Arial" w:hAnsi="Arial" w:cs="Arial"/>
          <w:b/>
        </w:rPr>
      </w:pPr>
      <w:r w:rsidRPr="00130577">
        <w:rPr>
          <w:rFonts w:ascii="Arial" w:hAnsi="Arial" w:cs="Arial"/>
          <w:b/>
        </w:rPr>
        <w:t>Quiz 1: Section1 Quiz (Week 2 over chapters 1-4)</w:t>
      </w:r>
      <w:r w:rsidR="002F5AD5" w:rsidRPr="00130577">
        <w:rPr>
          <w:rFonts w:ascii="Arial" w:hAnsi="Arial" w:cs="Arial"/>
          <w:b/>
        </w:rPr>
        <w:t xml:space="preserve"> 4 March 2-8pm central time zone</w:t>
      </w:r>
    </w:p>
    <w:p w:rsidR="00B25E5B" w:rsidRPr="00130577" w:rsidRDefault="00F4777E" w:rsidP="00AA6322">
      <w:pPr>
        <w:rPr>
          <w:rFonts w:ascii="Arial" w:hAnsi="Arial" w:cs="Arial"/>
          <w:b/>
        </w:rPr>
      </w:pPr>
      <w:r w:rsidRPr="00130577">
        <w:rPr>
          <w:rFonts w:ascii="Arial" w:hAnsi="Arial" w:cs="Arial"/>
        </w:rPr>
        <w:tab/>
      </w:r>
      <w:r w:rsidR="00B25E5B" w:rsidRPr="00130577">
        <w:rPr>
          <w:rFonts w:ascii="Arial" w:hAnsi="Arial" w:cs="Arial"/>
        </w:rPr>
        <w:t>Section</w:t>
      </w:r>
      <w:r w:rsidR="00AA6322" w:rsidRPr="00130577">
        <w:rPr>
          <w:rFonts w:ascii="Arial" w:hAnsi="Arial" w:cs="Arial"/>
        </w:rPr>
        <w:t xml:space="preserve"> 2</w:t>
      </w:r>
      <w:proofErr w:type="gramStart"/>
      <w:r w:rsidR="00AA6322" w:rsidRPr="00130577">
        <w:rPr>
          <w:rFonts w:ascii="Arial" w:hAnsi="Arial" w:cs="Arial"/>
        </w:rPr>
        <w:t>:    Factors</w:t>
      </w:r>
      <w:proofErr w:type="gramEnd"/>
      <w:r w:rsidR="00AA6322" w:rsidRPr="00130577">
        <w:rPr>
          <w:rFonts w:ascii="Arial" w:hAnsi="Arial" w:cs="Arial"/>
        </w:rPr>
        <w:t xml:space="preserve"> Influencing Health Promotion</w:t>
      </w:r>
    </w:p>
    <w:p w:rsidR="00AA6322" w:rsidRPr="00130577" w:rsidRDefault="00B25E5B" w:rsidP="009E3F09">
      <w:pPr>
        <w:ind w:firstLine="720"/>
        <w:rPr>
          <w:rFonts w:ascii="Arial" w:hAnsi="Arial" w:cs="Arial"/>
        </w:rPr>
      </w:pPr>
      <w:r w:rsidRPr="00130577">
        <w:rPr>
          <w:rFonts w:ascii="Arial" w:hAnsi="Arial" w:cs="Arial"/>
        </w:rPr>
        <w:tab/>
      </w:r>
      <w:r w:rsidR="00AA6322" w:rsidRPr="00130577">
        <w:rPr>
          <w:rFonts w:ascii="Arial" w:hAnsi="Arial" w:cs="Arial"/>
        </w:rPr>
        <w:t>Chapter 5 Communication</w:t>
      </w:r>
    </w:p>
    <w:p w:rsidR="00AA6322" w:rsidRPr="00130577" w:rsidRDefault="00B25E5B" w:rsidP="00AA6322">
      <w:pPr>
        <w:rPr>
          <w:rFonts w:ascii="Arial" w:hAnsi="Arial" w:cs="Arial"/>
        </w:rPr>
      </w:pPr>
      <w:r w:rsidRPr="00130577">
        <w:rPr>
          <w:rFonts w:ascii="Arial" w:hAnsi="Arial" w:cs="Arial"/>
        </w:rPr>
        <w:tab/>
      </w:r>
      <w:r w:rsidRPr="00130577">
        <w:rPr>
          <w:rFonts w:ascii="Arial" w:hAnsi="Arial" w:cs="Arial"/>
        </w:rPr>
        <w:tab/>
      </w:r>
      <w:r w:rsidR="00AA6322" w:rsidRPr="00130577">
        <w:rPr>
          <w:rFonts w:ascii="Arial" w:hAnsi="Arial" w:cs="Arial"/>
        </w:rPr>
        <w:t>Chapter 6 Cultural Considerations</w:t>
      </w:r>
    </w:p>
    <w:p w:rsidR="00D34139" w:rsidRPr="00130577" w:rsidRDefault="00D34139" w:rsidP="00B25E5B">
      <w:pPr>
        <w:ind w:left="720" w:firstLine="720"/>
        <w:rPr>
          <w:rFonts w:ascii="Arial" w:hAnsi="Arial" w:cs="Arial"/>
        </w:rPr>
      </w:pPr>
      <w:r w:rsidRPr="00130577">
        <w:rPr>
          <w:rFonts w:ascii="Arial" w:hAnsi="Arial" w:cs="Arial"/>
        </w:rPr>
        <w:t xml:space="preserve">Chapter 7 Environmental Factors </w:t>
      </w:r>
    </w:p>
    <w:p w:rsidR="00F4777E" w:rsidRPr="00130577" w:rsidRDefault="00F4777E" w:rsidP="00B25E5B">
      <w:pPr>
        <w:ind w:left="720" w:firstLine="720"/>
        <w:rPr>
          <w:rFonts w:ascii="Arial" w:hAnsi="Arial" w:cs="Arial"/>
        </w:rPr>
      </w:pPr>
      <w:r w:rsidRPr="00130577">
        <w:rPr>
          <w:rFonts w:ascii="Arial" w:hAnsi="Arial" w:cs="Arial"/>
        </w:rPr>
        <w:t>Chapter 8 The Mind-Body Connection</w:t>
      </w:r>
    </w:p>
    <w:p w:rsidR="001D2C89" w:rsidRPr="00130577" w:rsidRDefault="001D2C89" w:rsidP="00B25E5B">
      <w:pPr>
        <w:ind w:left="720" w:firstLine="720"/>
        <w:rPr>
          <w:rFonts w:ascii="Arial" w:hAnsi="Arial" w:cs="Arial"/>
        </w:rPr>
      </w:pPr>
    </w:p>
    <w:p w:rsidR="00B25E5B" w:rsidRPr="00130577" w:rsidRDefault="001D2C89" w:rsidP="001D2C89">
      <w:pPr>
        <w:jc w:val="center"/>
        <w:rPr>
          <w:rFonts w:ascii="Arial" w:hAnsi="Arial" w:cs="Arial"/>
          <w:b/>
          <w:i/>
        </w:rPr>
      </w:pPr>
      <w:r w:rsidRPr="00130577">
        <w:rPr>
          <w:rFonts w:ascii="Arial" w:hAnsi="Arial" w:cs="Arial"/>
          <w:b/>
          <w:i/>
        </w:rPr>
        <w:t>WBU Spring Break 9-15 March</w:t>
      </w:r>
    </w:p>
    <w:p w:rsidR="001D2C89" w:rsidRPr="00130577" w:rsidRDefault="001D2C89" w:rsidP="001D2C89">
      <w:pPr>
        <w:jc w:val="center"/>
        <w:rPr>
          <w:rFonts w:ascii="Arial" w:hAnsi="Arial" w:cs="Arial"/>
          <w:b/>
        </w:rPr>
      </w:pPr>
    </w:p>
    <w:p w:rsidR="009E3F09" w:rsidRPr="00130577" w:rsidRDefault="00D24536" w:rsidP="009E3F09">
      <w:pPr>
        <w:rPr>
          <w:rFonts w:ascii="Arial" w:hAnsi="Arial" w:cs="Arial"/>
        </w:rPr>
      </w:pPr>
      <w:r w:rsidRPr="00130577">
        <w:rPr>
          <w:rFonts w:ascii="Arial" w:hAnsi="Arial" w:cs="Arial"/>
        </w:rPr>
        <w:t>Week 3</w:t>
      </w:r>
      <w:r w:rsidRPr="00130577">
        <w:rPr>
          <w:rFonts w:ascii="Arial" w:hAnsi="Arial" w:cs="Arial"/>
          <w:b/>
        </w:rPr>
        <w:t xml:space="preserve">: </w:t>
      </w:r>
      <w:r w:rsidR="009E3F09" w:rsidRPr="00130577">
        <w:rPr>
          <w:rFonts w:ascii="Arial" w:hAnsi="Arial" w:cs="Arial"/>
          <w:b/>
        </w:rPr>
        <w:t xml:space="preserve">Quiz 2 (Section 2 over chapters 5,6,7,8) </w:t>
      </w:r>
      <w:r w:rsidR="001D2C89" w:rsidRPr="00130577">
        <w:rPr>
          <w:rFonts w:ascii="Arial" w:hAnsi="Arial" w:cs="Arial"/>
          <w:b/>
        </w:rPr>
        <w:t xml:space="preserve">18 March </w:t>
      </w:r>
      <w:r w:rsidR="002F5AD5" w:rsidRPr="00130577">
        <w:rPr>
          <w:rFonts w:ascii="Arial" w:hAnsi="Arial" w:cs="Arial"/>
          <w:b/>
        </w:rPr>
        <w:t>2-8pm central time zone</w:t>
      </w:r>
    </w:p>
    <w:p w:rsidR="009E3F09" w:rsidRPr="00130577" w:rsidRDefault="009E3F09" w:rsidP="009E3F09">
      <w:pPr>
        <w:ind w:firstLine="720"/>
        <w:rPr>
          <w:rFonts w:ascii="Arial" w:hAnsi="Arial" w:cs="Arial"/>
        </w:rPr>
      </w:pPr>
      <w:r w:rsidRPr="00130577">
        <w:rPr>
          <w:rFonts w:ascii="Arial" w:hAnsi="Arial" w:cs="Arial"/>
        </w:rPr>
        <w:t>Section 3</w:t>
      </w:r>
      <w:proofErr w:type="gramStart"/>
      <w:r w:rsidRPr="00130577">
        <w:rPr>
          <w:rFonts w:ascii="Arial" w:hAnsi="Arial" w:cs="Arial"/>
        </w:rPr>
        <w:t>:    Promoting</w:t>
      </w:r>
      <w:proofErr w:type="gramEnd"/>
      <w:r w:rsidRPr="00130577">
        <w:rPr>
          <w:rFonts w:ascii="Arial" w:hAnsi="Arial" w:cs="Arial"/>
        </w:rPr>
        <w:t xml:space="preserve"> Health Throughout the Life Cycle</w:t>
      </w:r>
    </w:p>
    <w:p w:rsidR="00B25E5B" w:rsidRPr="00130577" w:rsidRDefault="00B25E5B" w:rsidP="009E3F09">
      <w:pPr>
        <w:ind w:left="720" w:firstLine="720"/>
        <w:rPr>
          <w:rFonts w:ascii="Arial" w:hAnsi="Arial" w:cs="Arial"/>
        </w:rPr>
      </w:pPr>
      <w:proofErr w:type="gramStart"/>
      <w:r w:rsidRPr="00130577">
        <w:rPr>
          <w:rFonts w:ascii="Arial" w:hAnsi="Arial" w:cs="Arial"/>
        </w:rPr>
        <w:t>Chapter  9</w:t>
      </w:r>
      <w:proofErr w:type="gramEnd"/>
      <w:r w:rsidRPr="00130577">
        <w:rPr>
          <w:rFonts w:ascii="Arial" w:hAnsi="Arial" w:cs="Arial"/>
        </w:rPr>
        <w:t xml:space="preserve">  Mother, Infant, and Toddler</w:t>
      </w:r>
    </w:p>
    <w:p w:rsidR="00B25E5B" w:rsidRPr="00130577" w:rsidRDefault="00B25E5B" w:rsidP="009E3F09">
      <w:pPr>
        <w:ind w:left="720" w:firstLine="720"/>
        <w:rPr>
          <w:rFonts w:ascii="Arial" w:hAnsi="Arial" w:cs="Arial"/>
        </w:rPr>
      </w:pPr>
      <w:r w:rsidRPr="00130577">
        <w:rPr>
          <w:rFonts w:ascii="Arial" w:hAnsi="Arial" w:cs="Arial"/>
        </w:rPr>
        <w:t>Chapter 10 The Child</w:t>
      </w:r>
    </w:p>
    <w:p w:rsidR="00B25E5B" w:rsidRPr="00130577" w:rsidRDefault="009E3F09" w:rsidP="009E3F09">
      <w:pPr>
        <w:rPr>
          <w:rFonts w:ascii="Arial" w:hAnsi="Arial" w:cs="Arial"/>
        </w:rPr>
      </w:pPr>
      <w:r w:rsidRPr="00130577">
        <w:rPr>
          <w:rFonts w:ascii="Arial" w:hAnsi="Arial" w:cs="Arial"/>
        </w:rPr>
        <w:t xml:space="preserve">Week 4: </w:t>
      </w:r>
    </w:p>
    <w:p w:rsidR="00B25E5B" w:rsidRPr="00130577" w:rsidRDefault="00B25E5B" w:rsidP="009E3F09">
      <w:pPr>
        <w:ind w:firstLine="720"/>
        <w:rPr>
          <w:rFonts w:ascii="Arial" w:hAnsi="Arial" w:cs="Arial"/>
          <w:b/>
        </w:rPr>
      </w:pPr>
      <w:r w:rsidRPr="00130577">
        <w:rPr>
          <w:rFonts w:ascii="Arial" w:hAnsi="Arial" w:cs="Arial"/>
        </w:rPr>
        <w:tab/>
        <w:t>Chapter 11 The Adolescent and Young Adult</w:t>
      </w:r>
    </w:p>
    <w:p w:rsidR="00B25E5B" w:rsidRPr="00130577" w:rsidRDefault="00B25E5B" w:rsidP="009E3F09">
      <w:pPr>
        <w:ind w:firstLine="720"/>
        <w:rPr>
          <w:rFonts w:ascii="Arial" w:hAnsi="Arial" w:cs="Arial"/>
        </w:rPr>
      </w:pPr>
      <w:r w:rsidRPr="00130577">
        <w:rPr>
          <w:rFonts w:ascii="Arial" w:hAnsi="Arial" w:cs="Arial"/>
        </w:rPr>
        <w:t xml:space="preserve">   </w:t>
      </w:r>
      <w:r w:rsidRPr="00130577">
        <w:rPr>
          <w:rFonts w:ascii="Arial" w:hAnsi="Arial" w:cs="Arial"/>
        </w:rPr>
        <w:tab/>
        <w:t xml:space="preserve">Chapter 12 The Middle-Aged Adult </w:t>
      </w:r>
    </w:p>
    <w:p w:rsidR="009E3F09" w:rsidRPr="00130577" w:rsidRDefault="009E3F09" w:rsidP="009E3F09">
      <w:pPr>
        <w:rPr>
          <w:rFonts w:ascii="Arial" w:hAnsi="Arial" w:cs="Arial"/>
        </w:rPr>
      </w:pPr>
      <w:r w:rsidRPr="00130577">
        <w:rPr>
          <w:rFonts w:ascii="Arial" w:hAnsi="Arial" w:cs="Arial"/>
        </w:rPr>
        <w:t xml:space="preserve">Week 5: </w:t>
      </w:r>
    </w:p>
    <w:p w:rsidR="00D34139" w:rsidRPr="00130577" w:rsidRDefault="00D34139" w:rsidP="00B25E5B">
      <w:pPr>
        <w:ind w:left="720" w:firstLine="720"/>
        <w:rPr>
          <w:rFonts w:ascii="Arial" w:hAnsi="Arial" w:cs="Arial"/>
        </w:rPr>
      </w:pPr>
      <w:r w:rsidRPr="00130577">
        <w:rPr>
          <w:rFonts w:ascii="Arial" w:hAnsi="Arial" w:cs="Arial"/>
        </w:rPr>
        <w:t>Chapter 13 The Older Adult</w:t>
      </w:r>
    </w:p>
    <w:p w:rsidR="00D24536" w:rsidRPr="00130577" w:rsidRDefault="00D24536" w:rsidP="00B25E5B">
      <w:pPr>
        <w:ind w:left="720" w:firstLine="720"/>
        <w:rPr>
          <w:rFonts w:ascii="Arial" w:hAnsi="Arial" w:cs="Arial"/>
        </w:rPr>
      </w:pPr>
      <w:r w:rsidRPr="00130577">
        <w:rPr>
          <w:rFonts w:ascii="Arial" w:hAnsi="Arial" w:cs="Arial"/>
        </w:rPr>
        <w:t>Chapter 14 End of Life</w:t>
      </w:r>
    </w:p>
    <w:p w:rsidR="00D34139" w:rsidRPr="00130577" w:rsidRDefault="009E3F09" w:rsidP="009E3F09">
      <w:pPr>
        <w:ind w:left="720" w:firstLine="720"/>
        <w:rPr>
          <w:rFonts w:ascii="Arial" w:hAnsi="Arial" w:cs="Arial"/>
        </w:rPr>
      </w:pPr>
      <w:r w:rsidRPr="00130577">
        <w:rPr>
          <w:rFonts w:ascii="Arial" w:hAnsi="Arial" w:cs="Arial"/>
        </w:rPr>
        <w:t>Review Midterm Exam Blueprint</w:t>
      </w:r>
    </w:p>
    <w:p w:rsidR="00D24536" w:rsidRPr="00130577" w:rsidRDefault="00D24536">
      <w:pPr>
        <w:rPr>
          <w:rFonts w:ascii="Arial" w:hAnsi="Arial" w:cs="Arial"/>
        </w:rPr>
      </w:pPr>
      <w:r w:rsidRPr="00130577">
        <w:rPr>
          <w:rFonts w:ascii="Arial" w:hAnsi="Arial" w:cs="Arial"/>
        </w:rPr>
        <w:tab/>
      </w:r>
    </w:p>
    <w:p w:rsidR="00D24536" w:rsidRPr="00130577" w:rsidRDefault="002F5AD5" w:rsidP="009E3F09">
      <w:pPr>
        <w:rPr>
          <w:rFonts w:ascii="Arial" w:hAnsi="Arial" w:cs="Arial"/>
        </w:rPr>
      </w:pPr>
      <w:r w:rsidRPr="00130577">
        <w:rPr>
          <w:rFonts w:ascii="Arial" w:hAnsi="Arial" w:cs="Arial"/>
        </w:rPr>
        <w:t xml:space="preserve">Week 6: </w:t>
      </w:r>
      <w:r w:rsidRPr="00130577">
        <w:rPr>
          <w:rFonts w:ascii="Arial" w:hAnsi="Arial" w:cs="Arial"/>
          <w:b/>
        </w:rPr>
        <w:t>Midterm Exam</w:t>
      </w:r>
      <w:r w:rsidR="00D24536" w:rsidRPr="00130577">
        <w:rPr>
          <w:rFonts w:ascii="Arial" w:hAnsi="Arial" w:cs="Arial"/>
          <w:b/>
        </w:rPr>
        <w:t xml:space="preserve"> over </w:t>
      </w:r>
      <w:r w:rsidR="009E3F09" w:rsidRPr="00130577">
        <w:rPr>
          <w:rFonts w:ascii="Arial" w:hAnsi="Arial" w:cs="Arial"/>
          <w:b/>
        </w:rPr>
        <w:t>Chapters 1-14</w:t>
      </w:r>
      <w:r w:rsidRPr="00130577">
        <w:rPr>
          <w:rFonts w:ascii="Arial" w:hAnsi="Arial" w:cs="Arial"/>
          <w:b/>
        </w:rPr>
        <w:t xml:space="preserve"> (Sections 1,2,3)</w:t>
      </w:r>
      <w:r w:rsidR="001D2C89" w:rsidRPr="00130577">
        <w:rPr>
          <w:rFonts w:ascii="Arial" w:hAnsi="Arial" w:cs="Arial"/>
          <w:b/>
        </w:rPr>
        <w:t xml:space="preserve"> 8 April 2-8pm central time zone</w:t>
      </w:r>
    </w:p>
    <w:p w:rsidR="009E3F09" w:rsidRPr="00130577" w:rsidRDefault="009E3F09" w:rsidP="009E3F09">
      <w:pPr>
        <w:rPr>
          <w:rFonts w:ascii="Arial" w:hAnsi="Arial" w:cs="Arial"/>
        </w:rPr>
      </w:pPr>
    </w:p>
    <w:p w:rsidR="009E3F09" w:rsidRPr="00130577" w:rsidRDefault="009E3F09" w:rsidP="009E3F09">
      <w:pPr>
        <w:rPr>
          <w:rFonts w:ascii="Arial" w:hAnsi="Arial" w:cs="Arial"/>
        </w:rPr>
      </w:pPr>
      <w:r w:rsidRPr="00130577">
        <w:rPr>
          <w:rFonts w:ascii="Arial" w:hAnsi="Arial" w:cs="Arial"/>
        </w:rPr>
        <w:t>Week 7: Section 4</w:t>
      </w:r>
      <w:proofErr w:type="gramStart"/>
      <w:r w:rsidRPr="00130577">
        <w:rPr>
          <w:rFonts w:ascii="Arial" w:hAnsi="Arial" w:cs="Arial"/>
        </w:rPr>
        <w:t>:    Health</w:t>
      </w:r>
      <w:proofErr w:type="gramEnd"/>
      <w:r w:rsidRPr="00130577">
        <w:rPr>
          <w:rFonts w:ascii="Arial" w:hAnsi="Arial" w:cs="Arial"/>
        </w:rPr>
        <w:t xml:space="preserve"> Promotion Strategies and Interventions </w:t>
      </w:r>
    </w:p>
    <w:p w:rsidR="009E3F09" w:rsidRPr="00130577" w:rsidRDefault="009E3F09" w:rsidP="009E3F09">
      <w:pPr>
        <w:ind w:left="720" w:firstLine="720"/>
        <w:rPr>
          <w:rFonts w:ascii="Arial" w:hAnsi="Arial" w:cs="Arial"/>
        </w:rPr>
      </w:pPr>
      <w:r w:rsidRPr="00130577">
        <w:rPr>
          <w:rFonts w:ascii="Arial" w:hAnsi="Arial" w:cs="Arial"/>
        </w:rPr>
        <w:t>Chapter 15 Embracing Proper Nutrition</w:t>
      </w:r>
    </w:p>
    <w:p w:rsidR="00D34139" w:rsidRPr="00130577" w:rsidRDefault="009E3F09">
      <w:pPr>
        <w:rPr>
          <w:rFonts w:ascii="Arial" w:hAnsi="Arial" w:cs="Arial"/>
        </w:rPr>
      </w:pPr>
      <w:r w:rsidRPr="00130577">
        <w:rPr>
          <w:rFonts w:ascii="Arial" w:hAnsi="Arial" w:cs="Arial"/>
        </w:rPr>
        <w:t xml:space="preserve">               </w:t>
      </w:r>
      <w:r w:rsidRPr="00130577">
        <w:rPr>
          <w:rFonts w:ascii="Arial" w:hAnsi="Arial" w:cs="Arial"/>
        </w:rPr>
        <w:tab/>
        <w:t>Chapter 16 Engaging in Physical Fitness</w:t>
      </w:r>
    </w:p>
    <w:p w:rsidR="009E3F09" w:rsidRPr="00130577" w:rsidRDefault="009E3F09">
      <w:pPr>
        <w:rPr>
          <w:rFonts w:ascii="Arial" w:hAnsi="Arial" w:cs="Arial"/>
        </w:rPr>
      </w:pPr>
      <w:r w:rsidRPr="00130577">
        <w:rPr>
          <w:rFonts w:ascii="Arial" w:hAnsi="Arial" w:cs="Arial"/>
        </w:rPr>
        <w:tab/>
      </w:r>
      <w:r w:rsidRPr="00130577">
        <w:rPr>
          <w:rFonts w:ascii="Arial" w:hAnsi="Arial" w:cs="Arial"/>
        </w:rPr>
        <w:tab/>
        <w:t>Chapter 17 Controlling Weight</w:t>
      </w:r>
    </w:p>
    <w:p w:rsidR="009E3F09" w:rsidRPr="00130577" w:rsidRDefault="009E3F09">
      <w:pPr>
        <w:rPr>
          <w:rFonts w:ascii="Arial" w:hAnsi="Arial" w:cs="Arial"/>
        </w:rPr>
      </w:pPr>
      <w:r w:rsidRPr="00130577">
        <w:rPr>
          <w:rFonts w:ascii="Arial" w:hAnsi="Arial" w:cs="Arial"/>
        </w:rPr>
        <w:t xml:space="preserve">            </w:t>
      </w:r>
    </w:p>
    <w:p w:rsidR="009E3F09" w:rsidRPr="00130577" w:rsidRDefault="009E3F09">
      <w:pPr>
        <w:rPr>
          <w:rFonts w:ascii="Arial" w:hAnsi="Arial" w:cs="Arial"/>
        </w:rPr>
      </w:pPr>
      <w:r w:rsidRPr="00130577">
        <w:rPr>
          <w:rFonts w:ascii="Arial" w:hAnsi="Arial" w:cs="Arial"/>
        </w:rPr>
        <w:t>Week 8</w:t>
      </w:r>
    </w:p>
    <w:p w:rsidR="00D34139" w:rsidRPr="00130577" w:rsidRDefault="009E3F09" w:rsidP="009E3F09">
      <w:pPr>
        <w:ind w:left="720" w:firstLine="720"/>
        <w:rPr>
          <w:rFonts w:ascii="Arial" w:hAnsi="Arial" w:cs="Arial"/>
        </w:rPr>
      </w:pPr>
      <w:r w:rsidRPr="00130577">
        <w:rPr>
          <w:rFonts w:ascii="Arial" w:hAnsi="Arial" w:cs="Arial"/>
        </w:rPr>
        <w:t>Chapter 18</w:t>
      </w:r>
      <w:r w:rsidR="00D34139" w:rsidRPr="00130577">
        <w:rPr>
          <w:rFonts w:ascii="Arial" w:hAnsi="Arial" w:cs="Arial"/>
        </w:rPr>
        <w:t xml:space="preserve"> Avoiding Tobacco, Alcohol, and Substance Abuse</w:t>
      </w:r>
    </w:p>
    <w:p w:rsidR="00D34139" w:rsidRPr="00130577" w:rsidRDefault="00D34139">
      <w:pPr>
        <w:rPr>
          <w:rFonts w:ascii="Arial" w:hAnsi="Arial" w:cs="Arial"/>
        </w:rPr>
      </w:pPr>
      <w:r w:rsidRPr="00130577">
        <w:rPr>
          <w:rFonts w:ascii="Arial" w:hAnsi="Arial" w:cs="Arial"/>
        </w:rPr>
        <w:t xml:space="preserve">               </w:t>
      </w:r>
      <w:r w:rsidR="009E3F09" w:rsidRPr="00130577">
        <w:rPr>
          <w:rFonts w:ascii="Arial" w:hAnsi="Arial" w:cs="Arial"/>
        </w:rPr>
        <w:tab/>
        <w:t>Chapter 19</w:t>
      </w:r>
      <w:r w:rsidRPr="00130577">
        <w:rPr>
          <w:rFonts w:ascii="Arial" w:hAnsi="Arial" w:cs="Arial"/>
        </w:rPr>
        <w:t xml:space="preserve"> Enhancing Holistic Care</w:t>
      </w:r>
    </w:p>
    <w:p w:rsidR="00D34139" w:rsidRPr="00130577" w:rsidRDefault="00D34139">
      <w:pPr>
        <w:rPr>
          <w:rFonts w:ascii="Arial" w:hAnsi="Arial" w:cs="Arial"/>
        </w:rPr>
      </w:pPr>
    </w:p>
    <w:p w:rsidR="009E3F09" w:rsidRPr="00130577" w:rsidRDefault="009E3F09">
      <w:pPr>
        <w:rPr>
          <w:rFonts w:ascii="Arial" w:hAnsi="Arial" w:cs="Arial"/>
        </w:rPr>
      </w:pPr>
      <w:r w:rsidRPr="00130577">
        <w:rPr>
          <w:rFonts w:ascii="Arial" w:hAnsi="Arial" w:cs="Arial"/>
        </w:rPr>
        <w:t xml:space="preserve">Week 9: </w:t>
      </w:r>
      <w:r w:rsidRPr="00130577">
        <w:rPr>
          <w:rFonts w:ascii="Arial" w:hAnsi="Arial" w:cs="Arial"/>
          <w:b/>
        </w:rPr>
        <w:t>Section 4 Quiz (Chapters 15-19)</w:t>
      </w:r>
      <w:r w:rsidR="001D2C89" w:rsidRPr="00130577">
        <w:rPr>
          <w:rFonts w:ascii="Arial" w:hAnsi="Arial" w:cs="Arial"/>
          <w:b/>
        </w:rPr>
        <w:t xml:space="preserve"> 29 April 2-8pm central time zone</w:t>
      </w:r>
    </w:p>
    <w:p w:rsidR="00D34139" w:rsidRPr="00130577" w:rsidRDefault="00D34139" w:rsidP="009E3F09">
      <w:pPr>
        <w:ind w:firstLine="720"/>
        <w:rPr>
          <w:rFonts w:ascii="Arial" w:hAnsi="Arial" w:cs="Arial"/>
        </w:rPr>
      </w:pPr>
      <w:r w:rsidRPr="00130577">
        <w:rPr>
          <w:rFonts w:ascii="Arial" w:hAnsi="Arial" w:cs="Arial"/>
        </w:rPr>
        <w:t>Unit 5</w:t>
      </w:r>
      <w:proofErr w:type="gramStart"/>
      <w:r w:rsidRPr="00130577">
        <w:rPr>
          <w:rFonts w:ascii="Arial" w:hAnsi="Arial" w:cs="Arial"/>
        </w:rPr>
        <w:t>:    Health</w:t>
      </w:r>
      <w:proofErr w:type="gramEnd"/>
      <w:r w:rsidRPr="00130577">
        <w:rPr>
          <w:rFonts w:ascii="Arial" w:hAnsi="Arial" w:cs="Arial"/>
        </w:rPr>
        <w:t xml:space="preserve"> Promotion Concerns</w:t>
      </w:r>
    </w:p>
    <w:p w:rsidR="00D34139" w:rsidRPr="00130577" w:rsidRDefault="009E3F09">
      <w:pPr>
        <w:rPr>
          <w:rFonts w:ascii="Arial" w:hAnsi="Arial" w:cs="Arial"/>
        </w:rPr>
      </w:pPr>
      <w:r w:rsidRPr="00130577">
        <w:rPr>
          <w:rFonts w:ascii="Arial" w:hAnsi="Arial" w:cs="Arial"/>
        </w:rPr>
        <w:t xml:space="preserve">          </w:t>
      </w:r>
      <w:r w:rsidRPr="00130577">
        <w:rPr>
          <w:rFonts w:ascii="Arial" w:hAnsi="Arial" w:cs="Arial"/>
        </w:rPr>
        <w:tab/>
      </w:r>
      <w:r w:rsidRPr="00130577">
        <w:rPr>
          <w:rFonts w:ascii="Arial" w:hAnsi="Arial" w:cs="Arial"/>
        </w:rPr>
        <w:tab/>
        <w:t>Chapter 20</w:t>
      </w:r>
      <w:r w:rsidR="00D34139" w:rsidRPr="00130577">
        <w:rPr>
          <w:rFonts w:ascii="Arial" w:hAnsi="Arial" w:cs="Arial"/>
        </w:rPr>
        <w:t xml:space="preserve"> Concerns of the Health Professional</w:t>
      </w:r>
    </w:p>
    <w:p w:rsidR="00F4777E" w:rsidRPr="00130577" w:rsidRDefault="009E3F09" w:rsidP="007F00B1">
      <w:pPr>
        <w:rPr>
          <w:rFonts w:ascii="Arial" w:hAnsi="Arial" w:cs="Arial"/>
        </w:rPr>
      </w:pPr>
      <w:r w:rsidRPr="00130577">
        <w:rPr>
          <w:rFonts w:ascii="Arial" w:hAnsi="Arial" w:cs="Arial"/>
        </w:rPr>
        <w:t xml:space="preserve">               </w:t>
      </w:r>
      <w:r w:rsidRPr="00130577">
        <w:rPr>
          <w:rFonts w:ascii="Arial" w:hAnsi="Arial" w:cs="Arial"/>
        </w:rPr>
        <w:tab/>
        <w:t>Chapter 21</w:t>
      </w:r>
      <w:r w:rsidR="00D34139" w:rsidRPr="00130577">
        <w:rPr>
          <w:rFonts w:ascii="Arial" w:hAnsi="Arial" w:cs="Arial"/>
        </w:rPr>
        <w:t xml:space="preserve"> Economic and Quality Concerns</w:t>
      </w:r>
    </w:p>
    <w:p w:rsidR="009E3F09" w:rsidRPr="00130577" w:rsidRDefault="009E3F09" w:rsidP="007F00B1">
      <w:pPr>
        <w:rPr>
          <w:rFonts w:ascii="Arial" w:hAnsi="Arial" w:cs="Arial"/>
        </w:rPr>
      </w:pPr>
      <w:r w:rsidRPr="00130577">
        <w:rPr>
          <w:rFonts w:ascii="Arial" w:hAnsi="Arial" w:cs="Arial"/>
        </w:rPr>
        <w:t>Week 10: Team Presentations Due</w:t>
      </w:r>
      <w:r w:rsidR="001D2C89" w:rsidRPr="00130577">
        <w:rPr>
          <w:rFonts w:ascii="Arial" w:hAnsi="Arial" w:cs="Arial"/>
        </w:rPr>
        <w:t xml:space="preserve"> </w:t>
      </w:r>
      <w:r w:rsidR="001D2C89" w:rsidRPr="00130577">
        <w:rPr>
          <w:rFonts w:ascii="Arial" w:hAnsi="Arial" w:cs="Arial"/>
          <w:b/>
        </w:rPr>
        <w:t>4 May</w:t>
      </w:r>
      <w:r w:rsidR="001D2C89" w:rsidRPr="00130577">
        <w:rPr>
          <w:rFonts w:ascii="Arial" w:hAnsi="Arial" w:cs="Arial"/>
        </w:rPr>
        <w:t xml:space="preserve"> </w:t>
      </w:r>
      <w:r w:rsidR="001D2C89" w:rsidRPr="00130577">
        <w:rPr>
          <w:rFonts w:ascii="Arial" w:hAnsi="Arial" w:cs="Arial"/>
          <w:b/>
        </w:rPr>
        <w:t xml:space="preserve">2-8pm central time </w:t>
      </w:r>
      <w:proofErr w:type="gramStart"/>
      <w:r w:rsidR="001D2C89" w:rsidRPr="00130577">
        <w:rPr>
          <w:rFonts w:ascii="Arial" w:hAnsi="Arial" w:cs="Arial"/>
          <w:b/>
        </w:rPr>
        <w:t>zone</w:t>
      </w:r>
      <w:proofErr w:type="gramEnd"/>
    </w:p>
    <w:p w:rsidR="009E3F09" w:rsidRPr="00130577" w:rsidRDefault="009E3F09" w:rsidP="007F00B1">
      <w:pPr>
        <w:rPr>
          <w:rFonts w:ascii="Arial" w:hAnsi="Arial" w:cs="Arial"/>
        </w:rPr>
      </w:pPr>
      <w:r w:rsidRPr="00130577">
        <w:rPr>
          <w:rFonts w:ascii="Arial" w:hAnsi="Arial" w:cs="Arial"/>
        </w:rPr>
        <w:tab/>
        <w:t xml:space="preserve">      Chapter 22 Ethical, Legal &amp; Political Concerns</w:t>
      </w:r>
    </w:p>
    <w:p w:rsidR="00130577" w:rsidRPr="00130577" w:rsidRDefault="00130577" w:rsidP="007F00B1">
      <w:pPr>
        <w:rPr>
          <w:rFonts w:ascii="Arial" w:hAnsi="Arial" w:cs="Arial"/>
        </w:rPr>
      </w:pPr>
      <w:r w:rsidRPr="00130577">
        <w:rPr>
          <w:rFonts w:ascii="Arial" w:hAnsi="Arial" w:cs="Arial"/>
        </w:rPr>
        <w:tab/>
        <w:t xml:space="preserve">      </w:t>
      </w:r>
      <w:r w:rsidRPr="00130577">
        <w:rPr>
          <w:rFonts w:ascii="Arial" w:hAnsi="Arial" w:cs="Arial"/>
          <w:b/>
        </w:rPr>
        <w:t xml:space="preserve">Section 5 Quiz (Chapters 15-19) 6 May 2-8pm central time </w:t>
      </w:r>
      <w:proofErr w:type="gramStart"/>
      <w:r w:rsidRPr="00130577">
        <w:rPr>
          <w:rFonts w:ascii="Arial" w:hAnsi="Arial" w:cs="Arial"/>
          <w:b/>
        </w:rPr>
        <w:t>zone</w:t>
      </w:r>
      <w:proofErr w:type="gramEnd"/>
      <w:r w:rsidRPr="00130577">
        <w:rPr>
          <w:rFonts w:ascii="Arial" w:hAnsi="Arial" w:cs="Arial"/>
        </w:rPr>
        <w:t xml:space="preserve"> </w:t>
      </w:r>
      <w:r w:rsidR="009E3F09" w:rsidRPr="00130577">
        <w:rPr>
          <w:rFonts w:ascii="Arial" w:hAnsi="Arial" w:cs="Arial"/>
        </w:rPr>
        <w:t xml:space="preserve">Week 11: </w:t>
      </w:r>
      <w:r w:rsidRPr="00130577">
        <w:rPr>
          <w:rFonts w:ascii="Arial" w:hAnsi="Arial" w:cs="Arial"/>
        </w:rPr>
        <w:t xml:space="preserve">Week 11: </w:t>
      </w:r>
    </w:p>
    <w:p w:rsidR="009E3F09" w:rsidRPr="00130577" w:rsidRDefault="009E3F09" w:rsidP="00130577">
      <w:pPr>
        <w:ind w:firstLine="720"/>
        <w:rPr>
          <w:rFonts w:ascii="Arial" w:hAnsi="Arial" w:cs="Arial"/>
        </w:rPr>
      </w:pPr>
      <w:r w:rsidRPr="00130577">
        <w:rPr>
          <w:rFonts w:ascii="Arial" w:hAnsi="Arial" w:cs="Arial"/>
        </w:rPr>
        <w:t>ATI comprehensive Final exam (last clinical weekend – be sure to bring your laptop to clinical)</w:t>
      </w:r>
    </w:p>
    <w:p w:rsidR="009E3F09" w:rsidRPr="00130577" w:rsidRDefault="009E3F09" w:rsidP="007F00B1">
      <w:pPr>
        <w:rPr>
          <w:rFonts w:ascii="Arial" w:hAnsi="Arial" w:cs="Arial"/>
        </w:rPr>
      </w:pPr>
    </w:p>
    <w:p w:rsidR="00E71D2B" w:rsidRPr="00250BFF" w:rsidRDefault="00E71D2B" w:rsidP="00E71D2B">
      <w:pPr>
        <w:ind w:firstLine="720"/>
        <w:jc w:val="center"/>
      </w:pPr>
      <w:proofErr w:type="gramStart"/>
      <w:r>
        <w:rPr>
          <w:b/>
          <w:u w:val="single"/>
        </w:rPr>
        <w:t>CHAPTER  OBJECTIVES</w:t>
      </w:r>
      <w:proofErr w:type="gramEnd"/>
    </w:p>
    <w:p w:rsidR="00E71D2B" w:rsidRPr="00856F85" w:rsidRDefault="00E71D2B" w:rsidP="00E71D2B">
      <w:pPr>
        <w:jc w:val="center"/>
        <w:rPr>
          <w:b/>
          <w:color w:val="F79646"/>
          <w:sz w:val="20"/>
        </w:rPr>
      </w:pPr>
    </w:p>
    <w:p w:rsidR="00E71D2B" w:rsidRDefault="00E71D2B" w:rsidP="00E71D2B">
      <w:pPr>
        <w:jc w:val="center"/>
        <w:rPr>
          <w:rFonts w:ascii="Arial" w:hAnsi="Arial" w:cs="Arial"/>
          <w:sz w:val="20"/>
          <w:szCs w:val="20"/>
        </w:rPr>
      </w:pPr>
      <w:proofErr w:type="spellStart"/>
      <w:r w:rsidRPr="00B45A87">
        <w:rPr>
          <w:rFonts w:ascii="Arial" w:hAnsi="Arial" w:cs="Arial"/>
          <w:sz w:val="20"/>
          <w:szCs w:val="20"/>
        </w:rPr>
        <w:t>Maville</w:t>
      </w:r>
      <w:proofErr w:type="spellEnd"/>
      <w:r w:rsidRPr="00B45A87">
        <w:rPr>
          <w:rFonts w:ascii="Arial" w:hAnsi="Arial" w:cs="Arial"/>
          <w:sz w:val="20"/>
          <w:szCs w:val="20"/>
        </w:rPr>
        <w:t xml:space="preserve">, J. &amp; Huerta, C. (2013).  </w:t>
      </w:r>
      <w:proofErr w:type="gramStart"/>
      <w:r w:rsidRPr="00B45A87">
        <w:rPr>
          <w:rFonts w:ascii="Arial" w:hAnsi="Arial" w:cs="Arial"/>
          <w:i/>
          <w:sz w:val="20"/>
          <w:szCs w:val="20"/>
        </w:rPr>
        <w:t>Health Promotion in Nursing.</w:t>
      </w:r>
      <w:proofErr w:type="gramEnd"/>
      <w:r w:rsidRPr="00B45A87">
        <w:rPr>
          <w:rFonts w:ascii="Arial" w:hAnsi="Arial" w:cs="Arial"/>
          <w:i/>
          <w:sz w:val="20"/>
          <w:szCs w:val="20"/>
        </w:rPr>
        <w:t xml:space="preserve"> </w:t>
      </w:r>
      <w:proofErr w:type="gramStart"/>
      <w:r w:rsidRPr="00B45A87">
        <w:rPr>
          <w:rFonts w:ascii="Arial" w:hAnsi="Arial" w:cs="Arial"/>
          <w:i/>
          <w:sz w:val="20"/>
          <w:szCs w:val="20"/>
        </w:rPr>
        <w:t>3</w:t>
      </w:r>
      <w:r w:rsidRPr="00B45A87">
        <w:rPr>
          <w:rFonts w:ascii="Arial" w:hAnsi="Arial" w:cs="Arial"/>
          <w:i/>
          <w:sz w:val="20"/>
          <w:szCs w:val="20"/>
          <w:vertAlign w:val="superscript"/>
        </w:rPr>
        <w:t>rd</w:t>
      </w:r>
      <w:r w:rsidRPr="00B45A87">
        <w:rPr>
          <w:rFonts w:ascii="Arial" w:hAnsi="Arial" w:cs="Arial"/>
          <w:i/>
          <w:sz w:val="20"/>
          <w:szCs w:val="20"/>
        </w:rPr>
        <w:t xml:space="preserve"> </w:t>
      </w:r>
      <w:r w:rsidRPr="00B45A87">
        <w:rPr>
          <w:rFonts w:ascii="Arial" w:hAnsi="Arial" w:cs="Arial"/>
          <w:sz w:val="20"/>
          <w:szCs w:val="20"/>
        </w:rPr>
        <w:t xml:space="preserve"> Ed</w:t>
      </w:r>
      <w:proofErr w:type="gramEnd"/>
      <w:r w:rsidRPr="00B45A87">
        <w:rPr>
          <w:rFonts w:ascii="Arial" w:hAnsi="Arial" w:cs="Arial"/>
          <w:sz w:val="20"/>
          <w:szCs w:val="20"/>
        </w:rPr>
        <w:t>.</w:t>
      </w:r>
      <w:r w:rsidRPr="00B45A87">
        <w:rPr>
          <w:rFonts w:ascii="Arial" w:hAnsi="Arial" w:cs="Arial"/>
          <w:i/>
          <w:sz w:val="20"/>
          <w:szCs w:val="20"/>
        </w:rPr>
        <w:t xml:space="preserve">  </w:t>
      </w:r>
      <w:r w:rsidRPr="00B45A87">
        <w:rPr>
          <w:rFonts w:ascii="Arial" w:hAnsi="Arial" w:cs="Arial"/>
          <w:sz w:val="20"/>
          <w:szCs w:val="20"/>
        </w:rPr>
        <w:t>Albany: Delmar</w:t>
      </w:r>
    </w:p>
    <w:p w:rsidR="00E71D2B" w:rsidRPr="00856F85" w:rsidRDefault="00E71D2B" w:rsidP="00E71D2B">
      <w:pPr>
        <w:jc w:val="center"/>
        <w:rPr>
          <w:b/>
          <w:color w:val="F79646"/>
          <w:sz w:val="20"/>
        </w:rPr>
      </w:pPr>
    </w:p>
    <w:p w:rsidR="00E71D2B" w:rsidRPr="009F0B37" w:rsidRDefault="00E71D2B" w:rsidP="00E71D2B">
      <w:pPr>
        <w:rPr>
          <w:rFonts w:ascii="Arial" w:hAnsi="Arial" w:cs="Arial"/>
          <w:b/>
          <w:sz w:val="20"/>
          <w:szCs w:val="20"/>
        </w:rPr>
      </w:pPr>
      <w:r>
        <w:rPr>
          <w:rFonts w:ascii="Arial" w:hAnsi="Arial" w:cs="Arial"/>
          <w:b/>
          <w:sz w:val="20"/>
          <w:szCs w:val="20"/>
        </w:rPr>
        <w:t>Chapter</w:t>
      </w:r>
      <w:r w:rsidRPr="009F0B37">
        <w:rPr>
          <w:rFonts w:ascii="Arial" w:hAnsi="Arial" w:cs="Arial"/>
          <w:b/>
          <w:sz w:val="20"/>
          <w:szCs w:val="20"/>
        </w:rPr>
        <w:t xml:space="preserve"> 1:  Health Promotion:  Past, Present, and Future</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 xml:space="preserve">Learning Activities </w:t>
            </w:r>
          </w:p>
        </w:tc>
      </w:tr>
      <w:tr w:rsidR="00E71D2B" w:rsidRPr="009F0B37" w:rsidTr="00A73D5B">
        <w:tc>
          <w:tcPr>
            <w:tcW w:w="4428" w:type="dxa"/>
          </w:tcPr>
          <w:p w:rsidR="00E71D2B" w:rsidRPr="009F0B37" w:rsidRDefault="00E71D2B" w:rsidP="00E71D2B">
            <w:pPr>
              <w:numPr>
                <w:ilvl w:val="0"/>
                <w:numId w:val="4"/>
              </w:numPr>
              <w:rPr>
                <w:rFonts w:ascii="Arial" w:hAnsi="Arial" w:cs="Arial"/>
                <w:sz w:val="20"/>
                <w:szCs w:val="20"/>
              </w:rPr>
            </w:pPr>
            <w:r w:rsidRPr="009F0B37">
              <w:rPr>
                <w:rFonts w:ascii="Arial" w:hAnsi="Arial" w:cs="Arial"/>
                <w:sz w:val="20"/>
                <w:szCs w:val="20"/>
              </w:rPr>
              <w:t>Differentiate between health education and health promotion</w:t>
            </w:r>
          </w:p>
          <w:p w:rsidR="00E71D2B" w:rsidRPr="009F0B37" w:rsidRDefault="00E71D2B" w:rsidP="00E71D2B">
            <w:pPr>
              <w:numPr>
                <w:ilvl w:val="0"/>
                <w:numId w:val="4"/>
              </w:numPr>
              <w:rPr>
                <w:rFonts w:ascii="Arial" w:hAnsi="Arial" w:cs="Arial"/>
                <w:sz w:val="20"/>
                <w:szCs w:val="20"/>
              </w:rPr>
            </w:pPr>
            <w:r w:rsidRPr="009F0B37">
              <w:rPr>
                <w:rFonts w:ascii="Arial" w:hAnsi="Arial" w:cs="Arial"/>
                <w:sz w:val="20"/>
                <w:szCs w:val="20"/>
              </w:rPr>
              <w:t>Trace the evolution of health promotion practices and developments from ancient history to the modern-day world</w:t>
            </w:r>
          </w:p>
          <w:p w:rsidR="00E71D2B" w:rsidRPr="009F0B37" w:rsidRDefault="00E71D2B" w:rsidP="00E71D2B">
            <w:pPr>
              <w:numPr>
                <w:ilvl w:val="0"/>
                <w:numId w:val="4"/>
              </w:numPr>
              <w:rPr>
                <w:rFonts w:ascii="Arial" w:hAnsi="Arial" w:cs="Arial"/>
                <w:sz w:val="20"/>
                <w:szCs w:val="20"/>
              </w:rPr>
            </w:pPr>
            <w:r w:rsidRPr="009F0B37">
              <w:rPr>
                <w:rFonts w:ascii="Arial" w:hAnsi="Arial" w:cs="Arial"/>
                <w:sz w:val="20"/>
                <w:szCs w:val="20"/>
              </w:rPr>
              <w:t>Discuss three major movements contributing to the social mandate for health promotion in the nineteenth century</w:t>
            </w:r>
          </w:p>
          <w:p w:rsidR="00E71D2B" w:rsidRPr="009F0B37" w:rsidRDefault="00E71D2B" w:rsidP="00E71D2B">
            <w:pPr>
              <w:numPr>
                <w:ilvl w:val="0"/>
                <w:numId w:val="4"/>
              </w:numPr>
              <w:rPr>
                <w:rFonts w:ascii="Arial" w:hAnsi="Arial" w:cs="Arial"/>
                <w:sz w:val="20"/>
                <w:szCs w:val="20"/>
              </w:rPr>
            </w:pPr>
            <w:r w:rsidRPr="009F0B37">
              <w:rPr>
                <w:rFonts w:ascii="Arial" w:hAnsi="Arial" w:cs="Arial"/>
                <w:sz w:val="20"/>
                <w:szCs w:val="20"/>
              </w:rPr>
              <w:t>Relate scientific, social, economic, environmental, and political forces of the twentieth century contributing to the evolution of health promotion in the United States</w:t>
            </w:r>
          </w:p>
          <w:p w:rsidR="00E71D2B" w:rsidRPr="009F0B37" w:rsidRDefault="00E71D2B" w:rsidP="00E71D2B">
            <w:pPr>
              <w:numPr>
                <w:ilvl w:val="0"/>
                <w:numId w:val="4"/>
              </w:numPr>
              <w:rPr>
                <w:rFonts w:ascii="Arial" w:hAnsi="Arial" w:cs="Arial"/>
                <w:sz w:val="20"/>
                <w:szCs w:val="20"/>
              </w:rPr>
            </w:pPr>
            <w:r w:rsidRPr="009F0B37">
              <w:rPr>
                <w:rFonts w:ascii="Arial" w:hAnsi="Arial" w:cs="Arial"/>
                <w:sz w:val="20"/>
                <w:szCs w:val="20"/>
              </w:rPr>
              <w:t>Describe national, international, and world efforts for health promotion</w:t>
            </w:r>
          </w:p>
          <w:p w:rsidR="00E71D2B" w:rsidRPr="009F0B37" w:rsidRDefault="00E71D2B" w:rsidP="00E71D2B">
            <w:pPr>
              <w:numPr>
                <w:ilvl w:val="0"/>
                <w:numId w:val="4"/>
              </w:numPr>
              <w:rPr>
                <w:rFonts w:ascii="Arial" w:hAnsi="Arial" w:cs="Arial"/>
                <w:sz w:val="20"/>
                <w:szCs w:val="20"/>
              </w:rPr>
            </w:pPr>
            <w:r w:rsidRPr="009F0B37">
              <w:rPr>
                <w:rFonts w:ascii="Arial" w:hAnsi="Arial" w:cs="Arial"/>
                <w:sz w:val="20"/>
                <w:szCs w:val="20"/>
              </w:rPr>
              <w:t>Describe changes in contemporary nursing practice and policy resulting from health care reform</w:t>
            </w:r>
          </w:p>
          <w:p w:rsidR="00E71D2B" w:rsidRPr="009F0B37" w:rsidRDefault="00E71D2B" w:rsidP="00E71D2B">
            <w:pPr>
              <w:numPr>
                <w:ilvl w:val="0"/>
                <w:numId w:val="4"/>
              </w:numPr>
              <w:rPr>
                <w:rFonts w:ascii="Arial" w:hAnsi="Arial" w:cs="Arial"/>
                <w:sz w:val="20"/>
                <w:szCs w:val="20"/>
              </w:rPr>
            </w:pPr>
            <w:r w:rsidRPr="009F0B37">
              <w:rPr>
                <w:rFonts w:ascii="Arial" w:hAnsi="Arial" w:cs="Arial"/>
                <w:sz w:val="20"/>
                <w:szCs w:val="20"/>
              </w:rPr>
              <w:t>Examine the future of nursing in health promotion</w:t>
            </w:r>
          </w:p>
          <w:p w:rsidR="00E71D2B" w:rsidRPr="009F0B37" w:rsidRDefault="00E71D2B" w:rsidP="00A73D5B">
            <w:pPr>
              <w:ind w:left="360"/>
              <w:rPr>
                <w:rFonts w:ascii="Arial" w:hAnsi="Arial" w:cs="Arial"/>
                <w:sz w:val="20"/>
                <w:szCs w:val="20"/>
              </w:rPr>
            </w:pP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w:t>
            </w:r>
          </w:p>
        </w:tc>
      </w:tr>
    </w:tbl>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2</w:t>
      </w:r>
      <w:r w:rsidRPr="009F0B37">
        <w:rPr>
          <w:rFonts w:ascii="Arial" w:hAnsi="Arial" w:cs="Arial"/>
          <w:b/>
          <w:sz w:val="20"/>
          <w:szCs w:val="20"/>
        </w:rPr>
        <w:t>: Nursing Concepts and Health Promotion</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8"/>
              </w:numPr>
              <w:rPr>
                <w:rFonts w:ascii="Arial" w:hAnsi="Arial" w:cs="Arial"/>
                <w:sz w:val="20"/>
                <w:szCs w:val="20"/>
              </w:rPr>
            </w:pPr>
            <w:r w:rsidRPr="009F0B37">
              <w:rPr>
                <w:rFonts w:ascii="Arial" w:hAnsi="Arial" w:cs="Arial"/>
                <w:sz w:val="20"/>
                <w:szCs w:val="20"/>
              </w:rPr>
              <w:t xml:space="preserve">Identify concepts essential in                                </w:t>
            </w:r>
          </w:p>
          <w:p w:rsidR="00E71D2B" w:rsidRPr="009F0B37" w:rsidRDefault="00E71D2B" w:rsidP="00A73D5B">
            <w:pPr>
              <w:ind w:left="720"/>
              <w:rPr>
                <w:rFonts w:ascii="Arial" w:hAnsi="Arial" w:cs="Arial"/>
                <w:sz w:val="20"/>
                <w:szCs w:val="20"/>
              </w:rPr>
            </w:pPr>
            <w:proofErr w:type="gramStart"/>
            <w:r w:rsidRPr="009F0B37">
              <w:rPr>
                <w:rFonts w:ascii="Arial" w:hAnsi="Arial" w:cs="Arial"/>
                <w:sz w:val="20"/>
                <w:szCs w:val="20"/>
              </w:rPr>
              <w:t>defining</w:t>
            </w:r>
            <w:proofErr w:type="gramEnd"/>
            <w:r w:rsidRPr="009F0B37">
              <w:rPr>
                <w:rFonts w:ascii="Arial" w:hAnsi="Arial" w:cs="Arial"/>
                <w:sz w:val="20"/>
                <w:szCs w:val="20"/>
              </w:rPr>
              <w:t xml:space="preserve"> professional practice</w:t>
            </w:r>
          </w:p>
          <w:p w:rsidR="00E71D2B" w:rsidRPr="009F0B37" w:rsidRDefault="00E71D2B" w:rsidP="00E71D2B">
            <w:pPr>
              <w:numPr>
                <w:ilvl w:val="0"/>
                <w:numId w:val="8"/>
              </w:numPr>
              <w:rPr>
                <w:rFonts w:ascii="Arial" w:hAnsi="Arial" w:cs="Arial"/>
                <w:sz w:val="20"/>
                <w:szCs w:val="20"/>
              </w:rPr>
            </w:pPr>
            <w:r w:rsidRPr="009F0B37">
              <w:rPr>
                <w:rFonts w:ascii="Arial" w:hAnsi="Arial" w:cs="Arial"/>
                <w:sz w:val="20"/>
                <w:szCs w:val="20"/>
              </w:rPr>
              <w:t>Describe how the concept of health promotion provides a framework for professional nursing practice</w:t>
            </w:r>
          </w:p>
          <w:p w:rsidR="00E71D2B" w:rsidRPr="009F0B37" w:rsidRDefault="00E71D2B" w:rsidP="00E71D2B">
            <w:pPr>
              <w:numPr>
                <w:ilvl w:val="0"/>
                <w:numId w:val="8"/>
              </w:numPr>
              <w:rPr>
                <w:rFonts w:ascii="Arial" w:hAnsi="Arial" w:cs="Arial"/>
                <w:sz w:val="20"/>
                <w:szCs w:val="20"/>
              </w:rPr>
            </w:pPr>
            <w:r w:rsidRPr="009F0B37">
              <w:rPr>
                <w:rFonts w:ascii="Arial" w:hAnsi="Arial" w:cs="Arial"/>
                <w:sz w:val="20"/>
                <w:szCs w:val="20"/>
              </w:rPr>
              <w:t xml:space="preserve">Explain how a </w:t>
            </w:r>
            <w:proofErr w:type="spellStart"/>
            <w:r w:rsidRPr="009F0B37">
              <w:rPr>
                <w:rFonts w:ascii="Arial" w:hAnsi="Arial" w:cs="Arial"/>
                <w:sz w:val="20"/>
                <w:szCs w:val="20"/>
              </w:rPr>
              <w:t>metaparadigm</w:t>
            </w:r>
            <w:proofErr w:type="spellEnd"/>
            <w:r w:rsidRPr="009F0B37">
              <w:rPr>
                <w:rFonts w:ascii="Arial" w:hAnsi="Arial" w:cs="Arial"/>
                <w:sz w:val="20"/>
                <w:szCs w:val="20"/>
              </w:rPr>
              <w:t xml:space="preserve"> is useful in defining a profession</w:t>
            </w:r>
          </w:p>
          <w:p w:rsidR="00E71D2B" w:rsidRPr="009F0B37" w:rsidRDefault="00E71D2B" w:rsidP="00E71D2B">
            <w:pPr>
              <w:numPr>
                <w:ilvl w:val="0"/>
                <w:numId w:val="8"/>
              </w:numPr>
              <w:rPr>
                <w:rFonts w:ascii="Arial" w:hAnsi="Arial" w:cs="Arial"/>
                <w:sz w:val="20"/>
                <w:szCs w:val="20"/>
              </w:rPr>
            </w:pPr>
            <w:r w:rsidRPr="009F0B37">
              <w:rPr>
                <w:rFonts w:ascii="Arial" w:hAnsi="Arial" w:cs="Arial"/>
                <w:sz w:val="20"/>
                <w:szCs w:val="20"/>
              </w:rPr>
              <w:t xml:space="preserve">Describe the four concepts central to nursing’s </w:t>
            </w:r>
            <w:proofErr w:type="spellStart"/>
            <w:r w:rsidRPr="009F0B37">
              <w:rPr>
                <w:rFonts w:ascii="Arial" w:hAnsi="Arial" w:cs="Arial"/>
                <w:sz w:val="20"/>
                <w:szCs w:val="20"/>
              </w:rPr>
              <w:t>metaparadigm</w:t>
            </w:r>
            <w:proofErr w:type="spellEnd"/>
          </w:p>
          <w:p w:rsidR="00E71D2B" w:rsidRPr="009F0B37" w:rsidRDefault="00E71D2B" w:rsidP="00E71D2B">
            <w:pPr>
              <w:numPr>
                <w:ilvl w:val="0"/>
                <w:numId w:val="8"/>
              </w:numPr>
              <w:rPr>
                <w:rFonts w:ascii="Arial" w:hAnsi="Arial" w:cs="Arial"/>
                <w:sz w:val="20"/>
                <w:szCs w:val="20"/>
              </w:rPr>
            </w:pPr>
            <w:r w:rsidRPr="009F0B37">
              <w:rPr>
                <w:rFonts w:ascii="Arial" w:hAnsi="Arial" w:cs="Arial"/>
                <w:sz w:val="20"/>
                <w:szCs w:val="20"/>
              </w:rPr>
              <w:t>Describe nursing educational levels and their relationship to health promotion.</w:t>
            </w:r>
          </w:p>
          <w:p w:rsidR="00E71D2B" w:rsidRPr="009F0B37" w:rsidRDefault="00E71D2B" w:rsidP="00E71D2B">
            <w:pPr>
              <w:numPr>
                <w:ilvl w:val="0"/>
                <w:numId w:val="8"/>
              </w:numPr>
              <w:rPr>
                <w:rFonts w:ascii="Arial" w:hAnsi="Arial" w:cs="Arial"/>
                <w:sz w:val="20"/>
                <w:szCs w:val="20"/>
              </w:rPr>
            </w:pPr>
            <w:r w:rsidRPr="009F0B37">
              <w:rPr>
                <w:rFonts w:ascii="Arial" w:hAnsi="Arial" w:cs="Arial"/>
                <w:sz w:val="20"/>
                <w:szCs w:val="20"/>
              </w:rPr>
              <w:t>List assumptions basic to integrating health promotion into nursing practice</w:t>
            </w:r>
          </w:p>
          <w:p w:rsidR="00E71D2B" w:rsidRPr="009F0B37" w:rsidRDefault="00E71D2B" w:rsidP="00E71D2B">
            <w:pPr>
              <w:numPr>
                <w:ilvl w:val="0"/>
                <w:numId w:val="8"/>
              </w:numPr>
              <w:rPr>
                <w:rFonts w:ascii="Arial" w:hAnsi="Arial" w:cs="Arial"/>
                <w:sz w:val="20"/>
                <w:szCs w:val="20"/>
              </w:rPr>
            </w:pPr>
            <w:r w:rsidRPr="009F0B37">
              <w:rPr>
                <w:rFonts w:ascii="Arial" w:hAnsi="Arial" w:cs="Arial"/>
                <w:sz w:val="20"/>
                <w:szCs w:val="20"/>
              </w:rPr>
              <w:t>Identify selected nursing theoretical frameworks</w:t>
            </w:r>
          </w:p>
          <w:p w:rsidR="00E71D2B" w:rsidRPr="009F0B37" w:rsidRDefault="00E71D2B" w:rsidP="00E71D2B">
            <w:pPr>
              <w:numPr>
                <w:ilvl w:val="0"/>
                <w:numId w:val="8"/>
              </w:numPr>
              <w:rPr>
                <w:rFonts w:ascii="Arial" w:hAnsi="Arial" w:cs="Arial"/>
                <w:sz w:val="20"/>
                <w:szCs w:val="20"/>
              </w:rPr>
            </w:pPr>
            <w:r w:rsidRPr="009F0B37">
              <w:rPr>
                <w:rFonts w:ascii="Arial" w:hAnsi="Arial" w:cs="Arial"/>
                <w:sz w:val="20"/>
                <w:szCs w:val="20"/>
              </w:rPr>
              <w:t>List various definitions of nursing.</w:t>
            </w:r>
          </w:p>
          <w:p w:rsidR="00E71D2B" w:rsidRPr="009F0B37" w:rsidRDefault="00E71D2B" w:rsidP="00A73D5B">
            <w:pPr>
              <w:ind w:left="360"/>
              <w:rPr>
                <w:rFonts w:ascii="Arial" w:hAnsi="Arial" w:cs="Arial"/>
                <w:sz w:val="20"/>
                <w:szCs w:val="20"/>
              </w:rPr>
            </w:pP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w:t>
            </w:r>
          </w:p>
        </w:tc>
      </w:tr>
    </w:tbl>
    <w:p w:rsidR="00E71D2B" w:rsidRPr="009F0B37" w:rsidRDefault="00E71D2B" w:rsidP="00E71D2B">
      <w:pPr>
        <w:jc w:val="center"/>
        <w:rPr>
          <w:rFonts w:ascii="Arial" w:hAnsi="Arial" w:cs="Arial"/>
          <w:b/>
          <w:sz w:val="20"/>
          <w:szCs w:val="20"/>
        </w:rPr>
      </w:pPr>
    </w:p>
    <w:p w:rsidR="00E71D2B" w:rsidRPr="009F0B37" w:rsidRDefault="00E71D2B" w:rsidP="00E71D2B">
      <w:pPr>
        <w:jc w:val="center"/>
        <w:rPr>
          <w:rFonts w:ascii="Arial" w:hAnsi="Arial" w:cs="Arial"/>
          <w:b/>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3</w:t>
      </w:r>
      <w:r w:rsidRPr="009F0B37">
        <w:rPr>
          <w:rFonts w:ascii="Arial" w:hAnsi="Arial" w:cs="Arial"/>
          <w:b/>
          <w:sz w:val="20"/>
          <w:szCs w:val="20"/>
        </w:rPr>
        <w:t>:  Theoretical Foundations of Health Promotion</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9"/>
              </w:numPr>
              <w:rPr>
                <w:rFonts w:ascii="Arial" w:hAnsi="Arial" w:cs="Arial"/>
                <w:sz w:val="20"/>
                <w:szCs w:val="20"/>
              </w:rPr>
            </w:pPr>
            <w:r w:rsidRPr="009F0B37">
              <w:rPr>
                <w:rFonts w:ascii="Arial" w:hAnsi="Arial" w:cs="Arial"/>
                <w:sz w:val="20"/>
                <w:szCs w:val="20"/>
              </w:rPr>
              <w:t>Explore the meaning of health</w:t>
            </w:r>
          </w:p>
          <w:p w:rsidR="00E71D2B" w:rsidRPr="009F0B37" w:rsidRDefault="00E71D2B" w:rsidP="00E71D2B">
            <w:pPr>
              <w:numPr>
                <w:ilvl w:val="0"/>
                <w:numId w:val="9"/>
              </w:numPr>
              <w:rPr>
                <w:rFonts w:ascii="Arial" w:hAnsi="Arial" w:cs="Arial"/>
                <w:sz w:val="20"/>
                <w:szCs w:val="20"/>
              </w:rPr>
            </w:pPr>
            <w:r w:rsidRPr="009F0B37">
              <w:rPr>
                <w:rFonts w:ascii="Arial" w:hAnsi="Arial" w:cs="Arial"/>
                <w:sz w:val="20"/>
                <w:szCs w:val="20"/>
              </w:rPr>
              <w:t>Examine definitions of health promotion</w:t>
            </w:r>
          </w:p>
          <w:p w:rsidR="00E71D2B" w:rsidRPr="009F0B37" w:rsidRDefault="00E71D2B" w:rsidP="00E71D2B">
            <w:pPr>
              <w:numPr>
                <w:ilvl w:val="0"/>
                <w:numId w:val="9"/>
              </w:numPr>
              <w:rPr>
                <w:rFonts w:ascii="Arial" w:hAnsi="Arial" w:cs="Arial"/>
                <w:sz w:val="20"/>
                <w:szCs w:val="20"/>
              </w:rPr>
            </w:pPr>
            <w:r w:rsidRPr="009F0B37">
              <w:rPr>
                <w:rFonts w:ascii="Arial" w:hAnsi="Arial" w:cs="Arial"/>
                <w:sz w:val="20"/>
                <w:szCs w:val="20"/>
              </w:rPr>
              <w:t>Differentiate health promotion from wellness, disease prevention, and health protection</w:t>
            </w:r>
          </w:p>
          <w:p w:rsidR="00E71D2B" w:rsidRPr="009F0B37" w:rsidRDefault="00E71D2B" w:rsidP="00E71D2B">
            <w:pPr>
              <w:numPr>
                <w:ilvl w:val="0"/>
                <w:numId w:val="9"/>
              </w:numPr>
              <w:rPr>
                <w:rFonts w:ascii="Arial" w:hAnsi="Arial" w:cs="Arial"/>
                <w:sz w:val="20"/>
                <w:szCs w:val="20"/>
              </w:rPr>
            </w:pPr>
            <w:r w:rsidRPr="009F0B37">
              <w:rPr>
                <w:rFonts w:ascii="Arial" w:hAnsi="Arial" w:cs="Arial"/>
                <w:sz w:val="20"/>
                <w:szCs w:val="20"/>
              </w:rPr>
              <w:t>Compare and contrast theories and models of human behavior, human behavior and health, and human behavior and health promotion</w:t>
            </w:r>
          </w:p>
          <w:p w:rsidR="00E71D2B" w:rsidRPr="009F0B37" w:rsidRDefault="00E71D2B" w:rsidP="00E71D2B">
            <w:pPr>
              <w:numPr>
                <w:ilvl w:val="0"/>
                <w:numId w:val="9"/>
              </w:numPr>
              <w:rPr>
                <w:rFonts w:ascii="Arial" w:hAnsi="Arial" w:cs="Arial"/>
                <w:sz w:val="20"/>
                <w:szCs w:val="20"/>
              </w:rPr>
            </w:pPr>
            <w:r w:rsidRPr="009F0B37">
              <w:rPr>
                <w:rFonts w:ascii="Arial" w:hAnsi="Arial" w:cs="Arial"/>
                <w:sz w:val="20"/>
                <w:szCs w:val="20"/>
              </w:rPr>
              <w:t>Relate theoretical concepts of human behavior to promotion of health</w:t>
            </w:r>
          </w:p>
          <w:p w:rsidR="00E71D2B" w:rsidRPr="009F0B37" w:rsidRDefault="00E71D2B" w:rsidP="00E71D2B">
            <w:pPr>
              <w:numPr>
                <w:ilvl w:val="0"/>
                <w:numId w:val="9"/>
              </w:numPr>
              <w:rPr>
                <w:rFonts w:ascii="Arial" w:hAnsi="Arial" w:cs="Arial"/>
                <w:sz w:val="20"/>
                <w:szCs w:val="20"/>
              </w:rPr>
            </w:pPr>
            <w:r w:rsidRPr="009F0B37">
              <w:rPr>
                <w:rFonts w:ascii="Arial" w:hAnsi="Arial" w:cs="Arial"/>
                <w:sz w:val="20"/>
                <w:szCs w:val="20"/>
              </w:rPr>
              <w:t>Discuss the application of theories and models for health promoting behavioral outcomes</w:t>
            </w:r>
          </w:p>
          <w:p w:rsidR="00E71D2B" w:rsidRPr="009F0B37" w:rsidRDefault="00E71D2B" w:rsidP="00E71D2B">
            <w:pPr>
              <w:numPr>
                <w:ilvl w:val="0"/>
                <w:numId w:val="9"/>
              </w:numPr>
              <w:rPr>
                <w:rFonts w:ascii="Arial" w:hAnsi="Arial" w:cs="Arial"/>
                <w:sz w:val="20"/>
                <w:szCs w:val="20"/>
              </w:rPr>
            </w:pPr>
            <w:r w:rsidRPr="009F0B37">
              <w:rPr>
                <w:rFonts w:ascii="Arial" w:hAnsi="Arial" w:cs="Arial"/>
                <w:sz w:val="20"/>
                <w:szCs w:val="20"/>
              </w:rPr>
              <w:t>Describe strategies for development of a health promotion plan</w:t>
            </w:r>
          </w:p>
          <w:p w:rsidR="00E71D2B" w:rsidRPr="009F0B37" w:rsidRDefault="00E71D2B" w:rsidP="00A73D5B">
            <w:pPr>
              <w:ind w:left="360"/>
              <w:rPr>
                <w:rFonts w:ascii="Arial" w:hAnsi="Arial" w:cs="Arial"/>
                <w:sz w:val="20"/>
                <w:szCs w:val="20"/>
              </w:rPr>
            </w:pPr>
            <w:r w:rsidRPr="009F0B37">
              <w:rPr>
                <w:rFonts w:ascii="Arial" w:hAnsi="Arial" w:cs="Arial"/>
                <w:sz w:val="20"/>
                <w:szCs w:val="20"/>
              </w:rPr>
              <w:t xml:space="preserve"> </w:t>
            </w: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w:t>
            </w:r>
          </w:p>
        </w:tc>
      </w:tr>
    </w:tbl>
    <w:p w:rsidR="00E71D2B" w:rsidRPr="009F0B37" w:rsidRDefault="00E71D2B" w:rsidP="00E71D2B">
      <w:pPr>
        <w:rPr>
          <w:rFonts w:ascii="Arial" w:hAnsi="Arial" w:cs="Arial"/>
          <w:sz w:val="20"/>
          <w:szCs w:val="20"/>
        </w:rPr>
      </w:pPr>
    </w:p>
    <w:p w:rsidR="00E71D2B" w:rsidRPr="009F0B37" w:rsidRDefault="00E71D2B" w:rsidP="00E71D2B">
      <w:pPr>
        <w:jc w:val="center"/>
        <w:rPr>
          <w:rFonts w:ascii="Arial" w:hAnsi="Arial" w:cs="Arial"/>
          <w:b/>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4</w:t>
      </w:r>
      <w:r w:rsidRPr="009F0B37">
        <w:rPr>
          <w:rFonts w:ascii="Arial" w:hAnsi="Arial" w:cs="Arial"/>
          <w:b/>
          <w:sz w:val="20"/>
          <w:szCs w:val="20"/>
        </w:rPr>
        <w:t>:  The Role of the Nurse in Health Promotion</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10"/>
              </w:numPr>
              <w:rPr>
                <w:rFonts w:ascii="Arial" w:hAnsi="Arial" w:cs="Arial"/>
                <w:sz w:val="20"/>
                <w:szCs w:val="20"/>
              </w:rPr>
            </w:pPr>
            <w:r w:rsidRPr="009F0B37">
              <w:rPr>
                <w:rFonts w:ascii="Arial" w:hAnsi="Arial" w:cs="Arial"/>
                <w:sz w:val="20"/>
                <w:szCs w:val="20"/>
              </w:rPr>
              <w:t>Identify domains fundamental to nursing practice in health promotion.</w:t>
            </w:r>
          </w:p>
          <w:p w:rsidR="00E71D2B" w:rsidRPr="009F0B37" w:rsidRDefault="00E71D2B" w:rsidP="00E71D2B">
            <w:pPr>
              <w:numPr>
                <w:ilvl w:val="0"/>
                <w:numId w:val="10"/>
              </w:numPr>
              <w:rPr>
                <w:rFonts w:ascii="Arial" w:hAnsi="Arial" w:cs="Arial"/>
                <w:sz w:val="20"/>
                <w:szCs w:val="20"/>
              </w:rPr>
            </w:pPr>
            <w:r w:rsidRPr="009F0B37">
              <w:rPr>
                <w:rFonts w:ascii="Arial" w:hAnsi="Arial" w:cs="Arial"/>
                <w:sz w:val="20"/>
                <w:szCs w:val="20"/>
              </w:rPr>
              <w:t>Describe how the technological domain impacts the domains fundamental to nursing practice in health promotion.</w:t>
            </w:r>
          </w:p>
          <w:p w:rsidR="00E71D2B" w:rsidRPr="009F0B37" w:rsidRDefault="00E71D2B" w:rsidP="00E71D2B">
            <w:pPr>
              <w:numPr>
                <w:ilvl w:val="0"/>
                <w:numId w:val="10"/>
              </w:numPr>
              <w:rPr>
                <w:rFonts w:ascii="Arial" w:hAnsi="Arial" w:cs="Arial"/>
                <w:sz w:val="20"/>
                <w:szCs w:val="20"/>
              </w:rPr>
            </w:pPr>
            <w:r w:rsidRPr="009F0B37">
              <w:rPr>
                <w:rFonts w:ascii="Arial" w:hAnsi="Arial" w:cs="Arial"/>
                <w:sz w:val="20"/>
                <w:szCs w:val="20"/>
              </w:rPr>
              <w:t xml:space="preserve">Define holistic nursing practice in relation to health promotion       </w:t>
            </w:r>
          </w:p>
          <w:p w:rsidR="00E71D2B" w:rsidRPr="009F0B37" w:rsidRDefault="00E71D2B" w:rsidP="00E71D2B">
            <w:pPr>
              <w:numPr>
                <w:ilvl w:val="0"/>
                <w:numId w:val="11"/>
              </w:numPr>
              <w:rPr>
                <w:rFonts w:ascii="Arial" w:hAnsi="Arial" w:cs="Arial"/>
                <w:sz w:val="20"/>
                <w:szCs w:val="20"/>
              </w:rPr>
            </w:pPr>
            <w:r w:rsidRPr="009F0B37">
              <w:rPr>
                <w:rFonts w:ascii="Arial" w:hAnsi="Arial" w:cs="Arial"/>
                <w:sz w:val="20"/>
                <w:szCs w:val="20"/>
              </w:rPr>
              <w:t>Describe the role of the professional nurse in health promotion for the individual, family, and community</w:t>
            </w:r>
          </w:p>
          <w:p w:rsidR="00E71D2B" w:rsidRPr="009F0B37" w:rsidRDefault="00E71D2B" w:rsidP="00E71D2B">
            <w:pPr>
              <w:numPr>
                <w:ilvl w:val="0"/>
                <w:numId w:val="11"/>
              </w:numPr>
              <w:rPr>
                <w:rFonts w:ascii="Arial" w:hAnsi="Arial" w:cs="Arial"/>
                <w:sz w:val="20"/>
                <w:szCs w:val="20"/>
              </w:rPr>
            </w:pPr>
            <w:r w:rsidRPr="009F0B37">
              <w:rPr>
                <w:rFonts w:ascii="Arial" w:hAnsi="Arial" w:cs="Arial"/>
                <w:sz w:val="20"/>
                <w:szCs w:val="20"/>
              </w:rPr>
              <w:t>Describe the steps of the nursing process in health promotion</w:t>
            </w:r>
          </w:p>
          <w:p w:rsidR="00E71D2B" w:rsidRPr="009F0B37" w:rsidRDefault="00E71D2B" w:rsidP="00E71D2B">
            <w:pPr>
              <w:numPr>
                <w:ilvl w:val="0"/>
                <w:numId w:val="11"/>
              </w:numPr>
              <w:rPr>
                <w:rFonts w:ascii="Arial" w:hAnsi="Arial" w:cs="Arial"/>
                <w:sz w:val="20"/>
                <w:szCs w:val="20"/>
              </w:rPr>
            </w:pPr>
            <w:r w:rsidRPr="009F0B37">
              <w:rPr>
                <w:rFonts w:ascii="Arial" w:hAnsi="Arial" w:cs="Arial"/>
                <w:sz w:val="20"/>
                <w:szCs w:val="20"/>
              </w:rPr>
              <w:t>Define specific nursing responsibilities for promoting health during each phase of the nursing process:  assessment, diagnosis, planning, and evaluation</w:t>
            </w:r>
          </w:p>
          <w:p w:rsidR="00E71D2B" w:rsidRPr="009F0B37" w:rsidRDefault="00E71D2B" w:rsidP="00E71D2B">
            <w:pPr>
              <w:numPr>
                <w:ilvl w:val="0"/>
                <w:numId w:val="11"/>
              </w:numPr>
              <w:rPr>
                <w:rFonts w:ascii="Arial" w:hAnsi="Arial" w:cs="Arial"/>
                <w:sz w:val="20"/>
                <w:szCs w:val="20"/>
              </w:rPr>
            </w:pPr>
            <w:r w:rsidRPr="009F0B37">
              <w:rPr>
                <w:rFonts w:ascii="Arial" w:hAnsi="Arial" w:cs="Arial"/>
                <w:sz w:val="20"/>
                <w:szCs w:val="20"/>
              </w:rPr>
              <w:t>Utilize the nursing process in promoting health in individuals, families, aggregates, and community</w:t>
            </w:r>
          </w:p>
          <w:p w:rsidR="00E71D2B" w:rsidRPr="009F0B37" w:rsidRDefault="00E71D2B" w:rsidP="00E71D2B">
            <w:pPr>
              <w:numPr>
                <w:ilvl w:val="0"/>
                <w:numId w:val="11"/>
              </w:numPr>
              <w:rPr>
                <w:rFonts w:ascii="Arial" w:hAnsi="Arial" w:cs="Arial"/>
                <w:sz w:val="20"/>
                <w:szCs w:val="20"/>
              </w:rPr>
            </w:pPr>
            <w:r w:rsidRPr="009F0B37">
              <w:rPr>
                <w:rFonts w:ascii="Arial" w:hAnsi="Arial" w:cs="Arial"/>
                <w:sz w:val="20"/>
                <w:szCs w:val="20"/>
              </w:rPr>
              <w:t>Identify risk factors and/or potential problems influencing health</w:t>
            </w:r>
          </w:p>
          <w:p w:rsidR="00E71D2B" w:rsidRPr="009F0B37" w:rsidRDefault="00E71D2B" w:rsidP="00E71D2B">
            <w:pPr>
              <w:numPr>
                <w:ilvl w:val="0"/>
                <w:numId w:val="11"/>
              </w:numPr>
              <w:rPr>
                <w:rFonts w:ascii="Arial" w:hAnsi="Arial" w:cs="Arial"/>
                <w:sz w:val="20"/>
                <w:szCs w:val="20"/>
              </w:rPr>
            </w:pPr>
            <w:r w:rsidRPr="009F0B37">
              <w:rPr>
                <w:rFonts w:ascii="Arial" w:hAnsi="Arial" w:cs="Arial"/>
                <w:sz w:val="20"/>
                <w:szCs w:val="20"/>
              </w:rPr>
              <w:t>Identify current factors affecting nursing roles in health promotion</w:t>
            </w:r>
          </w:p>
          <w:p w:rsidR="00E71D2B" w:rsidRPr="009F0B37" w:rsidRDefault="00E71D2B" w:rsidP="00A73D5B">
            <w:pPr>
              <w:ind w:left="360"/>
              <w:rPr>
                <w:rFonts w:ascii="Arial" w:hAnsi="Arial" w:cs="Arial"/>
                <w:sz w:val="20"/>
                <w:szCs w:val="20"/>
              </w:rPr>
            </w:pPr>
            <w:r w:rsidRPr="009F0B37">
              <w:rPr>
                <w:rFonts w:ascii="Arial" w:hAnsi="Arial" w:cs="Arial"/>
                <w:sz w:val="20"/>
                <w:szCs w:val="20"/>
              </w:rPr>
              <w:t xml:space="preserve"> </w:t>
            </w: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w:t>
            </w:r>
          </w:p>
        </w:tc>
      </w:tr>
    </w:tbl>
    <w:p w:rsidR="00E71D2B" w:rsidRDefault="00E71D2B" w:rsidP="00E71D2B">
      <w:pPr>
        <w:rPr>
          <w:rFonts w:ascii="Arial" w:hAnsi="Arial" w:cs="Arial"/>
          <w:sz w:val="20"/>
          <w:szCs w:val="20"/>
        </w:rPr>
      </w:pPr>
    </w:p>
    <w:p w:rsidR="00E71D2B" w:rsidRDefault="00E71D2B" w:rsidP="00E71D2B">
      <w:pPr>
        <w:rPr>
          <w:rFonts w:ascii="Arial" w:hAnsi="Arial" w:cs="Arial"/>
          <w:sz w:val="20"/>
          <w:szCs w:val="20"/>
        </w:rPr>
      </w:pPr>
    </w:p>
    <w:p w:rsidR="00E71D2B" w:rsidRDefault="00E71D2B" w:rsidP="00E71D2B">
      <w:pPr>
        <w:rPr>
          <w:rFonts w:ascii="Arial" w:hAnsi="Arial" w:cs="Arial"/>
          <w:sz w:val="20"/>
          <w:szCs w:val="20"/>
        </w:rPr>
      </w:pPr>
    </w:p>
    <w:p w:rsidR="00E71D2B" w:rsidRDefault="00E71D2B" w:rsidP="00E71D2B">
      <w:pPr>
        <w:rPr>
          <w:rFonts w:ascii="Arial" w:hAnsi="Arial" w:cs="Arial"/>
          <w:sz w:val="20"/>
          <w:szCs w:val="20"/>
        </w:rPr>
      </w:pPr>
    </w:p>
    <w:p w:rsidR="00E71D2B" w:rsidRDefault="00E71D2B" w:rsidP="00E71D2B">
      <w:pPr>
        <w:rPr>
          <w:rFonts w:ascii="Arial" w:hAnsi="Arial" w:cs="Arial"/>
          <w:sz w:val="20"/>
          <w:szCs w:val="20"/>
        </w:rPr>
      </w:pPr>
    </w:p>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6</w:t>
      </w:r>
      <w:r w:rsidRPr="009F0B37">
        <w:rPr>
          <w:rFonts w:ascii="Arial" w:hAnsi="Arial" w:cs="Arial"/>
          <w:b/>
          <w:sz w:val="20"/>
          <w:szCs w:val="20"/>
        </w:rPr>
        <w:t xml:space="preserve">:  Cultural Considerations </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Discuss the concept of culture, including its components</w:t>
            </w:r>
          </w:p>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Differentiate among the concepts of culture, race, ethnicity, and nationality</w:t>
            </w:r>
          </w:p>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Explain how culture is holistic</w:t>
            </w:r>
          </w:p>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 xml:space="preserve">Describe how culture impacts each </w:t>
            </w:r>
            <w:proofErr w:type="spellStart"/>
            <w:r w:rsidRPr="009F0B37">
              <w:rPr>
                <w:rFonts w:ascii="Arial" w:hAnsi="Arial" w:cs="Arial"/>
                <w:sz w:val="20"/>
                <w:szCs w:val="20"/>
              </w:rPr>
              <w:t>metaparadigm</w:t>
            </w:r>
            <w:proofErr w:type="spellEnd"/>
            <w:r w:rsidRPr="009F0B37">
              <w:rPr>
                <w:rFonts w:ascii="Arial" w:hAnsi="Arial" w:cs="Arial"/>
                <w:sz w:val="20"/>
                <w:szCs w:val="20"/>
              </w:rPr>
              <w:t xml:space="preserve"> concept</w:t>
            </w:r>
          </w:p>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Identify examples of bigotry, discrimination, prejudice, racism, and ethnocentrism</w:t>
            </w:r>
          </w:p>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Describe how cultural assessment relates to the nursing process</w:t>
            </w:r>
          </w:p>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Complete a cultural assessment of yourself and others</w:t>
            </w:r>
          </w:p>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Become aware of your own culture and how it permeates your life</w:t>
            </w:r>
          </w:p>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Describe how culture is interwoven with wellness and illness</w:t>
            </w:r>
          </w:p>
          <w:p w:rsidR="00E71D2B" w:rsidRPr="009F0B37" w:rsidRDefault="00E71D2B" w:rsidP="00E71D2B">
            <w:pPr>
              <w:numPr>
                <w:ilvl w:val="0"/>
                <w:numId w:val="12"/>
              </w:numPr>
              <w:rPr>
                <w:rFonts w:ascii="Arial" w:hAnsi="Arial" w:cs="Arial"/>
                <w:sz w:val="20"/>
                <w:szCs w:val="20"/>
              </w:rPr>
            </w:pPr>
            <w:r w:rsidRPr="009F0B37">
              <w:rPr>
                <w:rFonts w:ascii="Arial" w:hAnsi="Arial" w:cs="Arial"/>
                <w:sz w:val="20"/>
                <w:szCs w:val="20"/>
              </w:rPr>
              <w:t>Differentiate among cultural competence, cultural awareness, and cultural sensitivity</w:t>
            </w:r>
          </w:p>
          <w:p w:rsidR="00E71D2B" w:rsidRPr="009F0B37" w:rsidRDefault="00E71D2B" w:rsidP="00A73D5B">
            <w:pPr>
              <w:ind w:left="360"/>
              <w:rPr>
                <w:rFonts w:ascii="Arial" w:hAnsi="Arial" w:cs="Arial"/>
                <w:sz w:val="20"/>
                <w:szCs w:val="20"/>
              </w:rPr>
            </w:pPr>
            <w:r w:rsidRPr="009F0B37">
              <w:rPr>
                <w:rFonts w:ascii="Arial" w:hAnsi="Arial" w:cs="Arial"/>
                <w:sz w:val="20"/>
                <w:szCs w:val="20"/>
              </w:rPr>
              <w:t>11.Specify ways of culturally advocating    for clients</w:t>
            </w: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case study</w:t>
            </w:r>
          </w:p>
        </w:tc>
      </w:tr>
    </w:tbl>
    <w:p w:rsidR="00E71D2B" w:rsidRDefault="00E71D2B" w:rsidP="00E71D2B">
      <w:pPr>
        <w:rPr>
          <w:rFonts w:ascii="Arial" w:hAnsi="Arial" w:cs="Arial"/>
          <w:sz w:val="20"/>
          <w:szCs w:val="20"/>
        </w:rPr>
      </w:pPr>
    </w:p>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7</w:t>
      </w:r>
      <w:r w:rsidRPr="009F0B37">
        <w:rPr>
          <w:rFonts w:ascii="Arial" w:hAnsi="Arial" w:cs="Arial"/>
          <w:b/>
          <w:sz w:val="20"/>
          <w:szCs w:val="20"/>
        </w:rPr>
        <w:t xml:space="preserve">:  Environmental Factors </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13"/>
              </w:numPr>
              <w:rPr>
                <w:rFonts w:ascii="Arial" w:hAnsi="Arial" w:cs="Arial"/>
                <w:sz w:val="20"/>
                <w:szCs w:val="20"/>
              </w:rPr>
            </w:pPr>
            <w:r w:rsidRPr="009F0B37">
              <w:rPr>
                <w:rFonts w:ascii="Arial" w:hAnsi="Arial" w:cs="Arial"/>
                <w:sz w:val="20"/>
                <w:szCs w:val="20"/>
              </w:rPr>
              <w:t>Identify factors influencing environmental health</w:t>
            </w:r>
          </w:p>
          <w:p w:rsidR="00E71D2B" w:rsidRPr="009F0B37" w:rsidRDefault="00E71D2B" w:rsidP="00E71D2B">
            <w:pPr>
              <w:numPr>
                <w:ilvl w:val="0"/>
                <w:numId w:val="13"/>
              </w:numPr>
              <w:rPr>
                <w:rFonts w:ascii="Arial" w:hAnsi="Arial" w:cs="Arial"/>
                <w:sz w:val="20"/>
                <w:szCs w:val="20"/>
              </w:rPr>
            </w:pPr>
            <w:r w:rsidRPr="009F0B37">
              <w:rPr>
                <w:rFonts w:ascii="Arial" w:hAnsi="Arial" w:cs="Arial"/>
                <w:sz w:val="20"/>
                <w:szCs w:val="20"/>
              </w:rPr>
              <w:t>Distinguish between the attributes of a supportive versus a threatening environment</w:t>
            </w:r>
          </w:p>
          <w:p w:rsidR="00E71D2B" w:rsidRPr="009F0B37" w:rsidRDefault="00E71D2B" w:rsidP="00E71D2B">
            <w:pPr>
              <w:numPr>
                <w:ilvl w:val="0"/>
                <w:numId w:val="13"/>
              </w:numPr>
              <w:rPr>
                <w:rFonts w:ascii="Arial" w:hAnsi="Arial" w:cs="Arial"/>
                <w:sz w:val="20"/>
                <w:szCs w:val="20"/>
              </w:rPr>
            </w:pPr>
            <w:r w:rsidRPr="009F0B37">
              <w:rPr>
                <w:rFonts w:ascii="Arial" w:hAnsi="Arial" w:cs="Arial"/>
                <w:sz w:val="20"/>
                <w:szCs w:val="20"/>
              </w:rPr>
              <w:t>Recognize common symptoms resulting from occupational and environmental pollutants</w:t>
            </w:r>
          </w:p>
          <w:p w:rsidR="00E71D2B" w:rsidRPr="009F0B37" w:rsidRDefault="00E71D2B" w:rsidP="00E71D2B">
            <w:pPr>
              <w:numPr>
                <w:ilvl w:val="0"/>
                <w:numId w:val="13"/>
              </w:numPr>
              <w:rPr>
                <w:rFonts w:ascii="Arial" w:hAnsi="Arial" w:cs="Arial"/>
                <w:sz w:val="20"/>
                <w:szCs w:val="20"/>
              </w:rPr>
            </w:pPr>
            <w:r w:rsidRPr="009F0B37">
              <w:rPr>
                <w:rFonts w:ascii="Arial" w:hAnsi="Arial" w:cs="Arial"/>
                <w:sz w:val="20"/>
                <w:szCs w:val="20"/>
              </w:rPr>
              <w:t>Describe the process of chemical sensitization</w:t>
            </w:r>
          </w:p>
          <w:p w:rsidR="00E71D2B" w:rsidRPr="009F0B37" w:rsidRDefault="00E71D2B" w:rsidP="00E71D2B">
            <w:pPr>
              <w:numPr>
                <w:ilvl w:val="0"/>
                <w:numId w:val="13"/>
              </w:numPr>
              <w:rPr>
                <w:rFonts w:ascii="Arial" w:hAnsi="Arial" w:cs="Arial"/>
                <w:sz w:val="20"/>
                <w:szCs w:val="20"/>
              </w:rPr>
            </w:pPr>
            <w:r w:rsidRPr="009F0B37">
              <w:rPr>
                <w:rFonts w:ascii="Arial" w:hAnsi="Arial" w:cs="Arial"/>
                <w:sz w:val="20"/>
                <w:szCs w:val="20"/>
              </w:rPr>
              <w:t>Discuss the nurse’s role in promoting environmental health</w:t>
            </w:r>
          </w:p>
          <w:p w:rsidR="00E71D2B" w:rsidRPr="009F0B37" w:rsidRDefault="00E71D2B" w:rsidP="00E71D2B">
            <w:pPr>
              <w:numPr>
                <w:ilvl w:val="0"/>
                <w:numId w:val="13"/>
              </w:numPr>
              <w:rPr>
                <w:rFonts w:ascii="Arial" w:hAnsi="Arial" w:cs="Arial"/>
                <w:sz w:val="20"/>
                <w:szCs w:val="20"/>
              </w:rPr>
            </w:pPr>
            <w:r w:rsidRPr="009F0B37">
              <w:rPr>
                <w:rFonts w:ascii="Arial" w:hAnsi="Arial" w:cs="Arial"/>
                <w:sz w:val="20"/>
                <w:szCs w:val="20"/>
              </w:rPr>
              <w:t>Assess a variety of environments for sources of toxins</w:t>
            </w:r>
          </w:p>
          <w:p w:rsidR="00E71D2B" w:rsidRPr="009F0B37" w:rsidRDefault="00E71D2B" w:rsidP="00E71D2B">
            <w:pPr>
              <w:numPr>
                <w:ilvl w:val="0"/>
                <w:numId w:val="13"/>
              </w:numPr>
              <w:rPr>
                <w:rFonts w:ascii="Arial" w:hAnsi="Arial" w:cs="Arial"/>
                <w:sz w:val="20"/>
                <w:szCs w:val="20"/>
              </w:rPr>
            </w:pPr>
            <w:r w:rsidRPr="009F0B37">
              <w:rPr>
                <w:rFonts w:ascii="Arial" w:hAnsi="Arial" w:cs="Arial"/>
                <w:sz w:val="20"/>
                <w:szCs w:val="20"/>
              </w:rPr>
              <w:t>Select interventions to improve environmental health</w:t>
            </w:r>
          </w:p>
          <w:p w:rsidR="00E71D2B" w:rsidRPr="009F0B37" w:rsidRDefault="00E71D2B" w:rsidP="00E71D2B">
            <w:pPr>
              <w:numPr>
                <w:ilvl w:val="0"/>
                <w:numId w:val="13"/>
              </w:numPr>
              <w:rPr>
                <w:rFonts w:ascii="Arial" w:hAnsi="Arial" w:cs="Arial"/>
                <w:sz w:val="20"/>
                <w:szCs w:val="20"/>
              </w:rPr>
            </w:pPr>
            <w:r w:rsidRPr="009F0B37">
              <w:rPr>
                <w:rFonts w:ascii="Arial" w:hAnsi="Arial" w:cs="Arial"/>
                <w:sz w:val="20"/>
                <w:szCs w:val="20"/>
              </w:rPr>
              <w:t>Explain the relationship between natural, technological, or terror-related disasters and posttraumatic stress disorder.</w:t>
            </w:r>
          </w:p>
          <w:p w:rsidR="00E71D2B" w:rsidRPr="009F0B37" w:rsidRDefault="00E71D2B" w:rsidP="00E71D2B">
            <w:pPr>
              <w:numPr>
                <w:ilvl w:val="0"/>
                <w:numId w:val="13"/>
              </w:numPr>
              <w:rPr>
                <w:rFonts w:ascii="Arial" w:hAnsi="Arial" w:cs="Arial"/>
                <w:sz w:val="20"/>
                <w:szCs w:val="20"/>
              </w:rPr>
            </w:pPr>
            <w:r w:rsidRPr="009F0B37">
              <w:rPr>
                <w:rFonts w:ascii="Arial" w:hAnsi="Arial" w:cs="Arial"/>
                <w:sz w:val="20"/>
                <w:szCs w:val="20"/>
              </w:rPr>
              <w:t>Discuss ways to empower citizens to protect a community’s environmental health</w:t>
            </w:r>
          </w:p>
          <w:p w:rsidR="00E71D2B" w:rsidRPr="009F0B37" w:rsidRDefault="00E71D2B" w:rsidP="00A73D5B">
            <w:pPr>
              <w:ind w:left="360"/>
              <w:rPr>
                <w:rFonts w:ascii="Arial" w:hAnsi="Arial" w:cs="Arial"/>
                <w:sz w:val="20"/>
                <w:szCs w:val="20"/>
              </w:rPr>
            </w:pP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case study</w:t>
            </w:r>
          </w:p>
        </w:tc>
      </w:tr>
    </w:tbl>
    <w:p w:rsidR="00E71D2B" w:rsidRPr="009F0B37" w:rsidRDefault="00E71D2B" w:rsidP="00E71D2B">
      <w:pPr>
        <w:rPr>
          <w:rFonts w:ascii="Arial" w:hAnsi="Arial" w:cs="Arial"/>
          <w:sz w:val="20"/>
          <w:szCs w:val="20"/>
        </w:rPr>
      </w:pPr>
    </w:p>
    <w:p w:rsidR="00E71D2B" w:rsidRPr="009F0B37" w:rsidRDefault="00E71D2B" w:rsidP="00E71D2B">
      <w:pPr>
        <w:jc w:val="center"/>
        <w:rPr>
          <w:rFonts w:ascii="Arial" w:hAnsi="Arial" w:cs="Arial"/>
          <w:b/>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8</w:t>
      </w:r>
      <w:r w:rsidRPr="009F0B37">
        <w:rPr>
          <w:rFonts w:ascii="Arial" w:hAnsi="Arial" w:cs="Arial"/>
          <w:b/>
          <w:sz w:val="20"/>
          <w:szCs w:val="20"/>
        </w:rPr>
        <w:t>:  The Mind-Body Connection</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14"/>
              </w:numPr>
              <w:rPr>
                <w:rFonts w:ascii="Arial" w:hAnsi="Arial" w:cs="Arial"/>
                <w:sz w:val="20"/>
                <w:szCs w:val="20"/>
              </w:rPr>
            </w:pPr>
            <w:r w:rsidRPr="009F0B37">
              <w:rPr>
                <w:rFonts w:ascii="Arial" w:hAnsi="Arial" w:cs="Arial"/>
                <w:sz w:val="20"/>
                <w:szCs w:val="20"/>
              </w:rPr>
              <w:t>Describe the ways by which the neural and endocrine systems modulate the immune function</w:t>
            </w:r>
          </w:p>
          <w:p w:rsidR="00E71D2B" w:rsidRPr="009F0B37" w:rsidRDefault="00E71D2B" w:rsidP="00E71D2B">
            <w:pPr>
              <w:numPr>
                <w:ilvl w:val="0"/>
                <w:numId w:val="14"/>
              </w:numPr>
              <w:rPr>
                <w:rFonts w:ascii="Arial" w:hAnsi="Arial" w:cs="Arial"/>
                <w:sz w:val="20"/>
                <w:szCs w:val="20"/>
              </w:rPr>
            </w:pPr>
            <w:r w:rsidRPr="009F0B37">
              <w:rPr>
                <w:rFonts w:ascii="Arial" w:hAnsi="Arial" w:cs="Arial"/>
                <w:sz w:val="20"/>
                <w:szCs w:val="20"/>
              </w:rPr>
              <w:t>List the outcome measurements used to determine changes in immune status</w:t>
            </w:r>
          </w:p>
          <w:p w:rsidR="00E71D2B" w:rsidRPr="009F0B37" w:rsidRDefault="00E71D2B" w:rsidP="00E71D2B">
            <w:pPr>
              <w:numPr>
                <w:ilvl w:val="0"/>
                <w:numId w:val="14"/>
              </w:numPr>
              <w:rPr>
                <w:rFonts w:ascii="Arial" w:hAnsi="Arial" w:cs="Arial"/>
                <w:sz w:val="20"/>
                <w:szCs w:val="20"/>
              </w:rPr>
            </w:pPr>
            <w:r w:rsidRPr="009F0B37">
              <w:rPr>
                <w:rFonts w:ascii="Arial" w:hAnsi="Arial" w:cs="Arial"/>
                <w:sz w:val="20"/>
                <w:szCs w:val="20"/>
              </w:rPr>
              <w:t>List five chemicals involved in the communication between the neural, endocrine, and immune systems.</w:t>
            </w:r>
          </w:p>
          <w:p w:rsidR="00E71D2B" w:rsidRPr="009F0B37" w:rsidRDefault="00E71D2B" w:rsidP="00E71D2B">
            <w:pPr>
              <w:numPr>
                <w:ilvl w:val="0"/>
                <w:numId w:val="14"/>
              </w:numPr>
              <w:rPr>
                <w:rFonts w:ascii="Arial" w:hAnsi="Arial" w:cs="Arial"/>
                <w:sz w:val="20"/>
                <w:szCs w:val="20"/>
              </w:rPr>
            </w:pPr>
            <w:r w:rsidRPr="009F0B37">
              <w:rPr>
                <w:rFonts w:ascii="Arial" w:hAnsi="Arial" w:cs="Arial"/>
                <w:sz w:val="20"/>
                <w:szCs w:val="20"/>
              </w:rPr>
              <w:t>Describe how stress impacts the neural, endocrine, and immune systems.</w:t>
            </w:r>
          </w:p>
          <w:p w:rsidR="00E71D2B" w:rsidRPr="009F0B37" w:rsidRDefault="00E71D2B" w:rsidP="00E71D2B">
            <w:pPr>
              <w:numPr>
                <w:ilvl w:val="0"/>
                <w:numId w:val="14"/>
              </w:numPr>
              <w:rPr>
                <w:rFonts w:ascii="Arial" w:hAnsi="Arial" w:cs="Arial"/>
                <w:sz w:val="20"/>
                <w:szCs w:val="20"/>
              </w:rPr>
            </w:pPr>
            <w:r w:rsidRPr="009F0B37">
              <w:rPr>
                <w:rFonts w:ascii="Arial" w:hAnsi="Arial" w:cs="Arial"/>
                <w:sz w:val="20"/>
                <w:szCs w:val="20"/>
              </w:rPr>
              <w:t>Discuss research findings on psychoneuroimmunology, stress, and illness.</w:t>
            </w:r>
          </w:p>
          <w:p w:rsidR="00E71D2B" w:rsidRPr="009F0B37" w:rsidRDefault="00E71D2B" w:rsidP="00E71D2B">
            <w:pPr>
              <w:numPr>
                <w:ilvl w:val="0"/>
                <w:numId w:val="14"/>
              </w:numPr>
              <w:rPr>
                <w:rFonts w:ascii="Arial" w:hAnsi="Arial" w:cs="Arial"/>
                <w:sz w:val="20"/>
                <w:szCs w:val="20"/>
              </w:rPr>
            </w:pPr>
            <w:r w:rsidRPr="009F0B37">
              <w:rPr>
                <w:rFonts w:ascii="Arial" w:hAnsi="Arial" w:cs="Arial"/>
                <w:sz w:val="20"/>
                <w:szCs w:val="20"/>
              </w:rPr>
              <w:t>Identify normal lifetime stressors, emotional states, and diseases that can negatively impact the immune function.</w:t>
            </w:r>
          </w:p>
          <w:p w:rsidR="00E71D2B" w:rsidRPr="009F0B37" w:rsidRDefault="00E71D2B" w:rsidP="00E71D2B">
            <w:pPr>
              <w:numPr>
                <w:ilvl w:val="0"/>
                <w:numId w:val="14"/>
              </w:numPr>
              <w:rPr>
                <w:rFonts w:ascii="Arial" w:hAnsi="Arial" w:cs="Arial"/>
                <w:sz w:val="20"/>
                <w:szCs w:val="20"/>
              </w:rPr>
            </w:pPr>
            <w:r w:rsidRPr="009F0B37">
              <w:rPr>
                <w:rFonts w:ascii="Arial" w:hAnsi="Arial" w:cs="Arial"/>
                <w:sz w:val="20"/>
                <w:szCs w:val="20"/>
              </w:rPr>
              <w:t xml:space="preserve">Describe at least three nursing interventions useful in promoting </w:t>
            </w:r>
            <w:proofErr w:type="spellStart"/>
            <w:r w:rsidRPr="009F0B37">
              <w:rPr>
                <w:rFonts w:ascii="Arial" w:hAnsi="Arial" w:cs="Arial"/>
                <w:sz w:val="20"/>
                <w:szCs w:val="20"/>
              </w:rPr>
              <w:t>immunoenhancement</w:t>
            </w:r>
            <w:proofErr w:type="spellEnd"/>
            <w:r w:rsidRPr="009F0B37">
              <w:rPr>
                <w:rFonts w:ascii="Arial" w:hAnsi="Arial" w:cs="Arial"/>
                <w:sz w:val="20"/>
                <w:szCs w:val="20"/>
              </w:rPr>
              <w:t>.</w:t>
            </w:r>
          </w:p>
          <w:p w:rsidR="00E71D2B" w:rsidRPr="009F0B37" w:rsidRDefault="00E71D2B" w:rsidP="00A73D5B">
            <w:pPr>
              <w:ind w:left="360"/>
              <w:rPr>
                <w:rFonts w:ascii="Arial" w:hAnsi="Arial" w:cs="Arial"/>
                <w:sz w:val="20"/>
                <w:szCs w:val="20"/>
              </w:rPr>
            </w:pPr>
          </w:p>
          <w:p w:rsidR="00E71D2B" w:rsidRPr="009F0B37" w:rsidRDefault="00E71D2B" w:rsidP="00A73D5B">
            <w:pPr>
              <w:ind w:left="360"/>
              <w:rPr>
                <w:rFonts w:ascii="Arial" w:hAnsi="Arial" w:cs="Arial"/>
                <w:sz w:val="20"/>
                <w:szCs w:val="20"/>
              </w:rPr>
            </w:pPr>
          </w:p>
          <w:p w:rsidR="00E71D2B" w:rsidRPr="009F0B37" w:rsidRDefault="00E71D2B" w:rsidP="00A73D5B">
            <w:pPr>
              <w:ind w:left="360"/>
              <w:rPr>
                <w:rFonts w:ascii="Arial" w:hAnsi="Arial" w:cs="Arial"/>
                <w:sz w:val="20"/>
                <w:szCs w:val="20"/>
              </w:rPr>
            </w:pPr>
          </w:p>
          <w:p w:rsidR="00E71D2B" w:rsidRPr="009F0B37" w:rsidRDefault="00E71D2B" w:rsidP="00A73D5B">
            <w:pPr>
              <w:ind w:left="360"/>
              <w:rPr>
                <w:rFonts w:ascii="Arial" w:hAnsi="Arial" w:cs="Arial"/>
                <w:sz w:val="20"/>
                <w:szCs w:val="20"/>
              </w:rPr>
            </w:pPr>
          </w:p>
          <w:p w:rsidR="00E71D2B" w:rsidRPr="009F0B37" w:rsidRDefault="00E71D2B" w:rsidP="00A73D5B">
            <w:pPr>
              <w:ind w:left="360"/>
              <w:rPr>
                <w:rFonts w:ascii="Arial" w:hAnsi="Arial" w:cs="Arial"/>
                <w:sz w:val="20"/>
                <w:szCs w:val="20"/>
              </w:rPr>
            </w:pPr>
          </w:p>
          <w:p w:rsidR="00E71D2B" w:rsidRPr="009F0B37" w:rsidRDefault="00E71D2B" w:rsidP="00A73D5B">
            <w:pPr>
              <w:ind w:left="360"/>
              <w:rPr>
                <w:rFonts w:ascii="Arial" w:hAnsi="Arial" w:cs="Arial"/>
                <w:sz w:val="20"/>
                <w:szCs w:val="20"/>
              </w:rPr>
            </w:pPr>
          </w:p>
          <w:p w:rsidR="00E71D2B" w:rsidRPr="009F0B37" w:rsidRDefault="00E71D2B" w:rsidP="00A73D5B">
            <w:pPr>
              <w:ind w:left="360"/>
              <w:rPr>
                <w:rFonts w:ascii="Arial" w:hAnsi="Arial" w:cs="Arial"/>
                <w:sz w:val="20"/>
                <w:szCs w:val="20"/>
              </w:rPr>
            </w:pPr>
          </w:p>
        </w:tc>
        <w:tc>
          <w:tcPr>
            <w:tcW w:w="2880" w:type="dxa"/>
          </w:tcPr>
          <w:p w:rsidR="00E71D2B" w:rsidRPr="009F0B37" w:rsidRDefault="00E71D2B" w:rsidP="00A73D5B">
            <w:pPr>
              <w:jc w:val="both"/>
              <w:rPr>
                <w:rFonts w:ascii="Arial" w:hAnsi="Arial" w:cs="Arial"/>
                <w:sz w:val="20"/>
                <w:szCs w:val="20"/>
              </w:rPr>
            </w:pPr>
            <w:proofErr w:type="spellStart"/>
            <w:r>
              <w:rPr>
                <w:rFonts w:ascii="Arial" w:hAnsi="Arial" w:cs="Arial"/>
                <w:sz w:val="20"/>
                <w:szCs w:val="20"/>
              </w:rPr>
              <w:t>Reading</w:t>
            </w:r>
            <w:proofErr w:type="gramStart"/>
            <w:r>
              <w:rPr>
                <w:rFonts w:ascii="Arial" w:hAnsi="Arial" w:cs="Arial"/>
                <w:sz w:val="20"/>
                <w:szCs w:val="20"/>
              </w:rPr>
              <w:t>,</w:t>
            </w:r>
            <w:r w:rsidRPr="009F0B37">
              <w:rPr>
                <w:rFonts w:ascii="Arial" w:hAnsi="Arial" w:cs="Arial"/>
                <w:sz w:val="20"/>
                <w:szCs w:val="20"/>
              </w:rPr>
              <w:t>discussion</w:t>
            </w:r>
            <w:proofErr w:type="spellEnd"/>
            <w:proofErr w:type="gramEnd"/>
            <w:r w:rsidRPr="009F0B37">
              <w:rPr>
                <w:rFonts w:ascii="Arial" w:hAnsi="Arial" w:cs="Arial"/>
                <w:sz w:val="20"/>
                <w:szCs w:val="20"/>
              </w:rPr>
              <w:t xml:space="preserve">, </w:t>
            </w:r>
            <w:r>
              <w:rPr>
                <w:rFonts w:ascii="Arial" w:hAnsi="Arial" w:cs="Arial"/>
                <w:sz w:val="20"/>
                <w:szCs w:val="20"/>
              </w:rPr>
              <w:t>PowerPoint, demo</w:t>
            </w:r>
          </w:p>
        </w:tc>
      </w:tr>
    </w:tbl>
    <w:p w:rsidR="00E71D2B" w:rsidRPr="009F0B37" w:rsidRDefault="00E71D2B" w:rsidP="00E71D2B">
      <w:pPr>
        <w:jc w:val="both"/>
        <w:rPr>
          <w:rFonts w:ascii="Arial" w:hAnsi="Arial" w:cs="Arial"/>
          <w:sz w:val="20"/>
          <w:szCs w:val="20"/>
        </w:rPr>
      </w:pPr>
    </w:p>
    <w:p w:rsidR="00E71D2B" w:rsidRPr="009F0B37" w:rsidRDefault="00E71D2B" w:rsidP="00E71D2B">
      <w:pPr>
        <w:jc w:val="both"/>
        <w:rPr>
          <w:rFonts w:ascii="Arial" w:hAnsi="Arial" w:cs="Arial"/>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9</w:t>
      </w:r>
      <w:r w:rsidRPr="009F0B37">
        <w:rPr>
          <w:rFonts w:ascii="Arial" w:hAnsi="Arial" w:cs="Arial"/>
          <w:b/>
          <w:sz w:val="20"/>
          <w:szCs w:val="20"/>
        </w:rPr>
        <w:t>:  The Mother, Infant, and Toddler</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6"/>
              </w:numPr>
              <w:rPr>
                <w:rFonts w:ascii="Arial" w:hAnsi="Arial" w:cs="Arial"/>
                <w:sz w:val="20"/>
                <w:szCs w:val="20"/>
              </w:rPr>
            </w:pPr>
            <w:r w:rsidRPr="009F0B37">
              <w:rPr>
                <w:rFonts w:ascii="Arial" w:hAnsi="Arial" w:cs="Arial"/>
                <w:sz w:val="20"/>
                <w:szCs w:val="20"/>
              </w:rPr>
              <w:t>Examine health promotion strategies in the biologic domain for mothers, infants, and toddlers.</w:t>
            </w:r>
          </w:p>
          <w:p w:rsidR="00E71D2B" w:rsidRPr="009F0B37" w:rsidRDefault="00E71D2B" w:rsidP="00E71D2B">
            <w:pPr>
              <w:numPr>
                <w:ilvl w:val="0"/>
                <w:numId w:val="6"/>
              </w:numPr>
              <w:rPr>
                <w:rFonts w:ascii="Arial" w:hAnsi="Arial" w:cs="Arial"/>
                <w:sz w:val="20"/>
                <w:szCs w:val="20"/>
              </w:rPr>
            </w:pPr>
            <w:r w:rsidRPr="009F0B37">
              <w:rPr>
                <w:rFonts w:ascii="Arial" w:hAnsi="Arial" w:cs="Arial"/>
                <w:sz w:val="20"/>
                <w:szCs w:val="20"/>
              </w:rPr>
              <w:t>Identify nursing responsibilities for screening to promote the health of mothers, infants, and toddlers.</w:t>
            </w:r>
          </w:p>
          <w:p w:rsidR="00E71D2B" w:rsidRPr="009F0B37" w:rsidRDefault="00E71D2B" w:rsidP="00E71D2B">
            <w:pPr>
              <w:numPr>
                <w:ilvl w:val="0"/>
                <w:numId w:val="6"/>
              </w:numPr>
              <w:rPr>
                <w:rFonts w:ascii="Arial" w:hAnsi="Arial" w:cs="Arial"/>
                <w:sz w:val="20"/>
                <w:szCs w:val="20"/>
              </w:rPr>
            </w:pPr>
            <w:r w:rsidRPr="009F0B37">
              <w:rPr>
                <w:rFonts w:ascii="Arial" w:hAnsi="Arial" w:cs="Arial"/>
                <w:sz w:val="20"/>
                <w:szCs w:val="20"/>
              </w:rPr>
              <w:t>Relate theories of cognitive and emotional development to health promotion strategies in infants and toddlers.</w:t>
            </w:r>
          </w:p>
          <w:p w:rsidR="00E71D2B" w:rsidRPr="009F0B37" w:rsidRDefault="00E71D2B" w:rsidP="00E71D2B">
            <w:pPr>
              <w:numPr>
                <w:ilvl w:val="0"/>
                <w:numId w:val="6"/>
              </w:numPr>
              <w:rPr>
                <w:rFonts w:ascii="Arial" w:hAnsi="Arial" w:cs="Arial"/>
                <w:sz w:val="20"/>
                <w:szCs w:val="20"/>
              </w:rPr>
            </w:pPr>
            <w:r w:rsidRPr="009F0B37">
              <w:rPr>
                <w:rFonts w:ascii="Arial" w:hAnsi="Arial" w:cs="Arial"/>
                <w:sz w:val="20"/>
                <w:szCs w:val="20"/>
              </w:rPr>
              <w:t>Identify social networks and their importance in mother and infant health.</w:t>
            </w:r>
          </w:p>
          <w:p w:rsidR="00E71D2B" w:rsidRPr="009F0B37" w:rsidRDefault="00E71D2B" w:rsidP="00E71D2B">
            <w:pPr>
              <w:numPr>
                <w:ilvl w:val="0"/>
                <w:numId w:val="6"/>
              </w:numPr>
              <w:rPr>
                <w:rFonts w:ascii="Arial" w:hAnsi="Arial" w:cs="Arial"/>
                <w:sz w:val="20"/>
                <w:szCs w:val="20"/>
              </w:rPr>
            </w:pPr>
            <w:r w:rsidRPr="009F0B37">
              <w:rPr>
                <w:rFonts w:ascii="Arial" w:hAnsi="Arial" w:cs="Arial"/>
                <w:sz w:val="20"/>
                <w:szCs w:val="20"/>
              </w:rPr>
              <w:t>Describe occurrence, signs and symptoms, and nursing responsibilities relating to child abuse and neglect.</w:t>
            </w:r>
          </w:p>
          <w:p w:rsidR="00E71D2B" w:rsidRPr="009F0B37" w:rsidRDefault="00E71D2B" w:rsidP="00E71D2B">
            <w:pPr>
              <w:numPr>
                <w:ilvl w:val="0"/>
                <w:numId w:val="6"/>
              </w:numPr>
              <w:rPr>
                <w:rFonts w:ascii="Arial" w:hAnsi="Arial" w:cs="Arial"/>
                <w:sz w:val="20"/>
                <w:szCs w:val="20"/>
              </w:rPr>
            </w:pPr>
            <w:r w:rsidRPr="009F0B37">
              <w:rPr>
                <w:rFonts w:ascii="Arial" w:hAnsi="Arial" w:cs="Arial"/>
                <w:sz w:val="20"/>
                <w:szCs w:val="20"/>
              </w:rPr>
              <w:t>Identify legislative actions designed to improve the health of mothers and infants.</w:t>
            </w:r>
          </w:p>
          <w:p w:rsidR="00E71D2B" w:rsidRPr="009F0B37" w:rsidRDefault="00E71D2B" w:rsidP="00E71D2B">
            <w:pPr>
              <w:numPr>
                <w:ilvl w:val="0"/>
                <w:numId w:val="6"/>
              </w:numPr>
              <w:rPr>
                <w:rFonts w:ascii="Arial" w:hAnsi="Arial" w:cs="Arial"/>
                <w:sz w:val="20"/>
                <w:szCs w:val="20"/>
              </w:rPr>
            </w:pPr>
            <w:r w:rsidRPr="009F0B37">
              <w:rPr>
                <w:rFonts w:ascii="Arial" w:hAnsi="Arial" w:cs="Arial"/>
                <w:sz w:val="20"/>
                <w:szCs w:val="20"/>
              </w:rPr>
              <w:t>Describe parental and nursing responsibilities for promoting infant and toddler safety.</w:t>
            </w:r>
          </w:p>
          <w:p w:rsidR="00E71D2B" w:rsidRPr="009F0B37" w:rsidRDefault="00E71D2B" w:rsidP="00E71D2B">
            <w:pPr>
              <w:numPr>
                <w:ilvl w:val="0"/>
                <w:numId w:val="6"/>
              </w:numPr>
              <w:rPr>
                <w:rFonts w:ascii="Arial" w:hAnsi="Arial" w:cs="Arial"/>
                <w:sz w:val="20"/>
                <w:szCs w:val="20"/>
              </w:rPr>
            </w:pPr>
            <w:r w:rsidRPr="009F0B37">
              <w:rPr>
                <w:rFonts w:ascii="Arial" w:hAnsi="Arial" w:cs="Arial"/>
                <w:sz w:val="20"/>
                <w:szCs w:val="20"/>
              </w:rPr>
              <w:t xml:space="preserve">Relate normal sexual development to strategies designed to promote sexual health in infants. </w:t>
            </w:r>
          </w:p>
          <w:p w:rsidR="00E71D2B" w:rsidRPr="009F0B37" w:rsidRDefault="00E71D2B" w:rsidP="00E71D2B">
            <w:pPr>
              <w:numPr>
                <w:ilvl w:val="0"/>
                <w:numId w:val="6"/>
              </w:numPr>
              <w:rPr>
                <w:rFonts w:ascii="Arial" w:hAnsi="Arial" w:cs="Arial"/>
                <w:sz w:val="20"/>
                <w:szCs w:val="20"/>
              </w:rPr>
            </w:pPr>
            <w:r w:rsidRPr="009F0B37">
              <w:rPr>
                <w:rFonts w:ascii="Arial" w:hAnsi="Arial" w:cs="Arial"/>
                <w:sz w:val="20"/>
                <w:szCs w:val="20"/>
              </w:rPr>
              <w:t>Describe spiritual influences on health promotion in pregnant women, infants, and toddlers.</w:t>
            </w:r>
          </w:p>
          <w:p w:rsidR="00E71D2B" w:rsidRPr="009F0B37" w:rsidRDefault="00E71D2B" w:rsidP="00A73D5B">
            <w:pPr>
              <w:ind w:left="360"/>
              <w:rPr>
                <w:rFonts w:ascii="Arial" w:hAnsi="Arial" w:cs="Arial"/>
                <w:sz w:val="20"/>
                <w:szCs w:val="20"/>
              </w:rPr>
            </w:pP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case study review</w:t>
            </w:r>
          </w:p>
        </w:tc>
      </w:tr>
    </w:tbl>
    <w:p w:rsidR="00E71D2B" w:rsidRDefault="00E71D2B" w:rsidP="00E71D2B">
      <w:pPr>
        <w:rPr>
          <w:rFonts w:ascii="Arial" w:hAnsi="Arial" w:cs="Arial"/>
          <w:b/>
          <w:sz w:val="20"/>
          <w:szCs w:val="20"/>
        </w:rPr>
      </w:pPr>
    </w:p>
    <w:p w:rsidR="00E71D2B" w:rsidRDefault="00E71D2B" w:rsidP="00E71D2B">
      <w:pPr>
        <w:rPr>
          <w:rFonts w:ascii="Arial" w:hAnsi="Arial" w:cs="Arial"/>
          <w:b/>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10</w:t>
      </w:r>
      <w:r w:rsidRPr="009F0B37">
        <w:rPr>
          <w:rFonts w:ascii="Arial" w:hAnsi="Arial" w:cs="Arial"/>
          <w:b/>
          <w:sz w:val="20"/>
          <w:szCs w:val="20"/>
        </w:rPr>
        <w:t>:  The Child</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rPr>
                <w:rFonts w:ascii="Arial" w:hAnsi="Arial" w:cs="Arial"/>
                <w:sz w:val="20"/>
                <w:szCs w:val="20"/>
              </w:rPr>
            </w:pPr>
            <w:r w:rsidRPr="009F0B37">
              <w:rPr>
                <w:rFonts w:ascii="Arial" w:hAnsi="Arial" w:cs="Arial"/>
                <w:sz w:val="20"/>
                <w:szCs w:val="20"/>
              </w:rPr>
              <w:t>Learning Activities</w:t>
            </w:r>
          </w:p>
        </w:tc>
      </w:tr>
      <w:tr w:rsidR="00E71D2B" w:rsidRPr="009F0B37" w:rsidTr="00A73D5B">
        <w:tc>
          <w:tcPr>
            <w:tcW w:w="4428" w:type="dxa"/>
          </w:tcPr>
          <w:p w:rsidR="00E71D2B" w:rsidRPr="009F0B37" w:rsidRDefault="00E71D2B" w:rsidP="00E71D2B">
            <w:pPr>
              <w:numPr>
                <w:ilvl w:val="0"/>
                <w:numId w:val="15"/>
              </w:numPr>
              <w:rPr>
                <w:rFonts w:ascii="Arial" w:hAnsi="Arial" w:cs="Arial"/>
                <w:sz w:val="20"/>
                <w:szCs w:val="20"/>
              </w:rPr>
            </w:pPr>
            <w:r w:rsidRPr="009F0B37">
              <w:rPr>
                <w:rFonts w:ascii="Arial" w:hAnsi="Arial" w:cs="Arial"/>
                <w:sz w:val="20"/>
                <w:szCs w:val="20"/>
              </w:rPr>
              <w:t>Examine health promotion strategies in the biologic domain for children.</w:t>
            </w:r>
          </w:p>
          <w:p w:rsidR="00E71D2B" w:rsidRPr="009F0B37" w:rsidRDefault="00E71D2B" w:rsidP="00E71D2B">
            <w:pPr>
              <w:numPr>
                <w:ilvl w:val="0"/>
                <w:numId w:val="15"/>
              </w:numPr>
              <w:rPr>
                <w:rFonts w:ascii="Arial" w:hAnsi="Arial" w:cs="Arial"/>
                <w:sz w:val="20"/>
                <w:szCs w:val="20"/>
              </w:rPr>
            </w:pPr>
            <w:r w:rsidRPr="009F0B37">
              <w:rPr>
                <w:rFonts w:ascii="Arial" w:hAnsi="Arial" w:cs="Arial"/>
                <w:sz w:val="20"/>
                <w:szCs w:val="20"/>
              </w:rPr>
              <w:t>Identify nursing responsibilities for screening to promote health of children.</w:t>
            </w:r>
          </w:p>
          <w:p w:rsidR="00E71D2B" w:rsidRPr="009F0B37" w:rsidRDefault="00E71D2B" w:rsidP="00E71D2B">
            <w:pPr>
              <w:numPr>
                <w:ilvl w:val="0"/>
                <w:numId w:val="15"/>
              </w:numPr>
              <w:rPr>
                <w:rFonts w:ascii="Arial" w:hAnsi="Arial" w:cs="Arial"/>
                <w:sz w:val="20"/>
                <w:szCs w:val="20"/>
              </w:rPr>
            </w:pPr>
            <w:r w:rsidRPr="009F0B37">
              <w:rPr>
                <w:rFonts w:ascii="Arial" w:hAnsi="Arial" w:cs="Arial"/>
                <w:sz w:val="20"/>
                <w:szCs w:val="20"/>
              </w:rPr>
              <w:t>Relate theories of cognitive and emotional development to health promotion strategies in children.</w:t>
            </w:r>
          </w:p>
          <w:p w:rsidR="00E71D2B" w:rsidRPr="009F0B37" w:rsidRDefault="00E71D2B" w:rsidP="00E71D2B">
            <w:pPr>
              <w:numPr>
                <w:ilvl w:val="0"/>
                <w:numId w:val="15"/>
              </w:numPr>
              <w:rPr>
                <w:rFonts w:ascii="Arial" w:hAnsi="Arial" w:cs="Arial"/>
                <w:sz w:val="20"/>
                <w:szCs w:val="20"/>
              </w:rPr>
            </w:pPr>
            <w:r w:rsidRPr="009F0B37">
              <w:rPr>
                <w:rFonts w:ascii="Arial" w:hAnsi="Arial" w:cs="Arial"/>
                <w:sz w:val="20"/>
                <w:szCs w:val="20"/>
              </w:rPr>
              <w:t>Identify social networks and their importance in child health.</w:t>
            </w:r>
          </w:p>
          <w:p w:rsidR="00E71D2B" w:rsidRPr="009F0B37" w:rsidRDefault="00E71D2B" w:rsidP="00E71D2B">
            <w:pPr>
              <w:numPr>
                <w:ilvl w:val="0"/>
                <w:numId w:val="15"/>
              </w:numPr>
              <w:rPr>
                <w:rFonts w:ascii="Arial" w:hAnsi="Arial" w:cs="Arial"/>
                <w:sz w:val="20"/>
                <w:szCs w:val="20"/>
              </w:rPr>
            </w:pPr>
            <w:r w:rsidRPr="009F0B37">
              <w:rPr>
                <w:rFonts w:ascii="Arial" w:hAnsi="Arial" w:cs="Arial"/>
                <w:sz w:val="20"/>
                <w:szCs w:val="20"/>
              </w:rPr>
              <w:t>Describe occurrence, signs and symptoms, nursing responsibilities, and strategies relating to child abuse and neglect.</w:t>
            </w:r>
          </w:p>
          <w:p w:rsidR="00E71D2B" w:rsidRPr="009F0B37" w:rsidRDefault="00E71D2B" w:rsidP="00E71D2B">
            <w:pPr>
              <w:numPr>
                <w:ilvl w:val="0"/>
                <w:numId w:val="15"/>
              </w:numPr>
              <w:rPr>
                <w:rFonts w:ascii="Arial" w:hAnsi="Arial" w:cs="Arial"/>
                <w:sz w:val="20"/>
                <w:szCs w:val="20"/>
              </w:rPr>
            </w:pPr>
            <w:r w:rsidRPr="009F0B37">
              <w:rPr>
                <w:rFonts w:ascii="Arial" w:hAnsi="Arial" w:cs="Arial"/>
                <w:sz w:val="20"/>
                <w:szCs w:val="20"/>
              </w:rPr>
              <w:t>Identify legislative actions designed to improve the health of children.</w:t>
            </w:r>
          </w:p>
          <w:p w:rsidR="00E71D2B" w:rsidRPr="009F0B37" w:rsidRDefault="00E71D2B" w:rsidP="00E71D2B">
            <w:pPr>
              <w:numPr>
                <w:ilvl w:val="0"/>
                <w:numId w:val="15"/>
              </w:numPr>
              <w:rPr>
                <w:rFonts w:ascii="Arial" w:hAnsi="Arial" w:cs="Arial"/>
                <w:sz w:val="20"/>
                <w:szCs w:val="20"/>
              </w:rPr>
            </w:pPr>
            <w:r w:rsidRPr="009F0B37">
              <w:rPr>
                <w:rFonts w:ascii="Arial" w:hAnsi="Arial" w:cs="Arial"/>
                <w:sz w:val="20"/>
                <w:szCs w:val="20"/>
              </w:rPr>
              <w:t>Describe parental and nursing responsibilities for promoting child safety.</w:t>
            </w:r>
          </w:p>
          <w:p w:rsidR="00E71D2B" w:rsidRPr="009F0B37" w:rsidRDefault="00E71D2B" w:rsidP="00E71D2B">
            <w:pPr>
              <w:numPr>
                <w:ilvl w:val="0"/>
                <w:numId w:val="15"/>
              </w:numPr>
              <w:rPr>
                <w:rFonts w:ascii="Arial" w:hAnsi="Arial" w:cs="Arial"/>
                <w:sz w:val="20"/>
                <w:szCs w:val="20"/>
              </w:rPr>
            </w:pPr>
            <w:r w:rsidRPr="009F0B37">
              <w:rPr>
                <w:rFonts w:ascii="Arial" w:hAnsi="Arial" w:cs="Arial"/>
                <w:sz w:val="20"/>
                <w:szCs w:val="20"/>
              </w:rPr>
              <w:t>Relate normal sexual development to strategies designed to promote sexual health in children.</w:t>
            </w:r>
          </w:p>
          <w:p w:rsidR="00E71D2B" w:rsidRPr="009F0B37" w:rsidRDefault="00E71D2B" w:rsidP="00E71D2B">
            <w:pPr>
              <w:numPr>
                <w:ilvl w:val="0"/>
                <w:numId w:val="15"/>
              </w:numPr>
              <w:rPr>
                <w:rFonts w:ascii="Arial" w:hAnsi="Arial" w:cs="Arial"/>
                <w:sz w:val="20"/>
                <w:szCs w:val="20"/>
              </w:rPr>
            </w:pPr>
            <w:r w:rsidRPr="009F0B37">
              <w:rPr>
                <w:rFonts w:ascii="Arial" w:hAnsi="Arial" w:cs="Arial"/>
                <w:sz w:val="20"/>
                <w:szCs w:val="20"/>
              </w:rPr>
              <w:t xml:space="preserve">Describe spiritual influences on health promotion in children. </w:t>
            </w:r>
          </w:p>
          <w:p w:rsidR="00E71D2B" w:rsidRPr="009F0B37" w:rsidRDefault="00E71D2B" w:rsidP="00A73D5B">
            <w:pPr>
              <w:ind w:left="360"/>
              <w:rPr>
                <w:rFonts w:ascii="Arial" w:hAnsi="Arial" w:cs="Arial"/>
                <w:sz w:val="20"/>
                <w:szCs w:val="20"/>
              </w:rPr>
            </w:pP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case study review</w:t>
            </w:r>
          </w:p>
        </w:tc>
      </w:tr>
    </w:tbl>
    <w:p w:rsidR="00E71D2B" w:rsidRPr="009F0B37" w:rsidRDefault="00E71D2B" w:rsidP="00E71D2B">
      <w:pPr>
        <w:jc w:val="center"/>
        <w:rPr>
          <w:rFonts w:ascii="Arial" w:hAnsi="Arial" w:cs="Arial"/>
          <w:b/>
          <w:sz w:val="20"/>
          <w:szCs w:val="20"/>
        </w:rPr>
      </w:pPr>
    </w:p>
    <w:p w:rsidR="00E71D2B" w:rsidRDefault="00E71D2B" w:rsidP="00E71D2B">
      <w:pPr>
        <w:rPr>
          <w:rFonts w:ascii="Arial" w:hAnsi="Arial" w:cs="Arial"/>
          <w:b/>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11</w:t>
      </w:r>
      <w:r w:rsidRPr="009F0B37">
        <w:rPr>
          <w:rFonts w:ascii="Arial" w:hAnsi="Arial" w:cs="Arial"/>
          <w:b/>
          <w:sz w:val="20"/>
          <w:szCs w:val="20"/>
        </w:rPr>
        <w:t>:  The Adolescent and Young Adult</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16"/>
              </w:numPr>
              <w:rPr>
                <w:rFonts w:ascii="Arial" w:hAnsi="Arial" w:cs="Arial"/>
                <w:sz w:val="20"/>
                <w:szCs w:val="20"/>
              </w:rPr>
            </w:pPr>
            <w:r w:rsidRPr="009F0B37">
              <w:rPr>
                <w:rFonts w:ascii="Arial" w:hAnsi="Arial" w:cs="Arial"/>
                <w:sz w:val="20"/>
                <w:szCs w:val="20"/>
              </w:rPr>
              <w:t>Examine health promotion strategies in the biological domain for adolescents and young adults.</w:t>
            </w:r>
          </w:p>
          <w:p w:rsidR="00E71D2B" w:rsidRPr="009F0B37" w:rsidRDefault="00E71D2B" w:rsidP="00E71D2B">
            <w:pPr>
              <w:numPr>
                <w:ilvl w:val="0"/>
                <w:numId w:val="16"/>
              </w:numPr>
              <w:rPr>
                <w:rFonts w:ascii="Arial" w:hAnsi="Arial" w:cs="Arial"/>
                <w:sz w:val="20"/>
                <w:szCs w:val="20"/>
              </w:rPr>
            </w:pPr>
            <w:r w:rsidRPr="009F0B37">
              <w:rPr>
                <w:rFonts w:ascii="Arial" w:hAnsi="Arial" w:cs="Arial"/>
                <w:sz w:val="20"/>
                <w:szCs w:val="20"/>
              </w:rPr>
              <w:t>Identify nursing responsibilities for screening to promote health of adolescents and young adults.</w:t>
            </w:r>
          </w:p>
          <w:p w:rsidR="00E71D2B" w:rsidRPr="009F0B37" w:rsidRDefault="00E71D2B" w:rsidP="00E71D2B">
            <w:pPr>
              <w:numPr>
                <w:ilvl w:val="0"/>
                <w:numId w:val="16"/>
              </w:numPr>
              <w:rPr>
                <w:rFonts w:ascii="Arial" w:hAnsi="Arial" w:cs="Arial"/>
                <w:sz w:val="20"/>
                <w:szCs w:val="20"/>
              </w:rPr>
            </w:pPr>
            <w:r w:rsidRPr="009F0B37">
              <w:rPr>
                <w:rFonts w:ascii="Arial" w:hAnsi="Arial" w:cs="Arial"/>
                <w:sz w:val="20"/>
                <w:szCs w:val="20"/>
              </w:rPr>
              <w:t>Relate theories of cognitive and emotional development to health promotion strategies in adolescents and young adults.</w:t>
            </w:r>
          </w:p>
          <w:p w:rsidR="00E71D2B" w:rsidRPr="009F0B37" w:rsidRDefault="00E71D2B" w:rsidP="00E71D2B">
            <w:pPr>
              <w:numPr>
                <w:ilvl w:val="0"/>
                <w:numId w:val="16"/>
              </w:numPr>
              <w:rPr>
                <w:rFonts w:ascii="Arial" w:hAnsi="Arial" w:cs="Arial"/>
                <w:sz w:val="20"/>
                <w:szCs w:val="20"/>
              </w:rPr>
            </w:pPr>
            <w:r w:rsidRPr="009F0B37">
              <w:rPr>
                <w:rFonts w:ascii="Arial" w:hAnsi="Arial" w:cs="Arial"/>
                <w:sz w:val="20"/>
                <w:szCs w:val="20"/>
              </w:rPr>
              <w:t>Describe occurrence of, signs and symptoms of, nursing responsibilities for, and strategies to reduce or prevent abuse and domestic violence.</w:t>
            </w:r>
          </w:p>
          <w:p w:rsidR="00E71D2B" w:rsidRPr="009F0B37" w:rsidRDefault="00E71D2B" w:rsidP="00E71D2B">
            <w:pPr>
              <w:numPr>
                <w:ilvl w:val="0"/>
                <w:numId w:val="16"/>
              </w:numPr>
              <w:rPr>
                <w:rFonts w:ascii="Arial" w:hAnsi="Arial" w:cs="Arial"/>
                <w:sz w:val="20"/>
                <w:szCs w:val="20"/>
              </w:rPr>
            </w:pPr>
            <w:r w:rsidRPr="009F0B37">
              <w:rPr>
                <w:rFonts w:ascii="Arial" w:hAnsi="Arial" w:cs="Arial"/>
                <w:sz w:val="20"/>
                <w:szCs w:val="20"/>
              </w:rPr>
              <w:t>Identify political influences on the adolescent and young adult.</w:t>
            </w:r>
          </w:p>
          <w:p w:rsidR="00E71D2B" w:rsidRPr="009F0B37" w:rsidRDefault="00E71D2B" w:rsidP="00E71D2B">
            <w:pPr>
              <w:numPr>
                <w:ilvl w:val="0"/>
                <w:numId w:val="16"/>
              </w:numPr>
              <w:rPr>
                <w:rFonts w:ascii="Arial" w:hAnsi="Arial" w:cs="Arial"/>
                <w:sz w:val="20"/>
                <w:szCs w:val="20"/>
              </w:rPr>
            </w:pPr>
            <w:r w:rsidRPr="009F0B37">
              <w:rPr>
                <w:rFonts w:ascii="Arial" w:hAnsi="Arial" w:cs="Arial"/>
                <w:sz w:val="20"/>
                <w:szCs w:val="20"/>
              </w:rPr>
              <w:t xml:space="preserve">Describe strategies to reduce accidental death in adolescents and young adults.  </w:t>
            </w:r>
          </w:p>
          <w:p w:rsidR="00E71D2B" w:rsidRPr="009F0B37" w:rsidRDefault="00E71D2B" w:rsidP="00E71D2B">
            <w:pPr>
              <w:numPr>
                <w:ilvl w:val="0"/>
                <w:numId w:val="16"/>
              </w:numPr>
              <w:rPr>
                <w:rFonts w:ascii="Arial" w:hAnsi="Arial" w:cs="Arial"/>
                <w:sz w:val="20"/>
                <w:szCs w:val="20"/>
              </w:rPr>
            </w:pPr>
            <w:r w:rsidRPr="009F0B37">
              <w:rPr>
                <w:rFonts w:ascii="Arial" w:hAnsi="Arial" w:cs="Arial"/>
                <w:sz w:val="20"/>
                <w:szCs w:val="20"/>
              </w:rPr>
              <w:t>Relate normal emotional and sexual development to strategies designed to promote sexual health in adolescents and young adults.</w:t>
            </w:r>
          </w:p>
          <w:p w:rsidR="00E71D2B" w:rsidRPr="009F0B37" w:rsidRDefault="00E71D2B" w:rsidP="00E71D2B">
            <w:pPr>
              <w:numPr>
                <w:ilvl w:val="0"/>
                <w:numId w:val="16"/>
              </w:numPr>
              <w:rPr>
                <w:rFonts w:ascii="Arial" w:hAnsi="Arial" w:cs="Arial"/>
                <w:sz w:val="20"/>
                <w:szCs w:val="20"/>
              </w:rPr>
            </w:pPr>
            <w:r w:rsidRPr="009F0B37">
              <w:rPr>
                <w:rFonts w:ascii="Arial" w:hAnsi="Arial" w:cs="Arial"/>
                <w:sz w:val="20"/>
                <w:szCs w:val="20"/>
              </w:rPr>
              <w:t>Describe spiritual development in adolescents and young adults.</w:t>
            </w: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case study review</w:t>
            </w:r>
          </w:p>
        </w:tc>
      </w:tr>
    </w:tbl>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12</w:t>
      </w:r>
      <w:r w:rsidRPr="009F0B37">
        <w:rPr>
          <w:rFonts w:ascii="Arial" w:hAnsi="Arial" w:cs="Arial"/>
          <w:b/>
          <w:sz w:val="20"/>
          <w:szCs w:val="20"/>
        </w:rPr>
        <w:t>:  The Middle-Aged Adult</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25"/>
              </w:numPr>
              <w:rPr>
                <w:rFonts w:ascii="Arial" w:hAnsi="Arial" w:cs="Arial"/>
                <w:sz w:val="20"/>
                <w:szCs w:val="20"/>
              </w:rPr>
            </w:pPr>
            <w:r w:rsidRPr="009F0B37">
              <w:rPr>
                <w:rFonts w:ascii="Arial" w:hAnsi="Arial" w:cs="Arial"/>
                <w:sz w:val="20"/>
                <w:szCs w:val="20"/>
              </w:rPr>
              <w:t>Describe the characteristics of middle adulthood that influence health promotion activities.</w:t>
            </w:r>
          </w:p>
          <w:p w:rsidR="00E71D2B" w:rsidRPr="009F0B37" w:rsidRDefault="00E71D2B" w:rsidP="00E71D2B">
            <w:pPr>
              <w:numPr>
                <w:ilvl w:val="0"/>
                <w:numId w:val="25"/>
              </w:numPr>
              <w:rPr>
                <w:rFonts w:ascii="Arial" w:hAnsi="Arial" w:cs="Arial"/>
                <w:sz w:val="20"/>
                <w:szCs w:val="20"/>
              </w:rPr>
            </w:pPr>
            <w:r w:rsidRPr="009F0B37">
              <w:rPr>
                <w:rFonts w:ascii="Arial" w:hAnsi="Arial" w:cs="Arial"/>
                <w:sz w:val="20"/>
                <w:szCs w:val="20"/>
              </w:rPr>
              <w:t>Discuss the function of health promotion for the middle adult in terms of improved physiological, psychological, sociological, spiritual, and sexual health.</w:t>
            </w:r>
          </w:p>
          <w:p w:rsidR="00E71D2B" w:rsidRPr="009F0B37" w:rsidRDefault="00E71D2B" w:rsidP="00E71D2B">
            <w:pPr>
              <w:numPr>
                <w:ilvl w:val="0"/>
                <w:numId w:val="25"/>
              </w:numPr>
              <w:rPr>
                <w:rFonts w:ascii="Arial" w:hAnsi="Arial" w:cs="Arial"/>
                <w:sz w:val="20"/>
                <w:szCs w:val="20"/>
              </w:rPr>
            </w:pPr>
            <w:r w:rsidRPr="009F0B37">
              <w:rPr>
                <w:rFonts w:ascii="Arial" w:hAnsi="Arial" w:cs="Arial"/>
                <w:sz w:val="20"/>
                <w:szCs w:val="20"/>
              </w:rPr>
              <w:t>Identify environmental factors that influence health outcomes for the middle adult.</w:t>
            </w:r>
          </w:p>
          <w:p w:rsidR="00E71D2B" w:rsidRPr="009F0B37" w:rsidRDefault="00E71D2B" w:rsidP="00E71D2B">
            <w:pPr>
              <w:numPr>
                <w:ilvl w:val="0"/>
                <w:numId w:val="25"/>
              </w:numPr>
              <w:rPr>
                <w:rFonts w:ascii="Arial" w:hAnsi="Arial" w:cs="Arial"/>
                <w:sz w:val="20"/>
                <w:szCs w:val="20"/>
              </w:rPr>
            </w:pPr>
            <w:r w:rsidRPr="009F0B37">
              <w:rPr>
                <w:rFonts w:ascii="Arial" w:hAnsi="Arial" w:cs="Arial"/>
                <w:sz w:val="20"/>
                <w:szCs w:val="20"/>
              </w:rPr>
              <w:t>Describe guidelines and prevention recommendations for healthy lifestyles for this age group.</w:t>
            </w:r>
          </w:p>
          <w:p w:rsidR="00E71D2B" w:rsidRPr="009F0B37" w:rsidRDefault="00E71D2B" w:rsidP="00E71D2B">
            <w:pPr>
              <w:numPr>
                <w:ilvl w:val="0"/>
                <w:numId w:val="25"/>
              </w:numPr>
              <w:rPr>
                <w:rFonts w:ascii="Arial" w:hAnsi="Arial" w:cs="Arial"/>
                <w:sz w:val="20"/>
                <w:szCs w:val="20"/>
              </w:rPr>
            </w:pPr>
            <w:r w:rsidRPr="009F0B37">
              <w:rPr>
                <w:rFonts w:ascii="Arial" w:hAnsi="Arial" w:cs="Arial"/>
                <w:sz w:val="20"/>
                <w:szCs w:val="20"/>
              </w:rPr>
              <w:t>Propose nursing’s role in early detection (secondary prevention) activities based on recommended screening tests for middle adults based on age, gender, and risk status.</w:t>
            </w: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case study review</w:t>
            </w:r>
          </w:p>
        </w:tc>
      </w:tr>
    </w:tbl>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1</w:t>
      </w:r>
      <w:r w:rsidRPr="009F0B37">
        <w:rPr>
          <w:rFonts w:ascii="Arial" w:hAnsi="Arial" w:cs="Arial"/>
          <w:b/>
          <w:sz w:val="20"/>
          <w:szCs w:val="20"/>
        </w:rPr>
        <w:t>3:  The Older Adult</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Identify nursing responsibilities in promoting the health of older adults</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Explore demographic trends related to aging</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Examine developmental theories with respect to aging</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List health promotion tips for expected physiological changes of aging</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Identify strategies within the biological domain (nutrition, fitness and exercise, sleep, and sex) to promote health in older adults</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Relate effects from the socioeconomic domain to the health of older adults</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Describe issues from the psychological domain (stress and elder abuse) that contribute to the health of older people</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Consider the influence of spirituality in promoting health of older adults</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Identify environmental influences that contribute to the health of older adults</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Discuss future research trends that may influence the health of older adults</w:t>
            </w:r>
          </w:p>
          <w:p w:rsidR="00E71D2B" w:rsidRPr="009F0B37" w:rsidRDefault="00E71D2B" w:rsidP="00E71D2B">
            <w:pPr>
              <w:numPr>
                <w:ilvl w:val="0"/>
                <w:numId w:val="24"/>
              </w:numPr>
              <w:rPr>
                <w:rFonts w:ascii="Arial" w:hAnsi="Arial" w:cs="Arial"/>
                <w:sz w:val="20"/>
                <w:szCs w:val="20"/>
              </w:rPr>
            </w:pPr>
            <w:r w:rsidRPr="009F0B37">
              <w:rPr>
                <w:rFonts w:ascii="Arial" w:hAnsi="Arial" w:cs="Arial"/>
                <w:sz w:val="20"/>
                <w:szCs w:val="20"/>
              </w:rPr>
              <w:t>Identify health promotion resources for this age group</w:t>
            </w:r>
          </w:p>
          <w:p w:rsidR="00E71D2B" w:rsidRPr="009F0B37" w:rsidRDefault="00E71D2B" w:rsidP="00A73D5B">
            <w:pPr>
              <w:ind w:left="360"/>
              <w:rPr>
                <w:rFonts w:ascii="Arial" w:hAnsi="Arial" w:cs="Arial"/>
                <w:sz w:val="20"/>
                <w:szCs w:val="20"/>
              </w:rPr>
            </w:pPr>
          </w:p>
          <w:p w:rsidR="00E71D2B" w:rsidRPr="009F0B37" w:rsidRDefault="00E71D2B" w:rsidP="00A73D5B">
            <w:pPr>
              <w:ind w:left="360"/>
              <w:rPr>
                <w:rFonts w:ascii="Arial" w:hAnsi="Arial" w:cs="Arial"/>
                <w:sz w:val="20"/>
                <w:szCs w:val="20"/>
              </w:rPr>
            </w:pPr>
          </w:p>
          <w:p w:rsidR="00E71D2B" w:rsidRPr="009F0B37" w:rsidRDefault="00E71D2B" w:rsidP="00A73D5B">
            <w:pPr>
              <w:rPr>
                <w:rFonts w:ascii="Arial" w:hAnsi="Arial" w:cs="Arial"/>
                <w:b/>
                <w:sz w:val="20"/>
                <w:szCs w:val="20"/>
              </w:rPr>
            </w:pP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w:t>
            </w:r>
          </w:p>
        </w:tc>
      </w:tr>
    </w:tbl>
    <w:p w:rsidR="00E71D2B" w:rsidRPr="009F0B37" w:rsidRDefault="00E71D2B" w:rsidP="00E71D2B">
      <w:pPr>
        <w:rPr>
          <w:rFonts w:ascii="Arial" w:hAnsi="Arial" w:cs="Arial"/>
          <w:b/>
          <w:sz w:val="20"/>
          <w:szCs w:val="20"/>
        </w:rPr>
      </w:pPr>
    </w:p>
    <w:p w:rsidR="00E71D2B" w:rsidRDefault="00E71D2B" w:rsidP="00E71D2B">
      <w:pPr>
        <w:rPr>
          <w:rFonts w:ascii="Arial" w:hAnsi="Arial" w:cs="Arial"/>
          <w:b/>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15</w:t>
      </w:r>
      <w:r w:rsidRPr="009F0B37">
        <w:rPr>
          <w:rFonts w:ascii="Arial" w:hAnsi="Arial" w:cs="Arial"/>
          <w:b/>
          <w:sz w:val="20"/>
          <w:szCs w:val="20"/>
        </w:rPr>
        <w:t>:  Embracing Proper Nutrition</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7"/>
              </w:numPr>
              <w:rPr>
                <w:rFonts w:ascii="Arial" w:hAnsi="Arial" w:cs="Arial"/>
                <w:sz w:val="20"/>
                <w:szCs w:val="20"/>
              </w:rPr>
            </w:pPr>
            <w:r w:rsidRPr="009F0B37">
              <w:rPr>
                <w:rFonts w:ascii="Arial" w:hAnsi="Arial" w:cs="Arial"/>
                <w:sz w:val="20"/>
                <w:szCs w:val="20"/>
              </w:rPr>
              <w:t>Recognize those nutrients that are essential to maintaining health</w:t>
            </w:r>
          </w:p>
          <w:p w:rsidR="00E71D2B" w:rsidRPr="009F0B37" w:rsidRDefault="00E71D2B" w:rsidP="00E71D2B">
            <w:pPr>
              <w:numPr>
                <w:ilvl w:val="0"/>
                <w:numId w:val="7"/>
              </w:numPr>
              <w:rPr>
                <w:rFonts w:ascii="Arial" w:hAnsi="Arial" w:cs="Arial"/>
                <w:sz w:val="20"/>
                <w:szCs w:val="20"/>
              </w:rPr>
            </w:pPr>
            <w:r w:rsidRPr="009F0B37">
              <w:rPr>
                <w:rFonts w:ascii="Arial" w:hAnsi="Arial" w:cs="Arial"/>
                <w:sz w:val="20"/>
                <w:szCs w:val="20"/>
              </w:rPr>
              <w:t xml:space="preserve">Identify the major goals of </w:t>
            </w:r>
            <w:r w:rsidRPr="009F0B37">
              <w:rPr>
                <w:rFonts w:ascii="Arial" w:hAnsi="Arial" w:cs="Arial"/>
                <w:i/>
                <w:sz w:val="20"/>
                <w:szCs w:val="20"/>
              </w:rPr>
              <w:t>Healthy People 2020</w:t>
            </w:r>
          </w:p>
          <w:p w:rsidR="00E71D2B" w:rsidRPr="009F0B37" w:rsidRDefault="00E71D2B" w:rsidP="00E71D2B">
            <w:pPr>
              <w:numPr>
                <w:ilvl w:val="0"/>
                <w:numId w:val="7"/>
              </w:numPr>
              <w:rPr>
                <w:rFonts w:ascii="Arial" w:hAnsi="Arial" w:cs="Arial"/>
                <w:sz w:val="20"/>
                <w:szCs w:val="20"/>
              </w:rPr>
            </w:pPr>
            <w:r w:rsidRPr="009F0B37">
              <w:rPr>
                <w:rFonts w:ascii="Arial" w:hAnsi="Arial" w:cs="Arial"/>
                <w:sz w:val="20"/>
                <w:szCs w:val="20"/>
              </w:rPr>
              <w:t>Describe how the biological, psychological, sociocultural, spiritual, and environmental domains influence eating behaviors</w:t>
            </w:r>
          </w:p>
          <w:p w:rsidR="00E71D2B" w:rsidRPr="009F0B37" w:rsidRDefault="00E71D2B" w:rsidP="00E71D2B">
            <w:pPr>
              <w:numPr>
                <w:ilvl w:val="0"/>
                <w:numId w:val="7"/>
              </w:numPr>
              <w:rPr>
                <w:rFonts w:ascii="Arial" w:hAnsi="Arial" w:cs="Arial"/>
                <w:sz w:val="20"/>
                <w:szCs w:val="20"/>
              </w:rPr>
            </w:pPr>
            <w:r w:rsidRPr="009F0B37">
              <w:rPr>
                <w:rFonts w:ascii="Arial" w:hAnsi="Arial" w:cs="Arial"/>
                <w:sz w:val="20"/>
                <w:szCs w:val="20"/>
              </w:rPr>
              <w:t>Develop an awareness of how nutritional excesses and deficits affect health promotion</w:t>
            </w:r>
          </w:p>
          <w:p w:rsidR="00E71D2B" w:rsidRPr="009F0B37" w:rsidRDefault="00E71D2B" w:rsidP="00E71D2B">
            <w:pPr>
              <w:numPr>
                <w:ilvl w:val="0"/>
                <w:numId w:val="7"/>
              </w:numPr>
              <w:rPr>
                <w:rFonts w:ascii="Arial" w:hAnsi="Arial" w:cs="Arial"/>
                <w:sz w:val="20"/>
                <w:szCs w:val="20"/>
              </w:rPr>
            </w:pPr>
            <w:r w:rsidRPr="009F0B37">
              <w:rPr>
                <w:rFonts w:ascii="Arial" w:hAnsi="Arial" w:cs="Arial"/>
                <w:sz w:val="20"/>
                <w:szCs w:val="20"/>
              </w:rPr>
              <w:t>List dietary strategies that promote a healthful diet</w:t>
            </w:r>
          </w:p>
          <w:p w:rsidR="00E71D2B" w:rsidRPr="009F0B37" w:rsidRDefault="00E71D2B" w:rsidP="00E71D2B">
            <w:pPr>
              <w:numPr>
                <w:ilvl w:val="0"/>
                <w:numId w:val="7"/>
              </w:numPr>
              <w:rPr>
                <w:rFonts w:ascii="Arial" w:hAnsi="Arial" w:cs="Arial"/>
                <w:sz w:val="20"/>
                <w:szCs w:val="20"/>
              </w:rPr>
            </w:pPr>
            <w:r w:rsidRPr="009F0B37">
              <w:rPr>
                <w:rFonts w:ascii="Arial" w:hAnsi="Arial" w:cs="Arial"/>
                <w:sz w:val="20"/>
                <w:szCs w:val="20"/>
              </w:rPr>
              <w:t>Utilize the food guide pyramid in planning a healthy diet</w:t>
            </w:r>
          </w:p>
          <w:p w:rsidR="00E71D2B" w:rsidRPr="009F0B37" w:rsidRDefault="00E71D2B" w:rsidP="00E71D2B">
            <w:pPr>
              <w:numPr>
                <w:ilvl w:val="0"/>
                <w:numId w:val="7"/>
              </w:numPr>
              <w:rPr>
                <w:rFonts w:ascii="Arial" w:hAnsi="Arial" w:cs="Arial"/>
                <w:sz w:val="20"/>
                <w:szCs w:val="20"/>
              </w:rPr>
            </w:pPr>
            <w:r w:rsidRPr="009F0B37">
              <w:rPr>
                <w:rFonts w:ascii="Arial" w:hAnsi="Arial" w:cs="Arial"/>
                <w:sz w:val="20"/>
                <w:szCs w:val="20"/>
              </w:rPr>
              <w:t>Recognize how the exchange system can be utilized as a tool for menu planning</w:t>
            </w:r>
          </w:p>
          <w:p w:rsidR="00E71D2B" w:rsidRPr="009F0B37" w:rsidRDefault="00E71D2B" w:rsidP="00E71D2B">
            <w:pPr>
              <w:numPr>
                <w:ilvl w:val="0"/>
                <w:numId w:val="7"/>
              </w:numPr>
              <w:rPr>
                <w:rFonts w:ascii="Arial" w:hAnsi="Arial" w:cs="Arial"/>
                <w:sz w:val="20"/>
                <w:szCs w:val="20"/>
              </w:rPr>
            </w:pPr>
            <w:r w:rsidRPr="009F0B37">
              <w:rPr>
                <w:rFonts w:ascii="Arial" w:hAnsi="Arial" w:cs="Arial"/>
                <w:sz w:val="20"/>
                <w:szCs w:val="20"/>
              </w:rPr>
              <w:t>Recognize how the nursing process may be utilized in developing a nutritionally balanced health promotion plan</w:t>
            </w:r>
          </w:p>
          <w:p w:rsidR="00E71D2B" w:rsidRPr="009F0B37" w:rsidRDefault="00E71D2B" w:rsidP="00A73D5B">
            <w:pPr>
              <w:rPr>
                <w:rFonts w:ascii="Arial" w:hAnsi="Arial" w:cs="Arial"/>
                <w:sz w:val="20"/>
                <w:szCs w:val="20"/>
              </w:rPr>
            </w:pP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LT Project</w:t>
            </w:r>
          </w:p>
        </w:tc>
      </w:tr>
    </w:tbl>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 xml:space="preserve">Chapter 16:  Engaging in </w:t>
      </w:r>
      <w:r w:rsidRPr="009F0B37">
        <w:rPr>
          <w:rFonts w:ascii="Arial" w:hAnsi="Arial" w:cs="Arial"/>
          <w:b/>
          <w:sz w:val="20"/>
          <w:szCs w:val="20"/>
        </w:rPr>
        <w:t>Physical Fitness</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Explain why exercise is important in health promotion</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Define physical fitness, including health-related fitness and motor-performance fitness</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Assess the various components of health-related fitness</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Identify the general principles of fitness training</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Plan a fitness program using the FITT Model</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Understand the principles and concepts of cardiovascular fitness</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Describe the essential elements of training</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Identify frequent problems related to exercise</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Describe the RICE concept for injury treatment</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Identify myths and fallacies of exercise</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Describe how the health promotion model is useful in developing a fitness program</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Recognize how the nursing process may be utilized in developing a physical fitness plan.</w:t>
            </w:r>
          </w:p>
          <w:p w:rsidR="00E71D2B" w:rsidRPr="009F0B37" w:rsidRDefault="00E71D2B" w:rsidP="00E71D2B">
            <w:pPr>
              <w:numPr>
                <w:ilvl w:val="0"/>
                <w:numId w:val="18"/>
              </w:numPr>
              <w:rPr>
                <w:rFonts w:ascii="Arial" w:hAnsi="Arial" w:cs="Arial"/>
                <w:sz w:val="20"/>
                <w:szCs w:val="20"/>
              </w:rPr>
            </w:pPr>
            <w:r w:rsidRPr="009F0B37">
              <w:rPr>
                <w:rFonts w:ascii="Arial" w:hAnsi="Arial" w:cs="Arial"/>
                <w:sz w:val="20"/>
                <w:szCs w:val="20"/>
              </w:rPr>
              <w:t>Identify practical tips for increasing physical activity.</w:t>
            </w: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LT Project</w:t>
            </w:r>
          </w:p>
        </w:tc>
      </w:tr>
    </w:tbl>
    <w:p w:rsidR="00E71D2B" w:rsidRPr="009F0B37" w:rsidRDefault="00E71D2B" w:rsidP="00E71D2B">
      <w:pPr>
        <w:rPr>
          <w:rFonts w:ascii="Arial" w:hAnsi="Arial" w:cs="Arial"/>
          <w:sz w:val="20"/>
          <w:szCs w:val="20"/>
        </w:rPr>
      </w:pPr>
    </w:p>
    <w:p w:rsidR="00E71D2B" w:rsidRDefault="00E71D2B" w:rsidP="00E71D2B">
      <w:pPr>
        <w:rPr>
          <w:rFonts w:ascii="Arial" w:hAnsi="Arial" w:cs="Arial"/>
          <w:b/>
          <w:sz w:val="20"/>
          <w:szCs w:val="20"/>
        </w:rPr>
      </w:pPr>
    </w:p>
    <w:p w:rsidR="00E71D2B" w:rsidRPr="009F0B37" w:rsidRDefault="00E71D2B" w:rsidP="00E71D2B">
      <w:pPr>
        <w:rPr>
          <w:rFonts w:ascii="Arial" w:hAnsi="Arial" w:cs="Arial"/>
          <w:sz w:val="20"/>
          <w:szCs w:val="20"/>
        </w:rPr>
      </w:pPr>
      <w:r>
        <w:rPr>
          <w:rFonts w:ascii="Arial" w:hAnsi="Arial" w:cs="Arial"/>
          <w:b/>
          <w:sz w:val="20"/>
          <w:szCs w:val="20"/>
        </w:rPr>
        <w:t>Chapter 17</w:t>
      </w:r>
      <w:r w:rsidRPr="009F0B37">
        <w:rPr>
          <w:rFonts w:ascii="Arial" w:hAnsi="Arial" w:cs="Arial"/>
          <w:b/>
          <w:sz w:val="20"/>
          <w:szCs w:val="20"/>
        </w:rPr>
        <w:t xml:space="preserve">:  Controlling Weight  </w:t>
      </w:r>
    </w:p>
    <w:p w:rsidR="00E71D2B" w:rsidRPr="009F0B37" w:rsidRDefault="00E71D2B" w:rsidP="00E71D2B">
      <w:pPr>
        <w:rPr>
          <w:rFonts w:ascii="Arial" w:hAnsi="Arial" w:cs="Arial"/>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Identify physiological, psychosocial, and economic consequences of obesity</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Recognize obstacles encountered in weight control</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Identify theories associated with obesity.</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Describe how the domains fundamental to health promotion influence weight.</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Describe how the biological/physiological domains influence obesity</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Recognize the role of heredity in obesity.</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Describe environmental domain influences on obesity.</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Identify biological theories that influence weight control.</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Describe how the sociocultural domain influences weight control.</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Recognize how the nursing process may be utilized in developing a weight control health promotion plan.</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Utilize nursing’s health promotion model in determining strategies for weight control</w:t>
            </w:r>
          </w:p>
          <w:p w:rsidR="00E71D2B" w:rsidRPr="009F0B37" w:rsidRDefault="00E71D2B" w:rsidP="00E71D2B">
            <w:pPr>
              <w:numPr>
                <w:ilvl w:val="0"/>
                <w:numId w:val="19"/>
              </w:numPr>
              <w:rPr>
                <w:rFonts w:ascii="Arial" w:hAnsi="Arial" w:cs="Arial"/>
                <w:sz w:val="20"/>
                <w:szCs w:val="20"/>
              </w:rPr>
            </w:pPr>
            <w:r w:rsidRPr="009F0B37">
              <w:rPr>
                <w:rFonts w:ascii="Arial" w:hAnsi="Arial" w:cs="Arial"/>
                <w:sz w:val="20"/>
                <w:szCs w:val="20"/>
              </w:rPr>
              <w:t>Explain ways to help promote lifestyle changes and successful weight control</w:t>
            </w: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LT Project</w:t>
            </w:r>
          </w:p>
        </w:tc>
      </w:tr>
    </w:tbl>
    <w:p w:rsidR="00E71D2B" w:rsidRDefault="00E71D2B" w:rsidP="00E71D2B">
      <w:pPr>
        <w:jc w:val="center"/>
        <w:rPr>
          <w:rFonts w:ascii="Arial" w:hAnsi="Arial" w:cs="Arial"/>
          <w:b/>
          <w:sz w:val="20"/>
          <w:szCs w:val="20"/>
        </w:rPr>
      </w:pPr>
    </w:p>
    <w:p w:rsidR="00E71D2B" w:rsidRPr="009F0B37" w:rsidRDefault="00E71D2B" w:rsidP="00E71D2B">
      <w:pPr>
        <w:jc w:val="center"/>
        <w:rPr>
          <w:rFonts w:ascii="Arial" w:hAnsi="Arial" w:cs="Arial"/>
          <w:b/>
          <w:sz w:val="20"/>
          <w:szCs w:val="20"/>
        </w:rPr>
      </w:pPr>
    </w:p>
    <w:p w:rsidR="00E71D2B" w:rsidRPr="009F0B37" w:rsidRDefault="00E71D2B" w:rsidP="00E71D2B">
      <w:pPr>
        <w:jc w:val="center"/>
        <w:rPr>
          <w:rFonts w:ascii="Arial" w:hAnsi="Arial" w:cs="Arial"/>
          <w:b/>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18</w:t>
      </w:r>
      <w:r w:rsidRPr="009F0B37">
        <w:rPr>
          <w:rFonts w:ascii="Arial" w:hAnsi="Arial" w:cs="Arial"/>
          <w:b/>
          <w:sz w:val="20"/>
          <w:szCs w:val="20"/>
        </w:rPr>
        <w:t>:  Avoiding Tobacco, Alcohol, and Substance Abuse</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Describe the impact of substance use, abuse, and addition on society</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Differentiate among prescription, nonprescription, and psychotropic drugs</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Explain the mechanics of drugs</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Differentiate among drug misuse, abuse, and addiction</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Compare the biological and psychosocial bases of addiction</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Describe the effects of nicotine, alcohol, and psychotropic drugs on the body and the brain</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Relate patterns of substance abuse to gender, age, and ethnicity</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Discuss substance abuse among nurses</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Identify the relationship of comorbidity, mental health, physical health, and spirituality to substance abuse and addiction</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List health promotion and preventive strategies related to tobacco, alcohol, and other drugs</w:t>
            </w:r>
          </w:p>
          <w:p w:rsidR="00E71D2B" w:rsidRPr="009F0B37" w:rsidRDefault="00E71D2B" w:rsidP="00E71D2B">
            <w:pPr>
              <w:numPr>
                <w:ilvl w:val="0"/>
                <w:numId w:val="20"/>
              </w:numPr>
              <w:rPr>
                <w:rFonts w:ascii="Arial" w:hAnsi="Arial" w:cs="Arial"/>
                <w:sz w:val="20"/>
                <w:szCs w:val="20"/>
              </w:rPr>
            </w:pPr>
            <w:r w:rsidRPr="009F0B37">
              <w:rPr>
                <w:rFonts w:ascii="Arial" w:hAnsi="Arial" w:cs="Arial"/>
                <w:sz w:val="20"/>
                <w:szCs w:val="20"/>
              </w:rPr>
              <w:t>Describe the role that nurses have in prevention, abuse, and addiction to drugs</w:t>
            </w: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 LT Project</w:t>
            </w:r>
          </w:p>
        </w:tc>
      </w:tr>
    </w:tbl>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19</w:t>
      </w:r>
      <w:r w:rsidRPr="009F0B37">
        <w:rPr>
          <w:rFonts w:ascii="Arial" w:hAnsi="Arial" w:cs="Arial"/>
          <w:b/>
          <w:sz w:val="20"/>
          <w:szCs w:val="20"/>
        </w:rPr>
        <w:t>:  Enhancing Holistic Care</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Create a personal definition of a healing nurse</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Discuss how the nurse can help the client discover and meet health needs</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Explore the concept of the human energy field and its relevance to nursing</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List two ways to become conscious of and change unwanted thoughts</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Discuss how imagery can be used to promote health</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Practice and teach the Relaxation Response technique</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List two ways the nurse can use light and sound for health promotion</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Demonstrate the use of Centering and Grounding as used in Therapeutic Touch and Healing Touch</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Demonstrate the use of touch therapy by using reflexology or massage to help balance the body for relaxation and healing</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Choose among methods of nurturing self and managing stress and describe how they can be used for health promotion</w:t>
            </w:r>
          </w:p>
          <w:p w:rsidR="00E71D2B" w:rsidRPr="009F0B37" w:rsidRDefault="00E71D2B" w:rsidP="00E71D2B">
            <w:pPr>
              <w:numPr>
                <w:ilvl w:val="0"/>
                <w:numId w:val="21"/>
              </w:numPr>
              <w:rPr>
                <w:rFonts w:ascii="Arial" w:hAnsi="Arial" w:cs="Arial"/>
                <w:sz w:val="20"/>
                <w:szCs w:val="20"/>
              </w:rPr>
            </w:pPr>
            <w:r w:rsidRPr="009F0B37">
              <w:rPr>
                <w:rFonts w:ascii="Arial" w:hAnsi="Arial" w:cs="Arial"/>
                <w:sz w:val="20"/>
                <w:szCs w:val="20"/>
              </w:rPr>
              <w:t>Describe how healing and health can be promoted through human caring and love</w:t>
            </w:r>
          </w:p>
          <w:p w:rsidR="00E71D2B" w:rsidRPr="009F0B37" w:rsidRDefault="00E71D2B" w:rsidP="00A73D5B">
            <w:pPr>
              <w:rPr>
                <w:rFonts w:ascii="Arial" w:hAnsi="Arial" w:cs="Arial"/>
                <w:sz w:val="20"/>
                <w:szCs w:val="20"/>
              </w:rPr>
            </w:pP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w:t>
            </w:r>
          </w:p>
        </w:tc>
      </w:tr>
    </w:tbl>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20</w:t>
      </w:r>
      <w:r w:rsidRPr="009F0B37">
        <w:rPr>
          <w:rFonts w:ascii="Arial" w:hAnsi="Arial" w:cs="Arial"/>
          <w:b/>
          <w:sz w:val="20"/>
          <w:szCs w:val="20"/>
        </w:rPr>
        <w:t>:  Concerns of the Health Professional</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22"/>
              </w:numPr>
              <w:rPr>
                <w:rFonts w:ascii="Arial" w:hAnsi="Arial" w:cs="Arial"/>
                <w:sz w:val="20"/>
                <w:szCs w:val="20"/>
              </w:rPr>
            </w:pPr>
            <w:r w:rsidRPr="009F0B37">
              <w:rPr>
                <w:rFonts w:ascii="Arial" w:hAnsi="Arial" w:cs="Arial"/>
                <w:sz w:val="20"/>
                <w:szCs w:val="20"/>
              </w:rPr>
              <w:t>Identify current issues that have an impact on the health care professional</w:t>
            </w:r>
          </w:p>
          <w:p w:rsidR="00E71D2B" w:rsidRPr="009F0B37" w:rsidRDefault="00E71D2B" w:rsidP="00E71D2B">
            <w:pPr>
              <w:numPr>
                <w:ilvl w:val="0"/>
                <w:numId w:val="22"/>
              </w:numPr>
              <w:rPr>
                <w:rFonts w:ascii="Arial" w:hAnsi="Arial" w:cs="Arial"/>
                <w:sz w:val="20"/>
                <w:szCs w:val="20"/>
              </w:rPr>
            </w:pPr>
            <w:r w:rsidRPr="009F0B37">
              <w:rPr>
                <w:rFonts w:ascii="Arial" w:hAnsi="Arial" w:cs="Arial"/>
                <w:sz w:val="20"/>
                <w:szCs w:val="20"/>
              </w:rPr>
              <w:t>Recognize specific factors that affect the nursing profession</w:t>
            </w:r>
          </w:p>
          <w:p w:rsidR="00E71D2B" w:rsidRPr="009F0B37" w:rsidRDefault="00E71D2B" w:rsidP="00E71D2B">
            <w:pPr>
              <w:numPr>
                <w:ilvl w:val="0"/>
                <w:numId w:val="22"/>
              </w:numPr>
              <w:rPr>
                <w:rFonts w:ascii="Arial" w:hAnsi="Arial" w:cs="Arial"/>
                <w:sz w:val="20"/>
                <w:szCs w:val="20"/>
              </w:rPr>
            </w:pPr>
            <w:r w:rsidRPr="009F0B37">
              <w:rPr>
                <w:rFonts w:ascii="Arial" w:hAnsi="Arial" w:cs="Arial"/>
                <w:sz w:val="20"/>
                <w:szCs w:val="20"/>
              </w:rPr>
              <w:t>Discuss health behavior patterns and their implications for the health professional</w:t>
            </w:r>
          </w:p>
          <w:p w:rsidR="00E71D2B" w:rsidRPr="009F0B37" w:rsidRDefault="00E71D2B" w:rsidP="00E71D2B">
            <w:pPr>
              <w:numPr>
                <w:ilvl w:val="0"/>
                <w:numId w:val="22"/>
              </w:numPr>
              <w:rPr>
                <w:rFonts w:ascii="Arial" w:hAnsi="Arial" w:cs="Arial"/>
                <w:sz w:val="20"/>
                <w:szCs w:val="20"/>
              </w:rPr>
            </w:pPr>
            <w:r w:rsidRPr="009F0B37">
              <w:rPr>
                <w:rFonts w:ascii="Arial" w:hAnsi="Arial" w:cs="Arial"/>
                <w:sz w:val="20"/>
                <w:szCs w:val="20"/>
              </w:rPr>
              <w:t>Describe how a health care professional’s health promotion practices influence the biological, psychological, spiritual, sociocultural, and environmental domains</w:t>
            </w:r>
          </w:p>
          <w:p w:rsidR="00E71D2B" w:rsidRPr="009F0B37" w:rsidRDefault="00E71D2B" w:rsidP="00E71D2B">
            <w:pPr>
              <w:numPr>
                <w:ilvl w:val="0"/>
                <w:numId w:val="22"/>
              </w:numPr>
              <w:rPr>
                <w:rFonts w:ascii="Arial" w:hAnsi="Arial" w:cs="Arial"/>
                <w:sz w:val="20"/>
                <w:szCs w:val="20"/>
              </w:rPr>
            </w:pPr>
            <w:r w:rsidRPr="009F0B37">
              <w:rPr>
                <w:rFonts w:ascii="Arial" w:hAnsi="Arial" w:cs="Arial"/>
                <w:sz w:val="20"/>
                <w:szCs w:val="20"/>
              </w:rPr>
              <w:t>Identify strategies for positive health promotion for health professionals</w:t>
            </w:r>
          </w:p>
          <w:p w:rsidR="00E71D2B" w:rsidRPr="009F0B37" w:rsidRDefault="00E71D2B" w:rsidP="00E71D2B">
            <w:pPr>
              <w:numPr>
                <w:ilvl w:val="0"/>
                <w:numId w:val="22"/>
              </w:numPr>
              <w:rPr>
                <w:rFonts w:ascii="Arial" w:hAnsi="Arial" w:cs="Arial"/>
                <w:sz w:val="20"/>
                <w:szCs w:val="20"/>
              </w:rPr>
            </w:pPr>
            <w:r w:rsidRPr="009F0B37">
              <w:rPr>
                <w:rFonts w:ascii="Arial" w:hAnsi="Arial" w:cs="Arial"/>
                <w:sz w:val="20"/>
                <w:szCs w:val="20"/>
              </w:rPr>
              <w:t>Utilize the steps of the nursing process to develop a health promotion plan for the health care professional</w:t>
            </w:r>
          </w:p>
        </w:tc>
        <w:tc>
          <w:tcPr>
            <w:tcW w:w="2880" w:type="dxa"/>
          </w:tcPr>
          <w:p w:rsidR="00E71D2B" w:rsidRPr="009F0B37" w:rsidRDefault="00E71D2B" w:rsidP="00E71D2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w:t>
            </w:r>
          </w:p>
        </w:tc>
      </w:tr>
    </w:tbl>
    <w:p w:rsidR="00E71D2B" w:rsidRPr="009F0B37" w:rsidRDefault="00E71D2B" w:rsidP="00E71D2B">
      <w:pPr>
        <w:rPr>
          <w:rFonts w:ascii="Arial" w:hAnsi="Arial" w:cs="Arial"/>
          <w:sz w:val="20"/>
          <w:szCs w:val="20"/>
        </w:rPr>
      </w:pPr>
    </w:p>
    <w:p w:rsidR="00E71D2B" w:rsidRDefault="00E71D2B" w:rsidP="00E71D2B">
      <w:pPr>
        <w:rPr>
          <w:rFonts w:ascii="Arial" w:hAnsi="Arial" w:cs="Arial"/>
          <w:b/>
          <w:sz w:val="20"/>
          <w:szCs w:val="20"/>
        </w:rPr>
      </w:pPr>
    </w:p>
    <w:p w:rsidR="00E71D2B" w:rsidRPr="009F0B37" w:rsidRDefault="00E71D2B" w:rsidP="00E71D2B">
      <w:pPr>
        <w:rPr>
          <w:rFonts w:ascii="Arial" w:hAnsi="Arial" w:cs="Arial"/>
          <w:b/>
          <w:sz w:val="20"/>
          <w:szCs w:val="20"/>
        </w:rPr>
      </w:pPr>
      <w:r>
        <w:rPr>
          <w:rFonts w:ascii="Arial" w:hAnsi="Arial" w:cs="Arial"/>
          <w:b/>
          <w:sz w:val="20"/>
          <w:szCs w:val="20"/>
        </w:rPr>
        <w:t>Chapter 21</w:t>
      </w:r>
      <w:r w:rsidRPr="009F0B37">
        <w:rPr>
          <w:rFonts w:ascii="Arial" w:hAnsi="Arial" w:cs="Arial"/>
          <w:b/>
          <w:sz w:val="20"/>
          <w:szCs w:val="20"/>
        </w:rPr>
        <w:t>:  Health Care Cost and Quality Issues</w:t>
      </w:r>
    </w:p>
    <w:p w:rsidR="00E71D2B" w:rsidRPr="009F0B37" w:rsidRDefault="00E71D2B" w:rsidP="00E71D2B">
      <w:pPr>
        <w:jc w:val="center"/>
        <w:rPr>
          <w:rFonts w:ascii="Arial" w:hAnsi="Arial" w:cs="Arial"/>
          <w:b/>
          <w:sz w:val="20"/>
          <w:szCs w:val="20"/>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tblGrid>
      <w:tr w:rsidR="00E71D2B" w:rsidRPr="009F0B37" w:rsidTr="00A73D5B">
        <w:tc>
          <w:tcPr>
            <w:tcW w:w="4428"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Unit Objectives</w:t>
            </w:r>
          </w:p>
        </w:tc>
        <w:tc>
          <w:tcPr>
            <w:tcW w:w="2880" w:type="dxa"/>
          </w:tcPr>
          <w:p w:rsidR="00E71D2B" w:rsidRPr="009F0B37" w:rsidRDefault="00E71D2B" w:rsidP="00A73D5B">
            <w:pPr>
              <w:jc w:val="center"/>
              <w:rPr>
                <w:rFonts w:ascii="Arial" w:hAnsi="Arial" w:cs="Arial"/>
                <w:b/>
                <w:sz w:val="20"/>
                <w:szCs w:val="20"/>
              </w:rPr>
            </w:pPr>
            <w:r w:rsidRPr="009F0B37">
              <w:rPr>
                <w:rFonts w:ascii="Arial" w:hAnsi="Arial" w:cs="Arial"/>
                <w:b/>
                <w:sz w:val="20"/>
                <w:szCs w:val="20"/>
              </w:rPr>
              <w:t>Learning Activities</w:t>
            </w:r>
          </w:p>
        </w:tc>
      </w:tr>
      <w:tr w:rsidR="00E71D2B" w:rsidRPr="009F0B37" w:rsidTr="00A73D5B">
        <w:tc>
          <w:tcPr>
            <w:tcW w:w="4428" w:type="dxa"/>
          </w:tcPr>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Describe the changes that affect the cost and quality of health care today</w:t>
            </w:r>
          </w:p>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Describe the factors influencing increases in health care costs</w:t>
            </w:r>
          </w:p>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Describe efforts made by health-care-conscious organizations, the government, and consumers to control health care costs</w:t>
            </w:r>
          </w:p>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Define managed care</w:t>
            </w:r>
          </w:p>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Define the different types of managed care organizations</w:t>
            </w:r>
          </w:p>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Discuss the nurse’s role in managed care organizations</w:t>
            </w:r>
          </w:p>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Identify measures indicative of a quality managed care organization</w:t>
            </w:r>
          </w:p>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Describe some of the functions of the National Committee for Quality Assurance</w:t>
            </w:r>
          </w:p>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Describe how national standards and nursing quality issues are affected by managed care</w:t>
            </w:r>
          </w:p>
          <w:p w:rsidR="00E71D2B" w:rsidRPr="009F0B37" w:rsidRDefault="00E71D2B" w:rsidP="00E71D2B">
            <w:pPr>
              <w:numPr>
                <w:ilvl w:val="0"/>
                <w:numId w:val="23"/>
              </w:numPr>
              <w:rPr>
                <w:rFonts w:ascii="Arial" w:hAnsi="Arial" w:cs="Arial"/>
                <w:sz w:val="20"/>
                <w:szCs w:val="20"/>
              </w:rPr>
            </w:pPr>
            <w:r w:rsidRPr="009F0B37">
              <w:rPr>
                <w:rFonts w:ascii="Arial" w:hAnsi="Arial" w:cs="Arial"/>
                <w:sz w:val="20"/>
                <w:szCs w:val="20"/>
              </w:rPr>
              <w:t>Describe how the concept of health promotion relates to managed care and health care costs</w:t>
            </w:r>
          </w:p>
        </w:tc>
        <w:tc>
          <w:tcPr>
            <w:tcW w:w="2880" w:type="dxa"/>
          </w:tcPr>
          <w:p w:rsidR="00E71D2B" w:rsidRPr="009F0B37" w:rsidRDefault="00E71D2B" w:rsidP="00A73D5B">
            <w:pPr>
              <w:rPr>
                <w:rFonts w:ascii="Arial" w:hAnsi="Arial" w:cs="Arial"/>
                <w:sz w:val="20"/>
                <w:szCs w:val="20"/>
              </w:rPr>
            </w:pPr>
            <w:r>
              <w:rPr>
                <w:rFonts w:ascii="Arial" w:hAnsi="Arial" w:cs="Arial"/>
                <w:sz w:val="20"/>
                <w:szCs w:val="20"/>
              </w:rPr>
              <w:t>Reading,</w:t>
            </w:r>
            <w:r w:rsidRPr="009F0B37">
              <w:rPr>
                <w:rFonts w:ascii="Arial" w:hAnsi="Arial" w:cs="Arial"/>
                <w:sz w:val="20"/>
                <w:szCs w:val="20"/>
              </w:rPr>
              <w:t xml:space="preserve"> discussion, </w:t>
            </w:r>
            <w:r>
              <w:rPr>
                <w:rFonts w:ascii="Arial" w:hAnsi="Arial" w:cs="Arial"/>
                <w:sz w:val="20"/>
                <w:szCs w:val="20"/>
              </w:rPr>
              <w:t>PowerPoint</w:t>
            </w:r>
          </w:p>
        </w:tc>
      </w:tr>
    </w:tbl>
    <w:p w:rsidR="00E71D2B" w:rsidRPr="00B45A87" w:rsidRDefault="00E71D2B" w:rsidP="00E71D2B">
      <w:pPr>
        <w:rPr>
          <w:rFonts w:ascii="Arial" w:hAnsi="Arial" w:cs="Arial"/>
          <w:sz w:val="20"/>
          <w:szCs w:val="20"/>
        </w:rPr>
      </w:pPr>
      <w:r w:rsidRPr="00B45A87">
        <w:rPr>
          <w:rFonts w:ascii="Arial" w:hAnsi="Arial" w:cs="Arial"/>
          <w:sz w:val="20"/>
          <w:szCs w:val="20"/>
        </w:rPr>
        <w:t>.</w:t>
      </w:r>
    </w:p>
    <w:p w:rsidR="00D34139" w:rsidRPr="00130577" w:rsidRDefault="00D34139" w:rsidP="00D34139">
      <w:pPr>
        <w:rPr>
          <w:rFonts w:ascii="Arial" w:hAnsi="Arial" w:cs="Arial"/>
        </w:rPr>
      </w:pPr>
    </w:p>
    <w:p w:rsidR="00D34139" w:rsidRPr="00130577" w:rsidRDefault="00D34139">
      <w:pPr>
        <w:rPr>
          <w:rFonts w:ascii="Arial" w:hAnsi="Arial" w:cs="Arial"/>
        </w:rPr>
      </w:pPr>
    </w:p>
    <w:p w:rsidR="00D34139" w:rsidRPr="00130577" w:rsidRDefault="001D2C89" w:rsidP="006449D0">
      <w:pPr>
        <w:ind w:left="6480" w:firstLine="720"/>
        <w:rPr>
          <w:rFonts w:ascii="Arial" w:hAnsi="Arial" w:cs="Arial"/>
        </w:rPr>
      </w:pPr>
      <w:r w:rsidRPr="00130577">
        <w:rPr>
          <w:rFonts w:ascii="Arial" w:hAnsi="Arial" w:cs="Arial"/>
        </w:rPr>
        <w:t>WBU.</w:t>
      </w:r>
      <w:r w:rsidR="00130577" w:rsidRPr="00130577">
        <w:rPr>
          <w:rFonts w:ascii="Arial" w:hAnsi="Arial" w:cs="Arial"/>
        </w:rPr>
        <w:t>1.14</w:t>
      </w:r>
      <w:r w:rsidR="00D34139" w:rsidRPr="00130577">
        <w:rPr>
          <w:rFonts w:ascii="Arial" w:hAnsi="Arial" w:cs="Arial"/>
        </w:rPr>
        <w:t>.hf</w:t>
      </w:r>
    </w:p>
    <w:sectPr w:rsidR="00D34139" w:rsidRPr="0013057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A23"/>
    <w:multiLevelType w:val="hybridMultilevel"/>
    <w:tmpl w:val="E1FAC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5E1D62"/>
    <w:multiLevelType w:val="hybridMultilevel"/>
    <w:tmpl w:val="24FE9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80679"/>
    <w:multiLevelType w:val="hybridMultilevel"/>
    <w:tmpl w:val="08C0FFAA"/>
    <w:lvl w:ilvl="0" w:tplc="C60A152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E47D17"/>
    <w:multiLevelType w:val="hybridMultilevel"/>
    <w:tmpl w:val="FC120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F7B90"/>
    <w:multiLevelType w:val="hybridMultilevel"/>
    <w:tmpl w:val="1958A388"/>
    <w:lvl w:ilvl="0" w:tplc="9E409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4341B9"/>
    <w:multiLevelType w:val="hybridMultilevel"/>
    <w:tmpl w:val="A8380158"/>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FE0974"/>
    <w:multiLevelType w:val="hybridMultilevel"/>
    <w:tmpl w:val="3A427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593856"/>
    <w:multiLevelType w:val="hybridMultilevel"/>
    <w:tmpl w:val="F614EC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8B44FE"/>
    <w:multiLevelType w:val="hybridMultilevel"/>
    <w:tmpl w:val="42925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A66AE3"/>
    <w:multiLevelType w:val="hybridMultilevel"/>
    <w:tmpl w:val="E692193C"/>
    <w:lvl w:ilvl="0" w:tplc="D79C3F0C">
      <w:start w:val="1"/>
      <w:numFmt w:val="decimal"/>
      <w:lvlText w:val="%1"/>
      <w:lvlJc w:val="left"/>
      <w:pPr>
        <w:tabs>
          <w:tab w:val="num" w:pos="720"/>
        </w:tabs>
        <w:ind w:left="720" w:hanging="360"/>
      </w:pPr>
      <w:rPr>
        <w:rFonts w:hint="default"/>
      </w:rPr>
    </w:lvl>
    <w:lvl w:ilvl="1" w:tplc="6F42C05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8447F0"/>
    <w:multiLevelType w:val="hybridMultilevel"/>
    <w:tmpl w:val="C9F0B4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74422A"/>
    <w:multiLevelType w:val="hybridMultilevel"/>
    <w:tmpl w:val="C4D018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514CAE"/>
    <w:multiLevelType w:val="hybridMultilevel"/>
    <w:tmpl w:val="02561E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637ED7"/>
    <w:multiLevelType w:val="hybridMultilevel"/>
    <w:tmpl w:val="A1607432"/>
    <w:lvl w:ilvl="0" w:tplc="00190409">
      <w:start w:val="1"/>
      <w:numFmt w:val="lowerLetter"/>
      <w:lvlText w:val="%1."/>
      <w:lvlJc w:val="left"/>
      <w:pPr>
        <w:tabs>
          <w:tab w:val="num" w:pos="720"/>
        </w:tabs>
        <w:ind w:left="720" w:hanging="360"/>
      </w:pPr>
      <w:rPr>
        <w:rFonts w:hint="default"/>
      </w:rPr>
    </w:lvl>
    <w:lvl w:ilvl="1" w:tplc="69763D48">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88B7994"/>
    <w:multiLevelType w:val="hybridMultilevel"/>
    <w:tmpl w:val="E466D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F871B2"/>
    <w:multiLevelType w:val="hybridMultilevel"/>
    <w:tmpl w:val="89424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D84FA2"/>
    <w:multiLevelType w:val="hybridMultilevel"/>
    <w:tmpl w:val="83D60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491C22"/>
    <w:multiLevelType w:val="hybridMultilevel"/>
    <w:tmpl w:val="EF8EC608"/>
    <w:lvl w:ilvl="0" w:tplc="B690496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D61043"/>
    <w:multiLevelType w:val="hybridMultilevel"/>
    <w:tmpl w:val="F7B6C06E"/>
    <w:lvl w:ilvl="0" w:tplc="404E4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071076"/>
    <w:multiLevelType w:val="hybridMultilevel"/>
    <w:tmpl w:val="37EE0D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F92F16"/>
    <w:multiLevelType w:val="hybridMultilevel"/>
    <w:tmpl w:val="C0ACF8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E33BCE"/>
    <w:multiLevelType w:val="hybridMultilevel"/>
    <w:tmpl w:val="004CDE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A75A7A"/>
    <w:multiLevelType w:val="hybridMultilevel"/>
    <w:tmpl w:val="3F82B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C67862"/>
    <w:multiLevelType w:val="hybridMultilevel"/>
    <w:tmpl w:val="48427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614A6D"/>
    <w:multiLevelType w:val="hybridMultilevel"/>
    <w:tmpl w:val="AB86A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C45C41"/>
    <w:multiLevelType w:val="hybridMultilevel"/>
    <w:tmpl w:val="50BA82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AF06CE"/>
    <w:multiLevelType w:val="hybridMultilevel"/>
    <w:tmpl w:val="0FD48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A670C4"/>
    <w:multiLevelType w:val="hybridMultilevel"/>
    <w:tmpl w:val="A3928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16"/>
  </w:num>
  <w:num w:numId="4">
    <w:abstractNumId w:val="7"/>
  </w:num>
  <w:num w:numId="5">
    <w:abstractNumId w:val="11"/>
  </w:num>
  <w:num w:numId="6">
    <w:abstractNumId w:val="15"/>
  </w:num>
  <w:num w:numId="7">
    <w:abstractNumId w:val="21"/>
  </w:num>
  <w:num w:numId="8">
    <w:abstractNumId w:val="1"/>
  </w:num>
  <w:num w:numId="9">
    <w:abstractNumId w:val="26"/>
  </w:num>
  <w:num w:numId="10">
    <w:abstractNumId w:val="9"/>
  </w:num>
  <w:num w:numId="11">
    <w:abstractNumId w:val="12"/>
  </w:num>
  <w:num w:numId="12">
    <w:abstractNumId w:val="18"/>
  </w:num>
  <w:num w:numId="13">
    <w:abstractNumId w:val="25"/>
  </w:num>
  <w:num w:numId="14">
    <w:abstractNumId w:val="4"/>
  </w:num>
  <w:num w:numId="15">
    <w:abstractNumId w:val="0"/>
  </w:num>
  <w:num w:numId="16">
    <w:abstractNumId w:val="3"/>
  </w:num>
  <w:num w:numId="17">
    <w:abstractNumId w:val="23"/>
  </w:num>
  <w:num w:numId="18">
    <w:abstractNumId w:val="19"/>
  </w:num>
  <w:num w:numId="19">
    <w:abstractNumId w:val="10"/>
  </w:num>
  <w:num w:numId="20">
    <w:abstractNumId w:val="14"/>
  </w:num>
  <w:num w:numId="21">
    <w:abstractNumId w:val="22"/>
  </w:num>
  <w:num w:numId="22">
    <w:abstractNumId w:val="27"/>
  </w:num>
  <w:num w:numId="23">
    <w:abstractNumId w:val="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3"/>
  </w:num>
  <w:num w:numId="27">
    <w:abstractNumId w:val="5"/>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B9"/>
    <w:rsid w:val="000535B9"/>
    <w:rsid w:val="000A48A7"/>
    <w:rsid w:val="00121054"/>
    <w:rsid w:val="00130577"/>
    <w:rsid w:val="00157EDB"/>
    <w:rsid w:val="001851FA"/>
    <w:rsid w:val="001B6098"/>
    <w:rsid w:val="001D2C89"/>
    <w:rsid w:val="001E3433"/>
    <w:rsid w:val="001F5CAC"/>
    <w:rsid w:val="0022322F"/>
    <w:rsid w:val="002632BC"/>
    <w:rsid w:val="00275B8C"/>
    <w:rsid w:val="002F5AD5"/>
    <w:rsid w:val="003A46F2"/>
    <w:rsid w:val="004E4B47"/>
    <w:rsid w:val="00507768"/>
    <w:rsid w:val="005A78EB"/>
    <w:rsid w:val="00626195"/>
    <w:rsid w:val="006449D0"/>
    <w:rsid w:val="00647827"/>
    <w:rsid w:val="006F0763"/>
    <w:rsid w:val="007540CB"/>
    <w:rsid w:val="007974EE"/>
    <w:rsid w:val="007F00B1"/>
    <w:rsid w:val="00986214"/>
    <w:rsid w:val="009D58EC"/>
    <w:rsid w:val="009E3F09"/>
    <w:rsid w:val="009F3CEE"/>
    <w:rsid w:val="00A26814"/>
    <w:rsid w:val="00AA6322"/>
    <w:rsid w:val="00AD6374"/>
    <w:rsid w:val="00B25E5B"/>
    <w:rsid w:val="00C301CA"/>
    <w:rsid w:val="00CE1498"/>
    <w:rsid w:val="00D24536"/>
    <w:rsid w:val="00D34139"/>
    <w:rsid w:val="00DC2406"/>
    <w:rsid w:val="00E51982"/>
    <w:rsid w:val="00E71D2B"/>
    <w:rsid w:val="00F022E0"/>
    <w:rsid w:val="00F4777E"/>
    <w:rsid w:val="00F7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rsid w:val="00971223"/>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i/>
      <w:iCs/>
      <w:sz w:val="18"/>
    </w:rPr>
  </w:style>
  <w:style w:type="character" w:styleId="Hyperlink">
    <w:name w:val="Hyperlink"/>
    <w:rsid w:val="001532D5"/>
    <w:rPr>
      <w:color w:val="0000FF"/>
      <w:u w:val="single"/>
    </w:rPr>
  </w:style>
  <w:style w:type="character" w:styleId="FollowedHyperlink">
    <w:name w:val="FollowedHyperlink"/>
    <w:rsid w:val="00582E3E"/>
    <w:rPr>
      <w:color w:val="800080"/>
      <w:u w:val="single"/>
    </w:rPr>
  </w:style>
  <w:style w:type="character" w:styleId="Strong">
    <w:name w:val="Strong"/>
    <w:qFormat/>
    <w:rsid w:val="00582E3E"/>
    <w:rPr>
      <w:b/>
    </w:rPr>
  </w:style>
  <w:style w:type="paragraph" w:styleId="NormalWeb">
    <w:name w:val="Normal (Web)"/>
    <w:basedOn w:val="Normal"/>
    <w:rsid w:val="00582E3E"/>
    <w:pPr>
      <w:spacing w:before="100" w:beforeAutospacing="1" w:after="100" w:afterAutospacing="1"/>
    </w:pPr>
    <w:rPr>
      <w:rFonts w:ascii="Times" w:eastAsia="Times" w:hAnsi="Times"/>
      <w:sz w:val="20"/>
      <w:szCs w:val="20"/>
    </w:rPr>
  </w:style>
  <w:style w:type="table" w:styleId="TableGrid">
    <w:name w:val="Table Grid"/>
    <w:basedOn w:val="TableNormal"/>
    <w:rsid w:val="00164196"/>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A48A7"/>
    <w:pPr>
      <w:jc w:val="center"/>
    </w:pPr>
    <w:rPr>
      <w:b/>
      <w:bCs/>
    </w:rPr>
  </w:style>
  <w:style w:type="character" w:customStyle="1" w:styleId="TitleChar">
    <w:name w:val="Title Char"/>
    <w:link w:val="Title"/>
    <w:rsid w:val="000A48A7"/>
    <w:rPr>
      <w:b/>
      <w:bCs/>
      <w:sz w:val="24"/>
      <w:szCs w:val="24"/>
    </w:rPr>
  </w:style>
  <w:style w:type="paragraph" w:styleId="NoSpacing">
    <w:name w:val="No Spacing"/>
    <w:uiPriority w:val="1"/>
    <w:qFormat/>
    <w:rsid w:val="000A48A7"/>
    <w:rPr>
      <w:sz w:val="24"/>
      <w:szCs w:val="24"/>
    </w:rPr>
  </w:style>
  <w:style w:type="character" w:customStyle="1" w:styleId="apple-style-span">
    <w:name w:val="apple-style-span"/>
    <w:rsid w:val="009862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rsid w:val="00971223"/>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i/>
      <w:iCs/>
      <w:sz w:val="18"/>
    </w:rPr>
  </w:style>
  <w:style w:type="character" w:styleId="Hyperlink">
    <w:name w:val="Hyperlink"/>
    <w:rsid w:val="001532D5"/>
    <w:rPr>
      <w:color w:val="0000FF"/>
      <w:u w:val="single"/>
    </w:rPr>
  </w:style>
  <w:style w:type="character" w:styleId="FollowedHyperlink">
    <w:name w:val="FollowedHyperlink"/>
    <w:rsid w:val="00582E3E"/>
    <w:rPr>
      <w:color w:val="800080"/>
      <w:u w:val="single"/>
    </w:rPr>
  </w:style>
  <w:style w:type="character" w:styleId="Strong">
    <w:name w:val="Strong"/>
    <w:qFormat/>
    <w:rsid w:val="00582E3E"/>
    <w:rPr>
      <w:b/>
    </w:rPr>
  </w:style>
  <w:style w:type="paragraph" w:styleId="NormalWeb">
    <w:name w:val="Normal (Web)"/>
    <w:basedOn w:val="Normal"/>
    <w:rsid w:val="00582E3E"/>
    <w:pPr>
      <w:spacing w:before="100" w:beforeAutospacing="1" w:after="100" w:afterAutospacing="1"/>
    </w:pPr>
    <w:rPr>
      <w:rFonts w:ascii="Times" w:eastAsia="Times" w:hAnsi="Times"/>
      <w:sz w:val="20"/>
      <w:szCs w:val="20"/>
    </w:rPr>
  </w:style>
  <w:style w:type="table" w:styleId="TableGrid">
    <w:name w:val="Table Grid"/>
    <w:basedOn w:val="TableNormal"/>
    <w:rsid w:val="00164196"/>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A48A7"/>
    <w:pPr>
      <w:jc w:val="center"/>
    </w:pPr>
    <w:rPr>
      <w:b/>
      <w:bCs/>
    </w:rPr>
  </w:style>
  <w:style w:type="character" w:customStyle="1" w:styleId="TitleChar">
    <w:name w:val="Title Char"/>
    <w:link w:val="Title"/>
    <w:rsid w:val="000A48A7"/>
    <w:rPr>
      <w:b/>
      <w:bCs/>
      <w:sz w:val="24"/>
      <w:szCs w:val="24"/>
    </w:rPr>
  </w:style>
  <w:style w:type="paragraph" w:styleId="NoSpacing">
    <w:name w:val="No Spacing"/>
    <w:uiPriority w:val="1"/>
    <w:qFormat/>
    <w:rsid w:val="000A48A7"/>
    <w:rPr>
      <w:sz w:val="24"/>
      <w:szCs w:val="24"/>
    </w:rPr>
  </w:style>
  <w:style w:type="character" w:customStyle="1" w:styleId="apple-style-span">
    <w:name w:val="apple-style-span"/>
    <w:rsid w:val="0098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heather.flores@wayland.wbu.edu" TargetMode="External"/><Relationship Id="rId8" Type="http://schemas.openxmlformats.org/officeDocument/2006/relationships/hyperlink" Target="http://www.bon.texas.gov/nursingeducation/edudocs/dec-presentation.pdf" TargetMode="External"/><Relationship Id="rId9" Type="http://schemas.openxmlformats.org/officeDocument/2006/relationships/hyperlink" Target="http://online.uwc.edu/technology/onletiquette.as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5806</Words>
  <Characters>33096</Characters>
  <Application>Microsoft Macintosh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NURS 3410 Health Promotion and Maintenance</vt:lpstr>
    </vt:vector>
  </TitlesOfParts>
  <Company>Wayland Baptist University</Company>
  <LinksUpToDate>false</LinksUpToDate>
  <CharactersWithSpaces>38825</CharactersWithSpaces>
  <SharedDoc>false</SharedDoc>
  <HLinks>
    <vt:vector size="30" baseType="variant">
      <vt:variant>
        <vt:i4>4456487</vt:i4>
      </vt:variant>
      <vt:variant>
        <vt:i4>12</vt:i4>
      </vt:variant>
      <vt:variant>
        <vt:i4>0</vt:i4>
      </vt:variant>
      <vt:variant>
        <vt:i4>5</vt:i4>
      </vt:variant>
      <vt:variant>
        <vt:lpwstr>http://online.uwc.edu/technology/onletiquette.asp</vt:lpwstr>
      </vt:variant>
      <vt:variant>
        <vt:lpwstr/>
      </vt:variant>
      <vt:variant>
        <vt:i4>4456487</vt:i4>
      </vt:variant>
      <vt:variant>
        <vt:i4>9</vt:i4>
      </vt:variant>
      <vt:variant>
        <vt:i4>0</vt:i4>
      </vt:variant>
      <vt:variant>
        <vt:i4>5</vt:i4>
      </vt:variant>
      <vt:variant>
        <vt:lpwstr>http://online.uwc.edu/technology/onletiquette.asp</vt:lpwstr>
      </vt:variant>
      <vt:variant>
        <vt:lpwstr/>
      </vt:variant>
      <vt:variant>
        <vt:i4>7536699</vt:i4>
      </vt:variant>
      <vt:variant>
        <vt:i4>6</vt:i4>
      </vt:variant>
      <vt:variant>
        <vt:i4>0</vt:i4>
      </vt:variant>
      <vt:variant>
        <vt:i4>5</vt:i4>
      </vt:variant>
      <vt:variant>
        <vt:lpwstr>http://www.bon.texas.gov/nursingeducation/edudocs/dec-presentation.pdf</vt:lpwstr>
      </vt:variant>
      <vt:variant>
        <vt:lpwstr/>
      </vt:variant>
      <vt:variant>
        <vt:i4>1900580</vt:i4>
      </vt:variant>
      <vt:variant>
        <vt:i4>3</vt:i4>
      </vt:variant>
      <vt:variant>
        <vt:i4>0</vt:i4>
      </vt:variant>
      <vt:variant>
        <vt:i4>5</vt:i4>
      </vt:variant>
      <vt:variant>
        <vt:lpwstr>https://webmail.wbu.edu/exchweb/bin/redir.asp?URL=http://www.bon.state.tx.us/</vt:lpwstr>
      </vt:variant>
      <vt:variant>
        <vt:lpwstr/>
      </vt:variant>
      <vt:variant>
        <vt:i4>3670116</vt:i4>
      </vt:variant>
      <vt:variant>
        <vt:i4>0</vt:i4>
      </vt:variant>
      <vt:variant>
        <vt:i4>0</vt:i4>
      </vt:variant>
      <vt:variant>
        <vt:i4>5</vt:i4>
      </vt:variant>
      <vt:variant>
        <vt:lpwstr>mailto:heather.flores@wayland.wbu.edu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 3410 Health Promotion and Maintenance</dc:title>
  <dc:subject/>
  <dc:creator>Diane.Frazor</dc:creator>
  <cp:keywords/>
  <dc:description/>
  <cp:lastModifiedBy>MH Flores</cp:lastModifiedBy>
  <cp:revision>2</cp:revision>
  <cp:lastPrinted>2010-08-16T18:21:00Z</cp:lastPrinted>
  <dcterms:created xsi:type="dcterms:W3CDTF">2014-01-21T14:20:00Z</dcterms:created>
  <dcterms:modified xsi:type="dcterms:W3CDTF">2014-01-21T14:20:00Z</dcterms:modified>
</cp:coreProperties>
</file>