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7BD29" w14:textId="77777777" w:rsidR="00054F7F" w:rsidRDefault="00054F7F" w:rsidP="00F95A3D">
      <w:pPr>
        <w:pStyle w:val="Title"/>
        <w:rPr>
          <w:rFonts w:ascii="Verdana" w:hAnsi="Verdana"/>
        </w:rPr>
      </w:pPr>
      <w:r>
        <w:rPr>
          <w:noProof/>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77777777" w:rsidR="00F95A3D" w:rsidRPr="007D16E7" w:rsidRDefault="00F95A3D" w:rsidP="00F95A3D">
      <w:pPr>
        <w:pStyle w:val="Title"/>
        <w:rPr>
          <w:rFonts w:ascii="Verdana" w:hAnsi="Verdana"/>
        </w:rPr>
      </w:pPr>
      <w:r>
        <w:rPr>
          <w:rFonts w:ascii="Verdana" w:hAnsi="Verdana"/>
        </w:rPr>
        <w:t>Plainview Campus</w:t>
      </w:r>
    </w:p>
    <w:p w14:paraId="4427BD2B" w14:textId="77777777" w:rsidR="00F95A3D" w:rsidRPr="007D16E7" w:rsidRDefault="00F95A3D" w:rsidP="00F95A3D">
      <w:pPr>
        <w:jc w:val="center"/>
        <w:rPr>
          <w:rFonts w:ascii="Verdana" w:hAnsi="Verdana"/>
          <w:b/>
          <w:bCs/>
          <w:sz w:val="24"/>
        </w:rPr>
      </w:pPr>
      <w:r>
        <w:rPr>
          <w:rFonts w:ascii="Verdana" w:hAnsi="Verdana"/>
          <w:b/>
          <w:bCs/>
          <w:sz w:val="24"/>
        </w:rPr>
        <w:t>SCHOOL</w:t>
      </w:r>
      <w:r w:rsidRPr="007D16E7">
        <w:rPr>
          <w:rFonts w:ascii="Verdana" w:hAnsi="Verdana"/>
          <w:b/>
          <w:bCs/>
          <w:sz w:val="24"/>
        </w:rPr>
        <w:t xml:space="preserve"> OF EDUCATION</w:t>
      </w:r>
    </w:p>
    <w:p w14:paraId="4427BD2C" w14:textId="77777777" w:rsidR="00F95A3D" w:rsidRPr="00F95A3D" w:rsidRDefault="00F95A3D" w:rsidP="00F95A3D">
      <w:pPr>
        <w:spacing w:after="0" w:line="240" w:lineRule="auto"/>
        <w:rPr>
          <w:rFonts w:ascii="Arial" w:eastAsia="Times New Roman" w:hAnsi="Arial" w:cs="Arial"/>
          <w:sz w:val="24"/>
          <w:szCs w:val="24"/>
        </w:rPr>
      </w:pPr>
      <w:r w:rsidRPr="00F95A3D">
        <w:rPr>
          <w:rFonts w:ascii="Verdana" w:eastAsia="Times New Roman" w:hAnsi="Verdana" w:cs="Arial"/>
          <w:b/>
          <w:bCs/>
          <w:sz w:val="24"/>
          <w:szCs w:val="20"/>
        </w:rPr>
        <w:t>University Mission:</w:t>
      </w:r>
      <w:r w:rsidRPr="00F95A3D">
        <w:rPr>
          <w:rFonts w:ascii="Verdana" w:eastAsia="Times New Roman" w:hAnsi="Verdana" w:cs="Arial"/>
          <w:sz w:val="24"/>
          <w:szCs w:val="20"/>
        </w:rPr>
        <w:t xml:space="preserve">  Wayland Baptist University exists to educate students in an aca</w:t>
      </w:r>
      <w:r>
        <w:rPr>
          <w:rFonts w:ascii="Verdana" w:eastAsia="Times New Roman" w:hAnsi="Verdana" w:cs="Arial"/>
          <w:sz w:val="24"/>
          <w:szCs w:val="20"/>
        </w:rPr>
        <w:t>demically challenging, learning-</w:t>
      </w:r>
      <w:r w:rsidRPr="00F95A3D">
        <w:rPr>
          <w:rFonts w:ascii="Verdana" w:eastAsia="Times New Roman" w:hAnsi="Verdana" w:cs="Arial"/>
          <w:sz w:val="24"/>
          <w:szCs w:val="20"/>
        </w:rPr>
        <w:t>focused and distinctively Christian envir</w:t>
      </w:r>
      <w:r>
        <w:rPr>
          <w:rFonts w:ascii="Verdana" w:eastAsia="Times New Roman" w:hAnsi="Verdana" w:cs="Arial"/>
          <w:sz w:val="24"/>
          <w:szCs w:val="20"/>
        </w:rPr>
        <w:t>onment for professional success</w:t>
      </w:r>
      <w:r w:rsidRPr="00F95A3D">
        <w:rPr>
          <w:rFonts w:ascii="Verdana" w:eastAsia="Times New Roman" w:hAnsi="Verdana" w:cs="Arial"/>
          <w:sz w:val="24"/>
          <w:szCs w:val="20"/>
        </w:rPr>
        <w:t xml:space="preserve"> </w:t>
      </w:r>
      <w:r>
        <w:rPr>
          <w:rFonts w:ascii="Verdana" w:eastAsia="Times New Roman" w:hAnsi="Verdana" w:cs="Arial"/>
          <w:sz w:val="24"/>
          <w:szCs w:val="20"/>
        </w:rPr>
        <w:t>an</w:t>
      </w:r>
      <w:r w:rsidRPr="00F95A3D">
        <w:rPr>
          <w:rFonts w:ascii="Verdana" w:eastAsia="Times New Roman" w:hAnsi="Verdana" w:cs="Arial"/>
          <w:sz w:val="24"/>
          <w:szCs w:val="20"/>
        </w:rPr>
        <w:t>d service to God and humankind.</w:t>
      </w:r>
    </w:p>
    <w:p w14:paraId="4427BD2D" w14:textId="2D404D7A" w:rsidR="00F95A3D" w:rsidRPr="00C513A9" w:rsidRDefault="00F95A3D" w:rsidP="00054F7F">
      <w:pPr>
        <w:spacing w:before="100" w:beforeAutospacing="1" w:after="100" w:afterAutospacing="1" w:line="240" w:lineRule="auto"/>
        <w:rPr>
          <w:rFonts w:ascii="Arial" w:eastAsia="Times New Roman" w:hAnsi="Arial" w:cs="Arial"/>
          <w:b/>
          <w:bCs/>
          <w:kern w:val="36"/>
          <w:sz w:val="44"/>
          <w:szCs w:val="48"/>
        </w:rPr>
      </w:pPr>
      <w:r w:rsidRPr="00F95A3D">
        <w:rPr>
          <w:rFonts w:ascii="Verdana" w:eastAsia="Times New Roman" w:hAnsi="Verdana" w:cs="Arial"/>
          <w:b/>
          <w:bCs/>
          <w:kern w:val="36"/>
          <w:sz w:val="24"/>
          <w:szCs w:val="20"/>
        </w:rPr>
        <w:t>Course Number and Title:</w:t>
      </w:r>
      <w:r w:rsidRPr="000E6B82">
        <w:rPr>
          <w:rFonts w:ascii="Verdana" w:eastAsia="Times New Roman" w:hAnsi="Verdana" w:cs="Arial"/>
          <w:b/>
          <w:bCs/>
          <w:kern w:val="36"/>
          <w:szCs w:val="20"/>
        </w:rPr>
        <w:t xml:space="preserve"> </w:t>
      </w:r>
      <w:proofErr w:type="gramStart"/>
      <w:r w:rsidR="00BA30FA" w:rsidRPr="000E6B82">
        <w:rPr>
          <w:rFonts w:ascii="Verdana" w:eastAsia="Times New Roman" w:hAnsi="Verdana" w:cs="Arial"/>
          <w:b/>
          <w:bCs/>
          <w:kern w:val="36"/>
          <w:szCs w:val="20"/>
          <w:highlight w:val="yellow"/>
        </w:rPr>
        <w:t>EDUC</w:t>
      </w:r>
      <w:r w:rsidR="00D92EC5" w:rsidRPr="000E6B82">
        <w:rPr>
          <w:rFonts w:ascii="Verdana" w:eastAsia="Times New Roman" w:hAnsi="Verdana" w:cs="Arial"/>
          <w:b/>
          <w:bCs/>
          <w:kern w:val="36"/>
          <w:szCs w:val="20"/>
          <w:highlight w:val="yellow"/>
        </w:rPr>
        <w:t>53</w:t>
      </w:r>
      <w:r w:rsidR="00C46398" w:rsidRPr="000E6B82">
        <w:rPr>
          <w:rFonts w:ascii="Verdana" w:eastAsia="Times New Roman" w:hAnsi="Verdana" w:cs="Arial"/>
          <w:b/>
          <w:bCs/>
          <w:kern w:val="36"/>
          <w:szCs w:val="20"/>
          <w:highlight w:val="yellow"/>
        </w:rPr>
        <w:t>8</w:t>
      </w:r>
      <w:r w:rsidR="009C43A1" w:rsidRPr="000E6B82">
        <w:rPr>
          <w:rFonts w:ascii="Verdana" w:eastAsia="Times New Roman" w:hAnsi="Verdana" w:cs="Arial"/>
          <w:b/>
          <w:bCs/>
          <w:kern w:val="36"/>
          <w:szCs w:val="20"/>
          <w:highlight w:val="yellow"/>
        </w:rPr>
        <w:t>4</w:t>
      </w:r>
      <w:r w:rsidRPr="000E6B82">
        <w:rPr>
          <w:rFonts w:ascii="Verdana" w:eastAsia="Times New Roman" w:hAnsi="Verdana" w:cs="Arial"/>
          <w:b/>
          <w:bCs/>
          <w:kern w:val="36"/>
          <w:szCs w:val="20"/>
          <w:highlight w:val="yellow"/>
        </w:rPr>
        <w:t xml:space="preserve"> </w:t>
      </w:r>
      <w:r w:rsidR="00054F7F" w:rsidRPr="000E6B82">
        <w:rPr>
          <w:rFonts w:ascii="Verdana" w:eastAsia="Times New Roman" w:hAnsi="Verdana" w:cs="Arial"/>
          <w:b/>
          <w:bCs/>
          <w:kern w:val="36"/>
          <w:szCs w:val="20"/>
          <w:highlight w:val="yellow"/>
        </w:rPr>
        <w:t xml:space="preserve"> </w:t>
      </w:r>
      <w:r w:rsidR="009C43A1" w:rsidRPr="000E6B82">
        <w:rPr>
          <w:rFonts w:ascii="Verdana" w:eastAsia="Times New Roman" w:hAnsi="Verdana" w:cs="Arial"/>
          <w:b/>
          <w:bCs/>
          <w:kern w:val="36"/>
          <w:szCs w:val="20"/>
          <w:highlight w:val="yellow"/>
        </w:rPr>
        <w:t>Conflict</w:t>
      </w:r>
      <w:proofErr w:type="gramEnd"/>
      <w:r w:rsidR="009C43A1" w:rsidRPr="000E6B82">
        <w:rPr>
          <w:rFonts w:ascii="Verdana" w:eastAsia="Times New Roman" w:hAnsi="Verdana" w:cs="Arial"/>
          <w:b/>
          <w:bCs/>
          <w:kern w:val="36"/>
          <w:szCs w:val="20"/>
          <w:highlight w:val="yellow"/>
        </w:rPr>
        <w:t xml:space="preserve"> Resolution</w:t>
      </w:r>
      <w:r w:rsidR="000E6B82" w:rsidRPr="000E6B82">
        <w:rPr>
          <w:rFonts w:ascii="Verdana" w:eastAsia="Times New Roman" w:hAnsi="Verdana" w:cs="Arial"/>
          <w:b/>
          <w:bCs/>
          <w:kern w:val="36"/>
          <w:szCs w:val="20"/>
        </w:rPr>
        <w:t xml:space="preserve"> Spring 2018 VC</w:t>
      </w:r>
    </w:p>
    <w:p w14:paraId="4427BD2E" w14:textId="77777777" w:rsidR="00D92EC5" w:rsidRPr="00F95A3D" w:rsidRDefault="00D92EC5" w:rsidP="00D92EC5">
      <w:pPr>
        <w:spacing w:after="0" w:line="240" w:lineRule="auto"/>
        <w:outlineLvl w:val="0"/>
        <w:rPr>
          <w:rFonts w:ascii="Arial" w:eastAsia="Times New Roman" w:hAnsi="Arial" w:cs="Arial"/>
          <w:sz w:val="24"/>
          <w:szCs w:val="24"/>
        </w:rPr>
      </w:pPr>
      <w:r w:rsidRPr="00F95A3D">
        <w:rPr>
          <w:rFonts w:ascii="Verdana" w:eastAsia="Times New Roman" w:hAnsi="Verdana" w:cs="Arial"/>
          <w:sz w:val="24"/>
          <w:szCs w:val="24"/>
        </w:rPr>
        <w:t>Professor:</w:t>
      </w:r>
      <w:r w:rsidRPr="00F95A3D">
        <w:rPr>
          <w:rFonts w:ascii="Verdana" w:eastAsia="Times New Roman" w:hAnsi="Verdana" w:cs="Arial"/>
          <w:sz w:val="24"/>
          <w:szCs w:val="24"/>
        </w:rPr>
        <w:tab/>
        <w:t xml:space="preserve"> Linda Hutcherson</w:t>
      </w:r>
      <w:r>
        <w:rPr>
          <w:rFonts w:ascii="Verdana" w:eastAsia="Times New Roman" w:hAnsi="Verdana" w:cs="Arial"/>
          <w:sz w:val="24"/>
          <w:szCs w:val="24"/>
        </w:rPr>
        <w:t xml:space="preserve">, </w:t>
      </w:r>
      <w:proofErr w:type="spellStart"/>
      <w:r>
        <w:rPr>
          <w:rFonts w:ascii="Verdana" w:eastAsia="Times New Roman" w:hAnsi="Verdana" w:cs="Arial"/>
          <w:sz w:val="24"/>
          <w:szCs w:val="24"/>
        </w:rPr>
        <w:t>Ed.D</w:t>
      </w:r>
      <w:proofErr w:type="spellEnd"/>
      <w:r>
        <w:rPr>
          <w:rFonts w:ascii="Verdana" w:eastAsia="Times New Roman" w:hAnsi="Verdana" w:cs="Arial"/>
          <w:sz w:val="24"/>
          <w:szCs w:val="24"/>
        </w:rPr>
        <w:t>.</w:t>
      </w:r>
    </w:p>
    <w:p w14:paraId="4427BD2F" w14:textId="77777777" w:rsidR="00D92EC5" w:rsidRPr="00F95A3D" w:rsidRDefault="00D92EC5" w:rsidP="00D92EC5">
      <w:pPr>
        <w:spacing w:after="0" w:line="240" w:lineRule="auto"/>
        <w:outlineLvl w:val="2"/>
        <w:rPr>
          <w:rFonts w:ascii="Arial" w:eastAsia="Times New Roman" w:hAnsi="Arial" w:cs="Arial"/>
          <w:bCs/>
          <w:sz w:val="27"/>
          <w:szCs w:val="27"/>
        </w:rPr>
      </w:pPr>
      <w:r w:rsidRPr="00F95A3D">
        <w:rPr>
          <w:rFonts w:ascii="Verdana" w:eastAsia="Times New Roman" w:hAnsi="Verdana" w:cs="Arial"/>
          <w:bCs/>
          <w:sz w:val="24"/>
          <w:szCs w:val="24"/>
        </w:rPr>
        <w:t xml:space="preserve">Phone: </w:t>
      </w:r>
      <w:r w:rsidRPr="00F95A3D">
        <w:rPr>
          <w:rFonts w:ascii="Verdana" w:eastAsia="Times New Roman" w:hAnsi="Verdana" w:cs="Arial"/>
          <w:bCs/>
          <w:sz w:val="24"/>
          <w:szCs w:val="24"/>
        </w:rPr>
        <w:tab/>
        <w:t xml:space="preserve"> </w:t>
      </w:r>
      <w:r>
        <w:rPr>
          <w:rFonts w:ascii="Verdana" w:eastAsia="Times New Roman" w:hAnsi="Verdana" w:cs="Arial"/>
          <w:bCs/>
          <w:sz w:val="24"/>
          <w:szCs w:val="24"/>
        </w:rPr>
        <w:t>(806) 336-5015-Cell</w:t>
      </w:r>
    </w:p>
    <w:p w14:paraId="4427BD30" w14:textId="77777777" w:rsidR="00D92EC5" w:rsidRPr="00F95A3D" w:rsidRDefault="00D92EC5" w:rsidP="00D92EC5">
      <w:pPr>
        <w:spacing w:after="0" w:line="240" w:lineRule="auto"/>
        <w:rPr>
          <w:rFonts w:ascii="Times New Roman" w:eastAsia="Times New Roman" w:hAnsi="Times New Roman" w:cs="Times New Roman"/>
          <w:sz w:val="24"/>
          <w:szCs w:val="24"/>
        </w:rPr>
      </w:pPr>
      <w:r w:rsidRPr="00F95A3D">
        <w:rPr>
          <w:rFonts w:ascii="Verdana" w:eastAsia="Times New Roman" w:hAnsi="Verdana" w:cs="Times New Roman"/>
          <w:sz w:val="24"/>
          <w:szCs w:val="20"/>
        </w:rPr>
        <w:t xml:space="preserve">Email:   </w:t>
      </w:r>
      <w:r w:rsidRPr="00F95A3D">
        <w:rPr>
          <w:rFonts w:ascii="Verdana" w:eastAsia="Times New Roman" w:hAnsi="Verdana" w:cs="Times New Roman"/>
          <w:sz w:val="24"/>
          <w:szCs w:val="20"/>
        </w:rPr>
        <w:tab/>
      </w:r>
      <w:r w:rsidRPr="00F95A3D">
        <w:rPr>
          <w:rFonts w:ascii="Times New Roman" w:eastAsia="Times New Roman" w:hAnsi="Times New Roman" w:cs="Times New Roman"/>
          <w:sz w:val="24"/>
          <w:szCs w:val="24"/>
        </w:rPr>
        <w:t xml:space="preserve"> </w:t>
      </w:r>
      <w:hyperlink r:id="rId6" w:history="1">
        <w:r w:rsidRPr="00F95A3D">
          <w:rPr>
            <w:rFonts w:ascii="Verdana" w:eastAsia="Times New Roman" w:hAnsi="Verdana" w:cs="Times New Roman"/>
            <w:color w:val="0000FF"/>
            <w:sz w:val="24"/>
            <w:szCs w:val="20"/>
            <w:u w:val="single"/>
          </w:rPr>
          <w:t>lindah@wbu.edu</w:t>
        </w:r>
      </w:hyperlink>
      <w:r w:rsidRPr="00F95A3D">
        <w:rPr>
          <w:rFonts w:ascii="Verdana" w:eastAsia="Times New Roman" w:hAnsi="Verdana" w:cs="Times New Roman"/>
          <w:sz w:val="24"/>
          <w:szCs w:val="20"/>
        </w:rPr>
        <w:tab/>
      </w:r>
    </w:p>
    <w:p w14:paraId="4427BD31" w14:textId="77777777" w:rsidR="00D92EC5" w:rsidRDefault="00D92EC5" w:rsidP="00D92EC5">
      <w:pPr>
        <w:spacing w:after="0" w:line="240" w:lineRule="auto"/>
        <w:rPr>
          <w:rFonts w:ascii="Arial" w:eastAsia="Times New Roman" w:hAnsi="Arial" w:cs="Arial"/>
          <w:sz w:val="24"/>
          <w:szCs w:val="24"/>
        </w:rPr>
      </w:pPr>
    </w:p>
    <w:p w14:paraId="4427BD32" w14:textId="5C7CC67F" w:rsidR="00D92EC5" w:rsidRDefault="00D92EC5" w:rsidP="00D92EC5">
      <w:pPr>
        <w:spacing w:after="0" w:line="240" w:lineRule="auto"/>
        <w:rPr>
          <w:rFonts w:ascii="Arial" w:eastAsia="Times New Roman" w:hAnsi="Arial" w:cs="Arial"/>
          <w:sz w:val="24"/>
          <w:szCs w:val="24"/>
        </w:rPr>
      </w:pPr>
      <w:r w:rsidRPr="00D92EC5">
        <w:rPr>
          <w:rFonts w:ascii="Verdana" w:eastAsia="Times New Roman" w:hAnsi="Verdana" w:cs="Arial"/>
          <w:b/>
          <w:sz w:val="24"/>
          <w:szCs w:val="24"/>
        </w:rPr>
        <w:t>Prerequisites</w:t>
      </w:r>
      <w:r>
        <w:rPr>
          <w:rFonts w:ascii="Arial" w:eastAsia="Times New Roman" w:hAnsi="Arial" w:cs="Arial"/>
          <w:sz w:val="24"/>
          <w:szCs w:val="24"/>
        </w:rPr>
        <w:t xml:space="preserve">: </w:t>
      </w:r>
      <w:r w:rsidR="000E6B82" w:rsidRPr="009C43A1">
        <w:rPr>
          <w:rFonts w:ascii="Verdana" w:eastAsia="Times New Roman" w:hAnsi="Verdana" w:cs="Times New Roman"/>
          <w:bCs/>
          <w:sz w:val="24"/>
          <w:szCs w:val="20"/>
        </w:rPr>
        <w:t>Graduate Admission.</w:t>
      </w:r>
    </w:p>
    <w:p w14:paraId="4427BD33" w14:textId="77777777" w:rsidR="00D92EC5" w:rsidRDefault="00D92EC5" w:rsidP="00D92EC5">
      <w:pPr>
        <w:spacing w:after="0" w:line="240" w:lineRule="auto"/>
        <w:rPr>
          <w:rFonts w:ascii="Arial" w:eastAsia="Times New Roman" w:hAnsi="Arial" w:cs="Arial"/>
          <w:sz w:val="24"/>
          <w:szCs w:val="24"/>
        </w:rPr>
      </w:pPr>
    </w:p>
    <w:p w14:paraId="7643BD1C" w14:textId="51130CDB" w:rsidR="000E6B82" w:rsidRDefault="00D92EC5" w:rsidP="009C43A1">
      <w:pPr>
        <w:spacing w:line="240" w:lineRule="auto"/>
        <w:rPr>
          <w:rFonts w:ascii="Verdana" w:eastAsia="Times New Roman" w:hAnsi="Verdana" w:cs="Times New Roman"/>
          <w:bCs/>
          <w:sz w:val="24"/>
          <w:szCs w:val="20"/>
        </w:rPr>
      </w:pPr>
      <w:r w:rsidRPr="00F95A3D">
        <w:rPr>
          <w:rFonts w:ascii="Verdana" w:eastAsia="Times New Roman" w:hAnsi="Verdana" w:cs="Times New Roman"/>
          <w:b/>
          <w:sz w:val="24"/>
          <w:szCs w:val="20"/>
        </w:rPr>
        <w:t>Catalog Description:</w:t>
      </w:r>
      <w:r w:rsidRPr="00F95A3D">
        <w:rPr>
          <w:rFonts w:ascii="Times New Roman" w:eastAsia="Times New Roman" w:hAnsi="Times New Roman" w:cs="Times New Roman"/>
          <w:sz w:val="24"/>
          <w:szCs w:val="24"/>
        </w:rPr>
        <w:t xml:space="preserve"> </w:t>
      </w:r>
      <w:r w:rsidRPr="00F95A3D">
        <w:rPr>
          <w:rFonts w:ascii="Verdana" w:eastAsia="Times New Roman" w:hAnsi="Verdana" w:cs="Times New Roman"/>
          <w:sz w:val="24"/>
          <w:szCs w:val="20"/>
        </w:rPr>
        <w:t xml:space="preserve"> </w:t>
      </w:r>
      <w:r w:rsidR="009C43A1" w:rsidRPr="009C43A1">
        <w:rPr>
          <w:rFonts w:ascii="Verdana" w:eastAsia="Times New Roman" w:hAnsi="Verdana" w:cs="Times New Roman"/>
          <w:b/>
          <w:bCs/>
          <w:sz w:val="24"/>
          <w:szCs w:val="20"/>
        </w:rPr>
        <w:t xml:space="preserve">EDUC 5384. Conflict Resolution </w:t>
      </w:r>
      <w:r w:rsidR="009C43A1" w:rsidRPr="009C43A1">
        <w:rPr>
          <w:rFonts w:ascii="Verdana" w:eastAsia="Times New Roman" w:hAnsi="Verdana" w:cs="Times New Roman"/>
          <w:bCs/>
          <w:sz w:val="24"/>
          <w:szCs w:val="20"/>
        </w:rPr>
        <w:t xml:space="preserve">- analysis of the nature of conflict; methods to resolve </w:t>
      </w:r>
      <w:r w:rsidR="009E081F" w:rsidRPr="009C43A1">
        <w:rPr>
          <w:rFonts w:ascii="Verdana" w:eastAsia="Times New Roman" w:hAnsi="Verdana" w:cs="Times New Roman"/>
          <w:bCs/>
          <w:sz w:val="24"/>
          <w:szCs w:val="20"/>
        </w:rPr>
        <w:t>conflict; emphasis</w:t>
      </w:r>
      <w:r w:rsidR="009C43A1" w:rsidRPr="009C43A1">
        <w:rPr>
          <w:rFonts w:ascii="Verdana" w:eastAsia="Times New Roman" w:hAnsi="Verdana" w:cs="Times New Roman"/>
          <w:bCs/>
          <w:sz w:val="24"/>
          <w:szCs w:val="20"/>
        </w:rPr>
        <w:t xml:space="preserve"> on collaborative problem solving and mediation. </w:t>
      </w:r>
    </w:p>
    <w:p w14:paraId="4427BD35" w14:textId="77777777" w:rsidR="004952B4" w:rsidRPr="004952B4" w:rsidRDefault="00F95A3D" w:rsidP="004952B4">
      <w:pPr>
        <w:pStyle w:val="NormalWeb"/>
        <w:rPr>
          <w:rFonts w:eastAsia="Times New Roman"/>
        </w:rPr>
      </w:pPr>
      <w:bookmarkStart w:id="0" w:name="_GoBack"/>
      <w:bookmarkEnd w:id="0"/>
      <w:r w:rsidRPr="00F95A3D">
        <w:rPr>
          <w:rFonts w:ascii="Verdana" w:eastAsia="Times New Roman" w:hAnsi="Verdana" w:cs="Arial"/>
          <w:b/>
          <w:bCs/>
        </w:rPr>
        <w:t>Textbook:</w:t>
      </w:r>
      <w:r w:rsidRPr="00F95A3D">
        <w:rPr>
          <w:rFonts w:ascii="Arial" w:eastAsia="Times New Roman" w:hAnsi="Arial" w:cs="Arial"/>
        </w:rPr>
        <w:t xml:space="preserve"> </w:t>
      </w:r>
    </w:p>
    <w:p w14:paraId="4427BD36" w14:textId="49F155A1" w:rsidR="004952B4" w:rsidRPr="009E081F" w:rsidRDefault="000E6B82" w:rsidP="004952B4">
      <w:pPr>
        <w:spacing w:before="100" w:beforeAutospacing="1" w:after="100" w:afterAutospacing="1" w:line="240" w:lineRule="auto"/>
        <w:rPr>
          <w:rFonts w:ascii="Times New Roman" w:eastAsia="Times New Roman" w:hAnsi="Times New Roman" w:cs="Times New Roman"/>
          <w:sz w:val="32"/>
          <w:szCs w:val="24"/>
        </w:rPr>
      </w:pPr>
      <w:r>
        <w:rPr>
          <w:noProof/>
        </w:rPr>
        <w:drawing>
          <wp:anchor distT="0" distB="0" distL="114300" distR="114300" simplePos="0" relativeHeight="251658240" behindDoc="0" locked="0" layoutInCell="1" allowOverlap="1" wp14:anchorId="131729A6" wp14:editId="3C6E329B">
            <wp:simplePos x="0" y="0"/>
            <wp:positionH relativeFrom="column">
              <wp:posOffset>0</wp:posOffset>
            </wp:positionH>
            <wp:positionV relativeFrom="paragraph">
              <wp:posOffset>50800</wp:posOffset>
            </wp:positionV>
            <wp:extent cx="1347806" cy="1694726"/>
            <wp:effectExtent l="0" t="0" r="5080" b="1270"/>
            <wp:wrapSquare wrapText="bothSides"/>
            <wp:docPr id="2" name="Picture 2" descr="Working Through Conflict: Strategies for Relationships, Groups, and Organizations, 8th Edition (Paperback)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ing Through Conflict: Strategies for Relationships, Groups, and Organizations, 8th Edition (Paperback) book c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7806" cy="1694726"/>
                    </a:xfrm>
                    <a:prstGeom prst="rect">
                      <a:avLst/>
                    </a:prstGeom>
                    <a:noFill/>
                    <a:ln>
                      <a:noFill/>
                    </a:ln>
                  </pic:spPr>
                </pic:pic>
              </a:graphicData>
            </a:graphic>
          </wp:anchor>
        </w:drawing>
      </w:r>
      <w:r w:rsidR="009E081F" w:rsidRPr="009E081F">
        <w:rPr>
          <w:rFonts w:ascii="Times New Roman" w:eastAsia="Times New Roman" w:hAnsi="Times New Roman" w:cs="Times New Roman"/>
          <w:sz w:val="32"/>
          <w:szCs w:val="24"/>
        </w:rPr>
        <w:t>Working Through Conflict</w:t>
      </w:r>
    </w:p>
    <w:p w14:paraId="4427BD37" w14:textId="0D44217D" w:rsidR="004952B4" w:rsidRPr="000E6B82" w:rsidRDefault="004952B4" w:rsidP="004952B4">
      <w:pPr>
        <w:spacing w:before="100" w:beforeAutospacing="1" w:after="100" w:afterAutospacing="1" w:line="240" w:lineRule="auto"/>
        <w:rPr>
          <w:rFonts w:ascii="Times New Roman" w:eastAsia="Times New Roman" w:hAnsi="Times New Roman" w:cs="Times New Roman"/>
          <w:szCs w:val="24"/>
        </w:rPr>
      </w:pPr>
      <w:r w:rsidRPr="009E081F">
        <w:rPr>
          <w:rFonts w:ascii="Times New Roman" w:eastAsia="Times New Roman" w:hAnsi="Times New Roman" w:cs="Times New Roman"/>
          <w:sz w:val="32"/>
          <w:szCs w:val="24"/>
        </w:rPr>
        <w:br/>
        <w:t>ISBN-13:  </w:t>
      </w:r>
      <w:r w:rsidR="000E6B82" w:rsidRPr="000E6B82">
        <w:rPr>
          <w:rFonts w:ascii="Consolas" w:hAnsi="Consolas" w:cs="Consolas"/>
          <w:color w:val="333333"/>
          <w:sz w:val="32"/>
          <w:szCs w:val="18"/>
          <w:u w:val="single"/>
          <w:shd w:val="clear" w:color="auto" w:fill="F3F3F3"/>
        </w:rPr>
        <w:t>9781138233928</w:t>
      </w:r>
    </w:p>
    <w:p w14:paraId="4427BD38" w14:textId="78A89407" w:rsidR="00592DE8" w:rsidRDefault="004952B4" w:rsidP="00BA30FA">
      <w:pPr>
        <w:spacing w:before="100" w:beforeAutospacing="1" w:after="100" w:afterAutospacing="1" w:line="240" w:lineRule="auto"/>
        <w:rPr>
          <w:rFonts w:ascii="Verdana" w:eastAsia="Times New Roman" w:hAnsi="Verdana" w:cs="Arial"/>
          <w:b/>
          <w:bCs/>
          <w:sz w:val="24"/>
          <w:szCs w:val="24"/>
        </w:rPr>
      </w:pPr>
      <w:r w:rsidRPr="009E081F">
        <w:rPr>
          <w:rFonts w:ascii="Times New Roman" w:eastAsia="Times New Roman" w:hAnsi="Times New Roman" w:cs="Times New Roman"/>
          <w:sz w:val="32"/>
          <w:szCs w:val="24"/>
        </w:rPr>
        <w:t>Publisher:  </w:t>
      </w:r>
      <w:proofErr w:type="spellStart"/>
      <w:r w:rsidR="007037E8">
        <w:rPr>
          <w:rFonts w:ascii="Times New Roman" w:eastAsia="Times New Roman" w:hAnsi="Times New Roman" w:cs="Times New Roman"/>
          <w:sz w:val="32"/>
          <w:szCs w:val="24"/>
        </w:rPr>
        <w:t>Routlege</w:t>
      </w:r>
      <w:proofErr w:type="spellEnd"/>
      <w:r w:rsidRPr="009E081F">
        <w:rPr>
          <w:rFonts w:ascii="Times New Roman" w:eastAsia="Times New Roman" w:hAnsi="Times New Roman" w:cs="Times New Roman"/>
          <w:sz w:val="32"/>
          <w:szCs w:val="24"/>
        </w:rPr>
        <w:br/>
        <w:t>Copyright:  201</w:t>
      </w:r>
      <w:r w:rsidR="000E6B82">
        <w:rPr>
          <w:rFonts w:ascii="Times New Roman" w:eastAsia="Times New Roman" w:hAnsi="Times New Roman" w:cs="Times New Roman"/>
          <w:sz w:val="32"/>
          <w:szCs w:val="24"/>
        </w:rPr>
        <w:t>7</w:t>
      </w:r>
      <w:r w:rsidR="009E081F">
        <w:rPr>
          <w:rFonts w:ascii="Times New Roman" w:eastAsia="Times New Roman" w:hAnsi="Times New Roman" w:cs="Times New Roman"/>
          <w:sz w:val="32"/>
          <w:szCs w:val="24"/>
        </w:rPr>
        <w:t xml:space="preserve"> </w:t>
      </w:r>
      <w:r w:rsidR="007037E8">
        <w:rPr>
          <w:rFonts w:ascii="Times New Roman" w:eastAsia="Times New Roman" w:hAnsi="Times New Roman" w:cs="Times New Roman"/>
          <w:sz w:val="32"/>
          <w:szCs w:val="24"/>
        </w:rPr>
        <w:t>8</w:t>
      </w:r>
      <w:r w:rsidR="009E081F" w:rsidRPr="009E081F">
        <w:rPr>
          <w:rFonts w:ascii="Times New Roman" w:eastAsia="Times New Roman" w:hAnsi="Times New Roman" w:cs="Times New Roman"/>
          <w:sz w:val="32"/>
          <w:szCs w:val="24"/>
          <w:vertAlign w:val="superscript"/>
        </w:rPr>
        <w:t>th</w:t>
      </w:r>
      <w:r w:rsidR="009E081F">
        <w:rPr>
          <w:rFonts w:ascii="Times New Roman" w:eastAsia="Times New Roman" w:hAnsi="Times New Roman" w:cs="Times New Roman"/>
          <w:sz w:val="32"/>
          <w:szCs w:val="24"/>
        </w:rPr>
        <w:t xml:space="preserve"> Edition</w:t>
      </w:r>
      <w:r w:rsidRPr="004952B4">
        <w:rPr>
          <w:rFonts w:ascii="Times New Roman" w:eastAsia="Times New Roman" w:hAnsi="Times New Roman" w:cs="Times New Roman"/>
          <w:sz w:val="24"/>
          <w:szCs w:val="24"/>
        </w:rPr>
        <w:br/>
      </w:r>
    </w:p>
    <w:p w14:paraId="4427BD39"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A"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B"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C"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D" w14:textId="77777777" w:rsidR="00BA30FA" w:rsidRDefault="00F95A3D" w:rsidP="00BA30FA">
      <w:pPr>
        <w:spacing w:before="100" w:beforeAutospacing="1" w:after="100" w:afterAutospacing="1" w:line="240" w:lineRule="auto"/>
        <w:rPr>
          <w:rFonts w:ascii="Arial" w:eastAsia="Times New Roman" w:hAnsi="Arial" w:cs="Arial"/>
          <w:sz w:val="24"/>
          <w:szCs w:val="24"/>
        </w:rPr>
      </w:pPr>
      <w:r w:rsidRPr="00F95A3D">
        <w:rPr>
          <w:rFonts w:ascii="Verdana" w:eastAsia="Times New Roman" w:hAnsi="Verdana" w:cs="Arial"/>
          <w:b/>
          <w:bCs/>
          <w:sz w:val="24"/>
          <w:szCs w:val="24"/>
        </w:rPr>
        <w:t xml:space="preserve">Course </w:t>
      </w:r>
      <w:r w:rsidR="004850F4">
        <w:rPr>
          <w:rFonts w:ascii="Verdana" w:eastAsia="Times New Roman" w:hAnsi="Verdana" w:cs="Arial"/>
          <w:b/>
          <w:bCs/>
          <w:sz w:val="24"/>
          <w:szCs w:val="24"/>
        </w:rPr>
        <w:t>Outcome Competencies</w:t>
      </w:r>
      <w:r w:rsidR="001679BF">
        <w:rPr>
          <w:rFonts w:ascii="Verdana" w:eastAsia="Times New Roman" w:hAnsi="Verdana" w:cs="Arial"/>
          <w:b/>
          <w:bCs/>
          <w:sz w:val="24"/>
          <w:szCs w:val="24"/>
        </w:rPr>
        <w:t xml:space="preserve"> and Course Requirements</w:t>
      </w:r>
      <w:r w:rsidRPr="00F95A3D">
        <w:rPr>
          <w:rFonts w:ascii="Verdana" w:eastAsia="Times New Roman" w:hAnsi="Verdana" w:cs="Arial"/>
          <w:b/>
          <w:bCs/>
          <w:sz w:val="24"/>
          <w:szCs w:val="24"/>
        </w:rPr>
        <w:t>:</w:t>
      </w:r>
      <w:r w:rsidRPr="00F95A3D">
        <w:rPr>
          <w:rFonts w:ascii="Arial" w:eastAsia="Times New Roman" w:hAnsi="Arial" w:cs="Arial"/>
          <w:sz w:val="24"/>
          <w:szCs w:val="24"/>
        </w:rPr>
        <w:t xml:space="preserve"> </w:t>
      </w:r>
    </w:p>
    <w:p w14:paraId="4427BD3E" w14:textId="77777777" w:rsidR="00592DE8" w:rsidRDefault="00BA30FA" w:rsidP="00592DE8">
      <w:pPr>
        <w:spacing w:before="100" w:beforeAutospacing="1" w:after="100" w:afterAutospacing="1" w:line="240" w:lineRule="auto"/>
        <w:rPr>
          <w:rFonts w:ascii="Verdana" w:eastAsia="Times New Roman" w:hAnsi="Verdana" w:cs="Arial"/>
          <w:sz w:val="24"/>
          <w:szCs w:val="24"/>
        </w:rPr>
      </w:pPr>
      <w:r w:rsidRPr="00BA30FA">
        <w:rPr>
          <w:rFonts w:ascii="Verdana" w:eastAsia="Times New Roman" w:hAnsi="Verdana" w:cs="Arial"/>
          <w:sz w:val="24"/>
          <w:szCs w:val="24"/>
        </w:rPr>
        <w:t xml:space="preserve">The </w:t>
      </w:r>
      <w:r w:rsidR="009E081F">
        <w:rPr>
          <w:rFonts w:ascii="Verdana" w:eastAsia="Times New Roman" w:hAnsi="Verdana" w:cs="Arial"/>
          <w:sz w:val="24"/>
          <w:szCs w:val="24"/>
        </w:rPr>
        <w:t>course provides the student with:</w:t>
      </w:r>
      <w:r w:rsidRPr="00BA30FA">
        <w:rPr>
          <w:rFonts w:ascii="Verdana" w:eastAsia="Times New Roman" w:hAnsi="Verdana" w:cs="Arial"/>
          <w:sz w:val="24"/>
          <w:szCs w:val="24"/>
        </w:rPr>
        <w:t xml:space="preserve"> </w:t>
      </w:r>
    </w:p>
    <w:p w14:paraId="4427BD3F" w14:textId="77777777" w:rsidR="009E081F" w:rsidRPr="009E081F" w:rsidRDefault="009E081F" w:rsidP="009E081F">
      <w:pPr>
        <w:pStyle w:val="Default"/>
        <w:rPr>
          <w:sz w:val="28"/>
        </w:rPr>
      </w:pPr>
    </w:p>
    <w:p w14:paraId="4427BD40" w14:textId="77777777" w:rsidR="009E081F" w:rsidRPr="000E6B82" w:rsidRDefault="009E081F" w:rsidP="009E081F">
      <w:pPr>
        <w:pStyle w:val="Default"/>
        <w:numPr>
          <w:ilvl w:val="0"/>
          <w:numId w:val="3"/>
        </w:numPr>
        <w:rPr>
          <w:sz w:val="28"/>
          <w:szCs w:val="23"/>
        </w:rPr>
      </w:pPr>
      <w:r w:rsidRPr="000E6B82">
        <w:rPr>
          <w:sz w:val="28"/>
          <w:szCs w:val="23"/>
        </w:rPr>
        <w:t xml:space="preserve">An overview of the social science research on conflict processes the factors which are known to influence conflict escalation. </w:t>
      </w:r>
    </w:p>
    <w:p w14:paraId="4427BD41" w14:textId="77777777" w:rsidR="009E081F" w:rsidRPr="000E6B82" w:rsidRDefault="009E081F" w:rsidP="009E081F">
      <w:pPr>
        <w:pStyle w:val="Default"/>
        <w:rPr>
          <w:sz w:val="28"/>
          <w:szCs w:val="23"/>
        </w:rPr>
      </w:pPr>
    </w:p>
    <w:p w14:paraId="4427BD42" w14:textId="77777777" w:rsidR="009E081F" w:rsidRPr="000E6B82" w:rsidRDefault="009E081F" w:rsidP="009E081F">
      <w:pPr>
        <w:pStyle w:val="Default"/>
        <w:numPr>
          <w:ilvl w:val="0"/>
          <w:numId w:val="3"/>
        </w:numPr>
        <w:rPr>
          <w:sz w:val="28"/>
          <w:szCs w:val="23"/>
        </w:rPr>
      </w:pPr>
      <w:r w:rsidRPr="000E6B82">
        <w:rPr>
          <w:sz w:val="28"/>
          <w:szCs w:val="23"/>
        </w:rPr>
        <w:t xml:space="preserve">A comparison of conflict theories from different theoretical perspectives. </w:t>
      </w:r>
    </w:p>
    <w:p w14:paraId="4427BD43" w14:textId="77777777" w:rsidR="009E081F" w:rsidRPr="000E6B82" w:rsidRDefault="009E081F" w:rsidP="009E081F">
      <w:pPr>
        <w:pStyle w:val="Default"/>
        <w:rPr>
          <w:sz w:val="28"/>
          <w:szCs w:val="23"/>
        </w:rPr>
      </w:pPr>
    </w:p>
    <w:p w14:paraId="4427BD44" w14:textId="77777777" w:rsidR="009E081F" w:rsidRPr="000E6B82" w:rsidRDefault="009E081F" w:rsidP="009E081F">
      <w:pPr>
        <w:pStyle w:val="Default"/>
        <w:numPr>
          <w:ilvl w:val="0"/>
          <w:numId w:val="3"/>
        </w:numPr>
        <w:rPr>
          <w:sz w:val="28"/>
          <w:szCs w:val="23"/>
        </w:rPr>
      </w:pPr>
      <w:r w:rsidRPr="000E6B82">
        <w:rPr>
          <w:sz w:val="28"/>
          <w:szCs w:val="23"/>
        </w:rPr>
        <w:t xml:space="preserve">An understanding of the various roles that 3rd parties adopt as they intervene in conflict. </w:t>
      </w:r>
    </w:p>
    <w:p w14:paraId="4427BD45" w14:textId="77777777" w:rsidR="009E081F" w:rsidRPr="000E6B82" w:rsidRDefault="009E081F" w:rsidP="009E081F">
      <w:pPr>
        <w:pStyle w:val="Default"/>
        <w:rPr>
          <w:sz w:val="28"/>
          <w:szCs w:val="23"/>
        </w:rPr>
      </w:pPr>
    </w:p>
    <w:p w14:paraId="4427BD46" w14:textId="77777777" w:rsidR="009E081F" w:rsidRPr="000E6B82" w:rsidRDefault="009E081F" w:rsidP="009E081F">
      <w:pPr>
        <w:pStyle w:val="Default"/>
        <w:numPr>
          <w:ilvl w:val="0"/>
          <w:numId w:val="3"/>
        </w:numPr>
        <w:rPr>
          <w:sz w:val="28"/>
          <w:szCs w:val="23"/>
        </w:rPr>
      </w:pPr>
      <w:r w:rsidRPr="000E6B82">
        <w:rPr>
          <w:sz w:val="28"/>
          <w:szCs w:val="23"/>
        </w:rPr>
        <w:t xml:space="preserve">The ability to diagnose conflicts in interpersonal, group and organizational settings and to make recommendations for positive responses and constructive interventions. </w:t>
      </w:r>
    </w:p>
    <w:p w14:paraId="4427BD47" w14:textId="77777777" w:rsidR="009E081F" w:rsidRPr="000E6B82" w:rsidRDefault="009E081F" w:rsidP="009E081F">
      <w:pPr>
        <w:pStyle w:val="Default"/>
        <w:rPr>
          <w:sz w:val="28"/>
          <w:szCs w:val="23"/>
        </w:rPr>
      </w:pPr>
    </w:p>
    <w:p w14:paraId="4427BD48" w14:textId="77777777" w:rsidR="009E081F" w:rsidRPr="000E6B82" w:rsidRDefault="009E081F" w:rsidP="009E081F">
      <w:pPr>
        <w:pStyle w:val="Default"/>
        <w:numPr>
          <w:ilvl w:val="0"/>
          <w:numId w:val="3"/>
        </w:numPr>
        <w:rPr>
          <w:sz w:val="28"/>
          <w:szCs w:val="23"/>
        </w:rPr>
      </w:pPr>
      <w:r w:rsidRPr="000E6B82">
        <w:rPr>
          <w:sz w:val="28"/>
          <w:szCs w:val="23"/>
        </w:rPr>
        <w:t xml:space="preserve">Enhanced skill at monitoring one's own communication behavior in conflict settings. </w:t>
      </w:r>
    </w:p>
    <w:p w14:paraId="4427BD49" w14:textId="77777777" w:rsidR="009E081F" w:rsidRPr="000E6B82" w:rsidRDefault="009E081F" w:rsidP="009E081F">
      <w:pPr>
        <w:pStyle w:val="Default"/>
        <w:rPr>
          <w:sz w:val="28"/>
          <w:szCs w:val="23"/>
        </w:rPr>
      </w:pPr>
    </w:p>
    <w:p w14:paraId="4427BD4A" w14:textId="77777777" w:rsidR="009E081F" w:rsidRPr="000E6B82" w:rsidRDefault="009E081F" w:rsidP="009E081F">
      <w:pPr>
        <w:pStyle w:val="Default"/>
        <w:numPr>
          <w:ilvl w:val="0"/>
          <w:numId w:val="3"/>
        </w:numPr>
        <w:rPr>
          <w:sz w:val="28"/>
          <w:szCs w:val="23"/>
        </w:rPr>
      </w:pPr>
      <w:r w:rsidRPr="000E6B82">
        <w:rPr>
          <w:sz w:val="28"/>
          <w:szCs w:val="23"/>
        </w:rPr>
        <w:t xml:space="preserve">An understanding of mediation and its potential for positively influencing destructive conflict interaction. </w:t>
      </w:r>
    </w:p>
    <w:p w14:paraId="4427BD4B" w14:textId="77777777" w:rsidR="00466C97" w:rsidRDefault="00466C97" w:rsidP="004850F4">
      <w:pPr>
        <w:spacing w:before="100" w:beforeAutospacing="1" w:after="100" w:afterAutospacing="1" w:line="240" w:lineRule="auto"/>
        <w:rPr>
          <w:rFonts w:ascii="Verdana" w:eastAsia="Times New Roman" w:hAnsi="Verdana" w:cs="Times New Roman"/>
          <w:b/>
          <w:bCs/>
          <w:sz w:val="24"/>
          <w:szCs w:val="20"/>
        </w:rPr>
      </w:pPr>
    </w:p>
    <w:p w14:paraId="4427BD4C" w14:textId="77777777" w:rsidR="00F95A3D" w:rsidRPr="00F95A3D" w:rsidRDefault="00F95A3D" w:rsidP="004850F4">
      <w:pPr>
        <w:spacing w:before="100" w:beforeAutospacing="1" w:after="100" w:afterAutospacing="1" w:line="240" w:lineRule="auto"/>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 xml:space="preserve">Course Outline and Grading Structure:  </w:t>
      </w:r>
    </w:p>
    <w:tbl>
      <w:tblPr>
        <w:tblW w:w="5024" w:type="pct"/>
        <w:jc w:val="center"/>
        <w:tblCellMar>
          <w:left w:w="54" w:type="dxa"/>
          <w:right w:w="54" w:type="dxa"/>
        </w:tblCellMar>
        <w:tblLook w:val="04A0" w:firstRow="1" w:lastRow="0" w:firstColumn="1" w:lastColumn="0" w:noHBand="0" w:noVBand="1"/>
      </w:tblPr>
      <w:tblGrid>
        <w:gridCol w:w="830"/>
        <w:gridCol w:w="6555"/>
        <w:gridCol w:w="2004"/>
      </w:tblGrid>
      <w:tr w:rsidR="000E6B82" w:rsidRPr="00F95A3D" w14:paraId="4427BD4F" w14:textId="7944E55D" w:rsidTr="000E6B82">
        <w:trPr>
          <w:trHeight w:val="270"/>
          <w:jc w:val="center"/>
        </w:trPr>
        <w:tc>
          <w:tcPr>
            <w:tcW w:w="442"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4427BD4D" w14:textId="77777777" w:rsidR="000E6B82" w:rsidRPr="00CE4AAD" w:rsidRDefault="000E6B82" w:rsidP="000E6B82">
            <w:pPr>
              <w:widowControl w:val="0"/>
              <w:adjustRightInd w:val="0"/>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Cs/>
                <w:sz w:val="20"/>
                <w:szCs w:val="20"/>
              </w:rPr>
              <w:t>Module</w:t>
            </w:r>
          </w:p>
        </w:tc>
        <w:tc>
          <w:tcPr>
            <w:tcW w:w="3491"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427BD4E" w14:textId="77777777" w:rsidR="000E6B82" w:rsidRPr="00F95A3D" w:rsidRDefault="000E6B82" w:rsidP="000E6B82">
            <w:pPr>
              <w:widowControl w:val="0"/>
              <w:adjustRightInd w:val="0"/>
              <w:spacing w:after="0" w:line="240" w:lineRule="auto"/>
              <w:jc w:val="center"/>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Topic</w:t>
            </w:r>
          </w:p>
        </w:tc>
        <w:tc>
          <w:tcPr>
            <w:tcW w:w="1068" w:type="pct"/>
            <w:tcBorders>
              <w:top w:val="single" w:sz="12" w:space="0" w:color="auto"/>
              <w:left w:val="single" w:sz="6" w:space="0" w:color="auto"/>
              <w:bottom w:val="single" w:sz="12" w:space="0" w:color="auto"/>
              <w:right w:val="single" w:sz="12" w:space="0" w:color="auto"/>
            </w:tcBorders>
            <w:shd w:val="clear" w:color="auto" w:fill="auto"/>
            <w:vAlign w:val="center"/>
          </w:tcPr>
          <w:p w14:paraId="632014B3" w14:textId="2C8C149B" w:rsidR="000E6B82" w:rsidRPr="00F95A3D" w:rsidRDefault="000E6B82" w:rsidP="000E6B82">
            <w:pPr>
              <w:widowControl w:val="0"/>
              <w:adjustRightInd w:val="0"/>
              <w:spacing w:after="0" w:line="240" w:lineRule="auto"/>
              <w:jc w:val="center"/>
              <w:rPr>
                <w:rFonts w:ascii="Verdana" w:eastAsia="Times New Roman" w:hAnsi="Verdana" w:cs="Times New Roman"/>
                <w:b/>
                <w:bCs/>
                <w:sz w:val="24"/>
                <w:szCs w:val="20"/>
              </w:rPr>
            </w:pPr>
            <w:r w:rsidRPr="00A07962">
              <w:rPr>
                <w:rFonts w:ascii="Verdana" w:eastAsia="Times New Roman" w:hAnsi="Verdana" w:cs="Times New Roman"/>
                <w:b/>
                <w:bCs/>
              </w:rPr>
              <w:t>Due Date</w:t>
            </w:r>
          </w:p>
        </w:tc>
      </w:tr>
      <w:tr w:rsidR="000E6B82" w:rsidRPr="00F95A3D" w14:paraId="4427BD52" w14:textId="60C6F0DD"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0"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1</w:t>
            </w:r>
          </w:p>
        </w:tc>
        <w:tc>
          <w:tcPr>
            <w:tcW w:w="3491" w:type="pct"/>
            <w:tcBorders>
              <w:top w:val="nil"/>
              <w:left w:val="single" w:sz="6" w:space="0" w:color="auto"/>
              <w:bottom w:val="single" w:sz="6" w:space="0" w:color="auto"/>
              <w:right w:val="single" w:sz="6" w:space="0" w:color="auto"/>
            </w:tcBorders>
            <w:shd w:val="clear" w:color="auto" w:fill="auto"/>
            <w:vAlign w:val="center"/>
          </w:tcPr>
          <w:p w14:paraId="4427BD51" w14:textId="77777777" w:rsidR="000E6B82" w:rsidRPr="00C56B25" w:rsidRDefault="000E6B82" w:rsidP="000E6B82">
            <w:pPr>
              <w:spacing w:after="0" w:line="240" w:lineRule="auto"/>
              <w:jc w:val="center"/>
              <w:outlineLvl w:val="0"/>
              <w:rPr>
                <w:rFonts w:ascii="Verdana" w:eastAsia="Times New Roman" w:hAnsi="Verdana" w:cs="Times New Roman"/>
                <w:b/>
              </w:rPr>
            </w:pPr>
            <w:r>
              <w:rPr>
                <w:rFonts w:ascii="Verdana" w:eastAsia="Times New Roman" w:hAnsi="Verdana" w:cs="Times New Roman"/>
                <w:b/>
              </w:rPr>
              <w:t>Communication and Conflict</w:t>
            </w:r>
          </w:p>
        </w:tc>
        <w:tc>
          <w:tcPr>
            <w:tcW w:w="1068" w:type="pct"/>
            <w:tcBorders>
              <w:top w:val="nil"/>
              <w:left w:val="single" w:sz="6" w:space="0" w:color="auto"/>
              <w:bottom w:val="single" w:sz="6" w:space="0" w:color="auto"/>
              <w:right w:val="single" w:sz="6" w:space="0" w:color="auto"/>
            </w:tcBorders>
            <w:shd w:val="clear" w:color="auto" w:fill="auto"/>
          </w:tcPr>
          <w:p w14:paraId="4B134652" w14:textId="14FF3ADB" w:rsidR="000E6B82" w:rsidRDefault="000E6B82" w:rsidP="000E6B82">
            <w:pPr>
              <w:spacing w:after="0" w:line="240" w:lineRule="auto"/>
              <w:jc w:val="center"/>
              <w:outlineLvl w:val="0"/>
              <w:rPr>
                <w:rFonts w:ascii="Verdana" w:eastAsia="Times New Roman" w:hAnsi="Verdana" w:cs="Times New Roman"/>
                <w:b/>
              </w:rPr>
            </w:pPr>
            <w:r>
              <w:rPr>
                <w:rFonts w:ascii="Verdana" w:eastAsia="Times New Roman" w:hAnsi="Verdana" w:cs="Times New Roman"/>
              </w:rPr>
              <w:t>March 5</w:t>
            </w:r>
          </w:p>
        </w:tc>
      </w:tr>
      <w:tr w:rsidR="000E6B82" w:rsidRPr="00F95A3D" w14:paraId="4427BD55" w14:textId="3D7D912E"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3"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2</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4" w14:textId="77777777" w:rsidR="000E6B82" w:rsidRPr="00C56B25"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The Inner Experience of Conflict</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15375FF0" w14:textId="1E818E0C" w:rsidR="000E6B82"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rPr>
              <w:t>March 12</w:t>
            </w:r>
          </w:p>
        </w:tc>
      </w:tr>
      <w:tr w:rsidR="000E6B82" w:rsidRPr="00F95A3D" w14:paraId="4427BD58" w14:textId="086845F2"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6"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3</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7" w14:textId="77777777" w:rsidR="000E6B82" w:rsidRPr="00C56B25"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Conflict Interaction</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234FFA88" w14:textId="6B331575" w:rsidR="000E6B82"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rPr>
              <w:t>March 19</w:t>
            </w:r>
          </w:p>
        </w:tc>
      </w:tr>
      <w:tr w:rsidR="000E6B82" w:rsidRPr="00F95A3D" w14:paraId="4427BD5B" w14:textId="4E4AEDED"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9"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4</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A" w14:textId="77777777" w:rsidR="000E6B82" w:rsidRPr="00C56B25"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Conflict Style and Strategic Conflict Interaction</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2B96719E" w14:textId="21CB2510" w:rsidR="000E6B82"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rPr>
              <w:t>March 26</w:t>
            </w:r>
          </w:p>
        </w:tc>
      </w:tr>
      <w:tr w:rsidR="000E6B82" w:rsidRPr="00F95A3D" w14:paraId="4427BD5E" w14:textId="4591900B"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C"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5</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D" w14:textId="77777777" w:rsidR="000E6B82" w:rsidRPr="00F4209F" w:rsidRDefault="000E6B82" w:rsidP="000E6B82">
            <w:pPr>
              <w:spacing w:after="0" w:line="240" w:lineRule="auto"/>
              <w:jc w:val="center"/>
              <w:rPr>
                <w:rFonts w:ascii="Verdana" w:eastAsia="Times New Roman" w:hAnsi="Verdana" w:cs="Times New Roman"/>
                <w:b/>
              </w:rPr>
            </w:pPr>
            <w:r w:rsidRPr="00F4209F">
              <w:rPr>
                <w:rFonts w:ascii="Verdana" w:eastAsia="Times New Roman" w:hAnsi="Verdana" w:cs="Times New Roman"/>
                <w:b/>
              </w:rPr>
              <w:t>Power: The Architecture of Conflict</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7C4FC112" w14:textId="09599E86" w:rsidR="000E6B82" w:rsidRPr="00F4209F"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rPr>
              <w:t>April 9</w:t>
            </w:r>
          </w:p>
        </w:tc>
      </w:tr>
      <w:tr w:rsidR="000E6B82" w:rsidRPr="00F95A3D" w14:paraId="4427BD61" w14:textId="1AAECFE5"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F" w14:textId="77777777" w:rsidR="000E6B82" w:rsidRPr="002D018B"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6</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0" w14:textId="77777777" w:rsidR="000E6B82" w:rsidRPr="00466C97" w:rsidRDefault="000E6B82" w:rsidP="000E6B82">
            <w:pPr>
              <w:spacing w:after="0" w:line="240" w:lineRule="auto"/>
              <w:jc w:val="center"/>
              <w:rPr>
                <w:rFonts w:ascii="Verdana" w:eastAsia="Times New Roman" w:hAnsi="Verdana" w:cs="Times New Roman"/>
              </w:rPr>
            </w:pPr>
            <w:r w:rsidRPr="00466C97">
              <w:rPr>
                <w:rFonts w:ascii="Verdana" w:eastAsia="Times New Roman" w:hAnsi="Verdana" w:cs="Times New Roman"/>
              </w:rPr>
              <w:t>Midterm</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3F6A3D83" w14:textId="4E2327A3" w:rsidR="000E6B82" w:rsidRPr="00466C97"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April 16</w:t>
            </w:r>
          </w:p>
        </w:tc>
      </w:tr>
      <w:tr w:rsidR="000E6B82" w:rsidRPr="00F95A3D" w14:paraId="4427BD64" w14:textId="69C6A2B4"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2" w14:textId="77777777" w:rsidR="000E6B82" w:rsidRPr="002D018B"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7</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3" w14:textId="77777777" w:rsidR="000E6B82" w:rsidRPr="00C56B25"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Face-Saving</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045CC49C" w14:textId="35B47175" w:rsidR="000E6B82"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rPr>
              <w:t>April 23</w:t>
            </w:r>
          </w:p>
        </w:tc>
      </w:tr>
      <w:tr w:rsidR="000E6B82" w:rsidRPr="00F95A3D" w14:paraId="4427BD67" w14:textId="75EF59C1"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5" w14:textId="77777777" w:rsidR="000E6B82" w:rsidRPr="002D018B"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8</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6" w14:textId="77777777" w:rsidR="000E6B82" w:rsidRPr="00C56B25"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Climate and Conflict Interaction</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7A532D15" w14:textId="667155CA" w:rsidR="000E6B82"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rPr>
              <w:t>April 30</w:t>
            </w:r>
          </w:p>
        </w:tc>
      </w:tr>
      <w:tr w:rsidR="000E6B82" w:rsidRPr="00F95A3D" w14:paraId="4427BD6A" w14:textId="63F57517"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8" w14:textId="78BCD030" w:rsidR="000E6B82"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9</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9" w14:textId="77777777" w:rsidR="000E6B82"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Managing Conflict</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5A99D3F0" w14:textId="24F520BE" w:rsidR="000E6B82"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rPr>
              <w:t>May 2</w:t>
            </w:r>
          </w:p>
        </w:tc>
      </w:tr>
      <w:tr w:rsidR="000E6B82" w:rsidRPr="00F95A3D" w14:paraId="4427BD6D" w14:textId="5A647D32"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B" w14:textId="77777777" w:rsidR="000E6B82" w:rsidRPr="002D018B"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10</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C" w14:textId="77777777" w:rsidR="000E6B82" w:rsidRPr="00C56B25"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Third-Party Intervention</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5C23CD4A" w14:textId="6AF5E440" w:rsidR="000E6B82"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rPr>
              <w:t>May 9</w:t>
            </w:r>
          </w:p>
        </w:tc>
      </w:tr>
      <w:tr w:rsidR="000E6B82" w:rsidRPr="00F95A3D" w14:paraId="4427BD70" w14:textId="64877FD3"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E" w14:textId="77777777" w:rsidR="000E6B82" w:rsidRPr="002D018B"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11</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F" w14:textId="77777777" w:rsidR="000E6B82" w:rsidRPr="00466C97" w:rsidRDefault="000E6B82" w:rsidP="000E6B82">
            <w:pPr>
              <w:spacing w:after="0" w:line="240" w:lineRule="auto"/>
              <w:jc w:val="center"/>
              <w:rPr>
                <w:rFonts w:ascii="Verdana" w:eastAsia="Times New Roman" w:hAnsi="Verdana" w:cs="Times New Roman"/>
              </w:rPr>
            </w:pPr>
            <w:r w:rsidRPr="00466C97">
              <w:rPr>
                <w:rFonts w:ascii="Verdana" w:eastAsia="Times New Roman" w:hAnsi="Verdana" w:cs="Times New Roman"/>
              </w:rPr>
              <w:t>Final</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3D3FA9BA" w14:textId="7642532C" w:rsidR="000E6B82" w:rsidRPr="00466C97"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May 10-16</w:t>
            </w:r>
          </w:p>
        </w:tc>
      </w:tr>
    </w:tbl>
    <w:p w14:paraId="4427BD71" w14:textId="77777777" w:rsidR="00466C97" w:rsidRDefault="00466C97" w:rsidP="006E14FA">
      <w:pPr>
        <w:spacing w:after="0" w:line="240" w:lineRule="auto"/>
        <w:rPr>
          <w:rFonts w:ascii="Verdana" w:eastAsia="Times New Roman" w:hAnsi="Verdana" w:cs="Times New Roman"/>
          <w:b/>
          <w:bCs/>
          <w:sz w:val="24"/>
          <w:szCs w:val="20"/>
        </w:rPr>
      </w:pPr>
    </w:p>
    <w:p w14:paraId="4427BD76" w14:textId="77777777" w:rsidR="0059491B" w:rsidRDefault="001679BF" w:rsidP="006E14FA">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lastRenderedPageBreak/>
        <w:t>Computation</w:t>
      </w:r>
      <w:r w:rsidR="00F95A3D" w:rsidRPr="00F95A3D">
        <w:rPr>
          <w:rFonts w:ascii="Verdana" w:eastAsia="Times New Roman" w:hAnsi="Verdana" w:cs="Times New Roman"/>
          <w:b/>
          <w:bCs/>
          <w:sz w:val="24"/>
          <w:szCs w:val="20"/>
        </w:rPr>
        <w:t xml:space="preserve"> of final grade:  </w:t>
      </w:r>
    </w:p>
    <w:p w14:paraId="4427BD77" w14:textId="77777777" w:rsidR="00422766" w:rsidRPr="00422766" w:rsidRDefault="00F4209F"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 xml:space="preserve">Weekly </w:t>
      </w:r>
      <w:r w:rsidR="00422766">
        <w:rPr>
          <w:rFonts w:ascii="Verdana" w:eastAsia="Times New Roman" w:hAnsi="Verdana" w:cs="Times New Roman"/>
          <w:bCs/>
          <w:sz w:val="24"/>
          <w:szCs w:val="20"/>
        </w:rPr>
        <w:t>Assignments</w:t>
      </w:r>
      <w:r>
        <w:rPr>
          <w:rFonts w:ascii="Verdana" w:eastAsia="Times New Roman" w:hAnsi="Verdana" w:cs="Times New Roman"/>
          <w:bCs/>
          <w:sz w:val="24"/>
          <w:szCs w:val="20"/>
        </w:rPr>
        <w:t xml:space="preserve"> and discussion boards and quizzes</w:t>
      </w:r>
      <w:r w:rsidR="00422766">
        <w:rPr>
          <w:rFonts w:ascii="Verdana" w:eastAsia="Times New Roman" w:hAnsi="Verdana" w:cs="Times New Roman"/>
          <w:bCs/>
          <w:sz w:val="24"/>
          <w:szCs w:val="20"/>
        </w:rPr>
        <w:t>-</w:t>
      </w:r>
      <w:r w:rsidR="009F1C94">
        <w:rPr>
          <w:rFonts w:ascii="Verdana" w:eastAsia="Times New Roman" w:hAnsi="Verdana" w:cs="Times New Roman"/>
          <w:bCs/>
          <w:sz w:val="24"/>
          <w:szCs w:val="20"/>
        </w:rPr>
        <w:t xml:space="preserve"> </w:t>
      </w:r>
      <w:r>
        <w:rPr>
          <w:rFonts w:ascii="Verdana" w:eastAsia="Times New Roman" w:hAnsi="Verdana" w:cs="Times New Roman"/>
          <w:bCs/>
          <w:sz w:val="24"/>
          <w:szCs w:val="20"/>
        </w:rPr>
        <w:t>180 points</w:t>
      </w:r>
    </w:p>
    <w:p w14:paraId="4427BD78" w14:textId="77777777" w:rsidR="009F1C94" w:rsidRPr="00F4209F" w:rsidRDefault="00F4209F"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 xml:space="preserve">Midterm exam-50 points </w:t>
      </w:r>
    </w:p>
    <w:p w14:paraId="4427BD79" w14:textId="77777777" w:rsidR="00F4209F" w:rsidRPr="009F1C94" w:rsidRDefault="00F4209F"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Final exam-100 points</w:t>
      </w:r>
    </w:p>
    <w:p w14:paraId="4427BD7A" w14:textId="77777777" w:rsidR="00C56B25" w:rsidRDefault="00C56B25" w:rsidP="00CD698C">
      <w:pPr>
        <w:spacing w:after="0" w:line="240" w:lineRule="auto"/>
        <w:jc w:val="both"/>
        <w:rPr>
          <w:rFonts w:ascii="Verdana" w:hAnsi="Verdana" w:cs="Arial"/>
          <w:b/>
          <w:caps/>
        </w:rPr>
      </w:pPr>
    </w:p>
    <w:p w14:paraId="4427BD7B" w14:textId="77777777" w:rsidR="00CD698C" w:rsidRPr="00CD698C" w:rsidRDefault="00CD698C" w:rsidP="00CD698C">
      <w:pPr>
        <w:spacing w:after="0" w:line="240" w:lineRule="auto"/>
        <w:jc w:val="both"/>
        <w:rPr>
          <w:rFonts w:ascii="Verdana" w:hAnsi="Verdana" w:cs="Arial"/>
          <w:caps/>
        </w:rPr>
      </w:pPr>
      <w:r w:rsidRPr="00CD698C">
        <w:rPr>
          <w:rFonts w:ascii="Verdana" w:hAnsi="Verdana" w:cs="Arial"/>
          <w:b/>
          <w:caps/>
        </w:rPr>
        <w:t>University Grading System:</w:t>
      </w:r>
      <w:r w:rsidRPr="00CD698C">
        <w:rPr>
          <w:rFonts w:ascii="Verdana" w:hAnsi="Verdana" w:cs="Arial"/>
          <w:caps/>
        </w:rPr>
        <w:t xml:space="preserve"> </w:t>
      </w:r>
    </w:p>
    <w:p w14:paraId="4427BD7C" w14:textId="77777777" w:rsidR="00CD698C" w:rsidRPr="00CD698C" w:rsidRDefault="00CD698C" w:rsidP="00CD698C">
      <w:pPr>
        <w:spacing w:after="0" w:line="240" w:lineRule="auto"/>
        <w:ind w:left="1020"/>
        <w:jc w:val="both"/>
        <w:rPr>
          <w:rFonts w:ascii="Verdana" w:hAnsi="Verdana" w:cs="Arial"/>
        </w:rPr>
      </w:pPr>
    </w:p>
    <w:p w14:paraId="4427BD7D" w14:textId="77777777" w:rsidR="00CD698C" w:rsidRPr="00CD698C" w:rsidRDefault="00CD698C" w:rsidP="00CD698C">
      <w:pPr>
        <w:spacing w:after="0" w:line="240" w:lineRule="auto"/>
        <w:ind w:left="1380"/>
        <w:jc w:val="both"/>
        <w:rPr>
          <w:rFonts w:ascii="Verdana" w:hAnsi="Verdana" w:cs="Arial"/>
        </w:rPr>
      </w:pPr>
      <w:r>
        <w:rPr>
          <w:rFonts w:ascii="Verdana" w:hAnsi="Verdana" w:cs="Arial"/>
        </w:rPr>
        <w:t>A</w:t>
      </w:r>
      <w:r>
        <w:rPr>
          <w:rFonts w:ascii="Verdana" w:hAnsi="Verdana" w:cs="Arial"/>
        </w:rPr>
        <w:tab/>
        <w:t>90-100</w:t>
      </w:r>
      <w:r w:rsidRPr="00CD698C">
        <w:rPr>
          <w:rFonts w:ascii="Verdana" w:hAnsi="Verdana" w:cs="Arial"/>
        </w:rPr>
        <w:t>%</w:t>
      </w:r>
      <w:r w:rsidRPr="00CD698C">
        <w:rPr>
          <w:rFonts w:ascii="Verdana" w:hAnsi="Verdana" w:cs="Arial"/>
        </w:rPr>
        <w:tab/>
      </w:r>
      <w:r w:rsidRPr="00CD698C">
        <w:rPr>
          <w:rFonts w:ascii="Verdana" w:hAnsi="Verdana" w:cs="Arial"/>
        </w:rPr>
        <w:tab/>
        <w:t>Cr</w:t>
      </w:r>
      <w:r w:rsidRPr="00CD698C">
        <w:rPr>
          <w:rFonts w:ascii="Verdana" w:hAnsi="Verdana" w:cs="Arial"/>
        </w:rPr>
        <w:tab/>
        <w:t>for Credit</w:t>
      </w:r>
    </w:p>
    <w:p w14:paraId="4427BD7E"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B</w:t>
      </w:r>
      <w:r w:rsidRPr="00CD698C">
        <w:rPr>
          <w:rFonts w:ascii="Verdana" w:hAnsi="Verdana" w:cs="Arial"/>
        </w:rPr>
        <w:tab/>
        <w:t>80-89</w:t>
      </w:r>
      <w:r w:rsidRPr="00CD698C">
        <w:rPr>
          <w:rFonts w:ascii="Verdana" w:hAnsi="Verdana" w:cs="Arial"/>
        </w:rPr>
        <w:tab/>
        <w:t>%</w:t>
      </w:r>
      <w:r w:rsidRPr="00CD698C">
        <w:rPr>
          <w:rFonts w:ascii="Verdana" w:hAnsi="Verdana" w:cs="Arial"/>
        </w:rPr>
        <w:tab/>
      </w:r>
      <w:r w:rsidRPr="00CD698C">
        <w:rPr>
          <w:rFonts w:ascii="Verdana" w:hAnsi="Verdana" w:cs="Arial"/>
        </w:rPr>
        <w:tab/>
        <w:t>NCR</w:t>
      </w:r>
      <w:r w:rsidRPr="00CD698C">
        <w:rPr>
          <w:rFonts w:ascii="Verdana" w:hAnsi="Verdana" w:cs="Arial"/>
        </w:rPr>
        <w:tab/>
        <w:t>No Credit</w:t>
      </w:r>
    </w:p>
    <w:p w14:paraId="4427BD7F"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C</w:t>
      </w:r>
      <w:r w:rsidRPr="00CD698C">
        <w:rPr>
          <w:rFonts w:ascii="Verdana" w:hAnsi="Verdana" w:cs="Arial"/>
        </w:rPr>
        <w:tab/>
        <w:t>70-79</w:t>
      </w:r>
      <w:r w:rsidRPr="00CD698C">
        <w:rPr>
          <w:rFonts w:ascii="Verdana" w:hAnsi="Verdana" w:cs="Arial"/>
        </w:rPr>
        <w:tab/>
        <w:t>%</w:t>
      </w:r>
      <w:r w:rsidRPr="00CD698C">
        <w:rPr>
          <w:rFonts w:ascii="Verdana" w:hAnsi="Verdana" w:cs="Arial"/>
        </w:rPr>
        <w:tab/>
      </w:r>
      <w:r w:rsidRPr="00CD698C">
        <w:rPr>
          <w:rFonts w:ascii="Verdana" w:hAnsi="Verdana" w:cs="Arial"/>
        </w:rPr>
        <w:tab/>
        <w:t>I</w:t>
      </w:r>
      <w:r w:rsidRPr="00CD698C">
        <w:rPr>
          <w:rFonts w:ascii="Verdana" w:hAnsi="Verdana" w:cs="Arial"/>
        </w:rPr>
        <w:tab/>
        <w:t>Incomplete*</w:t>
      </w:r>
    </w:p>
    <w:p w14:paraId="4427BD80"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D</w:t>
      </w:r>
      <w:r w:rsidRPr="00CD698C">
        <w:rPr>
          <w:rFonts w:ascii="Verdana" w:hAnsi="Verdana" w:cs="Arial"/>
        </w:rPr>
        <w:tab/>
        <w:t>60-69</w:t>
      </w:r>
      <w:r w:rsidRPr="00CD698C">
        <w:rPr>
          <w:rFonts w:ascii="Verdana" w:hAnsi="Verdana" w:cs="Arial"/>
        </w:rPr>
        <w:tab/>
        <w:t>%</w:t>
      </w:r>
      <w:r w:rsidRPr="00CD698C">
        <w:rPr>
          <w:rFonts w:ascii="Verdana" w:hAnsi="Verdana" w:cs="Arial"/>
        </w:rPr>
        <w:tab/>
      </w:r>
      <w:r w:rsidRPr="00CD698C">
        <w:rPr>
          <w:rFonts w:ascii="Verdana" w:hAnsi="Verdana" w:cs="Arial"/>
        </w:rPr>
        <w:tab/>
        <w:t>W</w:t>
      </w:r>
      <w:r w:rsidRPr="00CD698C">
        <w:rPr>
          <w:rFonts w:ascii="Verdana" w:hAnsi="Verdana" w:cs="Arial"/>
        </w:rPr>
        <w:tab/>
        <w:t>for withdrawal</w:t>
      </w:r>
    </w:p>
    <w:p w14:paraId="4427BD81"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F</w:t>
      </w:r>
      <w:r w:rsidRPr="00CD698C">
        <w:rPr>
          <w:rFonts w:ascii="Verdana" w:hAnsi="Verdana" w:cs="Arial"/>
        </w:rPr>
        <w:tab/>
        <w:t xml:space="preserve">below 60 %        </w:t>
      </w:r>
      <w:r w:rsidRPr="00CD698C">
        <w:rPr>
          <w:rFonts w:ascii="Verdana" w:hAnsi="Verdana" w:cs="Arial"/>
        </w:rPr>
        <w:tab/>
      </w:r>
      <w:r w:rsidRPr="00CD698C">
        <w:rPr>
          <w:rFonts w:ascii="Verdana" w:hAnsi="Verdana" w:cs="Arial"/>
        </w:rPr>
        <w:tab/>
        <w:t>WP      Withdrawal Passing</w:t>
      </w:r>
    </w:p>
    <w:p w14:paraId="4427BD82"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 xml:space="preserve">                                                 </w:t>
      </w:r>
      <w:r w:rsidRPr="00CD698C">
        <w:rPr>
          <w:rFonts w:ascii="Verdana" w:hAnsi="Verdana" w:cs="Arial"/>
        </w:rPr>
        <w:tab/>
        <w:t>WF</w:t>
      </w:r>
      <w:r w:rsidRPr="00CD698C">
        <w:rPr>
          <w:rFonts w:ascii="Verdana" w:hAnsi="Verdana" w:cs="Arial"/>
        </w:rPr>
        <w:tab/>
        <w:t>Withdrawal Failing</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t>X</w:t>
      </w:r>
      <w:r w:rsidRPr="00CD698C">
        <w:rPr>
          <w:rFonts w:ascii="Verdana" w:hAnsi="Verdana" w:cs="Arial"/>
        </w:rPr>
        <w:tab/>
        <w:t>No grade given</w:t>
      </w:r>
    </w:p>
    <w:p w14:paraId="4427BD83" w14:textId="77777777" w:rsidR="00CD698C" w:rsidRPr="00CD698C" w:rsidRDefault="00CD698C" w:rsidP="00CD698C">
      <w:pPr>
        <w:pStyle w:val="Heading2"/>
        <w:rPr>
          <w:rFonts w:ascii="Verdana" w:hAnsi="Verdana" w:cs="Arial"/>
          <w:sz w:val="22"/>
          <w:szCs w:val="22"/>
        </w:rPr>
      </w:pPr>
      <w:r w:rsidRPr="00CD698C">
        <w:rPr>
          <w:rFonts w:ascii="Verdana" w:hAnsi="Verdana" w:cs="Arial"/>
          <w:sz w:val="22"/>
          <w:szCs w:val="22"/>
        </w:rPr>
        <w:tab/>
      </w:r>
      <w:r w:rsidRPr="00CD698C">
        <w:rPr>
          <w:rFonts w:ascii="Verdana" w:hAnsi="Verdana" w:cs="Arial"/>
          <w:sz w:val="22"/>
          <w:szCs w:val="22"/>
        </w:rPr>
        <w:tab/>
      </w:r>
      <w:r w:rsidRPr="00CD698C">
        <w:rPr>
          <w:rFonts w:ascii="Verdana" w:hAnsi="Verdana" w:cs="Arial"/>
          <w:sz w:val="22"/>
          <w:szCs w:val="22"/>
        </w:rPr>
        <w:tab/>
      </w:r>
      <w:r w:rsidRPr="00CD698C">
        <w:rPr>
          <w:rFonts w:ascii="Verdana" w:hAnsi="Verdana" w:cs="Arial"/>
          <w:sz w:val="22"/>
          <w:szCs w:val="22"/>
        </w:rPr>
        <w:tab/>
      </w:r>
      <w:r w:rsidRPr="00CD698C">
        <w:rPr>
          <w:rFonts w:ascii="Verdana" w:hAnsi="Verdana" w:cs="Arial"/>
          <w:sz w:val="22"/>
          <w:szCs w:val="22"/>
        </w:rPr>
        <w:tab/>
        <w:t>IP</w:t>
      </w:r>
      <w:r w:rsidRPr="00CD698C">
        <w:rPr>
          <w:rFonts w:ascii="Verdana" w:hAnsi="Verdana" w:cs="Arial"/>
          <w:sz w:val="22"/>
          <w:szCs w:val="22"/>
        </w:rPr>
        <w:tab/>
      </w:r>
      <w:proofErr w:type="gramStart"/>
      <w:r w:rsidRPr="00CD698C">
        <w:rPr>
          <w:rFonts w:ascii="Verdana" w:hAnsi="Verdana" w:cs="Arial"/>
          <w:sz w:val="22"/>
          <w:szCs w:val="22"/>
        </w:rPr>
        <w:t>In</w:t>
      </w:r>
      <w:proofErr w:type="gramEnd"/>
      <w:r w:rsidRPr="00CD698C">
        <w:rPr>
          <w:rFonts w:ascii="Verdana" w:hAnsi="Verdana" w:cs="Arial"/>
          <w:sz w:val="22"/>
          <w:szCs w:val="22"/>
        </w:rPr>
        <w:t xml:space="preserve"> Progress</w:t>
      </w:r>
    </w:p>
    <w:p w14:paraId="4427BD84" w14:textId="77777777" w:rsidR="00CD698C" w:rsidRPr="00CD698C" w:rsidRDefault="00CD698C" w:rsidP="00CD698C">
      <w:pPr>
        <w:spacing w:after="0" w:line="240" w:lineRule="auto"/>
        <w:rPr>
          <w:rFonts w:ascii="Verdana" w:hAnsi="Verdana" w:cs="Arial"/>
        </w:rPr>
      </w:pPr>
    </w:p>
    <w:p w14:paraId="4427BD85" w14:textId="77777777" w:rsidR="00CD698C" w:rsidRPr="00CD698C" w:rsidRDefault="00CD698C" w:rsidP="00CD698C">
      <w:pPr>
        <w:spacing w:after="0" w:line="240" w:lineRule="auto"/>
        <w:rPr>
          <w:rFonts w:ascii="Verdana" w:hAnsi="Verdana" w:cs="Arial"/>
        </w:rPr>
      </w:pPr>
      <w:r w:rsidRPr="00CD698C">
        <w:rPr>
          <w:rFonts w:ascii="Verdana" w:hAnsi="Verdana" w:cs="Arial"/>
        </w:rPr>
        <w:t>A grade of “CR” indicates that credit in semester hours was granted but no grade or grade points were recorded.</w:t>
      </w:r>
    </w:p>
    <w:p w14:paraId="4427BD86" w14:textId="77777777" w:rsidR="00CD698C" w:rsidRPr="00CD698C" w:rsidRDefault="00CD698C" w:rsidP="00CD698C">
      <w:pPr>
        <w:spacing w:after="0" w:line="240" w:lineRule="auto"/>
        <w:rPr>
          <w:rFonts w:ascii="Verdana" w:hAnsi="Verdana" w:cs="Arial"/>
        </w:rPr>
      </w:pPr>
      <w:r w:rsidRPr="00CD698C">
        <w:rPr>
          <w:rFonts w:ascii="Verdana" w:hAnsi="Verdana" w:cs="Arial"/>
          <w:b/>
          <w:bCs/>
        </w:rPr>
        <w:t>*</w:t>
      </w:r>
      <w:r w:rsidRPr="00CD698C">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w:t>
      </w:r>
      <w:proofErr w:type="gramStart"/>
      <w:r w:rsidRPr="00CD698C">
        <w:rPr>
          <w:rFonts w:ascii="Verdana" w:hAnsi="Verdana" w:cs="Arial"/>
        </w:rPr>
        <w:t xml:space="preserve">the </w:t>
      </w:r>
      <w:r w:rsidRPr="00CD698C">
        <w:rPr>
          <w:rFonts w:ascii="Verdana" w:hAnsi="Verdana" w:cs="Arial"/>
          <w:b/>
          <w:bCs/>
          <w:u w:val="single"/>
        </w:rPr>
        <w:t>I</w:t>
      </w:r>
      <w:proofErr w:type="gramEnd"/>
      <w:r w:rsidRPr="00CD698C">
        <w:rPr>
          <w:rFonts w:ascii="Verdana" w:hAnsi="Verdana" w:cs="Arial"/>
        </w:rPr>
        <w:t xml:space="preserve"> is converted to the grade of </w:t>
      </w:r>
      <w:r w:rsidRPr="00CD698C">
        <w:rPr>
          <w:rFonts w:ascii="Verdana" w:hAnsi="Verdana" w:cs="Arial"/>
          <w:b/>
          <w:bCs/>
          <w:u w:val="single"/>
        </w:rPr>
        <w:t>F</w:t>
      </w:r>
      <w:r w:rsidRPr="00CD698C">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Default="0059491B" w:rsidP="00E60FD7">
      <w:pPr>
        <w:spacing w:after="0" w:line="240" w:lineRule="auto"/>
        <w:rPr>
          <w:rFonts w:ascii="Verdana" w:eastAsia="Times New Roman" w:hAnsi="Verdana" w:cs="Times New Roman"/>
          <w:b/>
          <w:bCs/>
          <w:sz w:val="24"/>
          <w:szCs w:val="20"/>
        </w:rPr>
      </w:pPr>
    </w:p>
    <w:p w14:paraId="4427BD88" w14:textId="77777777" w:rsidR="00E60FD7" w:rsidRPr="00E60FD7" w:rsidRDefault="004850F4" w:rsidP="00E60FD7">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 xml:space="preserve">Attendance </w:t>
      </w:r>
      <w:r w:rsidR="00E60FD7">
        <w:rPr>
          <w:rFonts w:ascii="Verdana" w:eastAsia="Times New Roman" w:hAnsi="Verdana" w:cs="Times New Roman"/>
          <w:b/>
          <w:bCs/>
          <w:sz w:val="24"/>
          <w:szCs w:val="20"/>
        </w:rPr>
        <w:t>requirements:</w:t>
      </w:r>
    </w:p>
    <w:p w14:paraId="4427BD89" w14:textId="77777777" w:rsidR="00E60FD7" w:rsidRPr="00E60FD7" w:rsidRDefault="00E60FD7" w:rsidP="00E60FD7">
      <w:pPr>
        <w:spacing w:after="0" w:line="240" w:lineRule="auto"/>
        <w:rPr>
          <w:rFonts w:ascii="Verdana" w:eastAsia="Times New Roman" w:hAnsi="Verdana" w:cs="Times New Roman"/>
          <w:b/>
          <w:bCs/>
          <w:sz w:val="24"/>
          <w:szCs w:val="20"/>
        </w:rPr>
      </w:pPr>
    </w:p>
    <w:p w14:paraId="4427BD8A" w14:textId="4A5EADD9" w:rsidR="00E60FD7" w:rsidRDefault="00E60FD7" w:rsidP="00E60FD7">
      <w:pPr>
        <w:spacing w:after="0" w:line="240" w:lineRule="auto"/>
        <w:rPr>
          <w:rFonts w:ascii="Verdana" w:eastAsia="Times New Roman" w:hAnsi="Verdana" w:cs="Times New Roman"/>
          <w:bCs/>
          <w:sz w:val="24"/>
          <w:szCs w:val="20"/>
        </w:rPr>
      </w:pPr>
      <w:r w:rsidRPr="00E60FD7">
        <w:rPr>
          <w:rFonts w:ascii="Verdana" w:eastAsia="Times New Roman" w:hAnsi="Verdana" w:cs="Times New Roman"/>
          <w:bCs/>
          <w:sz w:val="24"/>
          <w:szCs w:val="20"/>
        </w:rPr>
        <w:t>Any student who misses 25% or more of the regularly scheduled class meetings</w:t>
      </w:r>
      <w:r w:rsidR="000E6B82">
        <w:rPr>
          <w:rFonts w:ascii="Verdana" w:eastAsia="Times New Roman" w:hAnsi="Verdana" w:cs="Times New Roman"/>
          <w:bCs/>
          <w:sz w:val="24"/>
          <w:szCs w:val="20"/>
        </w:rPr>
        <w:t>/due dates</w:t>
      </w:r>
      <w:r w:rsidRPr="00E60FD7">
        <w:rPr>
          <w:rFonts w:ascii="Verdana" w:eastAsia="Times New Roman" w:hAnsi="Verdana" w:cs="Times New Roman"/>
          <w:bCs/>
          <w:sz w:val="24"/>
          <w:szCs w:val="20"/>
        </w:rPr>
        <w:t xml:space="preserve"> may receive a grade of “F” in the course.  </w:t>
      </w:r>
      <w:r w:rsidR="00F43745">
        <w:rPr>
          <w:rFonts w:ascii="Verdana" w:eastAsia="Times New Roman" w:hAnsi="Verdana" w:cs="Times New Roman"/>
          <w:bCs/>
          <w:sz w:val="24"/>
          <w:szCs w:val="20"/>
        </w:rPr>
        <w:t xml:space="preserve">You are training to be a professional.  </w:t>
      </w:r>
      <w:r w:rsidR="00F43745" w:rsidRPr="006E14FA">
        <w:rPr>
          <w:rFonts w:ascii="Verdana" w:eastAsia="Times New Roman" w:hAnsi="Verdana" w:cs="Times New Roman"/>
          <w:b/>
          <w:bCs/>
          <w:sz w:val="24"/>
          <w:szCs w:val="20"/>
        </w:rPr>
        <w:t>You will never be any better teacher than you are a student.</w:t>
      </w:r>
      <w:r w:rsidR="00F43745">
        <w:rPr>
          <w:rFonts w:ascii="Verdana" w:eastAsia="Times New Roman" w:hAnsi="Verdana" w:cs="Times New Roman"/>
          <w:bCs/>
          <w:sz w:val="24"/>
          <w:szCs w:val="20"/>
        </w:rPr>
        <w:t xml:space="preserve">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4427BD8B" w14:textId="77777777" w:rsidR="00F43745" w:rsidRDefault="00F43745" w:rsidP="00E60FD7">
      <w:pPr>
        <w:spacing w:after="0" w:line="240" w:lineRule="auto"/>
        <w:rPr>
          <w:rFonts w:ascii="Verdana" w:eastAsia="Times New Roman" w:hAnsi="Verdana" w:cs="Times New Roman"/>
          <w:bCs/>
          <w:sz w:val="24"/>
          <w:szCs w:val="20"/>
        </w:rPr>
      </w:pPr>
    </w:p>
    <w:p w14:paraId="4427BD8C" w14:textId="77777777" w:rsidR="00E60FD7" w:rsidRPr="00851CEB" w:rsidRDefault="00851CEB" w:rsidP="00E60FD7">
      <w:pPr>
        <w:rPr>
          <w:rFonts w:ascii="Verdana" w:hAnsi="Verdana" w:cs="Arial"/>
          <w:sz w:val="24"/>
        </w:rPr>
      </w:pPr>
      <w:r w:rsidRPr="00851CEB">
        <w:rPr>
          <w:rFonts w:ascii="Verdana" w:hAnsi="Verdana" w:cs="Arial"/>
          <w:b/>
          <w:sz w:val="24"/>
        </w:rPr>
        <w:t>Academic Honesty:</w:t>
      </w:r>
    </w:p>
    <w:p w14:paraId="4427BD8D" w14:textId="77777777" w:rsidR="00E60FD7" w:rsidRDefault="00E60FD7" w:rsidP="00851CEB">
      <w:pPr>
        <w:spacing w:after="120" w:line="240" w:lineRule="auto"/>
        <w:rPr>
          <w:rFonts w:ascii="Verdana" w:hAnsi="Verdana" w:cs="Arial"/>
          <w:sz w:val="24"/>
        </w:rPr>
      </w:pPr>
      <w:r w:rsidRPr="00851CEB">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w:t>
      </w:r>
      <w:r w:rsidRPr="00851CEB">
        <w:rPr>
          <w:rFonts w:ascii="Verdana" w:hAnsi="Verdana" w:cs="Arial"/>
          <w:sz w:val="24"/>
        </w:rPr>
        <w:lastRenderedPageBreak/>
        <w:t xml:space="preserve">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427BD8E" w14:textId="77777777" w:rsidR="00C513A9" w:rsidRDefault="00C513A9" w:rsidP="00851CEB">
      <w:pPr>
        <w:spacing w:after="120" w:line="240" w:lineRule="auto"/>
        <w:rPr>
          <w:rFonts w:ascii="Verdana" w:hAnsi="Verdana" w:cs="Arial"/>
          <w:sz w:val="24"/>
        </w:rPr>
      </w:pPr>
    </w:p>
    <w:p w14:paraId="4427BD8F" w14:textId="77777777" w:rsidR="00C513A9" w:rsidRPr="00C513A9" w:rsidRDefault="00C513A9" w:rsidP="00C513A9">
      <w:pPr>
        <w:spacing w:after="120" w:line="240" w:lineRule="auto"/>
        <w:rPr>
          <w:rFonts w:ascii="Verdana" w:hAnsi="Verdana" w:cs="Arial"/>
          <w:sz w:val="24"/>
        </w:rPr>
      </w:pPr>
      <w:r w:rsidRPr="00C513A9">
        <w:rPr>
          <w:rFonts w:ascii="Verdana" w:hAnsi="Verdana" w:cs="Arial"/>
          <w:b/>
          <w:bCs/>
          <w:sz w:val="24"/>
        </w:rPr>
        <w:t>PLAGIARISM:</w:t>
      </w:r>
    </w:p>
    <w:p w14:paraId="4427BD90" w14:textId="77777777" w:rsidR="00C513A9" w:rsidRPr="00C513A9" w:rsidRDefault="00C513A9" w:rsidP="00C513A9">
      <w:pPr>
        <w:spacing w:after="120" w:line="240" w:lineRule="auto"/>
        <w:rPr>
          <w:rFonts w:ascii="Verdana" w:hAnsi="Verdana" w:cs="Arial"/>
          <w:sz w:val="24"/>
        </w:rPr>
      </w:pPr>
    </w:p>
    <w:p w14:paraId="4427BD91"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427BD92" w14:textId="77777777" w:rsidR="00C513A9" w:rsidRPr="00C513A9" w:rsidRDefault="00C513A9" w:rsidP="00C513A9">
      <w:pPr>
        <w:spacing w:after="120" w:line="240" w:lineRule="auto"/>
        <w:rPr>
          <w:rFonts w:ascii="Verdana" w:hAnsi="Verdana" w:cs="Arial"/>
          <w:sz w:val="24"/>
        </w:rPr>
      </w:pPr>
    </w:p>
    <w:p w14:paraId="4427BD93"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When a student submits oral or written work for credit that includes the words, ideas, or data of others, </w:t>
      </w:r>
      <w:r w:rsidRPr="00C513A9">
        <w:rPr>
          <w:rFonts w:ascii="Verdana" w:hAnsi="Verdana" w:cs="Arial"/>
          <w:i/>
          <w:iCs/>
          <w:sz w:val="24"/>
        </w:rPr>
        <w:t>the source of that information must be acknowledged through complete, accurate, and specific references</w:t>
      </w:r>
      <w:r w:rsidRPr="00C513A9">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513A9">
        <w:rPr>
          <w:rFonts w:ascii="Verdana" w:hAnsi="Verdana" w:cs="Arial"/>
          <w:i/>
          <w:iCs/>
          <w:sz w:val="24"/>
        </w:rPr>
        <w:t>A student will avoid being charged with plagiarism if there is an acknowledgement of indebtedness.</w:t>
      </w:r>
    </w:p>
    <w:p w14:paraId="4427BD94" w14:textId="77777777" w:rsidR="00C513A9" w:rsidRPr="00C513A9" w:rsidRDefault="00C513A9" w:rsidP="00C513A9">
      <w:pPr>
        <w:spacing w:after="120" w:line="240" w:lineRule="auto"/>
        <w:rPr>
          <w:rFonts w:ascii="Verdana" w:hAnsi="Verdana" w:cs="Arial"/>
          <w:sz w:val="24"/>
        </w:rPr>
      </w:pPr>
    </w:p>
    <w:p w14:paraId="4427BD95"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Source: </w:t>
      </w:r>
      <w:hyperlink r:id="rId8" w:tgtFrame="_blank" w:history="1">
        <w:r w:rsidRPr="00C513A9">
          <w:rPr>
            <w:rStyle w:val="Hyperlink"/>
            <w:rFonts w:ascii="Verdana" w:hAnsi="Verdana" w:cs="Arial"/>
            <w:sz w:val="24"/>
          </w:rPr>
          <w:t>http://www.spjc.cc.fl.us/webcentral/admit/honesty.htm#plag</w:t>
        </w:r>
      </w:hyperlink>
      <w:r w:rsidRPr="00C513A9">
        <w:rPr>
          <w:rFonts w:ascii="Verdana" w:hAnsi="Verdana" w:cs="Arial"/>
          <w:sz w:val="24"/>
        </w:rPr>
        <w:t xml:space="preserve">  </w:t>
      </w:r>
    </w:p>
    <w:p w14:paraId="4427BD96" w14:textId="77777777" w:rsidR="00C513A9" w:rsidRDefault="00C513A9" w:rsidP="00851CEB">
      <w:pPr>
        <w:spacing w:after="120" w:line="240" w:lineRule="auto"/>
        <w:rPr>
          <w:rFonts w:ascii="Verdana" w:hAnsi="Verdana" w:cs="Arial"/>
          <w:sz w:val="24"/>
        </w:rPr>
      </w:pPr>
    </w:p>
    <w:p w14:paraId="4427BD97" w14:textId="77777777" w:rsidR="00851CEB" w:rsidRPr="00851CEB" w:rsidRDefault="00851CEB" w:rsidP="00851CEB">
      <w:pPr>
        <w:spacing w:after="120" w:line="240" w:lineRule="auto"/>
        <w:rPr>
          <w:rFonts w:ascii="Verdana" w:hAnsi="Verdana" w:cs="Arial"/>
          <w:sz w:val="24"/>
        </w:rPr>
      </w:pPr>
    </w:p>
    <w:p w14:paraId="4427BD98" w14:textId="77777777" w:rsidR="00E60FD7" w:rsidRDefault="00851CEB" w:rsidP="00E60FD7">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Disability Statement:</w:t>
      </w:r>
    </w:p>
    <w:p w14:paraId="4427BD99" w14:textId="77777777" w:rsidR="00851CEB" w:rsidRDefault="00851CEB" w:rsidP="00851CEB">
      <w:pPr>
        <w:spacing w:after="0" w:line="240" w:lineRule="auto"/>
        <w:rPr>
          <w:rFonts w:ascii="Verdana" w:eastAsia="Times New Roman" w:hAnsi="Verdana" w:cs="Times New Roman"/>
          <w:bCs/>
          <w:sz w:val="24"/>
          <w:szCs w:val="20"/>
        </w:rPr>
      </w:pPr>
      <w:r>
        <w:rPr>
          <w:rFonts w:ascii="Verdana" w:eastAsia="Times New Roman" w:hAnsi="Verdana" w:cs="Times New Roman"/>
          <w:bCs/>
          <w:sz w:val="24"/>
          <w:szCs w:val="20"/>
        </w:rPr>
        <w:t xml:space="preserve">In compliance with the Americans with Disabilities Act of 1990 (ADA), it is the </w:t>
      </w:r>
      <w:r w:rsidRPr="00851CEB">
        <w:rPr>
          <w:rFonts w:ascii="Verdana" w:eastAsia="Times New Roman" w:hAnsi="Verdana" w:cs="Times New Roman"/>
          <w:bCs/>
          <w:sz w:val="24"/>
          <w:szCs w:val="20"/>
        </w:rPr>
        <w:t xml:space="preserve">policy </w:t>
      </w:r>
      <w:r>
        <w:rPr>
          <w:rFonts w:ascii="Verdana" w:eastAsia="Times New Roman" w:hAnsi="Verdana" w:cs="Times New Roman"/>
          <w:bCs/>
          <w:sz w:val="24"/>
          <w:szCs w:val="20"/>
        </w:rPr>
        <w:t xml:space="preserve">of Wayland Baptist University </w:t>
      </w:r>
      <w:r w:rsidRPr="00851CEB">
        <w:rPr>
          <w:rFonts w:ascii="Verdana" w:eastAsia="Times New Roman" w:hAnsi="Verdana" w:cs="Times New Roman"/>
          <w:bCs/>
          <w:sz w:val="24"/>
          <w:szCs w:val="20"/>
        </w:rPr>
        <w:t xml:space="preserve">that no otherwise qualified person with </w:t>
      </w:r>
      <w:r>
        <w:rPr>
          <w:rFonts w:ascii="Verdana" w:eastAsia="Times New Roman" w:hAnsi="Verdana" w:cs="Times New Roman"/>
          <w:bCs/>
          <w:sz w:val="24"/>
          <w:szCs w:val="20"/>
        </w:rPr>
        <w:t>a disability</w:t>
      </w:r>
      <w:r w:rsidRPr="00851CEB">
        <w:rPr>
          <w:rFonts w:ascii="Verdana" w:eastAsia="Times New Roman" w:hAnsi="Verdana" w:cs="Times New Roman"/>
          <w:bCs/>
          <w:sz w:val="24"/>
          <w:szCs w:val="20"/>
        </w:rPr>
        <w:t xml:space="preserve"> be excluded from participation in, be denied the benefits of, or be subject to discrimination under any educational program or activity in the University.  </w:t>
      </w:r>
      <w:r w:rsidR="00F43745">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851CEB">
        <w:rPr>
          <w:rFonts w:ascii="Verdana" w:eastAsia="Times New Roman" w:hAnsi="Verdana" w:cs="Times New Roman"/>
          <w:bCs/>
          <w:sz w:val="24"/>
          <w:szCs w:val="20"/>
        </w:rPr>
        <w:t xml:space="preserve">Students should inform the instructor of existing disabilities the first class meeting. </w:t>
      </w:r>
    </w:p>
    <w:p w14:paraId="57357AE2" w14:textId="77777777" w:rsidR="00400534" w:rsidRDefault="00400534" w:rsidP="00851CEB">
      <w:pPr>
        <w:spacing w:after="0" w:line="240" w:lineRule="auto"/>
        <w:rPr>
          <w:rFonts w:ascii="Verdana" w:eastAsia="Times New Roman" w:hAnsi="Verdana" w:cs="Times New Roman"/>
          <w:bCs/>
          <w:sz w:val="24"/>
          <w:szCs w:val="20"/>
        </w:rPr>
      </w:pPr>
    </w:p>
    <w:p w14:paraId="466D7AB1" w14:textId="77777777" w:rsidR="00400534" w:rsidRPr="00400534" w:rsidRDefault="00400534" w:rsidP="00400534">
      <w:pPr>
        <w:spacing w:after="0" w:line="240" w:lineRule="auto"/>
        <w:rPr>
          <w:rFonts w:ascii="Verdana" w:eastAsia="Times New Roman" w:hAnsi="Verdana" w:cs="Times New Roman"/>
          <w:bCs/>
          <w:sz w:val="24"/>
          <w:szCs w:val="20"/>
        </w:rPr>
      </w:pPr>
      <w:r w:rsidRPr="00400534">
        <w:rPr>
          <w:rFonts w:ascii="Verdana" w:eastAsia="Times New Roman" w:hAnsi="Verdana" w:cs="Times New Roman"/>
          <w:b/>
          <w:bCs/>
          <w:sz w:val="24"/>
          <w:szCs w:val="20"/>
        </w:rPr>
        <w:lastRenderedPageBreak/>
        <w:t>Grade Appeal:</w:t>
      </w:r>
      <w:r>
        <w:rPr>
          <w:rFonts w:ascii="Verdana" w:eastAsia="Times New Roman" w:hAnsi="Verdana" w:cs="Times New Roman"/>
          <w:bCs/>
          <w:sz w:val="24"/>
          <w:szCs w:val="20"/>
        </w:rPr>
        <w:t xml:space="preserve"> </w:t>
      </w:r>
      <w:r w:rsidRPr="00400534">
        <w:rPr>
          <w:rFonts w:ascii="Verdana" w:eastAsia="Times New Roman" w:hAnsi="Verdana" w:cs="Times New Roman"/>
          <w:bCs/>
          <w:sz w:val="24"/>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9B813AF" w14:textId="65D7E369" w:rsidR="00400534" w:rsidRPr="00851CEB" w:rsidRDefault="00400534" w:rsidP="00851CEB">
      <w:pPr>
        <w:spacing w:after="0" w:line="240" w:lineRule="auto"/>
        <w:rPr>
          <w:rFonts w:ascii="Verdana" w:eastAsia="Times New Roman" w:hAnsi="Verdana" w:cs="Times New Roman"/>
          <w:bCs/>
          <w:sz w:val="24"/>
          <w:szCs w:val="20"/>
        </w:rPr>
      </w:pPr>
    </w:p>
    <w:sectPr w:rsidR="00400534" w:rsidRPr="00851CEB" w:rsidSect="001A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54F7F"/>
    <w:rsid w:val="00067809"/>
    <w:rsid w:val="000E6B82"/>
    <w:rsid w:val="00160D18"/>
    <w:rsid w:val="001679BF"/>
    <w:rsid w:val="0017791B"/>
    <w:rsid w:val="001A2A5F"/>
    <w:rsid w:val="001E26C5"/>
    <w:rsid w:val="002D018B"/>
    <w:rsid w:val="002D0684"/>
    <w:rsid w:val="003F3021"/>
    <w:rsid w:val="00400534"/>
    <w:rsid w:val="00422766"/>
    <w:rsid w:val="00466C97"/>
    <w:rsid w:val="004850F4"/>
    <w:rsid w:val="004952B4"/>
    <w:rsid w:val="00584241"/>
    <w:rsid w:val="00592DE8"/>
    <w:rsid w:val="0059491B"/>
    <w:rsid w:val="005D1970"/>
    <w:rsid w:val="005D346F"/>
    <w:rsid w:val="005D4DF0"/>
    <w:rsid w:val="0063050D"/>
    <w:rsid w:val="006863A5"/>
    <w:rsid w:val="006A465F"/>
    <w:rsid w:val="006E14FA"/>
    <w:rsid w:val="007037E8"/>
    <w:rsid w:val="007D26D5"/>
    <w:rsid w:val="00825828"/>
    <w:rsid w:val="00851CEB"/>
    <w:rsid w:val="00896ADA"/>
    <w:rsid w:val="009A656C"/>
    <w:rsid w:val="009C43A1"/>
    <w:rsid w:val="009E081F"/>
    <w:rsid w:val="009F1C94"/>
    <w:rsid w:val="00A324B6"/>
    <w:rsid w:val="00A87E56"/>
    <w:rsid w:val="00B93731"/>
    <w:rsid w:val="00B93D5F"/>
    <w:rsid w:val="00BA30FA"/>
    <w:rsid w:val="00C10F8E"/>
    <w:rsid w:val="00C46398"/>
    <w:rsid w:val="00C513A9"/>
    <w:rsid w:val="00C56B25"/>
    <w:rsid w:val="00CC0844"/>
    <w:rsid w:val="00CD698C"/>
    <w:rsid w:val="00CE4AAD"/>
    <w:rsid w:val="00D2246D"/>
    <w:rsid w:val="00D92EC5"/>
    <w:rsid w:val="00DB7FF8"/>
    <w:rsid w:val="00DE33C4"/>
    <w:rsid w:val="00E60FD7"/>
    <w:rsid w:val="00E70D98"/>
    <w:rsid w:val="00F30751"/>
    <w:rsid w:val="00F4209F"/>
    <w:rsid w:val="00F43745"/>
    <w:rsid w:val="00F95A3D"/>
    <w:rsid w:val="00FA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BD29"/>
  <w15:docId w15:val="{6146340B-80FE-4565-9CC5-EA88437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semiHidden/>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3</cp:revision>
  <dcterms:created xsi:type="dcterms:W3CDTF">2018-01-17T17:48:00Z</dcterms:created>
  <dcterms:modified xsi:type="dcterms:W3CDTF">2018-01-17T17:55:00Z</dcterms:modified>
</cp:coreProperties>
</file>