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F64" w:rsidRDefault="00570F64" w:rsidP="00DF5C61">
      <w:r w:rsidRPr="00B11550">
        <w:rPr>
          <w:rFonts w:ascii="Times New Roman" w:eastAsia="Times New Roman" w:hAnsi="Times New Roman" w:cs="Times New Roman"/>
          <w:noProof/>
          <w:color w:val="000000"/>
          <w:sz w:val="24"/>
          <w:szCs w:val="24"/>
        </w:rPr>
        <w:drawing>
          <wp:anchor distT="0" distB="0" distL="114300" distR="114300" simplePos="0" relativeHeight="251658240" behindDoc="0" locked="0" layoutInCell="1" allowOverlap="1">
            <wp:simplePos x="2667000" y="457200"/>
            <wp:positionH relativeFrom="column">
              <wp:posOffset>2667000</wp:posOffset>
            </wp:positionH>
            <wp:positionV relativeFrom="paragraph">
              <wp:align>top</wp:align>
            </wp:positionV>
            <wp:extent cx="2438400" cy="514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0" cy="514350"/>
                    </a:xfrm>
                    <a:prstGeom prst="rect">
                      <a:avLst/>
                    </a:prstGeom>
                    <a:noFill/>
                    <a:ln>
                      <a:noFill/>
                    </a:ln>
                  </pic:spPr>
                </pic:pic>
              </a:graphicData>
            </a:graphic>
          </wp:anchor>
        </w:drawing>
      </w:r>
      <w:r w:rsidR="00DF5C61">
        <w:br w:type="textWrapping" w:clear="all"/>
      </w:r>
    </w:p>
    <w:p w:rsidR="00570F64" w:rsidRPr="00DF5C61" w:rsidRDefault="00570F64" w:rsidP="00570F64">
      <w:pPr>
        <w:spacing w:after="0" w:line="240" w:lineRule="auto"/>
        <w:jc w:val="center"/>
        <w:rPr>
          <w:rFonts w:eastAsia="Times New Roman" w:cstheme="minorHAnsi"/>
          <w:b/>
          <w:sz w:val="24"/>
          <w:szCs w:val="24"/>
        </w:rPr>
      </w:pPr>
      <w:r w:rsidRPr="00DF5C61">
        <w:rPr>
          <w:rFonts w:eastAsia="Times New Roman" w:cstheme="minorHAnsi"/>
          <w:b/>
          <w:sz w:val="24"/>
          <w:szCs w:val="24"/>
        </w:rPr>
        <w:t>School of Nursing</w:t>
      </w:r>
    </w:p>
    <w:p w:rsidR="00570F64" w:rsidRPr="00DF5C61" w:rsidRDefault="00570F64" w:rsidP="00570F64">
      <w:pPr>
        <w:spacing w:after="0" w:line="240" w:lineRule="auto"/>
        <w:jc w:val="center"/>
        <w:rPr>
          <w:rFonts w:eastAsia="Times New Roman" w:cstheme="minorHAnsi"/>
          <w:b/>
          <w:sz w:val="24"/>
          <w:szCs w:val="24"/>
        </w:rPr>
      </w:pPr>
    </w:p>
    <w:p w:rsidR="00570F64" w:rsidRPr="00DF5C61" w:rsidRDefault="00570F64" w:rsidP="00570F64">
      <w:pPr>
        <w:spacing w:after="0" w:line="240" w:lineRule="auto"/>
        <w:rPr>
          <w:rFonts w:eastAsia="Times New Roman" w:cstheme="minorHAnsi"/>
          <w:sz w:val="24"/>
          <w:szCs w:val="24"/>
        </w:rPr>
      </w:pPr>
      <w:r w:rsidRPr="00DF5C61">
        <w:rPr>
          <w:rFonts w:eastAsia="Times New Roman" w:cstheme="minorHAnsi"/>
          <w:b/>
          <w:sz w:val="24"/>
          <w:szCs w:val="24"/>
        </w:rPr>
        <w:t xml:space="preserve">Wayland Baptist University Mission Statement:  </w:t>
      </w:r>
      <w:r w:rsidRPr="00DF5C61">
        <w:rPr>
          <w:rFonts w:eastAsia="Times New Roman" w:cstheme="minorHAnsi"/>
          <w:sz w:val="24"/>
          <w:szCs w:val="24"/>
        </w:rPr>
        <w:t>Wayland Baptist University exists to educate students in an academically challenging, learning-focused and distinctively Christian environment for professional success and service to God and humankind.</w:t>
      </w:r>
    </w:p>
    <w:p w:rsidR="00570F64" w:rsidRPr="00DF5C61" w:rsidRDefault="00570F64" w:rsidP="00570F64">
      <w:pPr>
        <w:spacing w:after="0" w:line="240" w:lineRule="auto"/>
        <w:jc w:val="center"/>
        <w:rPr>
          <w:rFonts w:eastAsia="Times New Roman" w:cstheme="minorHAnsi"/>
          <w:b/>
          <w:sz w:val="24"/>
          <w:szCs w:val="24"/>
        </w:rPr>
      </w:pPr>
    </w:p>
    <w:p w:rsidR="00570F64" w:rsidRPr="00DF5C61" w:rsidRDefault="00570F64" w:rsidP="00570F64">
      <w:pPr>
        <w:spacing w:after="0" w:line="240" w:lineRule="auto"/>
        <w:rPr>
          <w:rFonts w:eastAsia="Times New Roman" w:cstheme="minorHAnsi"/>
          <w:sz w:val="24"/>
          <w:szCs w:val="24"/>
        </w:rPr>
      </w:pPr>
      <w:r w:rsidRPr="00DF5C61">
        <w:rPr>
          <w:rFonts w:eastAsia="Times New Roman" w:cstheme="minorHAnsi"/>
          <w:b/>
          <w:sz w:val="24"/>
          <w:szCs w:val="24"/>
        </w:rPr>
        <w:t xml:space="preserve">Course Name:  </w:t>
      </w:r>
      <w:r w:rsidRPr="00DF5C61">
        <w:rPr>
          <w:rFonts w:eastAsia="Times New Roman" w:cstheme="minorHAnsi"/>
          <w:sz w:val="24"/>
          <w:szCs w:val="24"/>
        </w:rPr>
        <w:t>NURS 4535 Community Health Nursing</w:t>
      </w:r>
    </w:p>
    <w:p w:rsidR="00570F64" w:rsidRPr="00DF5C61" w:rsidRDefault="00570F64" w:rsidP="00570F64">
      <w:pPr>
        <w:spacing w:after="0" w:line="240" w:lineRule="auto"/>
        <w:rPr>
          <w:rFonts w:eastAsia="Times New Roman" w:cstheme="minorHAnsi"/>
          <w:sz w:val="24"/>
          <w:szCs w:val="24"/>
        </w:rPr>
      </w:pPr>
    </w:p>
    <w:p w:rsidR="00570F64" w:rsidRPr="00DF5C61" w:rsidRDefault="00570F64" w:rsidP="00570F64">
      <w:pPr>
        <w:spacing w:after="0" w:line="240" w:lineRule="auto"/>
        <w:rPr>
          <w:rFonts w:eastAsia="Times New Roman" w:cstheme="minorHAnsi"/>
          <w:b/>
          <w:sz w:val="24"/>
          <w:szCs w:val="24"/>
        </w:rPr>
      </w:pPr>
      <w:r w:rsidRPr="00DF5C61">
        <w:rPr>
          <w:rFonts w:eastAsia="Times New Roman" w:cstheme="minorHAnsi"/>
          <w:b/>
          <w:sz w:val="24"/>
          <w:szCs w:val="24"/>
        </w:rPr>
        <w:t xml:space="preserve">Term: </w:t>
      </w:r>
      <w:r w:rsidRPr="00DF5C61">
        <w:rPr>
          <w:rFonts w:eastAsia="Times New Roman" w:cstheme="minorHAnsi"/>
          <w:sz w:val="24"/>
          <w:szCs w:val="24"/>
        </w:rPr>
        <w:t>Fall 2017</w:t>
      </w:r>
    </w:p>
    <w:p w:rsidR="00570F64" w:rsidRPr="00DF5C61" w:rsidRDefault="00570F64" w:rsidP="00570F64">
      <w:pPr>
        <w:spacing w:after="0" w:line="240" w:lineRule="auto"/>
        <w:rPr>
          <w:rFonts w:eastAsia="Times New Roman" w:cstheme="minorHAnsi"/>
          <w:b/>
          <w:sz w:val="24"/>
          <w:szCs w:val="24"/>
        </w:rPr>
      </w:pPr>
    </w:p>
    <w:p w:rsidR="00570F64" w:rsidRPr="00DF5C61" w:rsidRDefault="00570F64" w:rsidP="00570F64">
      <w:pPr>
        <w:spacing w:after="0" w:line="240" w:lineRule="auto"/>
        <w:rPr>
          <w:rFonts w:eastAsia="Times New Roman" w:cstheme="minorHAnsi"/>
          <w:sz w:val="24"/>
          <w:szCs w:val="24"/>
        </w:rPr>
      </w:pPr>
      <w:r w:rsidRPr="00DF5C61">
        <w:rPr>
          <w:rFonts w:eastAsia="Times New Roman" w:cstheme="minorHAnsi"/>
          <w:b/>
          <w:sz w:val="24"/>
          <w:szCs w:val="24"/>
        </w:rPr>
        <w:t xml:space="preserve">Course Coordinators:    </w:t>
      </w:r>
      <w:r w:rsidRPr="00DF5C61">
        <w:rPr>
          <w:rFonts w:eastAsia="Times New Roman" w:cstheme="minorHAnsi"/>
          <w:sz w:val="24"/>
          <w:szCs w:val="24"/>
        </w:rPr>
        <w:t>Susan E. Richardson RN, MSN</w:t>
      </w:r>
      <w:r w:rsidRPr="00DF5C61">
        <w:rPr>
          <w:rFonts w:eastAsia="Times New Roman" w:cstheme="minorHAnsi"/>
          <w:sz w:val="24"/>
          <w:szCs w:val="24"/>
        </w:rPr>
        <w:tab/>
        <w:t xml:space="preserve">           </w:t>
      </w:r>
      <w:r w:rsidRPr="00DF5C61">
        <w:rPr>
          <w:rFonts w:eastAsia="Times New Roman" w:cstheme="minorHAnsi"/>
          <w:sz w:val="24"/>
          <w:szCs w:val="24"/>
        </w:rPr>
        <w:tab/>
      </w:r>
    </w:p>
    <w:p w:rsidR="00570F64" w:rsidRPr="00DF5C61" w:rsidRDefault="00570F64" w:rsidP="00570F64">
      <w:pPr>
        <w:spacing w:after="0" w:line="240" w:lineRule="auto"/>
        <w:rPr>
          <w:rStyle w:val="Hyperlink"/>
          <w:rFonts w:eastAsia="Times New Roman" w:cstheme="minorHAnsi"/>
          <w:sz w:val="24"/>
          <w:szCs w:val="24"/>
          <w:u w:val="none"/>
        </w:rPr>
      </w:pPr>
      <w:r w:rsidRPr="00DF5C61">
        <w:rPr>
          <w:rFonts w:eastAsia="Times New Roman" w:cstheme="minorHAnsi"/>
          <w:b/>
          <w:sz w:val="24"/>
          <w:szCs w:val="24"/>
        </w:rPr>
        <w:tab/>
      </w:r>
      <w:r w:rsidRPr="00DF5C61">
        <w:rPr>
          <w:rFonts w:eastAsia="Times New Roman" w:cstheme="minorHAnsi"/>
          <w:b/>
          <w:sz w:val="24"/>
          <w:szCs w:val="24"/>
        </w:rPr>
        <w:tab/>
      </w:r>
      <w:r w:rsidRPr="00DF5C61">
        <w:rPr>
          <w:rFonts w:eastAsia="Times New Roman" w:cstheme="minorHAnsi"/>
          <w:b/>
          <w:sz w:val="24"/>
          <w:szCs w:val="24"/>
        </w:rPr>
        <w:tab/>
      </w:r>
      <w:r w:rsidR="00DF5C61">
        <w:rPr>
          <w:rFonts w:eastAsia="Times New Roman" w:cstheme="minorHAnsi"/>
          <w:b/>
          <w:sz w:val="24"/>
          <w:szCs w:val="24"/>
        </w:rPr>
        <w:t xml:space="preserve">   </w:t>
      </w:r>
      <w:hyperlink r:id="rId8" w:history="1">
        <w:r w:rsidRPr="00DF5C61">
          <w:rPr>
            <w:rStyle w:val="Hyperlink"/>
            <w:rFonts w:eastAsia="Times New Roman" w:cstheme="minorHAnsi"/>
            <w:sz w:val="24"/>
            <w:szCs w:val="24"/>
            <w:u w:val="none"/>
          </w:rPr>
          <w:t>alecozays@wbu.edu</w:t>
        </w:r>
      </w:hyperlink>
      <w:r w:rsidRPr="00DF5C61">
        <w:rPr>
          <w:rStyle w:val="Hyperlink"/>
          <w:rFonts w:eastAsia="Times New Roman" w:cstheme="minorHAnsi"/>
          <w:sz w:val="24"/>
          <w:szCs w:val="24"/>
          <w:u w:val="none"/>
        </w:rPr>
        <w:tab/>
      </w:r>
      <w:r w:rsidRPr="00DF5C61">
        <w:rPr>
          <w:rStyle w:val="Hyperlink"/>
          <w:rFonts w:eastAsia="Times New Roman" w:cstheme="minorHAnsi"/>
          <w:sz w:val="24"/>
          <w:szCs w:val="24"/>
          <w:u w:val="none"/>
        </w:rPr>
        <w:tab/>
        <w:t xml:space="preserve">          </w:t>
      </w:r>
      <w:r w:rsidRPr="00DF5C61">
        <w:rPr>
          <w:rStyle w:val="Hyperlink"/>
          <w:rFonts w:eastAsia="Times New Roman" w:cstheme="minorHAnsi"/>
          <w:sz w:val="24"/>
          <w:szCs w:val="24"/>
          <w:u w:val="none"/>
        </w:rPr>
        <w:tab/>
        <w:t xml:space="preserve"> </w:t>
      </w:r>
    </w:p>
    <w:p w:rsidR="00570F64" w:rsidRPr="00DF5C61" w:rsidRDefault="00570F64" w:rsidP="00570F64">
      <w:pPr>
        <w:spacing w:after="0" w:line="240" w:lineRule="auto"/>
        <w:rPr>
          <w:rFonts w:eastAsia="Times New Roman" w:cstheme="minorHAnsi"/>
          <w:color w:val="0563C1" w:themeColor="hyperlink"/>
          <w:sz w:val="24"/>
          <w:szCs w:val="24"/>
        </w:rPr>
      </w:pPr>
    </w:p>
    <w:p w:rsidR="00570F64" w:rsidRPr="00DF5C61" w:rsidRDefault="00570F64" w:rsidP="00570F64">
      <w:pPr>
        <w:tabs>
          <w:tab w:val="left" w:pos="6315"/>
        </w:tabs>
        <w:spacing w:after="0" w:line="240" w:lineRule="auto"/>
        <w:rPr>
          <w:rFonts w:eastAsia="Times New Roman" w:cstheme="minorHAnsi"/>
          <w:sz w:val="24"/>
          <w:szCs w:val="24"/>
        </w:rPr>
      </w:pPr>
      <w:r w:rsidRPr="00DF5C61">
        <w:rPr>
          <w:rFonts w:eastAsia="Times New Roman" w:cstheme="minorHAnsi"/>
          <w:b/>
          <w:sz w:val="24"/>
          <w:szCs w:val="24"/>
        </w:rPr>
        <w:t xml:space="preserve">Office Phone number:  </w:t>
      </w:r>
      <w:r w:rsidRPr="00DF5C61">
        <w:rPr>
          <w:rFonts w:eastAsia="Times New Roman" w:cstheme="minorHAnsi"/>
          <w:sz w:val="24"/>
          <w:szCs w:val="24"/>
        </w:rPr>
        <w:t xml:space="preserve">(830) 312-7173 ext. 309                            </w:t>
      </w:r>
    </w:p>
    <w:p w:rsidR="00570F64" w:rsidRPr="00DF5C61" w:rsidRDefault="00570F64" w:rsidP="00570F64">
      <w:pPr>
        <w:tabs>
          <w:tab w:val="left" w:pos="6315"/>
        </w:tabs>
        <w:spacing w:after="0" w:line="240" w:lineRule="auto"/>
        <w:rPr>
          <w:rFonts w:eastAsia="Times New Roman" w:cstheme="minorHAnsi"/>
          <w:sz w:val="24"/>
          <w:szCs w:val="24"/>
        </w:rPr>
      </w:pPr>
    </w:p>
    <w:p w:rsidR="00570F64" w:rsidRPr="00DF5C61" w:rsidRDefault="00570F64" w:rsidP="00570F64">
      <w:pPr>
        <w:spacing w:after="0" w:line="240" w:lineRule="auto"/>
        <w:rPr>
          <w:rFonts w:eastAsia="Times New Roman" w:cstheme="minorHAnsi"/>
          <w:sz w:val="24"/>
          <w:szCs w:val="24"/>
        </w:rPr>
      </w:pPr>
      <w:r w:rsidRPr="00DF5C61">
        <w:rPr>
          <w:rFonts w:eastAsia="Times New Roman" w:cstheme="minorHAnsi"/>
          <w:b/>
          <w:sz w:val="24"/>
          <w:szCs w:val="24"/>
        </w:rPr>
        <w:t xml:space="preserve">Office hours: </w:t>
      </w:r>
      <w:r w:rsidRPr="00DF5C61">
        <w:rPr>
          <w:rFonts w:eastAsia="Times New Roman" w:cstheme="minorHAnsi"/>
          <w:b/>
          <w:sz w:val="24"/>
          <w:szCs w:val="24"/>
        </w:rPr>
        <w:tab/>
      </w:r>
      <w:r w:rsidRPr="00DF5C61">
        <w:rPr>
          <w:rFonts w:eastAsia="Times New Roman" w:cstheme="minorHAnsi"/>
          <w:b/>
          <w:sz w:val="24"/>
          <w:szCs w:val="24"/>
        </w:rPr>
        <w:tab/>
      </w:r>
      <w:r w:rsidRPr="00DF5C61">
        <w:rPr>
          <w:rFonts w:eastAsia="Times New Roman" w:cstheme="minorHAnsi"/>
          <w:sz w:val="24"/>
          <w:szCs w:val="24"/>
        </w:rPr>
        <w:t>Monday</w:t>
      </w:r>
      <w:r w:rsidRPr="00DF5C61">
        <w:rPr>
          <w:rFonts w:eastAsia="Times New Roman" w:cstheme="minorHAnsi"/>
          <w:b/>
          <w:sz w:val="24"/>
          <w:szCs w:val="24"/>
        </w:rPr>
        <w:t xml:space="preserve"> </w:t>
      </w:r>
      <w:r w:rsidRPr="00DF5C61">
        <w:rPr>
          <w:rFonts w:eastAsia="Times New Roman" w:cstheme="minorHAnsi"/>
          <w:sz w:val="24"/>
          <w:szCs w:val="24"/>
        </w:rPr>
        <w:t>12P- 5P</w:t>
      </w:r>
      <w:r w:rsidRPr="00DF5C61">
        <w:rPr>
          <w:rFonts w:eastAsia="Times New Roman" w:cstheme="minorHAnsi"/>
          <w:b/>
          <w:sz w:val="24"/>
          <w:szCs w:val="24"/>
        </w:rPr>
        <w:t xml:space="preserve"> </w:t>
      </w:r>
      <w:r w:rsidRPr="00DF5C61">
        <w:rPr>
          <w:rFonts w:eastAsia="Times New Roman" w:cstheme="minorHAnsi"/>
          <w:b/>
          <w:sz w:val="24"/>
          <w:szCs w:val="24"/>
        </w:rPr>
        <w:tab/>
        <w:t xml:space="preserve"> </w:t>
      </w:r>
      <w:r w:rsidRPr="00DF5C61">
        <w:rPr>
          <w:rFonts w:eastAsia="Times New Roman" w:cstheme="minorHAnsi"/>
          <w:b/>
          <w:sz w:val="24"/>
          <w:szCs w:val="24"/>
        </w:rPr>
        <w:tab/>
      </w:r>
      <w:r w:rsidRPr="00DF5C61">
        <w:rPr>
          <w:rFonts w:eastAsia="Times New Roman" w:cstheme="minorHAnsi"/>
          <w:sz w:val="24"/>
          <w:szCs w:val="24"/>
        </w:rPr>
        <w:t xml:space="preserve">         </w:t>
      </w:r>
      <w:r w:rsidRPr="00DF5C61">
        <w:rPr>
          <w:rFonts w:eastAsia="Times New Roman" w:cstheme="minorHAnsi"/>
          <w:sz w:val="24"/>
          <w:szCs w:val="24"/>
        </w:rPr>
        <w:tab/>
      </w:r>
      <w:r w:rsidRPr="00DF5C61">
        <w:rPr>
          <w:rFonts w:eastAsia="Times New Roman" w:cstheme="minorHAnsi"/>
          <w:sz w:val="24"/>
          <w:szCs w:val="24"/>
        </w:rPr>
        <w:tab/>
      </w:r>
      <w:r w:rsidRPr="00DF5C61">
        <w:rPr>
          <w:rFonts w:eastAsia="Times New Roman" w:cstheme="minorHAnsi"/>
          <w:sz w:val="24"/>
          <w:szCs w:val="24"/>
        </w:rPr>
        <w:tab/>
      </w:r>
    </w:p>
    <w:p w:rsidR="00570F64" w:rsidRPr="00DF5C61" w:rsidRDefault="00570F64" w:rsidP="00570F64">
      <w:pPr>
        <w:spacing w:after="0" w:line="240" w:lineRule="auto"/>
        <w:rPr>
          <w:rFonts w:eastAsia="Times New Roman" w:cstheme="minorHAnsi"/>
          <w:sz w:val="24"/>
          <w:szCs w:val="24"/>
        </w:rPr>
      </w:pPr>
      <w:r w:rsidRPr="00DF5C61">
        <w:rPr>
          <w:rFonts w:eastAsia="Times New Roman" w:cstheme="minorHAnsi"/>
          <w:sz w:val="24"/>
          <w:szCs w:val="24"/>
        </w:rPr>
        <w:t xml:space="preserve">               </w:t>
      </w:r>
      <w:r w:rsidR="00DF5C61">
        <w:rPr>
          <w:rFonts w:eastAsia="Times New Roman" w:cstheme="minorHAnsi"/>
          <w:sz w:val="24"/>
          <w:szCs w:val="24"/>
        </w:rPr>
        <w:t xml:space="preserve">                         </w:t>
      </w:r>
      <w:r w:rsidRPr="00DF5C61">
        <w:rPr>
          <w:rFonts w:eastAsia="Times New Roman" w:cstheme="minorHAnsi"/>
          <w:sz w:val="24"/>
          <w:szCs w:val="24"/>
        </w:rPr>
        <w:t>Or by appointment</w:t>
      </w:r>
      <w:r w:rsidRPr="00DF5C61">
        <w:rPr>
          <w:rFonts w:eastAsia="Times New Roman" w:cstheme="minorHAnsi"/>
          <w:sz w:val="24"/>
          <w:szCs w:val="24"/>
        </w:rPr>
        <w:tab/>
      </w:r>
      <w:r w:rsidRPr="00DF5C61">
        <w:rPr>
          <w:rFonts w:eastAsia="Times New Roman" w:cstheme="minorHAnsi"/>
          <w:sz w:val="24"/>
          <w:szCs w:val="24"/>
        </w:rPr>
        <w:tab/>
        <w:t xml:space="preserve">              </w:t>
      </w:r>
    </w:p>
    <w:p w:rsidR="00570F64" w:rsidRPr="00DF5C61" w:rsidRDefault="00570F64" w:rsidP="00570F64">
      <w:pPr>
        <w:spacing w:after="0" w:line="240" w:lineRule="auto"/>
        <w:rPr>
          <w:rFonts w:eastAsia="Times New Roman" w:cstheme="minorHAnsi"/>
          <w:sz w:val="24"/>
          <w:szCs w:val="24"/>
        </w:rPr>
      </w:pPr>
      <w:r w:rsidRPr="00DF5C61">
        <w:rPr>
          <w:rFonts w:eastAsia="Times New Roman" w:cstheme="minorHAnsi"/>
          <w:sz w:val="24"/>
          <w:szCs w:val="24"/>
        </w:rPr>
        <w:t xml:space="preserve">                                      </w:t>
      </w:r>
    </w:p>
    <w:p w:rsidR="00570F64" w:rsidRPr="00DF5C61" w:rsidRDefault="00570F64" w:rsidP="00570F64">
      <w:pPr>
        <w:spacing w:after="0" w:line="240" w:lineRule="auto"/>
        <w:rPr>
          <w:rFonts w:eastAsia="Times New Roman" w:cstheme="minorHAnsi"/>
          <w:sz w:val="24"/>
          <w:szCs w:val="24"/>
        </w:rPr>
      </w:pPr>
      <w:r w:rsidRPr="00DF5C61">
        <w:rPr>
          <w:rFonts w:eastAsia="Times New Roman" w:cstheme="minorHAnsi"/>
          <w:b/>
          <w:sz w:val="24"/>
          <w:szCs w:val="24"/>
        </w:rPr>
        <w:t xml:space="preserve">Building and location:    </w:t>
      </w:r>
      <w:r w:rsidRPr="00DF5C61">
        <w:rPr>
          <w:rFonts w:eastAsia="Times New Roman" w:cstheme="minorHAnsi"/>
          <w:sz w:val="24"/>
          <w:szCs w:val="24"/>
        </w:rPr>
        <w:t>WBU New Braunfels, Office Rm. 3</w:t>
      </w:r>
      <w:r w:rsidRPr="00DF5C61">
        <w:rPr>
          <w:rFonts w:eastAsia="Times New Roman" w:cstheme="minorHAnsi"/>
          <w:sz w:val="24"/>
          <w:szCs w:val="24"/>
        </w:rPr>
        <w:tab/>
        <w:t>Office Rm. 1</w:t>
      </w:r>
    </w:p>
    <w:p w:rsidR="00570F64" w:rsidRPr="00DF5C61" w:rsidRDefault="00570F64" w:rsidP="00570F64">
      <w:pPr>
        <w:spacing w:after="0" w:line="240" w:lineRule="auto"/>
        <w:rPr>
          <w:rFonts w:eastAsia="Times New Roman" w:cstheme="minorHAnsi"/>
          <w:b/>
          <w:sz w:val="24"/>
          <w:szCs w:val="24"/>
        </w:rPr>
      </w:pPr>
    </w:p>
    <w:p w:rsidR="00570F64" w:rsidRPr="00DF5C61" w:rsidRDefault="00570F64" w:rsidP="00570F64">
      <w:pPr>
        <w:spacing w:after="0" w:line="240" w:lineRule="auto"/>
        <w:rPr>
          <w:rFonts w:eastAsia="Times New Roman" w:cstheme="minorHAnsi"/>
          <w:sz w:val="24"/>
          <w:szCs w:val="24"/>
        </w:rPr>
      </w:pPr>
      <w:r w:rsidRPr="00DF5C61">
        <w:rPr>
          <w:rFonts w:eastAsia="Times New Roman" w:cstheme="minorHAnsi"/>
          <w:b/>
          <w:sz w:val="24"/>
          <w:szCs w:val="24"/>
        </w:rPr>
        <w:t>Class meeting time and location</w:t>
      </w:r>
      <w:r w:rsidRPr="00DF5C61">
        <w:rPr>
          <w:rFonts w:eastAsia="Times New Roman" w:cstheme="minorHAnsi"/>
          <w:sz w:val="24"/>
          <w:szCs w:val="24"/>
        </w:rPr>
        <w:t>:  Online; Discussion Board.</w:t>
      </w:r>
    </w:p>
    <w:p w:rsidR="00570F64" w:rsidRPr="00DF5C61" w:rsidRDefault="00570F64" w:rsidP="00570F64">
      <w:pPr>
        <w:spacing w:after="0" w:line="240" w:lineRule="auto"/>
        <w:rPr>
          <w:rFonts w:eastAsia="Times New Roman" w:cstheme="minorHAnsi"/>
          <w:b/>
          <w:sz w:val="24"/>
          <w:szCs w:val="24"/>
        </w:rPr>
      </w:pPr>
    </w:p>
    <w:p w:rsidR="00570F64" w:rsidRPr="00DF5C61" w:rsidRDefault="00570F64" w:rsidP="00570F64">
      <w:pPr>
        <w:rPr>
          <w:rFonts w:eastAsia="Times New Roman" w:cstheme="minorHAnsi"/>
          <w:i/>
          <w:iCs/>
          <w:kern w:val="28"/>
          <w:sz w:val="24"/>
          <w:szCs w:val="24"/>
        </w:rPr>
      </w:pPr>
      <w:r w:rsidRPr="00DF5C61">
        <w:rPr>
          <w:rFonts w:eastAsia="Times New Roman" w:cstheme="minorHAnsi"/>
          <w:b/>
          <w:sz w:val="24"/>
          <w:szCs w:val="24"/>
        </w:rPr>
        <w:t xml:space="preserve">Catalog Description:  </w:t>
      </w:r>
      <w:r w:rsidRPr="00DF5C61">
        <w:rPr>
          <w:rFonts w:eastAsia="Times New Roman" w:cstheme="minorHAnsi"/>
          <w:kern w:val="28"/>
          <w:sz w:val="24"/>
          <w:szCs w:val="24"/>
        </w:rPr>
        <w:t xml:space="preserve">The focus of this course is the presentation of key concepts, theories, and issues relevant to practice as a public health/community health nurse.  This course will explore the major concepts and conceptual issues underlying the specialty of community-oriented nursing, including the dimensions of public health and community health nursing.  The course is intended to assist students in clarifying conceptual issues in the specialty and in beginning to develop positions on critical health care issues including access to care, disparities, vulnerable populations, health promotion across the lifespan and the implementation and progress of </w:t>
      </w:r>
      <w:r w:rsidRPr="00DF5C61">
        <w:rPr>
          <w:rFonts w:eastAsia="Times New Roman" w:cstheme="minorHAnsi"/>
          <w:i/>
          <w:iCs/>
          <w:kern w:val="28"/>
          <w:sz w:val="24"/>
          <w:szCs w:val="24"/>
        </w:rPr>
        <w:t xml:space="preserve">Health People 2020 National Health Objectives. </w:t>
      </w:r>
      <w:r w:rsidRPr="00DF5C61">
        <w:rPr>
          <w:rFonts w:eastAsia="Times New Roman" w:cstheme="minorHAnsi"/>
          <w:kern w:val="28"/>
          <w:sz w:val="24"/>
          <w:szCs w:val="24"/>
          <w:u w:val="single"/>
        </w:rPr>
        <w:t>CREDIT</w:t>
      </w:r>
      <w:r w:rsidRPr="00DF5C61">
        <w:rPr>
          <w:rFonts w:eastAsia="Times New Roman" w:cstheme="minorHAnsi"/>
          <w:b/>
          <w:bCs/>
          <w:kern w:val="28"/>
          <w:sz w:val="24"/>
          <w:szCs w:val="24"/>
          <w:u w:val="single"/>
        </w:rPr>
        <w:t>:</w:t>
      </w:r>
      <w:r w:rsidRPr="00DF5C61">
        <w:rPr>
          <w:rFonts w:eastAsia="Times New Roman" w:cstheme="minorHAnsi"/>
          <w:kern w:val="28"/>
          <w:sz w:val="24"/>
          <w:szCs w:val="24"/>
        </w:rPr>
        <w:t xml:space="preserve">  3 Credit hours</w:t>
      </w:r>
      <w:r w:rsidRPr="00DF5C61">
        <w:rPr>
          <w:rFonts w:eastAsia="Times New Roman" w:cstheme="minorHAnsi"/>
          <w:i/>
          <w:iCs/>
          <w:kern w:val="28"/>
          <w:sz w:val="24"/>
          <w:szCs w:val="24"/>
        </w:rPr>
        <w:t xml:space="preserve">. </w:t>
      </w:r>
      <w:r w:rsidRPr="00DF5C61">
        <w:rPr>
          <w:rFonts w:eastAsia="Times New Roman" w:cstheme="minorHAnsi"/>
          <w:kern w:val="28"/>
          <w:sz w:val="24"/>
          <w:szCs w:val="24"/>
          <w:u w:val="single"/>
        </w:rPr>
        <w:t>PROGRAM LEVEL:</w:t>
      </w:r>
      <w:r w:rsidRPr="00DF5C61">
        <w:rPr>
          <w:rFonts w:eastAsia="Times New Roman" w:cstheme="minorHAnsi"/>
          <w:kern w:val="28"/>
          <w:sz w:val="24"/>
          <w:szCs w:val="24"/>
        </w:rPr>
        <w:t xml:space="preserve"> III</w:t>
      </w:r>
    </w:p>
    <w:p w:rsidR="00570F64" w:rsidRPr="00DF5C61" w:rsidRDefault="00570F64" w:rsidP="00570F64">
      <w:pPr>
        <w:rPr>
          <w:rFonts w:eastAsia="Times New Roman" w:cstheme="minorHAnsi"/>
          <w:sz w:val="24"/>
          <w:szCs w:val="24"/>
        </w:rPr>
      </w:pPr>
      <w:r w:rsidRPr="00DF5C61">
        <w:rPr>
          <w:rFonts w:eastAsia="Times New Roman" w:cstheme="minorHAnsi"/>
          <w:b/>
          <w:sz w:val="24"/>
          <w:szCs w:val="24"/>
        </w:rPr>
        <w:t xml:space="preserve">Prerequisites:  </w:t>
      </w:r>
      <w:r w:rsidRPr="00DF5C61">
        <w:rPr>
          <w:rFonts w:eastAsia="Times New Roman" w:cstheme="minorHAnsi"/>
          <w:sz w:val="24"/>
          <w:szCs w:val="24"/>
        </w:rPr>
        <w:t>NURS 3622 Fundamentals of Nursing,</w:t>
      </w:r>
      <w:r w:rsidRPr="00DF5C61">
        <w:rPr>
          <w:rFonts w:cstheme="minorHAnsi"/>
          <w:color w:val="000000"/>
          <w:sz w:val="24"/>
          <w:szCs w:val="24"/>
        </w:rPr>
        <w:t xml:space="preserve"> </w:t>
      </w:r>
      <w:r w:rsidRPr="00DF5C61">
        <w:rPr>
          <w:rFonts w:eastAsia="Times New Roman" w:cstheme="minorHAnsi"/>
          <w:sz w:val="24"/>
          <w:szCs w:val="24"/>
        </w:rPr>
        <w:t>NURS 3421 Health Assessment,</w:t>
      </w:r>
      <w:r w:rsidRPr="00DF5C61">
        <w:rPr>
          <w:rFonts w:cstheme="minorHAnsi"/>
          <w:color w:val="000000"/>
          <w:sz w:val="24"/>
          <w:szCs w:val="24"/>
        </w:rPr>
        <w:t xml:space="preserve"> </w:t>
      </w:r>
      <w:r w:rsidRPr="00DF5C61">
        <w:rPr>
          <w:rFonts w:eastAsia="Times New Roman" w:cstheme="minorHAnsi"/>
          <w:sz w:val="24"/>
          <w:szCs w:val="24"/>
        </w:rPr>
        <w:t>NURS 3430 Introduction to Medical Surgical Nursing, and NURS 3424 Pharmacology, NURS 3423 Childbearing Nursing, NURS 3425 Pediatric Nursing, NURS 3210      Health Promotion and Maintenance, NURS 3630 Intermediate Medical Surgical Nursing</w:t>
      </w:r>
    </w:p>
    <w:p w:rsidR="00570F64" w:rsidRPr="00DF5C61" w:rsidRDefault="00570F64" w:rsidP="00570F64">
      <w:pPr>
        <w:spacing w:after="0"/>
        <w:rPr>
          <w:rFonts w:eastAsia="Times New Roman" w:cstheme="minorHAnsi"/>
          <w:b/>
          <w:sz w:val="24"/>
          <w:szCs w:val="24"/>
        </w:rPr>
      </w:pPr>
      <w:r w:rsidRPr="00DF5C61">
        <w:rPr>
          <w:rFonts w:eastAsia="Times New Roman" w:cstheme="minorHAnsi"/>
          <w:b/>
          <w:sz w:val="24"/>
          <w:szCs w:val="24"/>
        </w:rPr>
        <w:t>Required Textbooks and Resource Material:</w:t>
      </w:r>
    </w:p>
    <w:p w:rsidR="00570F64" w:rsidRPr="00DF5C61" w:rsidRDefault="00570F64" w:rsidP="00570F64">
      <w:pPr>
        <w:pStyle w:val="ListParagraph"/>
        <w:numPr>
          <w:ilvl w:val="0"/>
          <w:numId w:val="1"/>
        </w:numPr>
        <w:spacing w:after="0"/>
        <w:rPr>
          <w:rFonts w:eastAsia="Times New Roman" w:cstheme="minorHAnsi"/>
          <w:b/>
          <w:sz w:val="24"/>
          <w:szCs w:val="24"/>
        </w:rPr>
      </w:pPr>
      <w:r w:rsidRPr="00DF5C61">
        <w:rPr>
          <w:rFonts w:eastAsia="Times New Roman" w:cstheme="minorHAnsi"/>
          <w:sz w:val="24"/>
          <w:szCs w:val="24"/>
        </w:rPr>
        <w:t xml:space="preserve">Savage, C., Kub, J. &amp; Groves, S. (2016) </w:t>
      </w:r>
      <w:r w:rsidRPr="00DF5C61">
        <w:rPr>
          <w:rFonts w:eastAsia="Times New Roman" w:cstheme="minorHAnsi"/>
          <w:i/>
          <w:sz w:val="24"/>
          <w:szCs w:val="24"/>
        </w:rPr>
        <w:t>Public Health Science and Nursing Practice: Caring for Populations</w:t>
      </w:r>
      <w:r w:rsidRPr="00DF5C61">
        <w:rPr>
          <w:rFonts w:eastAsia="Times New Roman" w:cstheme="minorHAnsi"/>
          <w:sz w:val="24"/>
          <w:szCs w:val="24"/>
        </w:rPr>
        <w:t>, Philadelphia: F.A. Davis Co. ISBN: 978-0-8036-2199-2</w:t>
      </w:r>
    </w:p>
    <w:p w:rsidR="00570F64" w:rsidRPr="00DF5C61" w:rsidRDefault="00570F64" w:rsidP="00570F64">
      <w:pPr>
        <w:numPr>
          <w:ilvl w:val="0"/>
          <w:numId w:val="1"/>
        </w:numPr>
        <w:spacing w:after="0" w:line="240" w:lineRule="auto"/>
        <w:rPr>
          <w:rFonts w:eastAsia="Times New Roman" w:cstheme="minorHAnsi"/>
          <w:sz w:val="24"/>
          <w:szCs w:val="24"/>
        </w:rPr>
      </w:pPr>
      <w:r w:rsidRPr="00DF5C61">
        <w:rPr>
          <w:rFonts w:eastAsia="Times New Roman" w:cstheme="minorHAnsi"/>
          <w:sz w:val="24"/>
          <w:szCs w:val="24"/>
        </w:rPr>
        <w:t xml:space="preserve">Giddens, J. F. (2017) </w:t>
      </w:r>
      <w:r w:rsidRPr="00DF5C61">
        <w:rPr>
          <w:rFonts w:eastAsia="Times New Roman" w:cstheme="minorHAnsi"/>
          <w:i/>
          <w:sz w:val="24"/>
          <w:szCs w:val="24"/>
        </w:rPr>
        <w:t>Concepts of Nursing Practice</w:t>
      </w:r>
      <w:r w:rsidRPr="00DF5C61">
        <w:rPr>
          <w:rFonts w:eastAsia="Times New Roman" w:cstheme="minorHAnsi"/>
          <w:sz w:val="24"/>
          <w:szCs w:val="24"/>
        </w:rPr>
        <w:t xml:space="preserve"> (2</w:t>
      </w:r>
      <w:r w:rsidRPr="00DF5C61">
        <w:rPr>
          <w:rFonts w:eastAsia="Times New Roman" w:cstheme="minorHAnsi"/>
          <w:sz w:val="24"/>
          <w:szCs w:val="24"/>
          <w:vertAlign w:val="superscript"/>
        </w:rPr>
        <w:t>nd</w:t>
      </w:r>
      <w:r w:rsidRPr="00DF5C61">
        <w:rPr>
          <w:rFonts w:eastAsia="Times New Roman" w:cstheme="minorHAnsi"/>
          <w:sz w:val="24"/>
          <w:szCs w:val="24"/>
        </w:rPr>
        <w:t xml:space="preserve"> Ed.), St. Louis, MO: Elsevier.</w:t>
      </w:r>
    </w:p>
    <w:p w:rsidR="00570F64" w:rsidRPr="00DF5C61" w:rsidRDefault="00570F64" w:rsidP="00570F64">
      <w:pPr>
        <w:pStyle w:val="ListParagraph"/>
        <w:numPr>
          <w:ilvl w:val="0"/>
          <w:numId w:val="1"/>
        </w:numPr>
        <w:spacing w:after="0"/>
        <w:rPr>
          <w:rFonts w:cstheme="minorHAnsi"/>
          <w:sz w:val="24"/>
          <w:szCs w:val="24"/>
        </w:rPr>
      </w:pPr>
      <w:r w:rsidRPr="00DF5C61">
        <w:rPr>
          <w:rFonts w:cstheme="minorHAnsi"/>
          <w:sz w:val="24"/>
          <w:szCs w:val="24"/>
        </w:rPr>
        <w:t xml:space="preserve">American Psychological Association. (2010). </w:t>
      </w:r>
      <w:r w:rsidRPr="00DF5C61">
        <w:rPr>
          <w:rFonts w:cstheme="minorHAnsi"/>
          <w:i/>
          <w:sz w:val="24"/>
          <w:szCs w:val="24"/>
        </w:rPr>
        <w:t>Publication Manual of the American Psychological Association (6</w:t>
      </w:r>
      <w:r w:rsidRPr="00DF5C61">
        <w:rPr>
          <w:rFonts w:cstheme="minorHAnsi"/>
          <w:i/>
          <w:sz w:val="24"/>
          <w:szCs w:val="24"/>
          <w:vertAlign w:val="superscript"/>
        </w:rPr>
        <w:t>th</w:t>
      </w:r>
      <w:r w:rsidRPr="00DF5C61">
        <w:rPr>
          <w:rFonts w:cstheme="minorHAnsi"/>
          <w:i/>
          <w:sz w:val="24"/>
          <w:szCs w:val="24"/>
        </w:rPr>
        <w:t xml:space="preserve"> Edition).</w:t>
      </w:r>
      <w:r w:rsidRPr="00DF5C61">
        <w:rPr>
          <w:rFonts w:cstheme="minorHAnsi"/>
          <w:sz w:val="24"/>
          <w:szCs w:val="24"/>
        </w:rPr>
        <w:t xml:space="preserve"> Washington, DC: Author</w:t>
      </w:r>
    </w:p>
    <w:p w:rsidR="00570F64" w:rsidRPr="00DF5C61" w:rsidRDefault="00570F64" w:rsidP="00570F64">
      <w:pPr>
        <w:numPr>
          <w:ilvl w:val="0"/>
          <w:numId w:val="1"/>
        </w:numPr>
        <w:spacing w:after="0" w:line="240" w:lineRule="auto"/>
        <w:rPr>
          <w:rFonts w:eastAsia="Times New Roman" w:cstheme="minorHAnsi"/>
          <w:sz w:val="24"/>
          <w:szCs w:val="24"/>
        </w:rPr>
      </w:pPr>
      <w:r w:rsidRPr="00DF5C61">
        <w:rPr>
          <w:rFonts w:eastAsia="Times New Roman" w:cstheme="minorHAnsi"/>
          <w:sz w:val="24"/>
          <w:szCs w:val="24"/>
        </w:rPr>
        <w:t xml:space="preserve">Lippincott DocuCare. Electronic Student Charting Software Format. ISBN: 9781451182477.   </w:t>
      </w:r>
    </w:p>
    <w:p w:rsidR="00DF5C61" w:rsidRPr="00DF5C61" w:rsidRDefault="0088568D" w:rsidP="00570F64">
      <w:pPr>
        <w:pStyle w:val="ListParagraph"/>
        <w:numPr>
          <w:ilvl w:val="0"/>
          <w:numId w:val="1"/>
        </w:numPr>
        <w:spacing w:after="0"/>
        <w:rPr>
          <w:rStyle w:val="Hyperlink"/>
          <w:rFonts w:eastAsia="Times New Roman" w:cstheme="minorHAnsi"/>
          <w:color w:val="auto"/>
          <w:sz w:val="24"/>
          <w:szCs w:val="24"/>
          <w:u w:val="none"/>
        </w:rPr>
      </w:pPr>
      <w:hyperlink r:id="rId9" w:history="1">
        <w:r w:rsidR="00570F64" w:rsidRPr="00DF5C61">
          <w:rPr>
            <w:rStyle w:val="Hyperlink"/>
            <w:rFonts w:eastAsia="Times New Roman" w:cstheme="minorHAnsi"/>
            <w:sz w:val="24"/>
            <w:szCs w:val="24"/>
          </w:rPr>
          <w:t>www.atitesting.com</w:t>
        </w:r>
      </w:hyperlink>
    </w:p>
    <w:p w:rsidR="00570F64" w:rsidRPr="00DF5C61" w:rsidRDefault="00570F64" w:rsidP="00DF5C61">
      <w:pPr>
        <w:spacing w:after="0"/>
        <w:rPr>
          <w:rFonts w:eastAsia="Times New Roman" w:cstheme="minorHAnsi"/>
          <w:sz w:val="24"/>
          <w:szCs w:val="24"/>
        </w:rPr>
      </w:pPr>
      <w:r w:rsidRPr="00DF5C61">
        <w:rPr>
          <w:rFonts w:eastAsia="Times New Roman" w:cstheme="minorHAnsi"/>
          <w:b/>
          <w:sz w:val="24"/>
          <w:szCs w:val="24"/>
        </w:rPr>
        <w:lastRenderedPageBreak/>
        <w:t xml:space="preserve">Student Learning Outcomes: </w:t>
      </w:r>
      <w:r w:rsidRPr="00DF5C61">
        <w:rPr>
          <w:rFonts w:eastAsia="Times New Roman" w:cstheme="minorHAnsi"/>
          <w:sz w:val="24"/>
          <w:szCs w:val="24"/>
        </w:rPr>
        <w:t>At the end of the course, the student will be able to:</w:t>
      </w:r>
    </w:p>
    <w:p w:rsidR="00570F64" w:rsidRPr="00DF5C61" w:rsidRDefault="00570F64" w:rsidP="00570F64">
      <w:pPr>
        <w:widowControl w:val="0"/>
        <w:overflowPunct w:val="0"/>
        <w:adjustRightInd w:val="0"/>
        <w:spacing w:after="0" w:line="240" w:lineRule="auto"/>
        <w:rPr>
          <w:rFonts w:eastAsia="Times New Roman" w:cstheme="minorHAnsi"/>
          <w:kern w:val="28"/>
          <w:sz w:val="24"/>
          <w:szCs w:val="24"/>
        </w:rPr>
      </w:pPr>
      <w:r w:rsidRPr="00DF5C61">
        <w:rPr>
          <w:rFonts w:eastAsia="Times New Roman" w:cstheme="minorHAnsi"/>
          <w:kern w:val="28"/>
          <w:sz w:val="24"/>
          <w:szCs w:val="24"/>
        </w:rPr>
        <w:t>At the end of the course, the student will be able to:</w:t>
      </w:r>
    </w:p>
    <w:p w:rsidR="00570F64" w:rsidRPr="00DF5C61" w:rsidRDefault="00570F64" w:rsidP="00570F64">
      <w:pPr>
        <w:widowControl w:val="0"/>
        <w:tabs>
          <w:tab w:val="left" w:pos="720"/>
        </w:tabs>
        <w:overflowPunct w:val="0"/>
        <w:adjustRightInd w:val="0"/>
        <w:spacing w:after="0" w:line="240" w:lineRule="auto"/>
        <w:ind w:left="720" w:hanging="360"/>
        <w:rPr>
          <w:rFonts w:eastAsia="Times New Roman" w:cstheme="minorHAnsi"/>
          <w:kern w:val="28"/>
          <w:sz w:val="24"/>
          <w:szCs w:val="24"/>
        </w:rPr>
      </w:pPr>
      <w:r w:rsidRPr="00DF5C61">
        <w:rPr>
          <w:rFonts w:eastAsia="Times New Roman" w:cstheme="minorHAnsi"/>
          <w:kern w:val="28"/>
          <w:sz w:val="24"/>
          <w:szCs w:val="24"/>
        </w:rPr>
        <w:t>1.</w:t>
      </w:r>
      <w:r w:rsidRPr="00DF5C61">
        <w:rPr>
          <w:rFonts w:eastAsia="Times New Roman" w:cstheme="minorHAnsi"/>
          <w:kern w:val="28"/>
          <w:sz w:val="24"/>
          <w:szCs w:val="24"/>
        </w:rPr>
        <w:tab/>
        <w:t>Use the nursing process to provide comprehensive health care for diverse client populations within the community</w:t>
      </w:r>
    </w:p>
    <w:p w:rsidR="00570F64" w:rsidRPr="00DF5C61" w:rsidRDefault="00570F64" w:rsidP="00570F64">
      <w:pPr>
        <w:widowControl w:val="0"/>
        <w:tabs>
          <w:tab w:val="left" w:pos="720"/>
        </w:tabs>
        <w:overflowPunct w:val="0"/>
        <w:adjustRightInd w:val="0"/>
        <w:spacing w:after="0" w:line="240" w:lineRule="auto"/>
        <w:ind w:left="720" w:hanging="360"/>
        <w:rPr>
          <w:rFonts w:eastAsia="Times New Roman" w:cstheme="minorHAnsi"/>
          <w:kern w:val="28"/>
          <w:sz w:val="24"/>
          <w:szCs w:val="24"/>
        </w:rPr>
      </w:pPr>
      <w:r w:rsidRPr="00DF5C61">
        <w:rPr>
          <w:rFonts w:eastAsia="Times New Roman" w:cstheme="minorHAnsi"/>
          <w:kern w:val="28"/>
          <w:sz w:val="24"/>
          <w:szCs w:val="24"/>
        </w:rPr>
        <w:t>2.</w:t>
      </w:r>
      <w:r w:rsidRPr="00DF5C61">
        <w:rPr>
          <w:rFonts w:eastAsia="Times New Roman" w:cstheme="minorHAnsi"/>
          <w:kern w:val="28"/>
          <w:sz w:val="24"/>
          <w:szCs w:val="24"/>
        </w:rPr>
        <w:tab/>
        <w:t>Assess and assist in the implementation of community based care</w:t>
      </w:r>
    </w:p>
    <w:p w:rsidR="00570F64" w:rsidRPr="00DF5C61" w:rsidRDefault="00570F64" w:rsidP="00570F64">
      <w:pPr>
        <w:widowControl w:val="0"/>
        <w:tabs>
          <w:tab w:val="left" w:pos="720"/>
        </w:tabs>
        <w:overflowPunct w:val="0"/>
        <w:adjustRightInd w:val="0"/>
        <w:spacing w:after="0" w:line="240" w:lineRule="auto"/>
        <w:ind w:left="720" w:hanging="360"/>
        <w:rPr>
          <w:rFonts w:eastAsia="Times New Roman" w:cstheme="minorHAnsi"/>
          <w:kern w:val="28"/>
          <w:sz w:val="24"/>
          <w:szCs w:val="24"/>
        </w:rPr>
      </w:pPr>
      <w:r w:rsidRPr="00DF5C61">
        <w:rPr>
          <w:rFonts w:eastAsia="Times New Roman" w:cstheme="minorHAnsi"/>
          <w:kern w:val="28"/>
          <w:sz w:val="24"/>
          <w:szCs w:val="24"/>
        </w:rPr>
        <w:t>3.</w:t>
      </w:r>
      <w:r w:rsidRPr="00DF5C61">
        <w:rPr>
          <w:rFonts w:eastAsia="Times New Roman" w:cstheme="minorHAnsi"/>
          <w:kern w:val="28"/>
          <w:sz w:val="24"/>
          <w:szCs w:val="24"/>
        </w:rPr>
        <w:tab/>
        <w:t>Design health promotion strategies for individuals, families and aggregates.</w:t>
      </w:r>
    </w:p>
    <w:p w:rsidR="00570F64" w:rsidRPr="00DF5C61" w:rsidRDefault="00570F64" w:rsidP="00570F64">
      <w:pPr>
        <w:widowControl w:val="0"/>
        <w:tabs>
          <w:tab w:val="left" w:pos="720"/>
        </w:tabs>
        <w:overflowPunct w:val="0"/>
        <w:adjustRightInd w:val="0"/>
        <w:spacing w:after="0" w:line="240" w:lineRule="auto"/>
        <w:ind w:left="720" w:hanging="360"/>
        <w:rPr>
          <w:rFonts w:eastAsia="Times New Roman" w:cstheme="minorHAnsi"/>
          <w:kern w:val="28"/>
          <w:sz w:val="24"/>
          <w:szCs w:val="24"/>
        </w:rPr>
      </w:pPr>
      <w:r w:rsidRPr="00DF5C61">
        <w:rPr>
          <w:rFonts w:eastAsia="Times New Roman" w:cstheme="minorHAnsi"/>
          <w:kern w:val="28"/>
          <w:sz w:val="24"/>
          <w:szCs w:val="24"/>
        </w:rPr>
        <w:t>4.</w:t>
      </w:r>
      <w:r w:rsidRPr="00DF5C61">
        <w:rPr>
          <w:rFonts w:eastAsia="Times New Roman" w:cstheme="minorHAnsi"/>
          <w:kern w:val="28"/>
          <w:sz w:val="24"/>
          <w:szCs w:val="24"/>
        </w:rPr>
        <w:tab/>
        <w:t>Demonstrate compliance with the ANA Standards of Care in choices related to nursing care of clients in the community.</w:t>
      </w:r>
    </w:p>
    <w:p w:rsidR="00570F64" w:rsidRPr="00DF5C61" w:rsidRDefault="00570F64" w:rsidP="00570F64">
      <w:pPr>
        <w:widowControl w:val="0"/>
        <w:tabs>
          <w:tab w:val="left" w:pos="720"/>
        </w:tabs>
        <w:overflowPunct w:val="0"/>
        <w:adjustRightInd w:val="0"/>
        <w:spacing w:after="0" w:line="240" w:lineRule="auto"/>
        <w:ind w:left="720" w:hanging="360"/>
        <w:rPr>
          <w:rFonts w:eastAsia="Times New Roman" w:cstheme="minorHAnsi"/>
          <w:kern w:val="28"/>
          <w:sz w:val="24"/>
          <w:szCs w:val="24"/>
        </w:rPr>
      </w:pPr>
      <w:r w:rsidRPr="00DF5C61">
        <w:rPr>
          <w:rFonts w:eastAsia="Times New Roman" w:cstheme="minorHAnsi"/>
          <w:kern w:val="28"/>
          <w:sz w:val="24"/>
          <w:szCs w:val="24"/>
        </w:rPr>
        <w:t>5.</w:t>
      </w:r>
      <w:r w:rsidRPr="00DF5C61">
        <w:rPr>
          <w:rFonts w:eastAsia="Times New Roman" w:cstheme="minorHAnsi"/>
          <w:kern w:val="28"/>
          <w:sz w:val="24"/>
          <w:szCs w:val="24"/>
        </w:rPr>
        <w:tab/>
        <w:t>Use critical thinking in analyzing contemporary issues related to the delivery of community-oriented nursing care.</w:t>
      </w:r>
    </w:p>
    <w:p w:rsidR="00570F64" w:rsidRPr="00DF5C61" w:rsidRDefault="00570F64" w:rsidP="00570F64">
      <w:pPr>
        <w:widowControl w:val="0"/>
        <w:tabs>
          <w:tab w:val="left" w:pos="720"/>
        </w:tabs>
        <w:overflowPunct w:val="0"/>
        <w:adjustRightInd w:val="0"/>
        <w:spacing w:after="0" w:line="240" w:lineRule="auto"/>
        <w:ind w:left="720" w:hanging="360"/>
        <w:rPr>
          <w:rFonts w:eastAsia="Times New Roman" w:cstheme="minorHAnsi"/>
          <w:kern w:val="28"/>
          <w:sz w:val="24"/>
          <w:szCs w:val="24"/>
        </w:rPr>
      </w:pPr>
      <w:r w:rsidRPr="00DF5C61">
        <w:rPr>
          <w:rFonts w:eastAsia="Times New Roman" w:cstheme="minorHAnsi"/>
          <w:kern w:val="28"/>
          <w:sz w:val="24"/>
          <w:szCs w:val="24"/>
        </w:rPr>
        <w:t>6.</w:t>
      </w:r>
      <w:r w:rsidRPr="00DF5C61">
        <w:rPr>
          <w:rFonts w:eastAsia="Times New Roman" w:cstheme="minorHAnsi"/>
          <w:kern w:val="28"/>
          <w:sz w:val="24"/>
          <w:szCs w:val="24"/>
        </w:rPr>
        <w:tab/>
        <w:t>Collaborate with other health care team members when assessing, planning, implementing and evaluating comprehensive care for clients in the community.</w:t>
      </w:r>
    </w:p>
    <w:p w:rsidR="00570F64" w:rsidRPr="00DF5C61" w:rsidRDefault="00570F64" w:rsidP="00570F64">
      <w:pPr>
        <w:spacing w:after="0"/>
        <w:rPr>
          <w:rFonts w:eastAsia="Times New Roman" w:cstheme="minorHAnsi"/>
          <w:sz w:val="24"/>
          <w:szCs w:val="24"/>
        </w:rPr>
      </w:pPr>
    </w:p>
    <w:p w:rsidR="00570F64" w:rsidRPr="00DF5C61" w:rsidRDefault="00570F64" w:rsidP="00570F64">
      <w:pPr>
        <w:rPr>
          <w:rFonts w:cstheme="minorHAnsi"/>
          <w:bCs/>
          <w:sz w:val="24"/>
          <w:szCs w:val="24"/>
        </w:rPr>
      </w:pPr>
      <w:r w:rsidRPr="00DF5C61">
        <w:rPr>
          <w:rFonts w:eastAsia="Times New Roman" w:cstheme="minorHAnsi"/>
          <w:b/>
          <w:sz w:val="24"/>
          <w:szCs w:val="24"/>
        </w:rPr>
        <w:t xml:space="preserve">Attendance requirements: </w:t>
      </w:r>
      <w:r w:rsidRPr="00DF5C61">
        <w:rPr>
          <w:rFonts w:cstheme="minorHAnsi"/>
          <w:bCs/>
          <w:sz w:val="24"/>
          <w:szCs w:val="24"/>
        </w:rPr>
        <w:t>The University expects students to actively participate in the online course. There are no scheduled meetings. All information pertaining to then course is on the virtual campus website. The blackboard software effectively measures participation. Logging in is your attendance record.</w:t>
      </w:r>
    </w:p>
    <w:p w:rsidR="00570F64" w:rsidRPr="00DF5C61" w:rsidRDefault="00570F64" w:rsidP="00570F64">
      <w:pPr>
        <w:spacing w:after="0"/>
        <w:rPr>
          <w:rFonts w:eastAsia="Times New Roman" w:cstheme="minorHAnsi"/>
          <w:sz w:val="24"/>
          <w:szCs w:val="24"/>
        </w:rPr>
      </w:pPr>
      <w:r w:rsidRPr="00DF5C61">
        <w:rPr>
          <w:rFonts w:eastAsia="Times New Roman" w:cstheme="minorHAnsi"/>
          <w:b/>
          <w:sz w:val="24"/>
          <w:szCs w:val="24"/>
        </w:rPr>
        <w:t xml:space="preserve">Statement on Plagiarism and Academic Dishonesty:  </w:t>
      </w:r>
      <w:r w:rsidRPr="00DF5C61">
        <w:rPr>
          <w:rFonts w:eastAsia="Times New Roman" w:cstheme="minorHAnsi"/>
          <w:sz w:val="24"/>
          <w:szCs w:val="24"/>
        </w:rPr>
        <w:t xml:space="preserve">Wayland Baptist University observes a zero tolerance policy regarding academic dishonesty.  Per university policy as described in the academic catalog, all cases of academic dishonesty will be reported and second offenses will result in suspension from the university.  </w:t>
      </w:r>
    </w:p>
    <w:p w:rsidR="00570F64" w:rsidRPr="00DF5C61" w:rsidRDefault="00570F64" w:rsidP="00570F64">
      <w:pPr>
        <w:spacing w:after="0"/>
        <w:rPr>
          <w:rFonts w:eastAsia="Times New Roman" w:cstheme="minorHAnsi"/>
          <w:sz w:val="24"/>
          <w:szCs w:val="24"/>
        </w:rPr>
      </w:pPr>
    </w:p>
    <w:p w:rsidR="00570F64" w:rsidRPr="00DF5C61" w:rsidRDefault="00570F64" w:rsidP="00570F64">
      <w:pPr>
        <w:spacing w:after="200" w:line="240" w:lineRule="auto"/>
        <w:contextualSpacing/>
        <w:rPr>
          <w:rFonts w:eastAsia="Times New Roman" w:cstheme="minorHAnsi"/>
          <w:sz w:val="24"/>
          <w:szCs w:val="24"/>
        </w:rPr>
      </w:pPr>
      <w:r w:rsidRPr="00DF5C61">
        <w:rPr>
          <w:rFonts w:eastAsia="Calibri" w:cstheme="minorHAnsi"/>
          <w:b/>
          <w:sz w:val="24"/>
          <w:szCs w:val="24"/>
        </w:rPr>
        <w:t xml:space="preserve">Disability Statement:  : </w:t>
      </w:r>
      <w:r w:rsidRPr="00DF5C61">
        <w:rPr>
          <w:rFonts w:eastAsia="Times New Roman" w:cstheme="minorHAns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w:t>
      </w:r>
    </w:p>
    <w:p w:rsidR="00570F64" w:rsidRPr="00DF5C61" w:rsidRDefault="00570F64" w:rsidP="00570F64">
      <w:pPr>
        <w:spacing w:after="200" w:line="240" w:lineRule="auto"/>
        <w:contextualSpacing/>
        <w:rPr>
          <w:rFonts w:eastAsia="Times New Roman" w:cstheme="minorHAnsi"/>
          <w:sz w:val="24"/>
          <w:szCs w:val="24"/>
        </w:rPr>
      </w:pPr>
      <w:r w:rsidRPr="00DF5C61">
        <w:rPr>
          <w:rFonts w:eastAsia="Times New Roman" w:cstheme="minorHAnsi"/>
          <w:sz w:val="24"/>
          <w:szCs w:val="24"/>
        </w:rPr>
        <w:t>should be contacted concerning accommodation requests at (806) 291-3765.  Documentation of a disability must accompany any requests for accommodations.</w:t>
      </w:r>
    </w:p>
    <w:p w:rsidR="00570F64" w:rsidRPr="00DF5C61" w:rsidRDefault="00570F64" w:rsidP="00570F64">
      <w:pPr>
        <w:spacing w:after="0"/>
        <w:rPr>
          <w:rFonts w:eastAsia="Times New Roman" w:cstheme="minorHAnsi"/>
          <w:sz w:val="24"/>
          <w:szCs w:val="24"/>
        </w:rPr>
      </w:pPr>
    </w:p>
    <w:p w:rsidR="00570F64" w:rsidRPr="00DF5C61" w:rsidRDefault="00570F64" w:rsidP="00570F64">
      <w:pPr>
        <w:spacing w:after="0"/>
        <w:rPr>
          <w:rFonts w:eastAsia="Times New Roman" w:cstheme="minorHAnsi"/>
          <w:sz w:val="24"/>
          <w:szCs w:val="24"/>
        </w:rPr>
      </w:pPr>
      <w:r w:rsidRPr="00DF5C61">
        <w:rPr>
          <w:rFonts w:eastAsia="Times New Roman" w:cstheme="minorHAnsi"/>
          <w:b/>
          <w:sz w:val="24"/>
          <w:szCs w:val="24"/>
        </w:rPr>
        <w:t xml:space="preserve">Course Requirements and Grading criteria: </w:t>
      </w:r>
      <w:r w:rsidRPr="00DF5C61">
        <w:rPr>
          <w:rFonts w:eastAsia="Times New Roman" w:cstheme="minorHAnsi"/>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570F64" w:rsidRPr="00DF5C61" w:rsidRDefault="00570F64" w:rsidP="00570F64">
      <w:pPr>
        <w:spacing w:after="0"/>
        <w:rPr>
          <w:rFonts w:eastAsia="Times New Roman" w:cstheme="minorHAnsi"/>
          <w:b/>
          <w:sz w:val="24"/>
          <w:szCs w:val="24"/>
        </w:rPr>
      </w:pPr>
    </w:p>
    <w:p w:rsidR="00570F64" w:rsidRPr="00DF5C61" w:rsidRDefault="00570F64" w:rsidP="00570F64">
      <w:pPr>
        <w:spacing w:after="0"/>
        <w:rPr>
          <w:rFonts w:eastAsia="Times New Roman" w:cstheme="minorHAnsi"/>
          <w:b/>
          <w:sz w:val="24"/>
          <w:szCs w:val="24"/>
        </w:rPr>
      </w:pPr>
    </w:p>
    <w:p w:rsidR="00570F64" w:rsidRPr="00DF5C61" w:rsidRDefault="00570F64" w:rsidP="00570F64">
      <w:pPr>
        <w:spacing w:after="0"/>
        <w:rPr>
          <w:rFonts w:eastAsia="Times New Roman" w:cstheme="minorHAnsi"/>
          <w:b/>
          <w:sz w:val="24"/>
          <w:szCs w:val="24"/>
        </w:rPr>
      </w:pPr>
    </w:p>
    <w:p w:rsidR="00570F64" w:rsidRPr="00DF5C61" w:rsidRDefault="00570F64" w:rsidP="00570F64">
      <w:pPr>
        <w:spacing w:after="0"/>
        <w:rPr>
          <w:rFonts w:eastAsia="Times New Roman" w:cstheme="minorHAnsi"/>
          <w:b/>
          <w:sz w:val="24"/>
          <w:szCs w:val="24"/>
        </w:rPr>
      </w:pPr>
    </w:p>
    <w:p w:rsidR="00570F64" w:rsidRPr="00DF5C61" w:rsidRDefault="00570F64" w:rsidP="00570F64">
      <w:pPr>
        <w:spacing w:after="0"/>
        <w:rPr>
          <w:rFonts w:eastAsia="Times New Roman" w:cstheme="minorHAnsi"/>
          <w:b/>
          <w:sz w:val="24"/>
          <w:szCs w:val="24"/>
        </w:rPr>
      </w:pPr>
    </w:p>
    <w:p w:rsidR="00570F64" w:rsidRPr="00DF5C61" w:rsidRDefault="00570F64" w:rsidP="00570F64">
      <w:pPr>
        <w:spacing w:after="0" w:line="240" w:lineRule="auto"/>
        <w:rPr>
          <w:rFonts w:eastAsia="Times New Roman" w:cstheme="minorHAnsi"/>
          <w:b/>
          <w:sz w:val="24"/>
          <w:szCs w:val="24"/>
        </w:rPr>
      </w:pPr>
    </w:p>
    <w:p w:rsidR="0028633F" w:rsidRDefault="0028633F" w:rsidP="0028633F">
      <w:pPr>
        <w:spacing w:after="0" w:line="240" w:lineRule="auto"/>
        <w:rPr>
          <w:rFonts w:eastAsia="Times New Roman" w:cstheme="minorHAnsi"/>
          <w:b/>
          <w:sz w:val="24"/>
          <w:szCs w:val="24"/>
        </w:rPr>
      </w:pPr>
    </w:p>
    <w:p w:rsidR="00DF5C61" w:rsidRDefault="00DF5C61" w:rsidP="0028633F">
      <w:pPr>
        <w:spacing w:after="0" w:line="240" w:lineRule="auto"/>
        <w:rPr>
          <w:rFonts w:eastAsia="Times New Roman" w:cstheme="minorHAnsi"/>
          <w:b/>
        </w:rPr>
      </w:pPr>
    </w:p>
    <w:p w:rsidR="00570F64" w:rsidRDefault="00570F64" w:rsidP="00570F64">
      <w:pPr>
        <w:spacing w:after="0" w:line="240" w:lineRule="auto"/>
        <w:jc w:val="center"/>
        <w:rPr>
          <w:rFonts w:eastAsia="Times New Roman" w:cstheme="minorHAnsi"/>
          <w:b/>
          <w:sz w:val="24"/>
          <w:szCs w:val="24"/>
        </w:rPr>
      </w:pPr>
      <w:r w:rsidRPr="00EC1F0F">
        <w:rPr>
          <w:rFonts w:eastAsia="Times New Roman" w:cstheme="minorHAnsi"/>
          <w:b/>
          <w:sz w:val="24"/>
          <w:szCs w:val="24"/>
        </w:rPr>
        <w:lastRenderedPageBreak/>
        <w:t>Course Lecture Schedule</w:t>
      </w:r>
    </w:p>
    <w:p w:rsidR="00DF5C61" w:rsidRPr="00EC1F0F" w:rsidRDefault="00F443F1" w:rsidP="00570F64">
      <w:pPr>
        <w:spacing w:after="0" w:line="240" w:lineRule="auto"/>
        <w:jc w:val="center"/>
        <w:rPr>
          <w:rFonts w:eastAsia="Times New Roman" w:cstheme="minorHAnsi"/>
          <w:b/>
          <w:sz w:val="24"/>
          <w:szCs w:val="24"/>
        </w:rPr>
      </w:pPr>
      <w:r>
        <w:rPr>
          <w:rFonts w:eastAsia="Times New Roman" w:cstheme="minorHAnsi"/>
          <w:b/>
          <w:sz w:val="24"/>
          <w:szCs w:val="24"/>
        </w:rPr>
        <w:t>See Course Outline under “Course Content” for complete details/reading assignments.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7"/>
        <w:gridCol w:w="8815"/>
      </w:tblGrid>
      <w:tr w:rsidR="00570F64" w:rsidRPr="00EC1F0F" w:rsidTr="008E7F7E">
        <w:tc>
          <w:tcPr>
            <w:tcW w:w="1867" w:type="dxa"/>
            <w:tcBorders>
              <w:top w:val="single" w:sz="4" w:space="0" w:color="auto"/>
              <w:left w:val="single" w:sz="4" w:space="0" w:color="auto"/>
              <w:bottom w:val="single" w:sz="4" w:space="0" w:color="auto"/>
              <w:right w:val="single" w:sz="4" w:space="0" w:color="auto"/>
            </w:tcBorders>
            <w:hideMark/>
          </w:tcPr>
          <w:p w:rsidR="00570F64" w:rsidRPr="00EC1F0F" w:rsidRDefault="00570F64" w:rsidP="008E7F7E">
            <w:pPr>
              <w:spacing w:after="0" w:line="276" w:lineRule="auto"/>
              <w:jc w:val="center"/>
              <w:rPr>
                <w:rFonts w:eastAsia="Times New Roman" w:cstheme="minorHAnsi"/>
                <w:b/>
                <w:sz w:val="24"/>
                <w:szCs w:val="24"/>
              </w:rPr>
            </w:pPr>
            <w:r w:rsidRPr="00EC1F0F">
              <w:rPr>
                <w:rFonts w:eastAsia="Times New Roman" w:cstheme="minorHAnsi"/>
                <w:b/>
                <w:sz w:val="24"/>
                <w:szCs w:val="24"/>
              </w:rPr>
              <w:t>Week/Date</w:t>
            </w:r>
          </w:p>
        </w:tc>
        <w:tc>
          <w:tcPr>
            <w:tcW w:w="8815" w:type="dxa"/>
            <w:tcBorders>
              <w:top w:val="single" w:sz="4" w:space="0" w:color="auto"/>
              <w:left w:val="single" w:sz="4" w:space="0" w:color="auto"/>
              <w:bottom w:val="single" w:sz="4" w:space="0" w:color="auto"/>
              <w:right w:val="single" w:sz="4" w:space="0" w:color="auto"/>
            </w:tcBorders>
            <w:hideMark/>
          </w:tcPr>
          <w:p w:rsidR="00570F64" w:rsidRPr="00EC1F0F" w:rsidRDefault="00570F64" w:rsidP="008E7F7E">
            <w:pPr>
              <w:spacing w:after="0" w:line="276" w:lineRule="auto"/>
              <w:rPr>
                <w:rFonts w:eastAsia="Times New Roman" w:cstheme="minorHAnsi"/>
                <w:b/>
                <w:sz w:val="24"/>
                <w:szCs w:val="24"/>
              </w:rPr>
            </w:pPr>
            <w:r w:rsidRPr="00EC1F0F">
              <w:rPr>
                <w:rFonts w:eastAsia="Times New Roman" w:cstheme="minorHAnsi"/>
                <w:b/>
                <w:sz w:val="24"/>
                <w:szCs w:val="24"/>
              </w:rPr>
              <w:t>Topic</w:t>
            </w:r>
          </w:p>
        </w:tc>
      </w:tr>
      <w:tr w:rsidR="00570F64" w:rsidRPr="00EC1F0F" w:rsidTr="008E7F7E">
        <w:tc>
          <w:tcPr>
            <w:tcW w:w="1867" w:type="dxa"/>
            <w:tcBorders>
              <w:left w:val="single" w:sz="4" w:space="0" w:color="auto"/>
              <w:right w:val="single" w:sz="4" w:space="0" w:color="auto"/>
            </w:tcBorders>
            <w:shd w:val="clear" w:color="auto" w:fill="FBE4D5" w:themeFill="accent2" w:themeFillTint="33"/>
          </w:tcPr>
          <w:p w:rsidR="009444C7" w:rsidRPr="00EC1F0F" w:rsidRDefault="009444C7" w:rsidP="009444C7">
            <w:pPr>
              <w:spacing w:after="0" w:line="276" w:lineRule="auto"/>
              <w:jc w:val="center"/>
              <w:rPr>
                <w:rFonts w:eastAsia="Times New Roman" w:cstheme="minorHAnsi"/>
                <w:b/>
                <w:sz w:val="24"/>
                <w:szCs w:val="24"/>
              </w:rPr>
            </w:pPr>
            <w:r w:rsidRPr="00EC1F0F">
              <w:rPr>
                <w:rFonts w:eastAsia="Times New Roman" w:cstheme="minorHAnsi"/>
                <w:b/>
                <w:sz w:val="24"/>
                <w:szCs w:val="24"/>
              </w:rPr>
              <w:t>Week 1</w:t>
            </w:r>
          </w:p>
          <w:p w:rsidR="00570F64" w:rsidRPr="00EC1F0F" w:rsidRDefault="009444C7" w:rsidP="009444C7">
            <w:pPr>
              <w:spacing w:after="0" w:line="276" w:lineRule="auto"/>
              <w:jc w:val="center"/>
              <w:rPr>
                <w:rFonts w:eastAsia="Times New Roman" w:cstheme="minorHAnsi"/>
                <w:sz w:val="24"/>
                <w:szCs w:val="24"/>
              </w:rPr>
            </w:pPr>
            <w:r>
              <w:rPr>
                <w:rFonts w:eastAsia="Times New Roman" w:cstheme="minorHAnsi"/>
                <w:sz w:val="24"/>
                <w:szCs w:val="24"/>
              </w:rPr>
              <w:t>2/26-3/4/18</w:t>
            </w:r>
          </w:p>
        </w:tc>
        <w:tc>
          <w:tcPr>
            <w:tcW w:w="881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570F64" w:rsidRPr="00EC1F0F" w:rsidRDefault="00570F64" w:rsidP="008E7F7E">
            <w:pPr>
              <w:spacing w:after="0" w:line="240" w:lineRule="auto"/>
              <w:rPr>
                <w:rFonts w:eastAsia="Times New Roman" w:cstheme="minorHAnsi"/>
                <w:sz w:val="24"/>
                <w:szCs w:val="24"/>
              </w:rPr>
            </w:pPr>
            <w:r w:rsidRPr="00EC1F0F">
              <w:rPr>
                <w:rFonts w:eastAsia="Times New Roman" w:cstheme="minorHAnsi"/>
                <w:b/>
                <w:sz w:val="24"/>
                <w:szCs w:val="24"/>
              </w:rPr>
              <w:t>Concepts</w:t>
            </w:r>
            <w:r w:rsidRPr="00EC1F0F">
              <w:rPr>
                <w:rFonts w:eastAsia="Times New Roman" w:cstheme="minorHAnsi"/>
                <w:sz w:val="24"/>
                <w:szCs w:val="24"/>
              </w:rPr>
              <w:t>: Professional Identity, Ethics, Health Promotion, Collaboration, Care Coordination, Adherence, Self-Management, Patient Education</w:t>
            </w:r>
          </w:p>
        </w:tc>
      </w:tr>
      <w:tr w:rsidR="00EC1F0F" w:rsidRPr="00EC1F0F" w:rsidTr="00D446FF">
        <w:tc>
          <w:tcPr>
            <w:tcW w:w="1867" w:type="dxa"/>
            <w:tcBorders>
              <w:left w:val="single" w:sz="4" w:space="0" w:color="auto"/>
              <w:bottom w:val="single" w:sz="4" w:space="0" w:color="auto"/>
              <w:right w:val="single" w:sz="4" w:space="0" w:color="auto"/>
            </w:tcBorders>
            <w:shd w:val="clear" w:color="auto" w:fill="DEEAF6" w:themeFill="accent1" w:themeFillTint="33"/>
          </w:tcPr>
          <w:p w:rsidR="00EC1F0F" w:rsidRPr="00EC1F0F" w:rsidRDefault="00EC1F0F" w:rsidP="008E7F7E">
            <w:pPr>
              <w:spacing w:after="0" w:line="276" w:lineRule="auto"/>
              <w:jc w:val="center"/>
              <w:rPr>
                <w:rFonts w:eastAsia="Times New Roman" w:cstheme="minorHAnsi"/>
                <w:sz w:val="24"/>
                <w:szCs w:val="24"/>
              </w:rPr>
            </w:pPr>
            <w:r>
              <w:rPr>
                <w:rFonts w:eastAsia="Times New Roman" w:cstheme="minorHAnsi"/>
                <w:sz w:val="24"/>
                <w:szCs w:val="24"/>
              </w:rPr>
              <w:t>3/1-3/2</w:t>
            </w:r>
          </w:p>
        </w:tc>
        <w:tc>
          <w:tcPr>
            <w:tcW w:w="881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C1F0F" w:rsidRPr="0028633F" w:rsidRDefault="00EC1F0F" w:rsidP="008E7F7E">
            <w:pPr>
              <w:spacing w:after="0" w:line="276" w:lineRule="auto"/>
              <w:rPr>
                <w:rFonts w:cstheme="minorHAnsi"/>
                <w:b/>
                <w:color w:val="1F3864" w:themeColor="accent5" w:themeShade="80"/>
                <w:sz w:val="24"/>
                <w:szCs w:val="24"/>
              </w:rPr>
            </w:pPr>
            <w:r w:rsidRPr="0028633F">
              <w:rPr>
                <w:rFonts w:cstheme="minorHAnsi"/>
                <w:b/>
                <w:color w:val="1F3864" w:themeColor="accent5" w:themeShade="80"/>
                <w:sz w:val="24"/>
                <w:szCs w:val="24"/>
              </w:rPr>
              <w:t>Clinical: Dosage Calculation Test #1 on Thursday, 3/1/18</w:t>
            </w:r>
            <w:r w:rsidR="00D446FF" w:rsidRPr="0028633F">
              <w:rPr>
                <w:rFonts w:cstheme="minorHAnsi"/>
                <w:b/>
                <w:color w:val="1F3864" w:themeColor="accent5" w:themeShade="80"/>
                <w:sz w:val="24"/>
                <w:szCs w:val="24"/>
              </w:rPr>
              <w:t xml:space="preserve"> @ 0900</w:t>
            </w:r>
          </w:p>
          <w:p w:rsidR="00EC1F0F" w:rsidRPr="00EC1F0F" w:rsidRDefault="00EC1F0F" w:rsidP="008E7F7E">
            <w:pPr>
              <w:spacing w:after="0" w:line="276" w:lineRule="auto"/>
              <w:rPr>
                <w:rFonts w:cstheme="minorHAnsi"/>
                <w:color w:val="2E74B5" w:themeColor="accent1" w:themeShade="BF"/>
                <w:sz w:val="24"/>
                <w:szCs w:val="24"/>
              </w:rPr>
            </w:pPr>
            <w:r w:rsidRPr="0028633F">
              <w:rPr>
                <w:rFonts w:cstheme="minorHAnsi"/>
                <w:b/>
                <w:color w:val="1F3864" w:themeColor="accent5" w:themeShade="80"/>
                <w:sz w:val="24"/>
                <w:szCs w:val="24"/>
              </w:rPr>
              <w:t xml:space="preserve">               Dosage Calculation Test #2 on Friday, 3/2/18 @ </w:t>
            </w:r>
            <w:r w:rsidR="00D446FF" w:rsidRPr="0028633F">
              <w:rPr>
                <w:rFonts w:cstheme="minorHAnsi"/>
                <w:b/>
                <w:color w:val="1F3864" w:themeColor="accent5" w:themeShade="80"/>
                <w:sz w:val="24"/>
                <w:szCs w:val="24"/>
              </w:rPr>
              <w:t>0</w:t>
            </w:r>
            <w:r w:rsidRPr="0028633F">
              <w:rPr>
                <w:rFonts w:cstheme="minorHAnsi"/>
                <w:b/>
                <w:color w:val="1F3864" w:themeColor="accent5" w:themeShade="80"/>
                <w:sz w:val="24"/>
                <w:szCs w:val="24"/>
              </w:rPr>
              <w:t>9</w:t>
            </w:r>
            <w:r w:rsidR="00D446FF" w:rsidRPr="0028633F">
              <w:rPr>
                <w:rFonts w:cstheme="minorHAnsi"/>
                <w:b/>
                <w:color w:val="1F3864" w:themeColor="accent5" w:themeShade="80"/>
                <w:sz w:val="24"/>
                <w:szCs w:val="24"/>
              </w:rPr>
              <w:t>00</w:t>
            </w:r>
            <w:r w:rsidRPr="0028633F">
              <w:rPr>
                <w:rFonts w:cstheme="minorHAnsi"/>
                <w:b/>
                <w:color w:val="1F3864" w:themeColor="accent5" w:themeShade="80"/>
                <w:sz w:val="24"/>
                <w:szCs w:val="24"/>
              </w:rPr>
              <w:t>, if needed.</w:t>
            </w:r>
          </w:p>
        </w:tc>
      </w:tr>
      <w:tr w:rsidR="00570F64" w:rsidRPr="00EC1F0F" w:rsidTr="009444C7">
        <w:tc>
          <w:tcPr>
            <w:tcW w:w="1867" w:type="dxa"/>
            <w:tcBorders>
              <w:left w:val="single" w:sz="4" w:space="0" w:color="auto"/>
              <w:right w:val="single" w:sz="4" w:space="0" w:color="auto"/>
            </w:tcBorders>
          </w:tcPr>
          <w:p w:rsidR="009444C7" w:rsidRPr="00EC1F0F" w:rsidRDefault="009444C7" w:rsidP="009444C7">
            <w:pPr>
              <w:spacing w:after="0" w:line="276" w:lineRule="auto"/>
              <w:jc w:val="center"/>
              <w:rPr>
                <w:rFonts w:eastAsia="Times New Roman" w:cstheme="minorHAnsi"/>
                <w:b/>
                <w:sz w:val="24"/>
                <w:szCs w:val="24"/>
              </w:rPr>
            </w:pPr>
            <w:r w:rsidRPr="00EC1F0F">
              <w:rPr>
                <w:rFonts w:eastAsia="Times New Roman" w:cstheme="minorHAnsi"/>
                <w:b/>
                <w:sz w:val="24"/>
                <w:szCs w:val="24"/>
              </w:rPr>
              <w:t>Week 2</w:t>
            </w:r>
          </w:p>
          <w:p w:rsidR="00570F64" w:rsidRPr="00EC1F0F" w:rsidRDefault="009444C7" w:rsidP="009444C7">
            <w:pPr>
              <w:spacing w:after="0" w:line="276" w:lineRule="auto"/>
              <w:jc w:val="center"/>
              <w:rPr>
                <w:rFonts w:eastAsia="Times New Roman" w:cstheme="minorHAnsi"/>
                <w:sz w:val="24"/>
                <w:szCs w:val="24"/>
              </w:rPr>
            </w:pPr>
            <w:r>
              <w:rPr>
                <w:rFonts w:eastAsia="Times New Roman" w:cstheme="minorHAnsi"/>
                <w:sz w:val="24"/>
                <w:szCs w:val="24"/>
              </w:rPr>
              <w:t>3/5-3/11/18</w:t>
            </w:r>
          </w:p>
        </w:tc>
        <w:tc>
          <w:tcPr>
            <w:tcW w:w="8815" w:type="dxa"/>
            <w:tcBorders>
              <w:top w:val="single" w:sz="4" w:space="0" w:color="auto"/>
              <w:left w:val="single" w:sz="4" w:space="0" w:color="auto"/>
              <w:bottom w:val="single" w:sz="4" w:space="0" w:color="auto"/>
              <w:right w:val="single" w:sz="4" w:space="0" w:color="auto"/>
            </w:tcBorders>
            <w:vAlign w:val="center"/>
          </w:tcPr>
          <w:p w:rsidR="00570F64" w:rsidRPr="00EC1F0F" w:rsidRDefault="00570F64" w:rsidP="009444C7">
            <w:pPr>
              <w:spacing w:after="0" w:line="276" w:lineRule="auto"/>
              <w:rPr>
                <w:rFonts w:eastAsia="Times New Roman" w:cstheme="minorHAnsi"/>
                <w:b/>
                <w:sz w:val="24"/>
                <w:szCs w:val="24"/>
              </w:rPr>
            </w:pPr>
            <w:r w:rsidRPr="00EC1F0F">
              <w:rPr>
                <w:rFonts w:eastAsia="Times New Roman" w:cstheme="minorHAnsi"/>
                <w:b/>
                <w:sz w:val="24"/>
                <w:szCs w:val="24"/>
              </w:rPr>
              <w:t xml:space="preserve">Concepts: </w:t>
            </w:r>
            <w:r w:rsidRPr="00EC1F0F">
              <w:rPr>
                <w:rFonts w:eastAsia="Times New Roman" w:cstheme="minorHAnsi"/>
                <w:sz w:val="24"/>
                <w:szCs w:val="24"/>
              </w:rPr>
              <w:t>Infection, Communication, Clinical Judgement, Evidence, Leadership</w:t>
            </w:r>
          </w:p>
        </w:tc>
      </w:tr>
      <w:tr w:rsidR="00EC1F0F" w:rsidRPr="00EC1F0F" w:rsidTr="00EC1F0F">
        <w:tc>
          <w:tcPr>
            <w:tcW w:w="1867" w:type="dxa"/>
            <w:tcBorders>
              <w:left w:val="single" w:sz="4" w:space="0" w:color="auto"/>
              <w:bottom w:val="single" w:sz="4" w:space="0" w:color="auto"/>
              <w:right w:val="single" w:sz="4" w:space="0" w:color="auto"/>
            </w:tcBorders>
            <w:shd w:val="clear" w:color="auto" w:fill="A8D08D" w:themeFill="accent6" w:themeFillTint="99"/>
          </w:tcPr>
          <w:p w:rsidR="00EC1F0F" w:rsidRPr="00EC1F0F" w:rsidRDefault="00EC1F0F" w:rsidP="008E7F7E">
            <w:pPr>
              <w:spacing w:after="0" w:line="276" w:lineRule="auto"/>
              <w:jc w:val="center"/>
              <w:rPr>
                <w:rFonts w:eastAsia="Times New Roman" w:cstheme="minorHAnsi"/>
                <w:sz w:val="24"/>
                <w:szCs w:val="24"/>
              </w:rPr>
            </w:pPr>
            <w:r>
              <w:rPr>
                <w:rFonts w:eastAsia="Times New Roman" w:cstheme="minorHAnsi"/>
                <w:sz w:val="24"/>
                <w:szCs w:val="24"/>
              </w:rPr>
              <w:t>3/12-3/16/18</w:t>
            </w:r>
          </w:p>
        </w:tc>
        <w:tc>
          <w:tcPr>
            <w:tcW w:w="8815"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EC1F0F" w:rsidRPr="00EC1F0F" w:rsidRDefault="00EC1F0F" w:rsidP="008E7F7E">
            <w:pPr>
              <w:spacing w:after="0" w:line="276" w:lineRule="auto"/>
              <w:rPr>
                <w:rFonts w:cstheme="minorHAnsi"/>
                <w:b/>
                <w:color w:val="2E74B5" w:themeColor="accent1" w:themeShade="BF"/>
                <w:sz w:val="24"/>
                <w:szCs w:val="24"/>
              </w:rPr>
            </w:pPr>
            <w:r w:rsidRPr="00EC1F0F">
              <w:rPr>
                <w:rFonts w:eastAsia="Times New Roman" w:cstheme="minorHAnsi"/>
                <w:b/>
                <w:sz w:val="24"/>
                <w:szCs w:val="24"/>
              </w:rPr>
              <w:t>Spring Break</w:t>
            </w:r>
          </w:p>
        </w:tc>
      </w:tr>
      <w:tr w:rsidR="00570F64" w:rsidRPr="00EC1F0F" w:rsidTr="008E7F7E">
        <w:trPr>
          <w:trHeight w:val="287"/>
        </w:trPr>
        <w:tc>
          <w:tcPr>
            <w:tcW w:w="1867" w:type="dxa"/>
            <w:vMerge w:val="restart"/>
            <w:tcBorders>
              <w:top w:val="single" w:sz="4" w:space="0" w:color="auto"/>
              <w:left w:val="single" w:sz="4" w:space="0" w:color="auto"/>
              <w:right w:val="single" w:sz="4" w:space="0" w:color="auto"/>
            </w:tcBorders>
            <w:shd w:val="clear" w:color="auto" w:fill="FBE4D5" w:themeFill="accent2" w:themeFillTint="33"/>
          </w:tcPr>
          <w:p w:rsidR="00570F64" w:rsidRDefault="00570F64" w:rsidP="008E7F7E">
            <w:pPr>
              <w:spacing w:after="0" w:line="276" w:lineRule="auto"/>
              <w:jc w:val="center"/>
              <w:rPr>
                <w:rFonts w:eastAsia="Times New Roman" w:cstheme="minorHAnsi"/>
                <w:b/>
                <w:sz w:val="24"/>
                <w:szCs w:val="24"/>
              </w:rPr>
            </w:pPr>
            <w:r w:rsidRPr="00EC1F0F">
              <w:rPr>
                <w:rFonts w:eastAsia="Times New Roman" w:cstheme="minorHAnsi"/>
                <w:b/>
                <w:sz w:val="24"/>
                <w:szCs w:val="24"/>
              </w:rPr>
              <w:t>Week 3</w:t>
            </w:r>
          </w:p>
          <w:p w:rsidR="00570F64" w:rsidRPr="009444C7" w:rsidRDefault="00EC1F0F" w:rsidP="009444C7">
            <w:pPr>
              <w:spacing w:after="0" w:line="276" w:lineRule="auto"/>
              <w:jc w:val="center"/>
              <w:rPr>
                <w:rFonts w:eastAsia="Times New Roman" w:cstheme="minorHAnsi"/>
                <w:sz w:val="24"/>
                <w:szCs w:val="24"/>
              </w:rPr>
            </w:pPr>
            <w:r w:rsidRPr="00EC1F0F">
              <w:rPr>
                <w:rFonts w:eastAsia="Times New Roman" w:cstheme="minorHAnsi"/>
                <w:sz w:val="24"/>
                <w:szCs w:val="24"/>
              </w:rPr>
              <w:t>3/19-3/25/18</w:t>
            </w:r>
          </w:p>
        </w:tc>
        <w:tc>
          <w:tcPr>
            <w:tcW w:w="8815" w:type="dxa"/>
            <w:tcBorders>
              <w:top w:val="single" w:sz="4" w:space="0" w:color="auto"/>
              <w:left w:val="single" w:sz="4" w:space="0" w:color="auto"/>
              <w:right w:val="single" w:sz="4" w:space="0" w:color="auto"/>
            </w:tcBorders>
            <w:shd w:val="clear" w:color="auto" w:fill="FBE4D5" w:themeFill="accent2" w:themeFillTint="33"/>
          </w:tcPr>
          <w:p w:rsidR="00570F64" w:rsidRPr="00EC1F0F" w:rsidRDefault="009444C7" w:rsidP="008E7F7E">
            <w:pPr>
              <w:spacing w:after="0" w:line="276" w:lineRule="auto"/>
              <w:rPr>
                <w:rFonts w:eastAsia="Times New Roman" w:cstheme="minorHAnsi"/>
                <w:b/>
                <w:sz w:val="24"/>
                <w:szCs w:val="24"/>
              </w:rPr>
            </w:pPr>
            <w:r>
              <w:rPr>
                <w:rFonts w:eastAsia="Times New Roman" w:cstheme="minorHAnsi"/>
                <w:b/>
                <w:sz w:val="24"/>
                <w:szCs w:val="24"/>
              </w:rPr>
              <w:t>Exam 1</w:t>
            </w:r>
          </w:p>
        </w:tc>
      </w:tr>
      <w:tr w:rsidR="00570F64" w:rsidRPr="00EC1F0F" w:rsidTr="008E7F7E">
        <w:tc>
          <w:tcPr>
            <w:tcW w:w="1867" w:type="dxa"/>
            <w:vMerge/>
            <w:tcBorders>
              <w:left w:val="single" w:sz="4" w:space="0" w:color="auto"/>
              <w:right w:val="single" w:sz="4" w:space="0" w:color="auto"/>
            </w:tcBorders>
            <w:shd w:val="clear" w:color="auto" w:fill="FBE4D5" w:themeFill="accent2" w:themeFillTint="33"/>
          </w:tcPr>
          <w:p w:rsidR="00570F64" w:rsidRPr="00EC1F0F" w:rsidRDefault="00570F64" w:rsidP="008E7F7E">
            <w:pPr>
              <w:spacing w:after="0" w:line="276" w:lineRule="auto"/>
              <w:jc w:val="center"/>
              <w:rPr>
                <w:rFonts w:eastAsia="Times New Roman" w:cstheme="minorHAnsi"/>
                <w:sz w:val="24"/>
                <w:szCs w:val="24"/>
              </w:rPr>
            </w:pPr>
          </w:p>
        </w:tc>
        <w:tc>
          <w:tcPr>
            <w:tcW w:w="881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570F64" w:rsidRPr="00EC1F0F" w:rsidRDefault="00570F64" w:rsidP="008E7F7E">
            <w:pPr>
              <w:spacing w:after="0" w:line="276" w:lineRule="auto"/>
              <w:rPr>
                <w:rFonts w:eastAsia="Times New Roman" w:cstheme="minorHAnsi"/>
                <w:b/>
                <w:sz w:val="24"/>
                <w:szCs w:val="24"/>
              </w:rPr>
            </w:pPr>
            <w:r w:rsidRPr="00EC1F0F">
              <w:rPr>
                <w:rFonts w:eastAsia="Times New Roman" w:cstheme="minorHAnsi"/>
                <w:b/>
                <w:sz w:val="24"/>
                <w:szCs w:val="24"/>
              </w:rPr>
              <w:t>Concepts:</w:t>
            </w:r>
            <w:r w:rsidRPr="00EC1F0F">
              <w:rPr>
                <w:rFonts w:eastAsia="Times New Roman" w:cstheme="minorHAnsi"/>
                <w:sz w:val="24"/>
                <w:szCs w:val="24"/>
              </w:rPr>
              <w:t xml:space="preserve"> Patient Education, Evidence, Health Care Organization, </w:t>
            </w:r>
          </w:p>
        </w:tc>
      </w:tr>
      <w:tr w:rsidR="009444C7" w:rsidRPr="00EC1F0F" w:rsidTr="009444C7">
        <w:trPr>
          <w:trHeight w:val="584"/>
        </w:trPr>
        <w:tc>
          <w:tcPr>
            <w:tcW w:w="1867" w:type="dxa"/>
            <w:tcBorders>
              <w:top w:val="single" w:sz="4" w:space="0" w:color="auto"/>
              <w:left w:val="single" w:sz="4" w:space="0" w:color="auto"/>
              <w:right w:val="single" w:sz="4" w:space="0" w:color="auto"/>
            </w:tcBorders>
            <w:shd w:val="clear" w:color="auto" w:fill="FFFFFF" w:themeFill="background1"/>
            <w:hideMark/>
          </w:tcPr>
          <w:p w:rsidR="009444C7" w:rsidRPr="00EC1F0F" w:rsidRDefault="009444C7" w:rsidP="009444C7">
            <w:pPr>
              <w:spacing w:after="0" w:line="276" w:lineRule="auto"/>
              <w:jc w:val="center"/>
              <w:rPr>
                <w:rFonts w:eastAsia="Times New Roman" w:cstheme="minorHAnsi"/>
                <w:b/>
                <w:sz w:val="24"/>
                <w:szCs w:val="24"/>
              </w:rPr>
            </w:pPr>
            <w:r w:rsidRPr="00EC1F0F">
              <w:rPr>
                <w:rFonts w:eastAsia="Times New Roman" w:cstheme="minorHAnsi"/>
                <w:b/>
                <w:sz w:val="24"/>
                <w:szCs w:val="24"/>
              </w:rPr>
              <w:t>Week 4</w:t>
            </w:r>
          </w:p>
          <w:p w:rsidR="009444C7" w:rsidRPr="00EC1F0F" w:rsidRDefault="009444C7" w:rsidP="009444C7">
            <w:pPr>
              <w:spacing w:after="0" w:line="276" w:lineRule="auto"/>
              <w:jc w:val="center"/>
              <w:rPr>
                <w:rFonts w:eastAsia="Times New Roman" w:cstheme="minorHAnsi"/>
                <w:b/>
                <w:sz w:val="24"/>
                <w:szCs w:val="24"/>
              </w:rPr>
            </w:pPr>
            <w:r>
              <w:rPr>
                <w:rFonts w:eastAsia="Times New Roman" w:cstheme="minorHAnsi"/>
                <w:sz w:val="24"/>
                <w:szCs w:val="24"/>
              </w:rPr>
              <w:t>3/26-4/1/18</w:t>
            </w:r>
          </w:p>
        </w:tc>
        <w:tc>
          <w:tcPr>
            <w:tcW w:w="8815" w:type="dxa"/>
            <w:tcBorders>
              <w:top w:val="single" w:sz="4" w:space="0" w:color="auto"/>
              <w:left w:val="single" w:sz="4" w:space="0" w:color="auto"/>
              <w:right w:val="single" w:sz="4" w:space="0" w:color="auto"/>
            </w:tcBorders>
            <w:shd w:val="clear" w:color="auto" w:fill="FFFFFF" w:themeFill="background1"/>
          </w:tcPr>
          <w:p w:rsidR="009444C7" w:rsidRPr="00EC1F0F" w:rsidRDefault="009444C7" w:rsidP="008E7F7E">
            <w:pPr>
              <w:spacing w:after="0" w:line="276" w:lineRule="auto"/>
              <w:rPr>
                <w:rFonts w:eastAsia="Times New Roman" w:cstheme="minorHAnsi"/>
                <w:sz w:val="24"/>
                <w:szCs w:val="24"/>
              </w:rPr>
            </w:pPr>
            <w:r w:rsidRPr="00EC1F0F">
              <w:rPr>
                <w:rFonts w:eastAsia="Times New Roman" w:cstheme="minorHAnsi"/>
                <w:b/>
                <w:sz w:val="24"/>
                <w:szCs w:val="24"/>
              </w:rPr>
              <w:t xml:space="preserve">Concepts: </w:t>
            </w:r>
            <w:r w:rsidRPr="00EC1F0F">
              <w:rPr>
                <w:rFonts w:eastAsia="Times New Roman" w:cstheme="minorHAnsi"/>
                <w:sz w:val="24"/>
                <w:szCs w:val="24"/>
              </w:rPr>
              <w:t>Professional Identity, Ethics, Adherence, Infection, Evidence, Safety, Sexuality, Immunity</w:t>
            </w:r>
          </w:p>
        </w:tc>
      </w:tr>
      <w:tr w:rsidR="00570F64" w:rsidRPr="00EC1F0F" w:rsidTr="008E7F7E">
        <w:trPr>
          <w:trHeight w:val="233"/>
        </w:trPr>
        <w:tc>
          <w:tcPr>
            <w:tcW w:w="1867" w:type="dxa"/>
            <w:vMerge w:val="restart"/>
            <w:tcBorders>
              <w:top w:val="single" w:sz="4" w:space="0" w:color="auto"/>
              <w:left w:val="single" w:sz="4" w:space="0" w:color="auto"/>
              <w:right w:val="single" w:sz="4" w:space="0" w:color="auto"/>
            </w:tcBorders>
            <w:shd w:val="clear" w:color="auto" w:fill="FBE4D5" w:themeFill="accent2" w:themeFillTint="33"/>
          </w:tcPr>
          <w:p w:rsidR="00570F64" w:rsidRPr="00EC1F0F" w:rsidRDefault="00570F64" w:rsidP="008E7F7E">
            <w:pPr>
              <w:spacing w:after="0" w:line="276" w:lineRule="auto"/>
              <w:jc w:val="center"/>
              <w:rPr>
                <w:rFonts w:eastAsia="Times New Roman" w:cstheme="minorHAnsi"/>
                <w:b/>
                <w:sz w:val="24"/>
                <w:szCs w:val="24"/>
              </w:rPr>
            </w:pPr>
            <w:r w:rsidRPr="00EC1F0F">
              <w:rPr>
                <w:rFonts w:eastAsia="Times New Roman" w:cstheme="minorHAnsi"/>
                <w:b/>
                <w:sz w:val="24"/>
                <w:szCs w:val="24"/>
              </w:rPr>
              <w:t>Week 5</w:t>
            </w:r>
          </w:p>
          <w:p w:rsidR="00570F64" w:rsidRPr="00EC1F0F" w:rsidRDefault="00D446FF" w:rsidP="008E7F7E">
            <w:pPr>
              <w:spacing w:after="0" w:line="276" w:lineRule="auto"/>
              <w:jc w:val="center"/>
              <w:rPr>
                <w:rFonts w:eastAsia="Times New Roman" w:cstheme="minorHAnsi"/>
                <w:sz w:val="24"/>
                <w:szCs w:val="24"/>
              </w:rPr>
            </w:pPr>
            <w:r>
              <w:rPr>
                <w:rFonts w:eastAsia="Times New Roman" w:cstheme="minorHAnsi"/>
                <w:sz w:val="24"/>
                <w:szCs w:val="24"/>
              </w:rPr>
              <w:t>4/2-4/8/2018</w:t>
            </w:r>
          </w:p>
          <w:p w:rsidR="00570F64" w:rsidRPr="00EC1F0F" w:rsidRDefault="00570F64" w:rsidP="008E7F7E">
            <w:pPr>
              <w:spacing w:after="0" w:line="276" w:lineRule="auto"/>
              <w:jc w:val="center"/>
              <w:rPr>
                <w:rFonts w:eastAsia="Times New Roman" w:cstheme="minorHAnsi"/>
                <w:b/>
                <w:sz w:val="24"/>
                <w:szCs w:val="24"/>
              </w:rPr>
            </w:pPr>
          </w:p>
        </w:tc>
        <w:tc>
          <w:tcPr>
            <w:tcW w:w="8815" w:type="dxa"/>
            <w:tcBorders>
              <w:top w:val="single" w:sz="4" w:space="0" w:color="auto"/>
              <w:left w:val="single" w:sz="4" w:space="0" w:color="auto"/>
              <w:right w:val="single" w:sz="4" w:space="0" w:color="auto"/>
            </w:tcBorders>
            <w:shd w:val="clear" w:color="auto" w:fill="FBE4D5" w:themeFill="accent2" w:themeFillTint="33"/>
          </w:tcPr>
          <w:p w:rsidR="00570F64" w:rsidRPr="00EC1F0F" w:rsidRDefault="009444C7" w:rsidP="008E7F7E">
            <w:pPr>
              <w:spacing w:after="0" w:line="276" w:lineRule="auto"/>
              <w:rPr>
                <w:rFonts w:eastAsia="Times New Roman" w:cstheme="minorHAnsi"/>
                <w:sz w:val="24"/>
                <w:szCs w:val="24"/>
              </w:rPr>
            </w:pPr>
            <w:r>
              <w:rPr>
                <w:rFonts w:eastAsia="Times New Roman" w:cstheme="minorHAnsi"/>
                <w:b/>
                <w:sz w:val="24"/>
                <w:szCs w:val="24"/>
              </w:rPr>
              <w:t>Exam 2</w:t>
            </w:r>
          </w:p>
        </w:tc>
      </w:tr>
      <w:tr w:rsidR="00570F64" w:rsidRPr="00EC1F0F" w:rsidTr="008E7F7E">
        <w:tc>
          <w:tcPr>
            <w:tcW w:w="1867" w:type="dxa"/>
            <w:vMerge/>
            <w:tcBorders>
              <w:left w:val="single" w:sz="4" w:space="0" w:color="auto"/>
              <w:right w:val="single" w:sz="4" w:space="0" w:color="auto"/>
            </w:tcBorders>
            <w:shd w:val="clear" w:color="auto" w:fill="FBE4D5" w:themeFill="accent2" w:themeFillTint="33"/>
          </w:tcPr>
          <w:p w:rsidR="00570F64" w:rsidRPr="00EC1F0F" w:rsidRDefault="00570F64" w:rsidP="008E7F7E">
            <w:pPr>
              <w:spacing w:after="0" w:line="276" w:lineRule="auto"/>
              <w:jc w:val="center"/>
              <w:rPr>
                <w:rFonts w:eastAsia="Times New Roman" w:cstheme="minorHAnsi"/>
                <w:sz w:val="24"/>
                <w:szCs w:val="24"/>
              </w:rPr>
            </w:pPr>
          </w:p>
        </w:tc>
        <w:tc>
          <w:tcPr>
            <w:tcW w:w="881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570F64" w:rsidRPr="00EC1F0F" w:rsidRDefault="00570F64" w:rsidP="008E7F7E">
            <w:pPr>
              <w:spacing w:after="0" w:line="276" w:lineRule="auto"/>
              <w:rPr>
                <w:rFonts w:eastAsia="Times New Roman" w:cstheme="minorHAnsi"/>
                <w:sz w:val="24"/>
                <w:szCs w:val="24"/>
              </w:rPr>
            </w:pPr>
            <w:r w:rsidRPr="00EC1F0F">
              <w:rPr>
                <w:rFonts w:eastAsia="Times New Roman" w:cstheme="minorHAnsi"/>
                <w:b/>
                <w:sz w:val="24"/>
                <w:szCs w:val="24"/>
              </w:rPr>
              <w:t xml:space="preserve">Concepts: </w:t>
            </w:r>
            <w:r w:rsidRPr="00EC1F0F">
              <w:rPr>
                <w:rFonts w:eastAsia="Times New Roman" w:cstheme="minorHAnsi"/>
                <w:sz w:val="24"/>
                <w:szCs w:val="24"/>
              </w:rPr>
              <w:t>Ethics, Care Coordination, Evidence, Safety, Health Care Organization, Sexuality, Coping, Addiction, Interpersonal Violence, Health Disparities, Family Dynamics</w:t>
            </w:r>
          </w:p>
        </w:tc>
      </w:tr>
      <w:tr w:rsidR="00D446FF" w:rsidRPr="00EC1F0F" w:rsidTr="00D446FF">
        <w:tc>
          <w:tcPr>
            <w:tcW w:w="1867" w:type="dxa"/>
            <w:tcBorders>
              <w:left w:val="single" w:sz="4" w:space="0" w:color="auto"/>
              <w:right w:val="single" w:sz="4" w:space="0" w:color="auto"/>
            </w:tcBorders>
            <w:shd w:val="clear" w:color="auto" w:fill="DEEAF6" w:themeFill="accent1" w:themeFillTint="33"/>
          </w:tcPr>
          <w:p w:rsidR="00D446FF" w:rsidRPr="00EC1F0F" w:rsidRDefault="00D446FF" w:rsidP="008E7F7E">
            <w:pPr>
              <w:spacing w:after="0" w:line="276" w:lineRule="auto"/>
              <w:jc w:val="center"/>
              <w:rPr>
                <w:rFonts w:eastAsia="Times New Roman" w:cstheme="minorHAnsi"/>
                <w:sz w:val="24"/>
                <w:szCs w:val="24"/>
              </w:rPr>
            </w:pPr>
            <w:r>
              <w:rPr>
                <w:rFonts w:eastAsia="Times New Roman" w:cstheme="minorHAnsi"/>
                <w:sz w:val="24"/>
                <w:szCs w:val="24"/>
              </w:rPr>
              <w:t>4/5-4/6/2018</w:t>
            </w:r>
          </w:p>
        </w:tc>
        <w:tc>
          <w:tcPr>
            <w:tcW w:w="881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446FF" w:rsidRPr="0028633F" w:rsidRDefault="00D446FF" w:rsidP="008E7F7E">
            <w:pPr>
              <w:spacing w:after="0" w:line="276" w:lineRule="auto"/>
              <w:rPr>
                <w:rFonts w:eastAsia="Times New Roman" w:cstheme="minorHAnsi"/>
                <w:b/>
                <w:sz w:val="24"/>
                <w:szCs w:val="24"/>
              </w:rPr>
            </w:pPr>
            <w:r w:rsidRPr="0028633F">
              <w:rPr>
                <w:rFonts w:cstheme="minorHAnsi"/>
                <w:b/>
                <w:color w:val="1F3864" w:themeColor="accent5" w:themeShade="80"/>
                <w:sz w:val="24"/>
                <w:szCs w:val="24"/>
              </w:rPr>
              <w:t>Clinical:</w:t>
            </w:r>
            <w:r w:rsidR="0028633F" w:rsidRPr="0028633F">
              <w:rPr>
                <w:rFonts w:cstheme="minorHAnsi"/>
                <w:b/>
                <w:color w:val="1F3864" w:themeColor="accent5" w:themeShade="80"/>
                <w:sz w:val="24"/>
                <w:szCs w:val="24"/>
              </w:rPr>
              <w:t xml:space="preserve"> TBA</w:t>
            </w:r>
          </w:p>
        </w:tc>
      </w:tr>
      <w:tr w:rsidR="0028633F" w:rsidRPr="00EC1F0F" w:rsidTr="0028633F">
        <w:trPr>
          <w:trHeight w:val="611"/>
        </w:trPr>
        <w:tc>
          <w:tcPr>
            <w:tcW w:w="1867" w:type="dxa"/>
            <w:vMerge w:val="restart"/>
            <w:tcBorders>
              <w:top w:val="single" w:sz="4" w:space="0" w:color="auto"/>
              <w:left w:val="single" w:sz="4" w:space="0" w:color="auto"/>
              <w:right w:val="single" w:sz="4" w:space="0" w:color="auto"/>
            </w:tcBorders>
            <w:shd w:val="clear" w:color="auto" w:fill="FFFFFF" w:themeFill="background1"/>
          </w:tcPr>
          <w:p w:rsidR="0028633F" w:rsidRPr="00EC1F0F" w:rsidRDefault="0028633F" w:rsidP="008E7F7E">
            <w:pPr>
              <w:spacing w:after="0" w:line="276" w:lineRule="auto"/>
              <w:jc w:val="center"/>
              <w:rPr>
                <w:rFonts w:eastAsia="Times New Roman" w:cstheme="minorHAnsi"/>
                <w:b/>
                <w:sz w:val="24"/>
                <w:szCs w:val="24"/>
              </w:rPr>
            </w:pPr>
            <w:r w:rsidRPr="00EC1F0F">
              <w:rPr>
                <w:rFonts w:eastAsia="Times New Roman" w:cstheme="minorHAnsi"/>
                <w:b/>
                <w:sz w:val="24"/>
                <w:szCs w:val="24"/>
              </w:rPr>
              <w:t>Week 6</w:t>
            </w:r>
          </w:p>
          <w:p w:rsidR="0028633F" w:rsidRPr="00EC1F0F" w:rsidRDefault="0028633F" w:rsidP="008E7F7E">
            <w:pPr>
              <w:spacing w:after="0" w:line="276" w:lineRule="auto"/>
              <w:jc w:val="center"/>
              <w:rPr>
                <w:rFonts w:eastAsia="Times New Roman" w:cstheme="minorHAnsi"/>
                <w:b/>
                <w:sz w:val="24"/>
                <w:szCs w:val="24"/>
              </w:rPr>
            </w:pPr>
            <w:r>
              <w:rPr>
                <w:rFonts w:eastAsia="Times New Roman" w:cstheme="minorHAnsi"/>
                <w:sz w:val="24"/>
                <w:szCs w:val="24"/>
              </w:rPr>
              <w:t>4/9-4/15/2018</w:t>
            </w:r>
          </w:p>
        </w:tc>
        <w:tc>
          <w:tcPr>
            <w:tcW w:w="8815" w:type="dxa"/>
            <w:tcBorders>
              <w:top w:val="single" w:sz="4" w:space="0" w:color="auto"/>
              <w:left w:val="single" w:sz="4" w:space="0" w:color="auto"/>
              <w:right w:val="single" w:sz="4" w:space="0" w:color="auto"/>
            </w:tcBorders>
            <w:shd w:val="clear" w:color="auto" w:fill="FFFFFF" w:themeFill="background1"/>
          </w:tcPr>
          <w:p w:rsidR="0028633F" w:rsidRPr="00EC1F0F" w:rsidRDefault="0028633F" w:rsidP="008E7F7E">
            <w:pPr>
              <w:spacing w:after="0" w:line="276" w:lineRule="auto"/>
              <w:rPr>
                <w:rFonts w:eastAsia="Times New Roman" w:cstheme="minorHAnsi"/>
                <w:sz w:val="24"/>
                <w:szCs w:val="24"/>
                <w:highlight w:val="cyan"/>
              </w:rPr>
            </w:pPr>
            <w:r w:rsidRPr="00EC1F0F">
              <w:rPr>
                <w:rFonts w:eastAsia="Times New Roman" w:cstheme="minorHAnsi"/>
                <w:b/>
                <w:sz w:val="24"/>
                <w:szCs w:val="24"/>
              </w:rPr>
              <w:t xml:space="preserve">Concepts: </w:t>
            </w:r>
            <w:r w:rsidRPr="00EC1F0F">
              <w:rPr>
                <w:rFonts w:eastAsia="Times New Roman" w:cstheme="minorHAnsi"/>
                <w:sz w:val="24"/>
                <w:szCs w:val="24"/>
              </w:rPr>
              <w:t>Ethics, Health Promotion, Care Coordination, Infection, Communication, Evidence, Leadership, Health Care Quality, Technology and Informatics,</w:t>
            </w:r>
          </w:p>
        </w:tc>
      </w:tr>
      <w:tr w:rsidR="00570F64" w:rsidRPr="00EC1F0F" w:rsidTr="008E7F7E">
        <w:tc>
          <w:tcPr>
            <w:tcW w:w="1867" w:type="dxa"/>
            <w:vMerge/>
            <w:tcBorders>
              <w:left w:val="single" w:sz="4" w:space="0" w:color="auto"/>
              <w:right w:val="single" w:sz="4" w:space="0" w:color="auto"/>
            </w:tcBorders>
            <w:shd w:val="clear" w:color="auto" w:fill="FFFFFF" w:themeFill="background1"/>
          </w:tcPr>
          <w:p w:rsidR="00570F64" w:rsidRPr="00EC1F0F" w:rsidRDefault="00570F64" w:rsidP="008E7F7E">
            <w:pPr>
              <w:spacing w:after="0" w:line="276" w:lineRule="auto"/>
              <w:jc w:val="center"/>
              <w:rPr>
                <w:rFonts w:eastAsia="Times New Roman" w:cstheme="minorHAnsi"/>
                <w:sz w:val="24"/>
                <w:szCs w:val="24"/>
              </w:rPr>
            </w:pPr>
          </w:p>
        </w:tc>
        <w:tc>
          <w:tcPr>
            <w:tcW w:w="8815" w:type="dxa"/>
            <w:tcBorders>
              <w:top w:val="single" w:sz="4" w:space="0" w:color="auto"/>
              <w:left w:val="single" w:sz="4" w:space="0" w:color="auto"/>
              <w:bottom w:val="single" w:sz="4" w:space="0" w:color="auto"/>
              <w:right w:val="single" w:sz="4" w:space="0" w:color="auto"/>
            </w:tcBorders>
            <w:shd w:val="clear" w:color="auto" w:fill="FFFFFF" w:themeFill="background1"/>
          </w:tcPr>
          <w:p w:rsidR="00570F64" w:rsidRPr="00EC1F0F" w:rsidRDefault="00D446FF" w:rsidP="008E7F7E">
            <w:pPr>
              <w:spacing w:after="0" w:line="276" w:lineRule="auto"/>
              <w:rPr>
                <w:rFonts w:eastAsia="Times New Roman" w:cstheme="minorHAnsi"/>
                <w:b/>
                <w:sz w:val="24"/>
                <w:szCs w:val="24"/>
              </w:rPr>
            </w:pPr>
            <w:r>
              <w:rPr>
                <w:rFonts w:eastAsia="Times New Roman" w:cstheme="minorHAnsi"/>
                <w:b/>
                <w:color w:val="FF0000"/>
                <w:sz w:val="24"/>
                <w:szCs w:val="24"/>
              </w:rPr>
              <w:t>Take ATI Practice Assessment: S</w:t>
            </w:r>
            <w:r w:rsidRPr="00EC1F0F">
              <w:rPr>
                <w:rFonts w:eastAsia="Times New Roman" w:cstheme="minorHAnsi"/>
                <w:b/>
                <w:color w:val="FF0000"/>
                <w:sz w:val="24"/>
                <w:szCs w:val="24"/>
              </w:rPr>
              <w:t>ubmit “Ind</w:t>
            </w:r>
            <w:r>
              <w:rPr>
                <w:rFonts w:eastAsia="Times New Roman" w:cstheme="minorHAnsi"/>
                <w:b/>
                <w:color w:val="FF0000"/>
                <w:sz w:val="24"/>
                <w:szCs w:val="24"/>
              </w:rPr>
              <w:t>ividual Report,</w:t>
            </w:r>
            <w:r w:rsidR="00570F64" w:rsidRPr="00EC1F0F">
              <w:rPr>
                <w:rFonts w:eastAsia="Times New Roman" w:cstheme="minorHAnsi"/>
                <w:b/>
                <w:color w:val="FF0000"/>
                <w:sz w:val="24"/>
                <w:szCs w:val="24"/>
              </w:rPr>
              <w:t xml:space="preserve"> Focused Review and Le</w:t>
            </w:r>
            <w:r>
              <w:rPr>
                <w:rFonts w:eastAsia="Times New Roman" w:cstheme="minorHAnsi"/>
                <w:b/>
                <w:color w:val="FF0000"/>
                <w:sz w:val="24"/>
                <w:szCs w:val="24"/>
              </w:rPr>
              <w:t>arning Templates by Sunday, 4/15 @ 23</w:t>
            </w:r>
            <w:r w:rsidR="00570F64" w:rsidRPr="00EC1F0F">
              <w:rPr>
                <w:rFonts w:eastAsia="Times New Roman" w:cstheme="minorHAnsi"/>
                <w:b/>
                <w:color w:val="FF0000"/>
                <w:sz w:val="24"/>
                <w:szCs w:val="24"/>
              </w:rPr>
              <w:t>:59P.</w:t>
            </w:r>
          </w:p>
        </w:tc>
      </w:tr>
      <w:tr w:rsidR="00570F64" w:rsidRPr="00EC1F0F" w:rsidTr="008E7F7E">
        <w:trPr>
          <w:trHeight w:val="188"/>
        </w:trPr>
        <w:tc>
          <w:tcPr>
            <w:tcW w:w="1867" w:type="dxa"/>
            <w:vMerge w:val="restart"/>
            <w:tcBorders>
              <w:top w:val="single" w:sz="4" w:space="0" w:color="auto"/>
              <w:left w:val="single" w:sz="4" w:space="0" w:color="auto"/>
              <w:right w:val="single" w:sz="4" w:space="0" w:color="auto"/>
            </w:tcBorders>
            <w:shd w:val="clear" w:color="auto" w:fill="FBE4D5" w:themeFill="accent2" w:themeFillTint="33"/>
          </w:tcPr>
          <w:p w:rsidR="00570F64" w:rsidRPr="00EC1F0F" w:rsidRDefault="00570F64" w:rsidP="008E7F7E">
            <w:pPr>
              <w:spacing w:after="0" w:line="276" w:lineRule="auto"/>
              <w:jc w:val="center"/>
              <w:rPr>
                <w:rFonts w:eastAsia="Times New Roman" w:cstheme="minorHAnsi"/>
                <w:b/>
                <w:sz w:val="24"/>
                <w:szCs w:val="24"/>
              </w:rPr>
            </w:pPr>
            <w:r w:rsidRPr="00EC1F0F">
              <w:rPr>
                <w:rFonts w:eastAsia="Times New Roman" w:cstheme="minorHAnsi"/>
                <w:b/>
                <w:sz w:val="24"/>
                <w:szCs w:val="24"/>
              </w:rPr>
              <w:t>Week 7</w:t>
            </w:r>
          </w:p>
          <w:p w:rsidR="00570F64" w:rsidRPr="00EC1F0F" w:rsidRDefault="009444C7" w:rsidP="008E7F7E">
            <w:pPr>
              <w:spacing w:after="0" w:line="276" w:lineRule="auto"/>
              <w:jc w:val="center"/>
              <w:rPr>
                <w:rFonts w:eastAsia="Times New Roman" w:cstheme="minorHAnsi"/>
                <w:b/>
                <w:sz w:val="24"/>
                <w:szCs w:val="24"/>
              </w:rPr>
            </w:pPr>
            <w:r>
              <w:rPr>
                <w:rFonts w:eastAsia="Times New Roman" w:cstheme="minorHAnsi"/>
                <w:sz w:val="24"/>
                <w:szCs w:val="24"/>
              </w:rPr>
              <w:t>4/16-4/22/2018</w:t>
            </w:r>
          </w:p>
        </w:tc>
        <w:tc>
          <w:tcPr>
            <w:tcW w:w="8815" w:type="dxa"/>
            <w:tcBorders>
              <w:top w:val="single" w:sz="4" w:space="0" w:color="auto"/>
              <w:left w:val="single" w:sz="4" w:space="0" w:color="auto"/>
              <w:right w:val="single" w:sz="4" w:space="0" w:color="auto"/>
            </w:tcBorders>
            <w:shd w:val="clear" w:color="auto" w:fill="FBE4D5" w:themeFill="accent2" w:themeFillTint="33"/>
          </w:tcPr>
          <w:p w:rsidR="00570F64" w:rsidRPr="00EC1F0F" w:rsidRDefault="0028633F" w:rsidP="008E7F7E">
            <w:pPr>
              <w:spacing w:after="0" w:line="276" w:lineRule="auto"/>
              <w:rPr>
                <w:rFonts w:eastAsia="Times New Roman" w:cstheme="minorHAnsi"/>
                <w:sz w:val="24"/>
                <w:szCs w:val="24"/>
              </w:rPr>
            </w:pPr>
            <w:r>
              <w:rPr>
                <w:rFonts w:eastAsia="Times New Roman" w:cstheme="minorHAnsi"/>
                <w:b/>
                <w:sz w:val="24"/>
                <w:szCs w:val="24"/>
              </w:rPr>
              <w:t>Exam 3</w:t>
            </w:r>
          </w:p>
        </w:tc>
      </w:tr>
      <w:tr w:rsidR="0028633F" w:rsidRPr="00EC1F0F" w:rsidTr="0028633F">
        <w:trPr>
          <w:trHeight w:val="611"/>
        </w:trPr>
        <w:tc>
          <w:tcPr>
            <w:tcW w:w="1867" w:type="dxa"/>
            <w:vMerge/>
            <w:tcBorders>
              <w:left w:val="single" w:sz="4" w:space="0" w:color="auto"/>
              <w:right w:val="single" w:sz="4" w:space="0" w:color="auto"/>
            </w:tcBorders>
            <w:shd w:val="clear" w:color="auto" w:fill="FBE4D5" w:themeFill="accent2" w:themeFillTint="33"/>
            <w:hideMark/>
          </w:tcPr>
          <w:p w:rsidR="0028633F" w:rsidRPr="00EC1F0F" w:rsidRDefault="0028633F" w:rsidP="008E7F7E">
            <w:pPr>
              <w:spacing w:after="0" w:line="276" w:lineRule="auto"/>
              <w:jc w:val="center"/>
              <w:rPr>
                <w:rFonts w:eastAsia="Times New Roman" w:cstheme="minorHAnsi"/>
                <w:b/>
                <w:sz w:val="24"/>
                <w:szCs w:val="24"/>
              </w:rPr>
            </w:pPr>
          </w:p>
        </w:tc>
        <w:tc>
          <w:tcPr>
            <w:tcW w:w="8815" w:type="dxa"/>
            <w:tcBorders>
              <w:top w:val="single" w:sz="4" w:space="0" w:color="auto"/>
              <w:left w:val="single" w:sz="4" w:space="0" w:color="auto"/>
              <w:right w:val="single" w:sz="4" w:space="0" w:color="auto"/>
            </w:tcBorders>
            <w:shd w:val="clear" w:color="auto" w:fill="FBE4D5" w:themeFill="accent2" w:themeFillTint="33"/>
          </w:tcPr>
          <w:p w:rsidR="0028633F" w:rsidRPr="00EC1F0F" w:rsidRDefault="0028633F" w:rsidP="008E7F7E">
            <w:pPr>
              <w:spacing w:after="0" w:line="276" w:lineRule="auto"/>
              <w:rPr>
                <w:rFonts w:eastAsia="Times New Roman" w:cstheme="minorHAnsi"/>
                <w:sz w:val="24"/>
                <w:szCs w:val="24"/>
                <w:highlight w:val="yellow"/>
              </w:rPr>
            </w:pPr>
            <w:r w:rsidRPr="00EC1F0F">
              <w:rPr>
                <w:rFonts w:eastAsia="Times New Roman" w:cstheme="minorHAnsi"/>
                <w:b/>
                <w:sz w:val="24"/>
                <w:szCs w:val="24"/>
              </w:rPr>
              <w:t xml:space="preserve">Concepts: </w:t>
            </w:r>
            <w:r w:rsidRPr="00EC1F0F">
              <w:rPr>
                <w:rFonts w:eastAsia="Times New Roman" w:cstheme="minorHAnsi"/>
                <w:sz w:val="24"/>
                <w:szCs w:val="24"/>
              </w:rPr>
              <w:t>Ethics, Health Promotion, Collaboration, Communication, Evidence, Leadership, Spirituality, Development, Reproduction</w:t>
            </w:r>
          </w:p>
        </w:tc>
      </w:tr>
      <w:tr w:rsidR="0028633F" w:rsidRPr="00EC1F0F" w:rsidTr="0028633F">
        <w:trPr>
          <w:trHeight w:val="998"/>
        </w:trPr>
        <w:tc>
          <w:tcPr>
            <w:tcW w:w="1867" w:type="dxa"/>
            <w:vMerge w:val="restart"/>
            <w:tcBorders>
              <w:top w:val="single" w:sz="4" w:space="0" w:color="auto"/>
              <w:left w:val="single" w:sz="4" w:space="0" w:color="auto"/>
              <w:right w:val="single" w:sz="4" w:space="0" w:color="auto"/>
            </w:tcBorders>
            <w:shd w:val="clear" w:color="auto" w:fill="FFFFFF" w:themeFill="background1"/>
            <w:hideMark/>
          </w:tcPr>
          <w:p w:rsidR="0028633F" w:rsidRPr="00EC1F0F" w:rsidRDefault="0028633F" w:rsidP="008E7F7E">
            <w:pPr>
              <w:spacing w:after="0" w:line="276" w:lineRule="auto"/>
              <w:jc w:val="center"/>
              <w:rPr>
                <w:rFonts w:eastAsia="Times New Roman" w:cstheme="minorHAnsi"/>
                <w:b/>
                <w:sz w:val="24"/>
                <w:szCs w:val="24"/>
              </w:rPr>
            </w:pPr>
            <w:r w:rsidRPr="00EC1F0F">
              <w:rPr>
                <w:rFonts w:eastAsia="Times New Roman" w:cstheme="minorHAnsi"/>
                <w:b/>
                <w:sz w:val="24"/>
                <w:szCs w:val="24"/>
              </w:rPr>
              <w:t>Week 8</w:t>
            </w:r>
          </w:p>
          <w:p w:rsidR="0028633F" w:rsidRPr="00EC1F0F" w:rsidRDefault="0028633F" w:rsidP="008E7F7E">
            <w:pPr>
              <w:spacing w:after="0" w:line="276" w:lineRule="auto"/>
              <w:jc w:val="center"/>
              <w:rPr>
                <w:rFonts w:eastAsia="Times New Roman" w:cstheme="minorHAnsi"/>
                <w:b/>
                <w:sz w:val="24"/>
                <w:szCs w:val="24"/>
              </w:rPr>
            </w:pPr>
            <w:r>
              <w:rPr>
                <w:rFonts w:eastAsia="Times New Roman" w:cstheme="minorHAnsi"/>
                <w:sz w:val="24"/>
                <w:szCs w:val="24"/>
              </w:rPr>
              <w:t>4/22-4/29/2018</w:t>
            </w:r>
          </w:p>
        </w:tc>
        <w:tc>
          <w:tcPr>
            <w:tcW w:w="8815" w:type="dxa"/>
            <w:tcBorders>
              <w:top w:val="single" w:sz="4" w:space="0" w:color="auto"/>
              <w:left w:val="single" w:sz="4" w:space="0" w:color="auto"/>
              <w:right w:val="single" w:sz="4" w:space="0" w:color="auto"/>
            </w:tcBorders>
            <w:shd w:val="clear" w:color="auto" w:fill="FFFFFF" w:themeFill="background1"/>
          </w:tcPr>
          <w:p w:rsidR="0028633F" w:rsidRPr="00EC1F0F" w:rsidRDefault="0028633F" w:rsidP="008E7F7E">
            <w:pPr>
              <w:spacing w:after="0" w:line="276" w:lineRule="auto"/>
              <w:rPr>
                <w:rFonts w:eastAsia="Times New Roman" w:cstheme="minorHAnsi"/>
                <w:sz w:val="24"/>
                <w:szCs w:val="24"/>
                <w:highlight w:val="cyan"/>
              </w:rPr>
            </w:pPr>
            <w:r w:rsidRPr="00EC1F0F">
              <w:rPr>
                <w:rFonts w:eastAsia="Times New Roman" w:cstheme="minorHAnsi"/>
                <w:b/>
                <w:sz w:val="24"/>
                <w:szCs w:val="24"/>
              </w:rPr>
              <w:t xml:space="preserve">Concepts: </w:t>
            </w:r>
            <w:r w:rsidRPr="00EC1F0F">
              <w:rPr>
                <w:rFonts w:eastAsia="Times New Roman" w:cstheme="minorHAnsi"/>
                <w:sz w:val="24"/>
                <w:szCs w:val="24"/>
              </w:rPr>
              <w:t>Professional Identity, Ethics, Health Promotion, Care Coordination, Patient Education,</w:t>
            </w:r>
            <w:r>
              <w:rPr>
                <w:rFonts w:eastAsia="Times New Roman" w:cstheme="minorHAnsi"/>
                <w:sz w:val="24"/>
                <w:szCs w:val="24"/>
              </w:rPr>
              <w:t xml:space="preserve"> </w:t>
            </w:r>
            <w:r w:rsidRPr="00EC1F0F">
              <w:rPr>
                <w:rFonts w:eastAsia="Times New Roman" w:cstheme="minorHAnsi"/>
                <w:sz w:val="24"/>
                <w:szCs w:val="24"/>
              </w:rPr>
              <w:t>Communication, Evidence, Leadership, Development, Functional Ability, Caregiving, Palliative Care</w:t>
            </w:r>
          </w:p>
        </w:tc>
      </w:tr>
      <w:tr w:rsidR="00570F64" w:rsidRPr="00EC1F0F" w:rsidTr="008E7F7E">
        <w:trPr>
          <w:trHeight w:val="341"/>
        </w:trPr>
        <w:tc>
          <w:tcPr>
            <w:tcW w:w="1867" w:type="dxa"/>
            <w:vMerge/>
            <w:tcBorders>
              <w:left w:val="single" w:sz="4" w:space="0" w:color="auto"/>
              <w:right w:val="single" w:sz="4" w:space="0" w:color="auto"/>
            </w:tcBorders>
            <w:shd w:val="clear" w:color="auto" w:fill="FFFFFF" w:themeFill="background1"/>
          </w:tcPr>
          <w:p w:rsidR="00570F64" w:rsidRPr="00EC1F0F" w:rsidRDefault="00570F64" w:rsidP="008E7F7E">
            <w:pPr>
              <w:spacing w:after="0" w:line="276" w:lineRule="auto"/>
              <w:jc w:val="center"/>
              <w:rPr>
                <w:rFonts w:eastAsia="Times New Roman" w:cstheme="minorHAnsi"/>
                <w:sz w:val="24"/>
                <w:szCs w:val="24"/>
              </w:rPr>
            </w:pPr>
          </w:p>
        </w:tc>
        <w:tc>
          <w:tcPr>
            <w:tcW w:w="8815" w:type="dxa"/>
            <w:tcBorders>
              <w:top w:val="single" w:sz="4" w:space="0" w:color="auto"/>
              <w:left w:val="single" w:sz="4" w:space="0" w:color="auto"/>
              <w:right w:val="single" w:sz="4" w:space="0" w:color="auto"/>
            </w:tcBorders>
            <w:shd w:val="clear" w:color="auto" w:fill="FFFFFF" w:themeFill="background1"/>
          </w:tcPr>
          <w:p w:rsidR="00570F64" w:rsidRPr="00EC1F0F" w:rsidRDefault="00D446FF" w:rsidP="008E7F7E">
            <w:pPr>
              <w:spacing w:after="0" w:line="276" w:lineRule="auto"/>
              <w:rPr>
                <w:rFonts w:eastAsia="Times New Roman" w:cstheme="minorHAnsi"/>
                <w:b/>
                <w:sz w:val="24"/>
                <w:szCs w:val="24"/>
              </w:rPr>
            </w:pPr>
            <w:r w:rsidRPr="00EC1F0F">
              <w:rPr>
                <w:rFonts w:eastAsia="Times New Roman" w:cstheme="minorHAnsi"/>
                <w:b/>
                <w:color w:val="FF0000"/>
                <w:sz w:val="24"/>
                <w:szCs w:val="24"/>
              </w:rPr>
              <w:t>T</w:t>
            </w:r>
            <w:r>
              <w:rPr>
                <w:rFonts w:eastAsia="Times New Roman" w:cstheme="minorHAnsi"/>
                <w:b/>
                <w:color w:val="FF0000"/>
                <w:sz w:val="24"/>
                <w:szCs w:val="24"/>
              </w:rPr>
              <w:t>ake ATI Practice Assessment</w:t>
            </w:r>
            <w:r w:rsidR="009444C7">
              <w:rPr>
                <w:rFonts w:eastAsia="Times New Roman" w:cstheme="minorHAnsi"/>
                <w:b/>
                <w:color w:val="FF0000"/>
                <w:sz w:val="24"/>
                <w:szCs w:val="24"/>
              </w:rPr>
              <w:t xml:space="preserve">: submit “Individual Report”, </w:t>
            </w:r>
            <w:r w:rsidR="00570F64" w:rsidRPr="00EC1F0F">
              <w:rPr>
                <w:rFonts w:eastAsia="Times New Roman" w:cstheme="minorHAnsi"/>
                <w:b/>
                <w:color w:val="FF0000"/>
                <w:sz w:val="24"/>
                <w:szCs w:val="24"/>
              </w:rPr>
              <w:t>Focused Review and Le</w:t>
            </w:r>
            <w:r w:rsidR="009444C7">
              <w:rPr>
                <w:rFonts w:eastAsia="Times New Roman" w:cstheme="minorHAnsi"/>
                <w:b/>
                <w:color w:val="FF0000"/>
                <w:sz w:val="24"/>
                <w:szCs w:val="24"/>
              </w:rPr>
              <w:t>arning Templates by Sunday 4/29/2018 @ 23</w:t>
            </w:r>
            <w:r w:rsidR="00570F64" w:rsidRPr="00EC1F0F">
              <w:rPr>
                <w:rFonts w:eastAsia="Times New Roman" w:cstheme="minorHAnsi"/>
                <w:b/>
                <w:color w:val="FF0000"/>
                <w:sz w:val="24"/>
                <w:szCs w:val="24"/>
              </w:rPr>
              <w:t>:59P.</w:t>
            </w:r>
          </w:p>
        </w:tc>
      </w:tr>
      <w:tr w:rsidR="00570F64" w:rsidRPr="00EC1F0F" w:rsidTr="008E7F7E">
        <w:tc>
          <w:tcPr>
            <w:tcW w:w="1867" w:type="dxa"/>
            <w:vMerge w:val="restart"/>
            <w:tcBorders>
              <w:left w:val="single" w:sz="4" w:space="0" w:color="auto"/>
              <w:right w:val="single" w:sz="4" w:space="0" w:color="auto"/>
            </w:tcBorders>
            <w:shd w:val="clear" w:color="auto" w:fill="FBE4D5" w:themeFill="accent2" w:themeFillTint="33"/>
          </w:tcPr>
          <w:p w:rsidR="00570F64" w:rsidRPr="00EC1F0F" w:rsidRDefault="00570F64" w:rsidP="008E7F7E">
            <w:pPr>
              <w:spacing w:after="0" w:line="276" w:lineRule="auto"/>
              <w:jc w:val="center"/>
              <w:rPr>
                <w:rFonts w:eastAsia="Times New Roman" w:cstheme="minorHAnsi"/>
                <w:b/>
                <w:sz w:val="24"/>
                <w:szCs w:val="24"/>
              </w:rPr>
            </w:pPr>
            <w:r w:rsidRPr="00EC1F0F">
              <w:rPr>
                <w:rFonts w:eastAsia="Times New Roman" w:cstheme="minorHAnsi"/>
                <w:b/>
                <w:sz w:val="24"/>
                <w:szCs w:val="24"/>
              </w:rPr>
              <w:t>Week 9</w:t>
            </w:r>
          </w:p>
          <w:p w:rsidR="00570F64" w:rsidRPr="00EC1F0F" w:rsidRDefault="009444C7" w:rsidP="008E7F7E">
            <w:pPr>
              <w:spacing w:after="0" w:line="276" w:lineRule="auto"/>
              <w:jc w:val="center"/>
              <w:rPr>
                <w:rFonts w:eastAsia="Times New Roman" w:cstheme="minorHAnsi"/>
                <w:sz w:val="24"/>
                <w:szCs w:val="24"/>
              </w:rPr>
            </w:pPr>
            <w:r>
              <w:rPr>
                <w:rFonts w:eastAsia="Times New Roman" w:cstheme="minorHAnsi"/>
                <w:sz w:val="24"/>
                <w:szCs w:val="24"/>
              </w:rPr>
              <w:t>4/30-5/6/2018</w:t>
            </w:r>
          </w:p>
        </w:tc>
        <w:tc>
          <w:tcPr>
            <w:tcW w:w="881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570F64" w:rsidRPr="00EC1F0F" w:rsidRDefault="0028633F" w:rsidP="008E7F7E">
            <w:pPr>
              <w:spacing w:after="0" w:line="276" w:lineRule="auto"/>
              <w:rPr>
                <w:rFonts w:cstheme="minorHAnsi"/>
                <w:sz w:val="24"/>
                <w:szCs w:val="24"/>
              </w:rPr>
            </w:pPr>
            <w:r>
              <w:rPr>
                <w:rFonts w:cstheme="minorHAnsi"/>
                <w:b/>
                <w:sz w:val="24"/>
                <w:szCs w:val="24"/>
              </w:rPr>
              <w:t>Exam 4</w:t>
            </w:r>
          </w:p>
        </w:tc>
      </w:tr>
      <w:tr w:rsidR="0028633F" w:rsidRPr="00EC1F0F" w:rsidTr="0028633F">
        <w:trPr>
          <w:trHeight w:val="656"/>
        </w:trPr>
        <w:tc>
          <w:tcPr>
            <w:tcW w:w="1867" w:type="dxa"/>
            <w:vMerge/>
            <w:tcBorders>
              <w:left w:val="single" w:sz="4" w:space="0" w:color="auto"/>
              <w:right w:val="single" w:sz="4" w:space="0" w:color="auto"/>
            </w:tcBorders>
            <w:shd w:val="clear" w:color="auto" w:fill="FBE4D5" w:themeFill="accent2" w:themeFillTint="33"/>
            <w:hideMark/>
          </w:tcPr>
          <w:p w:rsidR="0028633F" w:rsidRPr="00EC1F0F" w:rsidRDefault="0028633F" w:rsidP="008E7F7E">
            <w:pPr>
              <w:spacing w:after="0" w:line="276" w:lineRule="auto"/>
              <w:jc w:val="center"/>
              <w:rPr>
                <w:rFonts w:eastAsia="Times New Roman" w:cstheme="minorHAnsi"/>
                <w:b/>
                <w:sz w:val="24"/>
                <w:szCs w:val="24"/>
              </w:rPr>
            </w:pPr>
          </w:p>
        </w:tc>
        <w:tc>
          <w:tcPr>
            <w:tcW w:w="8815" w:type="dxa"/>
            <w:tcBorders>
              <w:top w:val="single" w:sz="4" w:space="0" w:color="auto"/>
              <w:left w:val="single" w:sz="4" w:space="0" w:color="auto"/>
              <w:right w:val="single" w:sz="4" w:space="0" w:color="auto"/>
            </w:tcBorders>
            <w:shd w:val="clear" w:color="auto" w:fill="FBE4D5" w:themeFill="accent2" w:themeFillTint="33"/>
          </w:tcPr>
          <w:p w:rsidR="0028633F" w:rsidRPr="00EC1F0F" w:rsidRDefault="0028633F" w:rsidP="008E7F7E">
            <w:pPr>
              <w:spacing w:after="0" w:line="276" w:lineRule="auto"/>
              <w:rPr>
                <w:rFonts w:eastAsia="Times New Roman" w:cstheme="minorHAnsi"/>
                <w:sz w:val="24"/>
                <w:szCs w:val="24"/>
              </w:rPr>
            </w:pPr>
            <w:r w:rsidRPr="00EC1F0F">
              <w:rPr>
                <w:rFonts w:eastAsia="Times New Roman" w:cstheme="minorHAnsi"/>
                <w:b/>
                <w:sz w:val="24"/>
                <w:szCs w:val="24"/>
              </w:rPr>
              <w:t xml:space="preserve">Concepts: </w:t>
            </w:r>
            <w:r w:rsidRPr="00EC1F0F">
              <w:rPr>
                <w:rFonts w:eastAsia="Times New Roman" w:cstheme="minorHAnsi"/>
                <w:sz w:val="24"/>
                <w:szCs w:val="24"/>
              </w:rPr>
              <w:t>Ethics, Care Coordination, Evidence, Safety, Health Disparities, Health Promotion, Infection, Health Care Organization</w:t>
            </w:r>
          </w:p>
        </w:tc>
      </w:tr>
      <w:tr w:rsidR="00DF5C61" w:rsidRPr="00EC1F0F" w:rsidTr="00DF5C61">
        <w:trPr>
          <w:trHeight w:val="692"/>
        </w:trPr>
        <w:tc>
          <w:tcPr>
            <w:tcW w:w="1867" w:type="dxa"/>
            <w:tcBorders>
              <w:top w:val="single" w:sz="4" w:space="0" w:color="auto"/>
              <w:left w:val="single" w:sz="4" w:space="0" w:color="auto"/>
              <w:right w:val="single" w:sz="4" w:space="0" w:color="auto"/>
            </w:tcBorders>
            <w:shd w:val="clear" w:color="auto" w:fill="FFFFFF" w:themeFill="background1"/>
          </w:tcPr>
          <w:p w:rsidR="00DF5C61" w:rsidRPr="00EC1F0F" w:rsidRDefault="00DF5C61" w:rsidP="008E7F7E">
            <w:pPr>
              <w:spacing w:after="0" w:line="276" w:lineRule="auto"/>
              <w:jc w:val="center"/>
              <w:rPr>
                <w:rFonts w:eastAsia="Times New Roman" w:cstheme="minorHAnsi"/>
                <w:b/>
                <w:sz w:val="24"/>
                <w:szCs w:val="24"/>
              </w:rPr>
            </w:pPr>
            <w:r w:rsidRPr="00EC1F0F">
              <w:rPr>
                <w:rFonts w:eastAsia="Times New Roman" w:cstheme="minorHAnsi"/>
                <w:b/>
                <w:sz w:val="24"/>
                <w:szCs w:val="24"/>
              </w:rPr>
              <w:t>Week 10</w:t>
            </w:r>
          </w:p>
          <w:p w:rsidR="00DF5C61" w:rsidRPr="00DF5C61" w:rsidRDefault="00DF5C61" w:rsidP="00DF5C61">
            <w:pPr>
              <w:spacing w:after="0" w:line="276" w:lineRule="auto"/>
              <w:jc w:val="center"/>
              <w:rPr>
                <w:rFonts w:eastAsia="Times New Roman" w:cstheme="minorHAnsi"/>
                <w:sz w:val="24"/>
                <w:szCs w:val="24"/>
              </w:rPr>
            </w:pPr>
            <w:r>
              <w:rPr>
                <w:rFonts w:eastAsia="Times New Roman" w:cstheme="minorHAnsi"/>
                <w:sz w:val="24"/>
                <w:szCs w:val="24"/>
              </w:rPr>
              <w:t>5/7-5/13</w:t>
            </w:r>
          </w:p>
        </w:tc>
        <w:tc>
          <w:tcPr>
            <w:tcW w:w="8815" w:type="dxa"/>
            <w:tcBorders>
              <w:top w:val="single" w:sz="4" w:space="0" w:color="auto"/>
              <w:left w:val="single" w:sz="4" w:space="0" w:color="auto"/>
              <w:right w:val="single" w:sz="4" w:space="0" w:color="auto"/>
            </w:tcBorders>
            <w:shd w:val="clear" w:color="auto" w:fill="FFFFFF" w:themeFill="background1"/>
          </w:tcPr>
          <w:p w:rsidR="00DF5C61" w:rsidRPr="00EC1F0F" w:rsidRDefault="00DF5C61" w:rsidP="008E7F7E">
            <w:pPr>
              <w:spacing w:after="0" w:line="276" w:lineRule="auto"/>
              <w:rPr>
                <w:rFonts w:eastAsia="Times New Roman" w:cstheme="minorHAnsi"/>
                <w:b/>
                <w:sz w:val="24"/>
                <w:szCs w:val="24"/>
              </w:rPr>
            </w:pPr>
            <w:r w:rsidRPr="00EC1F0F">
              <w:rPr>
                <w:rFonts w:eastAsia="Times New Roman" w:cstheme="minorHAnsi"/>
                <w:b/>
                <w:sz w:val="24"/>
                <w:szCs w:val="24"/>
              </w:rPr>
              <w:t xml:space="preserve">Concepts: </w:t>
            </w:r>
            <w:r w:rsidRPr="00EC1F0F">
              <w:rPr>
                <w:rFonts w:eastAsia="Times New Roman" w:cstheme="minorHAnsi"/>
                <w:sz w:val="24"/>
                <w:szCs w:val="24"/>
              </w:rPr>
              <w:t>Professional Identity, Evidence, Health Care Organization, Health care Economics, Health Policy, Health Care Law, Culture</w:t>
            </w:r>
          </w:p>
        </w:tc>
      </w:tr>
      <w:tr w:rsidR="009444C7" w:rsidRPr="00EC1F0F" w:rsidTr="0028633F">
        <w:tc>
          <w:tcPr>
            <w:tcW w:w="1867" w:type="dxa"/>
            <w:tcBorders>
              <w:left w:val="single" w:sz="4" w:space="0" w:color="auto"/>
              <w:right w:val="single" w:sz="4" w:space="0" w:color="auto"/>
            </w:tcBorders>
            <w:shd w:val="clear" w:color="auto" w:fill="DEEAF6" w:themeFill="accent1" w:themeFillTint="33"/>
          </w:tcPr>
          <w:p w:rsidR="009444C7" w:rsidRPr="00EC1F0F" w:rsidRDefault="0028633F" w:rsidP="008E7F7E">
            <w:pPr>
              <w:spacing w:after="0" w:line="276" w:lineRule="auto"/>
              <w:jc w:val="center"/>
              <w:rPr>
                <w:rFonts w:eastAsia="Times New Roman" w:cstheme="minorHAnsi"/>
                <w:sz w:val="24"/>
                <w:szCs w:val="24"/>
              </w:rPr>
            </w:pPr>
            <w:r>
              <w:rPr>
                <w:rFonts w:eastAsia="Times New Roman" w:cstheme="minorHAnsi"/>
                <w:sz w:val="24"/>
                <w:szCs w:val="24"/>
              </w:rPr>
              <w:t>5/10-5/11</w:t>
            </w:r>
          </w:p>
        </w:tc>
        <w:tc>
          <w:tcPr>
            <w:tcW w:w="881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F5C61" w:rsidRDefault="0028633F" w:rsidP="008E7F7E">
            <w:pPr>
              <w:spacing w:after="0" w:line="276" w:lineRule="auto"/>
              <w:rPr>
                <w:rFonts w:eastAsia="Times New Roman" w:cstheme="minorHAnsi"/>
                <w:b/>
                <w:color w:val="FF0000"/>
                <w:sz w:val="24"/>
                <w:szCs w:val="24"/>
              </w:rPr>
            </w:pPr>
            <w:r>
              <w:rPr>
                <w:rFonts w:eastAsia="Times New Roman" w:cstheme="minorHAnsi"/>
                <w:b/>
                <w:color w:val="1F3864" w:themeColor="accent5" w:themeShade="80"/>
                <w:sz w:val="24"/>
                <w:szCs w:val="24"/>
              </w:rPr>
              <w:t xml:space="preserve">Clinical: </w:t>
            </w:r>
            <w:r>
              <w:rPr>
                <w:rFonts w:eastAsia="Times New Roman" w:cstheme="minorHAnsi"/>
                <w:b/>
                <w:color w:val="FF0000"/>
                <w:sz w:val="24"/>
                <w:szCs w:val="24"/>
              </w:rPr>
              <w:t>Proctored ATI Exam @ 0900</w:t>
            </w:r>
            <w:r w:rsidR="00DF5C61">
              <w:rPr>
                <w:rFonts w:eastAsia="Times New Roman" w:cstheme="minorHAnsi"/>
                <w:b/>
                <w:color w:val="FF0000"/>
                <w:sz w:val="24"/>
                <w:szCs w:val="24"/>
              </w:rPr>
              <w:t xml:space="preserve"> on 5/10</w:t>
            </w:r>
            <w:r>
              <w:rPr>
                <w:rFonts w:eastAsia="Times New Roman" w:cstheme="minorHAnsi"/>
                <w:b/>
                <w:color w:val="FF0000"/>
                <w:sz w:val="24"/>
                <w:szCs w:val="24"/>
              </w:rPr>
              <w:t>; Submit Individual Report</w:t>
            </w:r>
            <w:r w:rsidR="00DF5C61">
              <w:rPr>
                <w:rFonts w:eastAsia="Times New Roman" w:cstheme="minorHAnsi"/>
                <w:b/>
                <w:color w:val="FF0000"/>
                <w:sz w:val="24"/>
                <w:szCs w:val="24"/>
              </w:rPr>
              <w:t xml:space="preserve">, Focused </w:t>
            </w:r>
          </w:p>
          <w:p w:rsidR="0028633F" w:rsidRDefault="00DF5C61" w:rsidP="008E7F7E">
            <w:pPr>
              <w:spacing w:after="0" w:line="276" w:lineRule="auto"/>
              <w:rPr>
                <w:rFonts w:eastAsia="Times New Roman" w:cstheme="minorHAnsi"/>
                <w:b/>
                <w:color w:val="FF0000"/>
                <w:sz w:val="24"/>
                <w:szCs w:val="24"/>
              </w:rPr>
            </w:pPr>
            <w:r>
              <w:rPr>
                <w:rFonts w:eastAsia="Times New Roman" w:cstheme="minorHAnsi"/>
                <w:b/>
                <w:color w:val="FF0000"/>
                <w:sz w:val="24"/>
                <w:szCs w:val="24"/>
              </w:rPr>
              <w:t xml:space="preserve">               Review and</w:t>
            </w:r>
            <w:r w:rsidR="0028633F">
              <w:rPr>
                <w:rFonts w:eastAsia="Times New Roman" w:cstheme="minorHAnsi"/>
                <w:b/>
                <w:color w:val="FF0000"/>
                <w:sz w:val="24"/>
                <w:szCs w:val="24"/>
              </w:rPr>
              <w:t xml:space="preserve"> Learning templates by </w:t>
            </w:r>
            <w:r>
              <w:rPr>
                <w:rFonts w:eastAsia="Times New Roman" w:cstheme="minorHAnsi"/>
                <w:b/>
                <w:color w:val="FF0000"/>
                <w:sz w:val="24"/>
                <w:szCs w:val="24"/>
              </w:rPr>
              <w:t>23:59 on 5/10/2018.</w:t>
            </w:r>
          </w:p>
          <w:p w:rsidR="00DF5C61" w:rsidRPr="00DF5C61" w:rsidRDefault="00DF5C61" w:rsidP="008E7F7E">
            <w:pPr>
              <w:spacing w:after="0" w:line="276" w:lineRule="auto"/>
              <w:rPr>
                <w:rFonts w:eastAsia="Times New Roman" w:cstheme="minorHAnsi"/>
                <w:b/>
                <w:color w:val="FF0000"/>
                <w:sz w:val="24"/>
                <w:szCs w:val="24"/>
              </w:rPr>
            </w:pPr>
            <w:r>
              <w:rPr>
                <w:rFonts w:eastAsia="Times New Roman" w:cstheme="minorHAnsi"/>
                <w:b/>
                <w:color w:val="FF0000"/>
                <w:sz w:val="24"/>
                <w:szCs w:val="24"/>
              </w:rPr>
              <w:t xml:space="preserve">               Proctored ATI Retake (if needed) @ 0900 on 5/11/2018.</w:t>
            </w:r>
          </w:p>
        </w:tc>
      </w:tr>
      <w:tr w:rsidR="00570F64" w:rsidRPr="00EC1F0F" w:rsidTr="00DF5C61">
        <w:trPr>
          <w:trHeight w:val="260"/>
        </w:trPr>
        <w:tc>
          <w:tcPr>
            <w:tcW w:w="1867" w:type="dxa"/>
            <w:tcBorders>
              <w:top w:val="single" w:sz="4" w:space="0" w:color="auto"/>
              <w:left w:val="single" w:sz="4" w:space="0" w:color="auto"/>
              <w:right w:val="single" w:sz="4" w:space="0" w:color="auto"/>
            </w:tcBorders>
            <w:shd w:val="clear" w:color="auto" w:fill="FBE4D5" w:themeFill="accent2" w:themeFillTint="33"/>
            <w:hideMark/>
          </w:tcPr>
          <w:p w:rsidR="00570F64" w:rsidRPr="00EC1F0F" w:rsidRDefault="00570F64" w:rsidP="008E7F7E">
            <w:pPr>
              <w:spacing w:after="0" w:line="276" w:lineRule="auto"/>
              <w:jc w:val="center"/>
              <w:rPr>
                <w:rFonts w:eastAsia="Times New Roman" w:cstheme="minorHAnsi"/>
                <w:b/>
                <w:sz w:val="24"/>
                <w:szCs w:val="24"/>
              </w:rPr>
            </w:pPr>
            <w:r w:rsidRPr="00EC1F0F">
              <w:rPr>
                <w:rFonts w:eastAsia="Times New Roman" w:cstheme="minorHAnsi"/>
                <w:b/>
                <w:sz w:val="24"/>
                <w:szCs w:val="24"/>
              </w:rPr>
              <w:t>Week 11</w:t>
            </w:r>
          </w:p>
          <w:p w:rsidR="00570F64" w:rsidRPr="00EC1F0F" w:rsidRDefault="00DF5C61" w:rsidP="008E7F7E">
            <w:pPr>
              <w:spacing w:after="0" w:line="276" w:lineRule="auto"/>
              <w:jc w:val="center"/>
              <w:rPr>
                <w:rFonts w:eastAsia="Times New Roman" w:cstheme="minorHAnsi"/>
                <w:b/>
                <w:sz w:val="24"/>
                <w:szCs w:val="24"/>
              </w:rPr>
            </w:pPr>
            <w:r>
              <w:rPr>
                <w:rFonts w:eastAsia="Times New Roman" w:cstheme="minorHAnsi"/>
                <w:sz w:val="24"/>
                <w:szCs w:val="24"/>
              </w:rPr>
              <w:t>5/14/-5/20</w:t>
            </w:r>
          </w:p>
        </w:tc>
        <w:tc>
          <w:tcPr>
            <w:tcW w:w="881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570F64" w:rsidRPr="00EC1F0F" w:rsidRDefault="00570F64" w:rsidP="00DF5C61">
            <w:pPr>
              <w:spacing w:after="0" w:line="276" w:lineRule="auto"/>
              <w:rPr>
                <w:rFonts w:eastAsia="Times New Roman" w:cstheme="minorHAnsi"/>
                <w:b/>
                <w:sz w:val="24"/>
                <w:szCs w:val="24"/>
              </w:rPr>
            </w:pPr>
            <w:r w:rsidRPr="00EC1F0F">
              <w:rPr>
                <w:rFonts w:eastAsia="Times New Roman" w:cstheme="minorHAnsi"/>
                <w:b/>
                <w:sz w:val="24"/>
                <w:szCs w:val="24"/>
              </w:rPr>
              <w:t>Final Comp</w:t>
            </w:r>
            <w:r w:rsidR="00DF5C61">
              <w:rPr>
                <w:rFonts w:eastAsia="Times New Roman" w:cstheme="minorHAnsi"/>
                <w:b/>
                <w:sz w:val="24"/>
                <w:szCs w:val="24"/>
              </w:rPr>
              <w:t>rehensive Exam</w:t>
            </w:r>
          </w:p>
        </w:tc>
      </w:tr>
    </w:tbl>
    <w:p w:rsidR="00570F64" w:rsidRPr="00F443F1" w:rsidRDefault="00570F64" w:rsidP="00F443F1">
      <w:pPr>
        <w:spacing w:after="0"/>
        <w:jc w:val="center"/>
        <w:rPr>
          <w:rFonts w:eastAsia="Times New Roman" w:cstheme="minorHAnsi"/>
          <w:b/>
          <w:sz w:val="24"/>
          <w:szCs w:val="24"/>
        </w:rPr>
      </w:pPr>
      <w:r w:rsidRPr="00F443F1">
        <w:rPr>
          <w:rFonts w:eastAsia="Times New Roman" w:cstheme="minorHAnsi"/>
          <w:b/>
          <w:sz w:val="24"/>
          <w:szCs w:val="24"/>
        </w:rPr>
        <w:lastRenderedPageBreak/>
        <w:t>Classroom</w:t>
      </w:r>
    </w:p>
    <w:p w:rsidR="00570F64" w:rsidRPr="00F443F1" w:rsidRDefault="00570F64" w:rsidP="00570F64">
      <w:pPr>
        <w:spacing w:after="0"/>
        <w:rPr>
          <w:rFonts w:eastAsia="Times New Roman" w:cstheme="minorHAnsi"/>
          <w:sz w:val="24"/>
          <w:szCs w:val="24"/>
          <w:u w:val="single"/>
        </w:rPr>
      </w:pPr>
      <w:r w:rsidRPr="00F443F1">
        <w:rPr>
          <w:rFonts w:eastAsia="Times New Roman" w:cstheme="minorHAnsi"/>
          <w:sz w:val="24"/>
          <w:szCs w:val="24"/>
          <w:u w:val="single"/>
        </w:rPr>
        <w:t xml:space="preserve">Grading   </w:t>
      </w:r>
    </w:p>
    <w:p w:rsidR="00570F64" w:rsidRPr="00F443F1" w:rsidRDefault="00570F64" w:rsidP="00570F64">
      <w:pPr>
        <w:spacing w:after="0"/>
        <w:rPr>
          <w:rFonts w:eastAsia="Times New Roman" w:cstheme="minorHAnsi"/>
          <w:b/>
          <w:sz w:val="24"/>
          <w:szCs w:val="24"/>
        </w:rPr>
      </w:pPr>
    </w:p>
    <w:p w:rsidR="00570F64" w:rsidRPr="00F443F1" w:rsidRDefault="00E6634B" w:rsidP="00570F64">
      <w:pPr>
        <w:spacing w:after="0" w:line="240" w:lineRule="auto"/>
        <w:rPr>
          <w:rFonts w:eastAsia="Times New Roman" w:cstheme="minorHAnsi"/>
          <w:sz w:val="24"/>
          <w:szCs w:val="24"/>
        </w:rPr>
      </w:pPr>
      <w:r>
        <w:rPr>
          <w:rFonts w:eastAsia="Times New Roman" w:cstheme="minorHAnsi"/>
          <w:sz w:val="24"/>
          <w:szCs w:val="24"/>
        </w:rPr>
        <w:t xml:space="preserve">Exam One    </w:t>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t>14</w:t>
      </w:r>
      <w:r w:rsidR="00570F64" w:rsidRPr="00F443F1">
        <w:rPr>
          <w:rFonts w:eastAsia="Times New Roman" w:cstheme="minorHAnsi"/>
          <w:sz w:val="24"/>
          <w:szCs w:val="24"/>
        </w:rPr>
        <w:t xml:space="preserve">%                                </w:t>
      </w:r>
      <w:r w:rsidR="00570F64" w:rsidRPr="00F443F1">
        <w:rPr>
          <w:rFonts w:eastAsia="Times New Roman" w:cstheme="minorHAnsi"/>
          <w:sz w:val="24"/>
          <w:szCs w:val="24"/>
        </w:rPr>
        <w:tab/>
      </w:r>
      <w:r w:rsidR="00570F64" w:rsidRPr="00F443F1">
        <w:rPr>
          <w:rFonts w:eastAsia="Times New Roman" w:cstheme="minorHAnsi"/>
          <w:sz w:val="24"/>
          <w:szCs w:val="24"/>
        </w:rPr>
        <w:tab/>
        <w:t>A =90-100</w:t>
      </w:r>
    </w:p>
    <w:p w:rsidR="00570F64" w:rsidRPr="00F443F1" w:rsidRDefault="00E6634B" w:rsidP="00570F64">
      <w:pPr>
        <w:spacing w:after="0" w:line="240" w:lineRule="auto"/>
        <w:rPr>
          <w:rFonts w:eastAsia="Times New Roman" w:cstheme="minorHAnsi"/>
          <w:sz w:val="24"/>
          <w:szCs w:val="24"/>
        </w:rPr>
      </w:pPr>
      <w:r>
        <w:rPr>
          <w:rFonts w:eastAsia="Times New Roman" w:cstheme="minorHAnsi"/>
          <w:sz w:val="24"/>
          <w:szCs w:val="24"/>
        </w:rPr>
        <w:t xml:space="preserve">Exam Two   </w:t>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t>14</w:t>
      </w:r>
      <w:r w:rsidR="00570F64" w:rsidRPr="00F443F1">
        <w:rPr>
          <w:rFonts w:eastAsia="Times New Roman" w:cstheme="minorHAnsi"/>
          <w:sz w:val="24"/>
          <w:szCs w:val="24"/>
        </w:rPr>
        <w:t xml:space="preserve">%                                </w:t>
      </w:r>
      <w:r w:rsidR="00570F64" w:rsidRPr="00F443F1">
        <w:rPr>
          <w:rFonts w:eastAsia="Times New Roman" w:cstheme="minorHAnsi"/>
          <w:sz w:val="24"/>
          <w:szCs w:val="24"/>
        </w:rPr>
        <w:tab/>
      </w:r>
      <w:r w:rsidR="00570F64" w:rsidRPr="00F443F1">
        <w:rPr>
          <w:rFonts w:eastAsia="Times New Roman" w:cstheme="minorHAnsi"/>
          <w:sz w:val="24"/>
          <w:szCs w:val="24"/>
        </w:rPr>
        <w:tab/>
        <w:t>B =80-90</w:t>
      </w:r>
    </w:p>
    <w:p w:rsidR="00570F64" w:rsidRPr="00F443F1" w:rsidRDefault="00E6634B" w:rsidP="00570F64">
      <w:pPr>
        <w:spacing w:after="0" w:line="240" w:lineRule="auto"/>
        <w:rPr>
          <w:rFonts w:eastAsia="Times New Roman" w:cstheme="minorHAnsi"/>
          <w:sz w:val="24"/>
          <w:szCs w:val="24"/>
        </w:rPr>
      </w:pPr>
      <w:r>
        <w:rPr>
          <w:rFonts w:eastAsia="Times New Roman" w:cstheme="minorHAnsi"/>
          <w:sz w:val="24"/>
          <w:szCs w:val="24"/>
        </w:rPr>
        <w:t xml:space="preserve">Exam Three </w:t>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t>14</w:t>
      </w:r>
      <w:r w:rsidR="00570F64" w:rsidRPr="00F443F1">
        <w:rPr>
          <w:rFonts w:eastAsia="Times New Roman" w:cstheme="minorHAnsi"/>
          <w:sz w:val="24"/>
          <w:szCs w:val="24"/>
        </w:rPr>
        <w:t xml:space="preserve">%                                </w:t>
      </w:r>
      <w:r w:rsidR="00570F64" w:rsidRPr="00F443F1">
        <w:rPr>
          <w:rFonts w:eastAsia="Times New Roman" w:cstheme="minorHAnsi"/>
          <w:sz w:val="24"/>
          <w:szCs w:val="24"/>
        </w:rPr>
        <w:tab/>
      </w:r>
      <w:r w:rsidR="00570F64" w:rsidRPr="00F443F1">
        <w:rPr>
          <w:rFonts w:eastAsia="Times New Roman" w:cstheme="minorHAnsi"/>
          <w:sz w:val="24"/>
          <w:szCs w:val="24"/>
        </w:rPr>
        <w:tab/>
        <w:t xml:space="preserve">C =75-80 </w:t>
      </w:r>
    </w:p>
    <w:p w:rsidR="00570F64" w:rsidRPr="00F443F1" w:rsidRDefault="00E6634B" w:rsidP="00570F64">
      <w:pPr>
        <w:spacing w:after="0" w:line="240" w:lineRule="auto"/>
        <w:rPr>
          <w:rFonts w:eastAsia="Times New Roman" w:cstheme="minorHAnsi"/>
          <w:sz w:val="24"/>
          <w:szCs w:val="24"/>
        </w:rPr>
      </w:pPr>
      <w:r>
        <w:rPr>
          <w:rFonts w:eastAsia="Times New Roman" w:cstheme="minorHAnsi"/>
          <w:sz w:val="24"/>
          <w:szCs w:val="24"/>
        </w:rPr>
        <w:t xml:space="preserve">Exam Four  </w:t>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t>14</w:t>
      </w:r>
      <w:r w:rsidR="00570F64" w:rsidRPr="00F443F1">
        <w:rPr>
          <w:rFonts w:eastAsia="Times New Roman" w:cstheme="minorHAnsi"/>
          <w:sz w:val="24"/>
          <w:szCs w:val="24"/>
        </w:rPr>
        <w:t xml:space="preserve">% </w:t>
      </w:r>
      <w:r w:rsidR="00570F64" w:rsidRPr="00F443F1">
        <w:rPr>
          <w:rFonts w:eastAsia="Times New Roman" w:cstheme="minorHAnsi"/>
          <w:sz w:val="24"/>
          <w:szCs w:val="24"/>
        </w:rPr>
        <w:tab/>
      </w:r>
      <w:r w:rsidR="00570F64" w:rsidRPr="00F443F1">
        <w:rPr>
          <w:rFonts w:eastAsia="Times New Roman" w:cstheme="minorHAnsi"/>
          <w:sz w:val="24"/>
          <w:szCs w:val="24"/>
        </w:rPr>
        <w:tab/>
      </w:r>
      <w:r w:rsidR="00570F64" w:rsidRPr="00F443F1">
        <w:rPr>
          <w:rFonts w:eastAsia="Times New Roman" w:cstheme="minorHAnsi"/>
          <w:sz w:val="24"/>
          <w:szCs w:val="24"/>
        </w:rPr>
        <w:tab/>
      </w:r>
      <w:r w:rsidR="00570F64" w:rsidRPr="00F443F1">
        <w:rPr>
          <w:rFonts w:eastAsia="Times New Roman" w:cstheme="minorHAnsi"/>
          <w:sz w:val="24"/>
          <w:szCs w:val="24"/>
        </w:rPr>
        <w:tab/>
        <w:t>D =60-74</w:t>
      </w:r>
    </w:p>
    <w:p w:rsidR="00570F64" w:rsidRPr="00F443F1" w:rsidRDefault="00E6634B" w:rsidP="00570F64">
      <w:pPr>
        <w:spacing w:after="0"/>
        <w:rPr>
          <w:rFonts w:eastAsia="Times New Roman" w:cstheme="minorHAnsi"/>
          <w:sz w:val="24"/>
          <w:szCs w:val="24"/>
        </w:rPr>
      </w:pPr>
      <w:r>
        <w:rPr>
          <w:rFonts w:eastAsia="Times New Roman" w:cstheme="minorHAnsi"/>
          <w:sz w:val="24"/>
          <w:szCs w:val="24"/>
        </w:rPr>
        <w:t xml:space="preserve">Final Exam </w:t>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t>14</w:t>
      </w:r>
      <w:r w:rsidR="00570F64" w:rsidRPr="00F443F1">
        <w:rPr>
          <w:rFonts w:eastAsia="Times New Roman" w:cstheme="minorHAnsi"/>
          <w:sz w:val="24"/>
          <w:szCs w:val="24"/>
        </w:rPr>
        <w:t>%</w:t>
      </w:r>
      <w:r w:rsidR="00570F64" w:rsidRPr="00F443F1">
        <w:rPr>
          <w:rFonts w:eastAsia="Times New Roman" w:cstheme="minorHAnsi"/>
          <w:sz w:val="24"/>
          <w:szCs w:val="24"/>
        </w:rPr>
        <w:tab/>
      </w:r>
      <w:r w:rsidR="00570F64" w:rsidRPr="00F443F1">
        <w:rPr>
          <w:rFonts w:eastAsia="Times New Roman" w:cstheme="minorHAnsi"/>
          <w:sz w:val="24"/>
          <w:szCs w:val="24"/>
        </w:rPr>
        <w:tab/>
      </w:r>
      <w:r w:rsidR="00570F64" w:rsidRPr="00F443F1">
        <w:rPr>
          <w:rFonts w:eastAsia="Times New Roman" w:cstheme="minorHAnsi"/>
          <w:sz w:val="24"/>
          <w:szCs w:val="24"/>
        </w:rPr>
        <w:tab/>
      </w:r>
      <w:r w:rsidR="00570F64" w:rsidRPr="00F443F1">
        <w:rPr>
          <w:rFonts w:eastAsia="Times New Roman" w:cstheme="minorHAnsi"/>
          <w:sz w:val="24"/>
          <w:szCs w:val="24"/>
        </w:rPr>
        <w:tab/>
        <w:t>F =59 and below</w:t>
      </w:r>
    </w:p>
    <w:p w:rsidR="00570F64" w:rsidRPr="00F443F1" w:rsidRDefault="00F443F1" w:rsidP="00570F64">
      <w:pPr>
        <w:spacing w:after="0"/>
        <w:rPr>
          <w:rFonts w:eastAsia="Times New Roman" w:cstheme="minorHAnsi"/>
          <w:sz w:val="24"/>
          <w:szCs w:val="24"/>
        </w:rPr>
      </w:pPr>
      <w:r>
        <w:rPr>
          <w:rFonts w:eastAsia="Times New Roman" w:cstheme="minorHAnsi"/>
          <w:sz w:val="24"/>
          <w:szCs w:val="24"/>
        </w:rPr>
        <w:t>Community Assessment</w:t>
      </w:r>
      <w:r>
        <w:rPr>
          <w:rFonts w:eastAsia="Times New Roman" w:cstheme="minorHAnsi"/>
          <w:sz w:val="24"/>
          <w:szCs w:val="24"/>
        </w:rPr>
        <w:tab/>
      </w:r>
      <w:r w:rsidR="00E6634B">
        <w:rPr>
          <w:rFonts w:eastAsia="Times New Roman" w:cstheme="minorHAnsi"/>
          <w:sz w:val="24"/>
          <w:szCs w:val="24"/>
        </w:rPr>
        <w:t>15</w:t>
      </w:r>
      <w:r w:rsidR="00570F64" w:rsidRPr="00F443F1">
        <w:rPr>
          <w:rFonts w:eastAsia="Times New Roman" w:cstheme="minorHAnsi"/>
          <w:sz w:val="24"/>
          <w:szCs w:val="24"/>
        </w:rPr>
        <w:t xml:space="preserve">%                                    </w:t>
      </w:r>
      <w:r w:rsidR="00570F64" w:rsidRPr="00F443F1">
        <w:rPr>
          <w:rFonts w:eastAsia="Times New Roman" w:cstheme="minorHAnsi"/>
          <w:sz w:val="24"/>
          <w:szCs w:val="24"/>
        </w:rPr>
        <w:tab/>
        <w:t xml:space="preserve">    </w:t>
      </w:r>
    </w:p>
    <w:p w:rsidR="00570F64" w:rsidRPr="00E6634B" w:rsidRDefault="00570F64" w:rsidP="00570F64">
      <w:pPr>
        <w:spacing w:after="0"/>
        <w:rPr>
          <w:rFonts w:eastAsia="Times New Roman" w:cstheme="minorHAnsi"/>
          <w:sz w:val="24"/>
          <w:szCs w:val="24"/>
        </w:rPr>
      </w:pPr>
      <w:r w:rsidRPr="00E6634B">
        <w:rPr>
          <w:rFonts w:eastAsia="Times New Roman" w:cstheme="minorHAnsi"/>
          <w:sz w:val="24"/>
          <w:szCs w:val="24"/>
        </w:rPr>
        <w:t xml:space="preserve">ATI </w:t>
      </w:r>
      <w:r w:rsidRPr="00E6634B">
        <w:rPr>
          <w:rFonts w:eastAsia="Times New Roman" w:cstheme="minorHAnsi"/>
          <w:sz w:val="24"/>
          <w:szCs w:val="24"/>
        </w:rPr>
        <w:tab/>
      </w:r>
      <w:r w:rsidRPr="00E6634B">
        <w:rPr>
          <w:rFonts w:eastAsia="Times New Roman" w:cstheme="minorHAnsi"/>
          <w:sz w:val="24"/>
          <w:szCs w:val="24"/>
        </w:rPr>
        <w:tab/>
      </w:r>
      <w:r w:rsidRPr="00E6634B">
        <w:rPr>
          <w:rFonts w:eastAsia="Times New Roman" w:cstheme="minorHAnsi"/>
          <w:sz w:val="24"/>
          <w:szCs w:val="24"/>
        </w:rPr>
        <w:tab/>
      </w:r>
      <w:r w:rsidRPr="00E6634B">
        <w:rPr>
          <w:rFonts w:eastAsia="Times New Roman" w:cstheme="minorHAnsi"/>
          <w:sz w:val="24"/>
          <w:szCs w:val="24"/>
        </w:rPr>
        <w:tab/>
        <w:t xml:space="preserve">10% </w:t>
      </w:r>
    </w:p>
    <w:p w:rsidR="00E6634B" w:rsidRPr="00F443F1" w:rsidRDefault="00E6634B" w:rsidP="00570F64">
      <w:pPr>
        <w:spacing w:after="0"/>
        <w:rPr>
          <w:rFonts w:eastAsia="Times New Roman" w:cstheme="minorHAnsi"/>
          <w:sz w:val="24"/>
          <w:szCs w:val="24"/>
          <w:u w:val="single"/>
        </w:rPr>
      </w:pPr>
      <w:r>
        <w:rPr>
          <w:rFonts w:eastAsia="Times New Roman" w:cstheme="minorHAnsi"/>
          <w:sz w:val="24"/>
          <w:szCs w:val="24"/>
          <w:u w:val="single"/>
        </w:rPr>
        <w:t>Discussion Board</w:t>
      </w:r>
      <w:r>
        <w:rPr>
          <w:rFonts w:eastAsia="Times New Roman" w:cstheme="minorHAnsi"/>
          <w:sz w:val="24"/>
          <w:szCs w:val="24"/>
          <w:u w:val="single"/>
        </w:rPr>
        <w:tab/>
      </w:r>
      <w:r>
        <w:rPr>
          <w:rFonts w:eastAsia="Times New Roman" w:cstheme="minorHAnsi"/>
          <w:sz w:val="24"/>
          <w:szCs w:val="24"/>
          <w:u w:val="single"/>
        </w:rPr>
        <w:tab/>
        <w:t xml:space="preserve">  5%</w:t>
      </w:r>
    </w:p>
    <w:p w:rsidR="00570F64" w:rsidRPr="00F443F1" w:rsidRDefault="00570F64" w:rsidP="00570F64">
      <w:pPr>
        <w:spacing w:after="0"/>
        <w:rPr>
          <w:rFonts w:eastAsia="Times New Roman" w:cstheme="minorHAnsi"/>
          <w:b/>
          <w:sz w:val="24"/>
          <w:szCs w:val="24"/>
        </w:rPr>
      </w:pPr>
      <w:r w:rsidRPr="00F443F1">
        <w:rPr>
          <w:rFonts w:eastAsia="Times New Roman" w:cstheme="minorHAnsi"/>
          <w:b/>
          <w:sz w:val="24"/>
          <w:szCs w:val="24"/>
        </w:rPr>
        <w:t xml:space="preserve">Total              </w:t>
      </w:r>
      <w:r w:rsidR="00F443F1">
        <w:rPr>
          <w:rFonts w:eastAsia="Times New Roman" w:cstheme="minorHAnsi"/>
          <w:b/>
          <w:sz w:val="24"/>
          <w:szCs w:val="24"/>
        </w:rPr>
        <w:t xml:space="preserve">                             </w:t>
      </w:r>
      <w:r w:rsidRPr="00F443F1">
        <w:rPr>
          <w:rFonts w:eastAsia="Times New Roman" w:cstheme="minorHAnsi"/>
          <w:b/>
          <w:sz w:val="24"/>
          <w:szCs w:val="24"/>
        </w:rPr>
        <w:t>100%</w:t>
      </w:r>
    </w:p>
    <w:p w:rsidR="00570F64" w:rsidRPr="00F443F1" w:rsidRDefault="00570F64" w:rsidP="00570F64">
      <w:pPr>
        <w:spacing w:after="0" w:line="240" w:lineRule="auto"/>
        <w:rPr>
          <w:rFonts w:eastAsia="Times New Roman" w:cstheme="minorHAnsi"/>
          <w:b/>
          <w:sz w:val="24"/>
          <w:szCs w:val="24"/>
        </w:rPr>
      </w:pPr>
    </w:p>
    <w:p w:rsidR="00570F64" w:rsidRPr="00F443F1" w:rsidRDefault="00570F64" w:rsidP="00570F64">
      <w:pPr>
        <w:pStyle w:val="Default"/>
        <w:rPr>
          <w:rFonts w:asciiTheme="minorHAnsi" w:hAnsiTheme="minorHAnsi" w:cstheme="minorHAnsi"/>
          <w:u w:val="single"/>
        </w:rPr>
      </w:pPr>
      <w:r w:rsidRPr="00F443F1">
        <w:rPr>
          <w:rFonts w:asciiTheme="minorHAnsi" w:hAnsiTheme="minorHAnsi" w:cstheme="minorHAnsi"/>
          <w:u w:val="single"/>
        </w:rPr>
        <w:t>Grading Policies:</w:t>
      </w:r>
    </w:p>
    <w:p w:rsidR="00570F64" w:rsidRPr="00F443F1" w:rsidRDefault="00570F64" w:rsidP="00570F64">
      <w:pPr>
        <w:pStyle w:val="Default"/>
        <w:numPr>
          <w:ilvl w:val="0"/>
          <w:numId w:val="3"/>
        </w:numPr>
        <w:rPr>
          <w:rFonts w:asciiTheme="minorHAnsi" w:hAnsiTheme="minorHAnsi" w:cstheme="minorHAnsi"/>
        </w:rPr>
      </w:pPr>
      <w:r w:rsidRPr="00F443F1">
        <w:rPr>
          <w:rFonts w:asciiTheme="minorHAnsi" w:hAnsiTheme="minorHAnsi" w:cstheme="minorHAnsi"/>
        </w:rPr>
        <w:t>Grading of exams will be done as outlined per course syllabus and rubrics of each course.</w:t>
      </w:r>
    </w:p>
    <w:p w:rsidR="00570F64" w:rsidRPr="00F443F1" w:rsidRDefault="00570F64" w:rsidP="00570F64">
      <w:pPr>
        <w:pStyle w:val="Default"/>
        <w:numPr>
          <w:ilvl w:val="0"/>
          <w:numId w:val="3"/>
        </w:numPr>
        <w:rPr>
          <w:rFonts w:asciiTheme="minorHAnsi" w:hAnsiTheme="minorHAnsi" w:cstheme="minorHAnsi"/>
        </w:rPr>
      </w:pPr>
      <w:r w:rsidRPr="00F443F1">
        <w:rPr>
          <w:rFonts w:asciiTheme="minorHAnsi" w:hAnsiTheme="minorHAnsi" w:cstheme="minorHAnsi"/>
        </w:rPr>
        <w:t xml:space="preserve">All nursing courses require a 75 average to pass. </w:t>
      </w:r>
    </w:p>
    <w:p w:rsidR="00570F64" w:rsidRPr="00F443F1" w:rsidRDefault="00570F64" w:rsidP="00570F64">
      <w:pPr>
        <w:pStyle w:val="Default"/>
        <w:numPr>
          <w:ilvl w:val="0"/>
          <w:numId w:val="3"/>
        </w:numPr>
        <w:rPr>
          <w:rFonts w:asciiTheme="minorHAnsi" w:hAnsiTheme="minorHAnsi" w:cstheme="minorHAnsi"/>
        </w:rPr>
      </w:pPr>
      <w:r w:rsidRPr="00F443F1">
        <w:rPr>
          <w:rFonts w:asciiTheme="minorHAnsi" w:hAnsiTheme="minorHAnsi" w:cstheme="minorHAnsi"/>
        </w:rPr>
        <w:t>Rounding will be held until the end of the quarter</w:t>
      </w:r>
    </w:p>
    <w:p w:rsidR="00570F64" w:rsidRPr="00F443F1" w:rsidRDefault="00570F64" w:rsidP="00570F64">
      <w:pPr>
        <w:pStyle w:val="Default"/>
        <w:numPr>
          <w:ilvl w:val="0"/>
          <w:numId w:val="3"/>
        </w:numPr>
        <w:rPr>
          <w:rFonts w:asciiTheme="minorHAnsi" w:hAnsiTheme="minorHAnsi" w:cstheme="minorHAnsi"/>
        </w:rPr>
      </w:pPr>
      <w:r w:rsidRPr="00F443F1">
        <w:rPr>
          <w:rFonts w:asciiTheme="minorHAnsi" w:hAnsiTheme="minorHAnsi" w:cstheme="minorHAnsi"/>
        </w:rPr>
        <w:t>Rounding will not be done from the hundredths place</w:t>
      </w:r>
    </w:p>
    <w:p w:rsidR="00570F64" w:rsidRPr="00F443F1" w:rsidRDefault="00570F64" w:rsidP="00570F64">
      <w:pPr>
        <w:pStyle w:val="Default"/>
        <w:numPr>
          <w:ilvl w:val="1"/>
          <w:numId w:val="3"/>
        </w:numPr>
        <w:rPr>
          <w:rFonts w:asciiTheme="minorHAnsi" w:hAnsiTheme="minorHAnsi" w:cstheme="minorHAnsi"/>
        </w:rPr>
      </w:pPr>
      <w:r w:rsidRPr="00F443F1">
        <w:rPr>
          <w:rFonts w:asciiTheme="minorHAnsi" w:hAnsiTheme="minorHAnsi" w:cstheme="minorHAnsi"/>
        </w:rPr>
        <w:t>Examples of rounding</w:t>
      </w:r>
    </w:p>
    <w:p w:rsidR="00570F64" w:rsidRPr="00F443F1" w:rsidRDefault="00570F64" w:rsidP="00570F64">
      <w:pPr>
        <w:pStyle w:val="Default"/>
        <w:numPr>
          <w:ilvl w:val="2"/>
          <w:numId w:val="3"/>
        </w:numPr>
        <w:rPr>
          <w:rFonts w:asciiTheme="minorHAnsi" w:hAnsiTheme="minorHAnsi" w:cstheme="minorHAnsi"/>
        </w:rPr>
      </w:pPr>
      <w:r w:rsidRPr="00F443F1">
        <w:rPr>
          <w:rFonts w:asciiTheme="minorHAnsi" w:hAnsiTheme="minorHAnsi" w:cstheme="minorHAnsi"/>
        </w:rPr>
        <w:t>74.17 = 74.1</w:t>
      </w:r>
    </w:p>
    <w:p w:rsidR="00570F64" w:rsidRPr="00F443F1" w:rsidRDefault="00570F64" w:rsidP="00570F64">
      <w:pPr>
        <w:pStyle w:val="Default"/>
        <w:numPr>
          <w:ilvl w:val="2"/>
          <w:numId w:val="3"/>
        </w:numPr>
        <w:rPr>
          <w:rFonts w:asciiTheme="minorHAnsi" w:hAnsiTheme="minorHAnsi" w:cstheme="minorHAnsi"/>
        </w:rPr>
      </w:pPr>
      <w:r w:rsidRPr="00F443F1">
        <w:rPr>
          <w:rFonts w:asciiTheme="minorHAnsi" w:hAnsiTheme="minorHAnsi" w:cstheme="minorHAnsi"/>
        </w:rPr>
        <w:t>74.49 = 74.4</w:t>
      </w:r>
    </w:p>
    <w:p w:rsidR="00570F64" w:rsidRPr="00F443F1" w:rsidRDefault="00570F64" w:rsidP="00570F64">
      <w:pPr>
        <w:pStyle w:val="Default"/>
        <w:numPr>
          <w:ilvl w:val="2"/>
          <w:numId w:val="3"/>
        </w:numPr>
        <w:rPr>
          <w:rFonts w:asciiTheme="minorHAnsi" w:hAnsiTheme="minorHAnsi" w:cstheme="minorHAnsi"/>
        </w:rPr>
      </w:pPr>
      <w:r w:rsidRPr="00F443F1">
        <w:rPr>
          <w:rFonts w:asciiTheme="minorHAnsi" w:hAnsiTheme="minorHAnsi" w:cstheme="minorHAnsi"/>
        </w:rPr>
        <w:t>74.5 = 75</w:t>
      </w:r>
    </w:p>
    <w:p w:rsidR="00570F64" w:rsidRPr="00F443F1" w:rsidRDefault="00570F64" w:rsidP="00570F64">
      <w:pPr>
        <w:pStyle w:val="Default"/>
        <w:numPr>
          <w:ilvl w:val="0"/>
          <w:numId w:val="3"/>
        </w:numPr>
        <w:rPr>
          <w:rFonts w:asciiTheme="minorHAnsi" w:hAnsiTheme="minorHAnsi" w:cstheme="minorHAnsi"/>
        </w:rPr>
      </w:pPr>
      <w:r w:rsidRPr="00F443F1">
        <w:rPr>
          <w:rFonts w:asciiTheme="minorHAnsi" w:hAnsiTheme="minorHAnsi" w:cstheme="minorHAnsi"/>
        </w:rPr>
        <w:t>Wayland Baptist University does not recognize the Blackboard phone app and will only use the school on-line Blackboard site for rounding</w:t>
      </w:r>
    </w:p>
    <w:p w:rsidR="00570F64" w:rsidRPr="00F443F1" w:rsidRDefault="00570F64" w:rsidP="00570F64">
      <w:pPr>
        <w:spacing w:after="0"/>
        <w:rPr>
          <w:rFonts w:eastAsia="Times New Roman" w:cstheme="minorHAnsi"/>
          <w:sz w:val="24"/>
          <w:szCs w:val="24"/>
          <w:u w:val="single"/>
        </w:rPr>
      </w:pPr>
      <w:r w:rsidRPr="00F443F1">
        <w:rPr>
          <w:rFonts w:eastAsia="Times New Roman" w:cstheme="minorHAnsi"/>
          <w:sz w:val="24"/>
          <w:szCs w:val="24"/>
        </w:rPr>
        <w:br/>
      </w:r>
      <w:r w:rsidRPr="00F443F1">
        <w:rPr>
          <w:rFonts w:eastAsia="Times New Roman" w:cstheme="minorHAnsi"/>
          <w:sz w:val="24"/>
          <w:szCs w:val="24"/>
          <w:u w:val="single"/>
        </w:rPr>
        <w:t xml:space="preserve">Testing Policy: </w:t>
      </w:r>
    </w:p>
    <w:p w:rsidR="00570F64" w:rsidRPr="00F443F1" w:rsidRDefault="00570F64" w:rsidP="00570F64">
      <w:pPr>
        <w:rPr>
          <w:rFonts w:cstheme="minorHAnsi"/>
          <w:sz w:val="24"/>
          <w:szCs w:val="24"/>
        </w:rPr>
      </w:pPr>
      <w:r w:rsidRPr="00F443F1">
        <w:rPr>
          <w:rFonts w:cstheme="minorHAnsi"/>
          <w:sz w:val="24"/>
          <w:szCs w:val="24"/>
        </w:rPr>
        <w:t>All students testing in the School of Nursing will be taking computerized testing unless otherwise notified.  All students must be present for the exam at the scheduled time and p</w:t>
      </w:r>
      <w:r w:rsidR="00F443F1">
        <w:rPr>
          <w:rFonts w:cstheme="minorHAnsi"/>
          <w:sz w:val="24"/>
          <w:szCs w:val="24"/>
        </w:rPr>
        <w:t>lace.</w:t>
      </w:r>
      <w:r w:rsidRPr="00F443F1">
        <w:rPr>
          <w:rFonts w:cstheme="minorHAnsi"/>
          <w:sz w:val="24"/>
          <w:szCs w:val="24"/>
        </w:rPr>
        <w:t xml:space="preserve"> All students will be given 1.5 minutes per question.  All tests must process with one question at a time with no backtracking.  In the event that the student cannot make the testing date and time, the student must contact the faculty member at least one hour prior to the test.  The faculty member has the right to choose whether the reason for the student not testing is an excusable reason and whether or not a makeup test will be given.  If the faculty allows the student to complete a makeup exam, the student must complete the exam not later than one week following the scheduled exam.  If the student does not complete the makeup exam in the one week time period the student will receive an “F” on the exam.  If the student does not notify a faculty member that he/she is missing exam the student will receive an “F” on the exam.  If a student arrives late for an exam they will not be given additional time to complete the exam.  </w:t>
      </w:r>
    </w:p>
    <w:p w:rsidR="00F443F1" w:rsidRDefault="00570F64" w:rsidP="00F443F1">
      <w:pPr>
        <w:rPr>
          <w:rFonts w:cstheme="minorHAnsi"/>
          <w:sz w:val="24"/>
          <w:szCs w:val="24"/>
        </w:rPr>
      </w:pPr>
      <w:r w:rsidRPr="00F443F1">
        <w:rPr>
          <w:rFonts w:cstheme="minorHAnsi"/>
          <w:sz w:val="24"/>
          <w:szCs w:val="24"/>
        </w:rPr>
        <w:t>Faculty review exams once all students have completed an exam.  If 66% or more of the student population selected the incorrect answer the question will be reviewed for validity and reliability.  The question will be considered for retain as is, throw out, or accept more than one answer.  If a question is thrown out then the total number of questions will be reduced by one.  Exam reviews can only be done with the current exam and must be done within one week of the exam.  Final exams will not be reviewed unless the student has failed the course.  Any challenges to test questions must be submitted in writing and be supported with rationale and</w:t>
      </w:r>
      <w:r w:rsidR="00F443F1">
        <w:rPr>
          <w:rFonts w:cstheme="minorHAnsi"/>
          <w:sz w:val="24"/>
          <w:szCs w:val="24"/>
        </w:rPr>
        <w:t xml:space="preserve"> </w:t>
      </w:r>
      <w:r w:rsidRPr="00F443F1">
        <w:rPr>
          <w:rFonts w:cstheme="minorHAnsi"/>
          <w:sz w:val="24"/>
          <w:szCs w:val="24"/>
        </w:rPr>
        <w:t xml:space="preserve">text with page numbers and why you feel the answer you are suggesting is correct.  The faculty will review your challenge and respond to you within 72 hours.  </w:t>
      </w:r>
    </w:p>
    <w:p w:rsidR="00570F64" w:rsidRPr="00F443F1" w:rsidRDefault="00570F64" w:rsidP="00F443F1">
      <w:pPr>
        <w:rPr>
          <w:rFonts w:cstheme="minorHAnsi"/>
          <w:sz w:val="24"/>
          <w:szCs w:val="24"/>
        </w:rPr>
      </w:pPr>
      <w:r w:rsidRPr="00F443F1">
        <w:rPr>
          <w:rFonts w:eastAsia="Times New Roman" w:cstheme="minorHAnsi"/>
          <w:b/>
          <w:sz w:val="24"/>
          <w:szCs w:val="24"/>
        </w:rPr>
        <w:lastRenderedPageBreak/>
        <w:t xml:space="preserve">ATI: </w:t>
      </w:r>
    </w:p>
    <w:p w:rsidR="00570F64" w:rsidRPr="00F443F1" w:rsidRDefault="00570F64" w:rsidP="00570F64">
      <w:pPr>
        <w:rPr>
          <w:rFonts w:cstheme="minorHAnsi"/>
          <w:b/>
          <w:sz w:val="24"/>
          <w:szCs w:val="24"/>
        </w:rPr>
      </w:pPr>
      <w:r w:rsidRPr="00F443F1">
        <w:rPr>
          <w:rFonts w:cstheme="minorHAnsi"/>
          <w:i/>
          <w:sz w:val="24"/>
          <w:szCs w:val="24"/>
        </w:rPr>
        <w:t xml:space="preserve">Grading Rubric                                                             </w:t>
      </w:r>
    </w:p>
    <w:p w:rsidR="00570F64" w:rsidRPr="00F443F1" w:rsidRDefault="00570F64" w:rsidP="00570F64">
      <w:pPr>
        <w:jc w:val="center"/>
        <w:rPr>
          <w:rFonts w:cstheme="minorHAnsi"/>
          <w:b/>
          <w:sz w:val="24"/>
          <w:szCs w:val="24"/>
        </w:rPr>
      </w:pPr>
      <w:r w:rsidRPr="00F443F1">
        <w:rPr>
          <w:rFonts w:cstheme="minorHAnsi"/>
          <w:b/>
          <w:color w:val="FF0000"/>
          <w:sz w:val="24"/>
          <w:szCs w:val="24"/>
        </w:rPr>
        <w:t>Content Master Series/</w:t>
      </w:r>
      <w:r w:rsidRPr="00F443F1">
        <w:rPr>
          <w:rFonts w:cstheme="minorHAnsi"/>
          <w:b/>
          <w:sz w:val="24"/>
          <w:szCs w:val="24"/>
        </w:rPr>
        <w:t>Grading Rubric</w:t>
      </w:r>
    </w:p>
    <w:tbl>
      <w:tblPr>
        <w:tblStyle w:val="TableGrid"/>
        <w:tblW w:w="0" w:type="auto"/>
        <w:tblInd w:w="1885" w:type="dxa"/>
        <w:tblLook w:val="04A0" w:firstRow="1" w:lastRow="0" w:firstColumn="1" w:lastColumn="0" w:noHBand="0" w:noVBand="1"/>
      </w:tblPr>
      <w:tblGrid>
        <w:gridCol w:w="3510"/>
        <w:gridCol w:w="3510"/>
      </w:tblGrid>
      <w:tr w:rsidR="00570F64" w:rsidRPr="00F443F1" w:rsidTr="00F443F1">
        <w:tc>
          <w:tcPr>
            <w:tcW w:w="7020" w:type="dxa"/>
            <w:gridSpan w:val="2"/>
            <w:tcBorders>
              <w:top w:val="single" w:sz="4" w:space="0" w:color="auto"/>
              <w:left w:val="single" w:sz="4" w:space="0" w:color="auto"/>
              <w:bottom w:val="single" w:sz="4" w:space="0" w:color="auto"/>
              <w:right w:val="single" w:sz="4" w:space="0" w:color="auto"/>
            </w:tcBorders>
            <w:hideMark/>
          </w:tcPr>
          <w:p w:rsidR="00570F64" w:rsidRPr="00F443F1" w:rsidRDefault="00570F64" w:rsidP="008E7F7E">
            <w:pPr>
              <w:jc w:val="center"/>
              <w:rPr>
                <w:rFonts w:cstheme="minorHAnsi"/>
                <w:b/>
                <w:sz w:val="24"/>
                <w:szCs w:val="24"/>
              </w:rPr>
            </w:pPr>
            <w:r w:rsidRPr="00F443F1">
              <w:rPr>
                <w:rFonts w:cstheme="minorHAnsi"/>
                <w:b/>
                <w:sz w:val="24"/>
                <w:szCs w:val="24"/>
              </w:rPr>
              <w:t>Community Health : Practice Assessments</w:t>
            </w:r>
          </w:p>
        </w:tc>
      </w:tr>
      <w:tr w:rsidR="00570F64" w:rsidRPr="00F443F1" w:rsidTr="00F443F1">
        <w:tc>
          <w:tcPr>
            <w:tcW w:w="351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570F64" w:rsidRPr="00F443F1" w:rsidRDefault="00570F64" w:rsidP="008E7F7E">
            <w:pPr>
              <w:rPr>
                <w:rFonts w:cstheme="minorHAnsi"/>
                <w:b/>
                <w:sz w:val="24"/>
                <w:szCs w:val="24"/>
              </w:rPr>
            </w:pPr>
            <w:r w:rsidRPr="00F443F1">
              <w:rPr>
                <w:rFonts w:cstheme="minorHAnsi"/>
                <w:b/>
                <w:sz w:val="24"/>
                <w:szCs w:val="24"/>
              </w:rPr>
              <w:t>Complete Practice Assessment A</w:t>
            </w:r>
          </w:p>
          <w:p w:rsidR="00570F64" w:rsidRPr="00F443F1" w:rsidRDefault="00570F64" w:rsidP="008E7F7E">
            <w:pPr>
              <w:jc w:val="center"/>
              <w:rPr>
                <w:rFonts w:cstheme="minorHAnsi"/>
                <w:b/>
                <w:i/>
                <w:sz w:val="24"/>
                <w:szCs w:val="24"/>
              </w:rPr>
            </w:pPr>
            <w:r w:rsidRPr="00F443F1">
              <w:rPr>
                <w:rFonts w:cstheme="minorHAnsi"/>
                <w:b/>
                <w:i/>
                <w:sz w:val="24"/>
                <w:szCs w:val="24"/>
              </w:rPr>
              <w:t>Remediation:</w:t>
            </w:r>
          </w:p>
          <w:p w:rsidR="00F443F1" w:rsidRDefault="00570F64" w:rsidP="008E7F7E">
            <w:pPr>
              <w:rPr>
                <w:rFonts w:cstheme="minorHAnsi"/>
                <w:sz w:val="24"/>
                <w:szCs w:val="24"/>
              </w:rPr>
            </w:pPr>
            <w:r w:rsidRPr="00F443F1">
              <w:rPr>
                <w:rFonts w:cstheme="minorHAnsi"/>
                <w:sz w:val="24"/>
                <w:szCs w:val="24"/>
              </w:rPr>
              <w:t xml:space="preserve">*Minimum one hour Focused </w:t>
            </w:r>
            <w:r w:rsidR="00F443F1">
              <w:rPr>
                <w:rFonts w:cstheme="minorHAnsi"/>
                <w:sz w:val="24"/>
                <w:szCs w:val="24"/>
              </w:rPr>
              <w:t xml:space="preserve"> </w:t>
            </w:r>
          </w:p>
          <w:p w:rsidR="00570F64" w:rsidRPr="00F443F1" w:rsidRDefault="00F443F1" w:rsidP="008E7F7E">
            <w:pPr>
              <w:rPr>
                <w:rFonts w:cstheme="minorHAnsi"/>
                <w:sz w:val="24"/>
                <w:szCs w:val="24"/>
              </w:rPr>
            </w:pPr>
            <w:r>
              <w:rPr>
                <w:rFonts w:cstheme="minorHAnsi"/>
                <w:sz w:val="24"/>
                <w:szCs w:val="24"/>
              </w:rPr>
              <w:t xml:space="preserve">  </w:t>
            </w:r>
            <w:r w:rsidR="00570F64" w:rsidRPr="00F443F1">
              <w:rPr>
                <w:rFonts w:cstheme="minorHAnsi"/>
                <w:sz w:val="24"/>
                <w:szCs w:val="24"/>
              </w:rPr>
              <w:t>Review</w:t>
            </w:r>
          </w:p>
          <w:p w:rsidR="00F443F1" w:rsidRDefault="00570F64" w:rsidP="008E7F7E">
            <w:pPr>
              <w:rPr>
                <w:rFonts w:cstheme="minorHAnsi"/>
                <w:sz w:val="24"/>
                <w:szCs w:val="24"/>
              </w:rPr>
            </w:pPr>
            <w:r w:rsidRPr="00F443F1">
              <w:rPr>
                <w:rFonts w:cstheme="minorHAnsi"/>
                <w:sz w:val="24"/>
                <w:szCs w:val="24"/>
              </w:rPr>
              <w:t>*For</w:t>
            </w:r>
            <w:r w:rsidR="00F443F1">
              <w:rPr>
                <w:rFonts w:cstheme="minorHAnsi"/>
                <w:sz w:val="24"/>
                <w:szCs w:val="24"/>
              </w:rPr>
              <w:t xml:space="preserve"> each topic missed complete </w:t>
            </w:r>
          </w:p>
          <w:p w:rsidR="00570F64" w:rsidRPr="00F443F1" w:rsidRDefault="00F443F1" w:rsidP="008E7F7E">
            <w:pPr>
              <w:rPr>
                <w:rFonts w:cstheme="minorHAnsi"/>
                <w:sz w:val="24"/>
                <w:szCs w:val="24"/>
              </w:rPr>
            </w:pPr>
            <w:r>
              <w:rPr>
                <w:rFonts w:cstheme="minorHAnsi"/>
                <w:sz w:val="24"/>
                <w:szCs w:val="24"/>
              </w:rPr>
              <w:t xml:space="preserve">  an </w:t>
            </w:r>
            <w:r w:rsidR="00570F64" w:rsidRPr="00F443F1">
              <w:rPr>
                <w:rFonts w:cstheme="minorHAnsi"/>
                <w:sz w:val="24"/>
                <w:szCs w:val="24"/>
              </w:rPr>
              <w:t xml:space="preserve">active learning template </w:t>
            </w:r>
          </w:p>
        </w:tc>
        <w:tc>
          <w:tcPr>
            <w:tcW w:w="351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570F64" w:rsidRPr="00F443F1" w:rsidRDefault="00570F64" w:rsidP="008E7F7E">
            <w:pPr>
              <w:rPr>
                <w:rFonts w:cstheme="minorHAnsi"/>
                <w:b/>
                <w:sz w:val="24"/>
                <w:szCs w:val="24"/>
              </w:rPr>
            </w:pPr>
            <w:r w:rsidRPr="00F443F1">
              <w:rPr>
                <w:rFonts w:cstheme="minorHAnsi"/>
                <w:b/>
                <w:sz w:val="24"/>
                <w:szCs w:val="24"/>
              </w:rPr>
              <w:t>Complete Practice Assessment B</w:t>
            </w:r>
          </w:p>
          <w:p w:rsidR="00570F64" w:rsidRPr="00F443F1" w:rsidRDefault="00570F64" w:rsidP="008E7F7E">
            <w:pPr>
              <w:jc w:val="center"/>
              <w:rPr>
                <w:rFonts w:cstheme="minorHAnsi"/>
                <w:b/>
                <w:i/>
                <w:sz w:val="24"/>
                <w:szCs w:val="24"/>
              </w:rPr>
            </w:pPr>
            <w:r w:rsidRPr="00F443F1">
              <w:rPr>
                <w:rFonts w:cstheme="minorHAnsi"/>
                <w:b/>
                <w:i/>
                <w:sz w:val="24"/>
                <w:szCs w:val="24"/>
              </w:rPr>
              <w:t>Remediation:</w:t>
            </w:r>
          </w:p>
          <w:p w:rsidR="00F443F1" w:rsidRDefault="00570F64" w:rsidP="008E7F7E">
            <w:pPr>
              <w:rPr>
                <w:rFonts w:cstheme="minorHAnsi"/>
                <w:sz w:val="24"/>
                <w:szCs w:val="24"/>
              </w:rPr>
            </w:pPr>
            <w:r w:rsidRPr="00F443F1">
              <w:rPr>
                <w:rFonts w:cstheme="minorHAnsi"/>
                <w:b/>
                <w:sz w:val="24"/>
                <w:szCs w:val="24"/>
              </w:rPr>
              <w:t>*</w:t>
            </w:r>
            <w:r w:rsidRPr="00F443F1">
              <w:rPr>
                <w:rFonts w:cstheme="minorHAnsi"/>
                <w:sz w:val="24"/>
                <w:szCs w:val="24"/>
              </w:rPr>
              <w:t xml:space="preserve">Minimum one hour Focused </w:t>
            </w:r>
          </w:p>
          <w:p w:rsidR="00570F64" w:rsidRPr="00F443F1" w:rsidRDefault="00F443F1" w:rsidP="008E7F7E">
            <w:pPr>
              <w:rPr>
                <w:rFonts w:cstheme="minorHAnsi"/>
                <w:sz w:val="24"/>
                <w:szCs w:val="24"/>
              </w:rPr>
            </w:pPr>
            <w:r>
              <w:rPr>
                <w:rFonts w:cstheme="minorHAnsi"/>
                <w:sz w:val="24"/>
                <w:szCs w:val="24"/>
              </w:rPr>
              <w:t xml:space="preserve">  </w:t>
            </w:r>
            <w:r w:rsidR="00570F64" w:rsidRPr="00F443F1">
              <w:rPr>
                <w:rFonts w:cstheme="minorHAnsi"/>
                <w:sz w:val="24"/>
                <w:szCs w:val="24"/>
              </w:rPr>
              <w:t>Review</w:t>
            </w:r>
          </w:p>
          <w:p w:rsidR="00F443F1" w:rsidRDefault="00570F64" w:rsidP="008E7F7E">
            <w:pPr>
              <w:rPr>
                <w:rFonts w:cstheme="minorHAnsi"/>
                <w:sz w:val="24"/>
                <w:szCs w:val="24"/>
              </w:rPr>
            </w:pPr>
            <w:r w:rsidRPr="00F443F1">
              <w:rPr>
                <w:rFonts w:cstheme="minorHAnsi"/>
                <w:sz w:val="24"/>
                <w:szCs w:val="24"/>
              </w:rPr>
              <w:t xml:space="preserve">*For each topic missed complete </w:t>
            </w:r>
          </w:p>
          <w:p w:rsidR="00570F64" w:rsidRPr="00F443F1" w:rsidRDefault="00F443F1" w:rsidP="008E7F7E">
            <w:pPr>
              <w:rPr>
                <w:rFonts w:cstheme="minorHAnsi"/>
                <w:sz w:val="24"/>
                <w:szCs w:val="24"/>
              </w:rPr>
            </w:pPr>
            <w:r>
              <w:rPr>
                <w:rFonts w:cstheme="minorHAnsi"/>
                <w:sz w:val="24"/>
                <w:szCs w:val="24"/>
              </w:rPr>
              <w:t xml:space="preserve">  </w:t>
            </w:r>
            <w:r w:rsidR="00570F64" w:rsidRPr="00F443F1">
              <w:rPr>
                <w:rFonts w:cstheme="minorHAnsi"/>
                <w:sz w:val="24"/>
                <w:szCs w:val="24"/>
              </w:rPr>
              <w:t xml:space="preserve">an active learning template </w:t>
            </w:r>
          </w:p>
        </w:tc>
      </w:tr>
      <w:tr w:rsidR="00570F64" w:rsidRPr="00F443F1" w:rsidTr="00F443F1">
        <w:tc>
          <w:tcPr>
            <w:tcW w:w="351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570F64" w:rsidRPr="00F443F1" w:rsidRDefault="00570F64" w:rsidP="008E7F7E">
            <w:pPr>
              <w:jc w:val="center"/>
              <w:rPr>
                <w:rFonts w:cstheme="minorHAnsi"/>
                <w:b/>
                <w:sz w:val="24"/>
                <w:szCs w:val="24"/>
              </w:rPr>
            </w:pPr>
            <w:r w:rsidRPr="00F443F1">
              <w:rPr>
                <w:rFonts w:cstheme="minorHAnsi"/>
                <w:b/>
                <w:sz w:val="24"/>
                <w:szCs w:val="24"/>
              </w:rPr>
              <w:t>2 pts.</w:t>
            </w:r>
          </w:p>
        </w:tc>
        <w:tc>
          <w:tcPr>
            <w:tcW w:w="351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570F64" w:rsidRPr="00F443F1" w:rsidRDefault="00570F64" w:rsidP="008E7F7E">
            <w:pPr>
              <w:jc w:val="center"/>
              <w:rPr>
                <w:rFonts w:cstheme="minorHAnsi"/>
                <w:b/>
                <w:color w:val="FF0000"/>
                <w:sz w:val="24"/>
                <w:szCs w:val="24"/>
              </w:rPr>
            </w:pPr>
            <w:r w:rsidRPr="00F443F1">
              <w:rPr>
                <w:rFonts w:cstheme="minorHAnsi"/>
                <w:b/>
                <w:sz w:val="24"/>
                <w:szCs w:val="24"/>
              </w:rPr>
              <w:t>2 pts.</w:t>
            </w:r>
          </w:p>
        </w:tc>
      </w:tr>
    </w:tbl>
    <w:p w:rsidR="00570F64" w:rsidRPr="00F443F1" w:rsidRDefault="00570F64" w:rsidP="00570F64">
      <w:pPr>
        <w:rPr>
          <w:rFonts w:eastAsia="Times New Roman" w:cstheme="minorHAnsi"/>
          <w:sz w:val="24"/>
          <w:szCs w:val="24"/>
        </w:rPr>
      </w:pPr>
      <w:r w:rsidRPr="00F443F1">
        <w:rPr>
          <w:rFonts w:cstheme="minorHAnsi"/>
          <w:b/>
          <w:color w:val="FF0000"/>
          <w:sz w:val="24"/>
          <w:szCs w:val="24"/>
        </w:rPr>
        <w:t xml:space="preserve">                                                                                               </w:t>
      </w:r>
      <w:r w:rsidRPr="00F443F1">
        <w:rPr>
          <w:rFonts w:cstheme="minorHAnsi"/>
          <w:sz w:val="24"/>
          <w:szCs w:val="24"/>
        </w:rPr>
        <w:t>↓</w:t>
      </w:r>
    </w:p>
    <w:tbl>
      <w:tblPr>
        <w:tblStyle w:val="TableGrid"/>
        <w:tblW w:w="0" w:type="auto"/>
        <w:tblLook w:val="04A0" w:firstRow="1" w:lastRow="0" w:firstColumn="1" w:lastColumn="0" w:noHBand="0" w:noVBand="1"/>
      </w:tblPr>
      <w:tblGrid>
        <w:gridCol w:w="2607"/>
        <w:gridCol w:w="2611"/>
        <w:gridCol w:w="2590"/>
        <w:gridCol w:w="2982"/>
      </w:tblGrid>
      <w:tr w:rsidR="00570F64" w:rsidRPr="00F443F1" w:rsidTr="008E7F7E">
        <w:tc>
          <w:tcPr>
            <w:tcW w:w="10790"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570F64" w:rsidRPr="00F443F1" w:rsidRDefault="00570F64" w:rsidP="008E7F7E">
            <w:pPr>
              <w:jc w:val="center"/>
              <w:rPr>
                <w:rFonts w:cstheme="minorHAnsi"/>
                <w:b/>
                <w:color w:val="FF0000"/>
                <w:sz w:val="24"/>
                <w:szCs w:val="24"/>
              </w:rPr>
            </w:pPr>
            <w:r w:rsidRPr="00F443F1">
              <w:rPr>
                <w:rFonts w:cstheme="minorHAnsi"/>
                <w:b/>
                <w:sz w:val="24"/>
                <w:szCs w:val="24"/>
              </w:rPr>
              <w:t>Community Health: Proctored Assessment</w:t>
            </w:r>
          </w:p>
        </w:tc>
      </w:tr>
      <w:tr w:rsidR="00570F64" w:rsidRPr="00F443F1" w:rsidTr="008E7F7E">
        <w:trPr>
          <w:trHeight w:val="330"/>
        </w:trPr>
        <w:tc>
          <w:tcPr>
            <w:tcW w:w="2607"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570F64" w:rsidRPr="00F443F1" w:rsidRDefault="00570F64" w:rsidP="008E7F7E">
            <w:pPr>
              <w:jc w:val="center"/>
              <w:rPr>
                <w:rFonts w:cstheme="minorHAnsi"/>
                <w:b/>
                <w:sz w:val="24"/>
                <w:szCs w:val="24"/>
              </w:rPr>
            </w:pPr>
            <w:r w:rsidRPr="00F443F1">
              <w:rPr>
                <w:rFonts w:cstheme="minorHAnsi"/>
                <w:b/>
                <w:sz w:val="24"/>
                <w:szCs w:val="24"/>
              </w:rPr>
              <w:t>Level 3</w:t>
            </w:r>
          </w:p>
        </w:tc>
        <w:tc>
          <w:tcPr>
            <w:tcW w:w="2611"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570F64" w:rsidRPr="00F443F1" w:rsidRDefault="00570F64" w:rsidP="008E7F7E">
            <w:pPr>
              <w:jc w:val="center"/>
              <w:rPr>
                <w:rFonts w:cstheme="minorHAnsi"/>
                <w:b/>
                <w:sz w:val="24"/>
                <w:szCs w:val="24"/>
              </w:rPr>
            </w:pPr>
            <w:r w:rsidRPr="00F443F1">
              <w:rPr>
                <w:rFonts w:cstheme="minorHAnsi"/>
                <w:b/>
                <w:sz w:val="24"/>
                <w:szCs w:val="24"/>
              </w:rPr>
              <w:t>Level 2</w:t>
            </w:r>
          </w:p>
        </w:tc>
        <w:tc>
          <w:tcPr>
            <w:tcW w:w="259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570F64" w:rsidRPr="00F443F1" w:rsidRDefault="00570F64" w:rsidP="008E7F7E">
            <w:pPr>
              <w:jc w:val="center"/>
              <w:rPr>
                <w:rFonts w:cstheme="minorHAnsi"/>
                <w:b/>
                <w:sz w:val="24"/>
                <w:szCs w:val="24"/>
              </w:rPr>
            </w:pPr>
            <w:r w:rsidRPr="00F443F1">
              <w:rPr>
                <w:rFonts w:cstheme="minorHAnsi"/>
                <w:b/>
                <w:sz w:val="24"/>
                <w:szCs w:val="24"/>
              </w:rPr>
              <w:t>Level 1</w:t>
            </w:r>
          </w:p>
        </w:tc>
        <w:tc>
          <w:tcPr>
            <w:tcW w:w="298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570F64" w:rsidRPr="00F443F1" w:rsidRDefault="00570F64" w:rsidP="008E7F7E">
            <w:pPr>
              <w:jc w:val="center"/>
              <w:rPr>
                <w:rFonts w:cstheme="minorHAnsi"/>
                <w:b/>
                <w:sz w:val="24"/>
                <w:szCs w:val="24"/>
              </w:rPr>
            </w:pPr>
            <w:r w:rsidRPr="00F443F1">
              <w:rPr>
                <w:rFonts w:cstheme="minorHAnsi"/>
                <w:b/>
                <w:sz w:val="24"/>
                <w:szCs w:val="24"/>
              </w:rPr>
              <w:t>Below Level 1</w:t>
            </w:r>
          </w:p>
        </w:tc>
      </w:tr>
      <w:tr w:rsidR="00570F64" w:rsidRPr="00F443F1" w:rsidTr="008E7F7E">
        <w:trPr>
          <w:trHeight w:val="330"/>
        </w:trPr>
        <w:tc>
          <w:tcPr>
            <w:tcW w:w="2607"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570F64" w:rsidRPr="00F443F1" w:rsidRDefault="00570F64" w:rsidP="008E7F7E">
            <w:pPr>
              <w:jc w:val="center"/>
              <w:rPr>
                <w:rFonts w:cstheme="minorHAnsi"/>
                <w:b/>
                <w:sz w:val="24"/>
                <w:szCs w:val="24"/>
              </w:rPr>
            </w:pPr>
            <w:r w:rsidRPr="00F443F1">
              <w:rPr>
                <w:rFonts w:cstheme="minorHAnsi"/>
                <w:b/>
                <w:sz w:val="24"/>
                <w:szCs w:val="24"/>
              </w:rPr>
              <w:t>4 pts.</w:t>
            </w:r>
          </w:p>
        </w:tc>
        <w:tc>
          <w:tcPr>
            <w:tcW w:w="2611"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570F64" w:rsidRPr="00F443F1" w:rsidRDefault="00570F64" w:rsidP="008E7F7E">
            <w:pPr>
              <w:jc w:val="center"/>
              <w:rPr>
                <w:rFonts w:cstheme="minorHAnsi"/>
                <w:b/>
                <w:sz w:val="24"/>
                <w:szCs w:val="24"/>
              </w:rPr>
            </w:pPr>
            <w:r w:rsidRPr="00F443F1">
              <w:rPr>
                <w:rFonts w:cstheme="minorHAnsi"/>
                <w:b/>
                <w:sz w:val="24"/>
                <w:szCs w:val="24"/>
              </w:rPr>
              <w:t>3 pts.</w:t>
            </w:r>
          </w:p>
        </w:tc>
        <w:tc>
          <w:tcPr>
            <w:tcW w:w="259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570F64" w:rsidRPr="00F443F1" w:rsidRDefault="00570F64" w:rsidP="008E7F7E">
            <w:pPr>
              <w:jc w:val="center"/>
              <w:rPr>
                <w:rFonts w:cstheme="minorHAnsi"/>
                <w:b/>
                <w:sz w:val="24"/>
                <w:szCs w:val="24"/>
              </w:rPr>
            </w:pPr>
            <w:r w:rsidRPr="00F443F1">
              <w:rPr>
                <w:rFonts w:cstheme="minorHAnsi"/>
                <w:b/>
                <w:sz w:val="24"/>
                <w:szCs w:val="24"/>
              </w:rPr>
              <w:t>2 pts</w:t>
            </w:r>
          </w:p>
        </w:tc>
        <w:tc>
          <w:tcPr>
            <w:tcW w:w="298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570F64" w:rsidRPr="00F443F1" w:rsidRDefault="00570F64" w:rsidP="008E7F7E">
            <w:pPr>
              <w:jc w:val="center"/>
              <w:rPr>
                <w:rFonts w:cstheme="minorHAnsi"/>
                <w:b/>
                <w:sz w:val="24"/>
                <w:szCs w:val="24"/>
              </w:rPr>
            </w:pPr>
            <w:r w:rsidRPr="00F443F1">
              <w:rPr>
                <w:rFonts w:cstheme="minorHAnsi"/>
                <w:b/>
                <w:sz w:val="24"/>
                <w:szCs w:val="24"/>
              </w:rPr>
              <w:t>0 pts.</w:t>
            </w:r>
          </w:p>
        </w:tc>
      </w:tr>
      <w:tr w:rsidR="00570F64" w:rsidRPr="00F443F1" w:rsidTr="008E7F7E">
        <w:trPr>
          <w:trHeight w:val="330"/>
        </w:trPr>
        <w:tc>
          <w:tcPr>
            <w:tcW w:w="2607"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70F64" w:rsidRPr="00F443F1" w:rsidRDefault="00570F64" w:rsidP="008E7F7E">
            <w:pPr>
              <w:jc w:val="center"/>
              <w:rPr>
                <w:rFonts w:cstheme="minorHAnsi"/>
                <w:b/>
                <w:i/>
                <w:sz w:val="24"/>
                <w:szCs w:val="24"/>
              </w:rPr>
            </w:pPr>
            <w:r w:rsidRPr="00F443F1">
              <w:rPr>
                <w:rFonts w:cstheme="minorHAnsi"/>
                <w:b/>
                <w:i/>
                <w:sz w:val="24"/>
                <w:szCs w:val="24"/>
              </w:rPr>
              <w:t>Remediation:</w:t>
            </w:r>
          </w:p>
          <w:p w:rsidR="00570F64" w:rsidRPr="00F443F1" w:rsidRDefault="00570F64" w:rsidP="008E7F7E">
            <w:pPr>
              <w:rPr>
                <w:rFonts w:cstheme="minorHAnsi"/>
                <w:sz w:val="24"/>
                <w:szCs w:val="24"/>
              </w:rPr>
            </w:pPr>
            <w:r w:rsidRPr="00F443F1">
              <w:rPr>
                <w:rFonts w:cstheme="minorHAnsi"/>
                <w:sz w:val="24"/>
                <w:szCs w:val="24"/>
              </w:rPr>
              <w:t xml:space="preserve">*Minimum one hour </w:t>
            </w:r>
          </w:p>
          <w:p w:rsidR="00570F64" w:rsidRPr="00F443F1" w:rsidRDefault="00570F64" w:rsidP="008E7F7E">
            <w:pPr>
              <w:rPr>
                <w:rFonts w:cstheme="minorHAnsi"/>
                <w:sz w:val="24"/>
                <w:szCs w:val="24"/>
              </w:rPr>
            </w:pPr>
            <w:r w:rsidRPr="00F443F1">
              <w:rPr>
                <w:rFonts w:cstheme="minorHAnsi"/>
                <w:sz w:val="24"/>
                <w:szCs w:val="24"/>
              </w:rPr>
              <w:t xml:space="preserve">  Focused Review</w:t>
            </w:r>
          </w:p>
          <w:p w:rsidR="00570F64" w:rsidRPr="00F443F1" w:rsidRDefault="00570F64" w:rsidP="008E7F7E">
            <w:pPr>
              <w:rPr>
                <w:rFonts w:cstheme="minorHAnsi"/>
                <w:sz w:val="24"/>
                <w:szCs w:val="24"/>
              </w:rPr>
            </w:pPr>
            <w:r w:rsidRPr="00F443F1">
              <w:rPr>
                <w:rFonts w:cstheme="minorHAnsi"/>
                <w:sz w:val="24"/>
                <w:szCs w:val="24"/>
              </w:rPr>
              <w:t xml:space="preserve">*For each topic missed </w:t>
            </w:r>
          </w:p>
          <w:p w:rsidR="00F443F1" w:rsidRDefault="00570F64" w:rsidP="008E7F7E">
            <w:pPr>
              <w:rPr>
                <w:rFonts w:cstheme="minorHAnsi"/>
                <w:sz w:val="24"/>
                <w:szCs w:val="24"/>
              </w:rPr>
            </w:pPr>
            <w:r w:rsidRPr="00F443F1">
              <w:rPr>
                <w:rFonts w:cstheme="minorHAnsi"/>
                <w:sz w:val="24"/>
                <w:szCs w:val="24"/>
              </w:rPr>
              <w:t xml:space="preserve">  complete an active </w:t>
            </w:r>
          </w:p>
          <w:p w:rsidR="00570F64" w:rsidRPr="00F443F1" w:rsidRDefault="00F443F1" w:rsidP="008E7F7E">
            <w:pPr>
              <w:rPr>
                <w:rFonts w:cstheme="minorHAnsi"/>
                <w:sz w:val="24"/>
                <w:szCs w:val="24"/>
              </w:rPr>
            </w:pPr>
            <w:r>
              <w:rPr>
                <w:rFonts w:cstheme="minorHAnsi"/>
                <w:sz w:val="24"/>
                <w:szCs w:val="24"/>
              </w:rPr>
              <w:t xml:space="preserve">  </w:t>
            </w:r>
            <w:r w:rsidR="00570F64" w:rsidRPr="00F443F1">
              <w:rPr>
                <w:rFonts w:cstheme="minorHAnsi"/>
                <w:sz w:val="24"/>
                <w:szCs w:val="24"/>
              </w:rPr>
              <w:t xml:space="preserve">learning template </w:t>
            </w:r>
          </w:p>
        </w:tc>
        <w:tc>
          <w:tcPr>
            <w:tcW w:w="261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70F64" w:rsidRPr="00F443F1" w:rsidRDefault="00570F64" w:rsidP="008E7F7E">
            <w:pPr>
              <w:jc w:val="center"/>
              <w:rPr>
                <w:rFonts w:cstheme="minorHAnsi"/>
                <w:b/>
                <w:i/>
                <w:sz w:val="24"/>
                <w:szCs w:val="24"/>
              </w:rPr>
            </w:pPr>
            <w:r w:rsidRPr="00F443F1">
              <w:rPr>
                <w:rFonts w:cstheme="minorHAnsi"/>
                <w:b/>
                <w:i/>
                <w:sz w:val="24"/>
                <w:szCs w:val="24"/>
              </w:rPr>
              <w:t>Remediation:</w:t>
            </w:r>
          </w:p>
          <w:p w:rsidR="00570F64" w:rsidRPr="00F443F1" w:rsidRDefault="00570F64" w:rsidP="008E7F7E">
            <w:pPr>
              <w:rPr>
                <w:rFonts w:cstheme="minorHAnsi"/>
                <w:sz w:val="24"/>
                <w:szCs w:val="24"/>
              </w:rPr>
            </w:pPr>
            <w:r w:rsidRPr="00F443F1">
              <w:rPr>
                <w:rFonts w:cstheme="minorHAnsi"/>
                <w:sz w:val="24"/>
                <w:szCs w:val="24"/>
              </w:rPr>
              <w:t xml:space="preserve">*Minimum two hour </w:t>
            </w:r>
          </w:p>
          <w:p w:rsidR="00570F64" w:rsidRPr="00F443F1" w:rsidRDefault="00570F64" w:rsidP="008E7F7E">
            <w:pPr>
              <w:rPr>
                <w:rFonts w:cstheme="minorHAnsi"/>
                <w:b/>
                <w:sz w:val="24"/>
                <w:szCs w:val="24"/>
              </w:rPr>
            </w:pPr>
            <w:r w:rsidRPr="00F443F1">
              <w:rPr>
                <w:rFonts w:cstheme="minorHAnsi"/>
                <w:sz w:val="24"/>
                <w:szCs w:val="24"/>
              </w:rPr>
              <w:t xml:space="preserve">  Focused Review</w:t>
            </w:r>
          </w:p>
          <w:p w:rsidR="00570F64" w:rsidRPr="00F443F1" w:rsidRDefault="00570F64" w:rsidP="008E7F7E">
            <w:pPr>
              <w:rPr>
                <w:rFonts w:cstheme="minorHAnsi"/>
                <w:sz w:val="24"/>
                <w:szCs w:val="24"/>
              </w:rPr>
            </w:pPr>
            <w:r w:rsidRPr="00F443F1">
              <w:rPr>
                <w:rFonts w:cstheme="minorHAnsi"/>
                <w:b/>
                <w:sz w:val="24"/>
                <w:szCs w:val="24"/>
              </w:rPr>
              <w:t>*</w:t>
            </w:r>
            <w:r w:rsidRPr="00F443F1">
              <w:rPr>
                <w:rFonts w:cstheme="minorHAnsi"/>
                <w:sz w:val="24"/>
                <w:szCs w:val="24"/>
              </w:rPr>
              <w:t xml:space="preserve">For each topic missed </w:t>
            </w:r>
          </w:p>
          <w:p w:rsidR="00F443F1" w:rsidRDefault="00570F64" w:rsidP="008E7F7E">
            <w:pPr>
              <w:rPr>
                <w:rFonts w:cstheme="minorHAnsi"/>
                <w:sz w:val="24"/>
                <w:szCs w:val="24"/>
              </w:rPr>
            </w:pPr>
            <w:r w:rsidRPr="00F443F1">
              <w:rPr>
                <w:rFonts w:cstheme="minorHAnsi"/>
                <w:sz w:val="24"/>
                <w:szCs w:val="24"/>
              </w:rPr>
              <w:t xml:space="preserve">  complete an active </w:t>
            </w:r>
          </w:p>
          <w:p w:rsidR="00570F64" w:rsidRPr="00F443F1" w:rsidRDefault="00F443F1" w:rsidP="008E7F7E">
            <w:pPr>
              <w:rPr>
                <w:rFonts w:cstheme="minorHAnsi"/>
                <w:sz w:val="24"/>
                <w:szCs w:val="24"/>
              </w:rPr>
            </w:pPr>
            <w:r>
              <w:rPr>
                <w:rFonts w:cstheme="minorHAnsi"/>
                <w:sz w:val="24"/>
                <w:szCs w:val="24"/>
              </w:rPr>
              <w:t xml:space="preserve">  </w:t>
            </w:r>
            <w:r w:rsidR="00570F64" w:rsidRPr="00F443F1">
              <w:rPr>
                <w:rFonts w:cstheme="minorHAnsi"/>
                <w:sz w:val="24"/>
                <w:szCs w:val="24"/>
              </w:rPr>
              <w:t xml:space="preserve">learning template </w:t>
            </w:r>
          </w:p>
        </w:tc>
        <w:tc>
          <w:tcPr>
            <w:tcW w:w="259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70F64" w:rsidRPr="00F443F1" w:rsidRDefault="00570F64" w:rsidP="008E7F7E">
            <w:pPr>
              <w:jc w:val="center"/>
              <w:rPr>
                <w:rFonts w:cstheme="minorHAnsi"/>
                <w:b/>
                <w:i/>
                <w:sz w:val="24"/>
                <w:szCs w:val="24"/>
              </w:rPr>
            </w:pPr>
            <w:r w:rsidRPr="00F443F1">
              <w:rPr>
                <w:rFonts w:cstheme="minorHAnsi"/>
                <w:b/>
                <w:i/>
                <w:sz w:val="24"/>
                <w:szCs w:val="24"/>
              </w:rPr>
              <w:t>Remediation:</w:t>
            </w:r>
          </w:p>
          <w:p w:rsidR="00570F64" w:rsidRPr="00F443F1" w:rsidRDefault="00570F64" w:rsidP="008E7F7E">
            <w:pPr>
              <w:rPr>
                <w:rFonts w:cstheme="minorHAnsi"/>
                <w:sz w:val="24"/>
                <w:szCs w:val="24"/>
              </w:rPr>
            </w:pPr>
            <w:r w:rsidRPr="00F443F1">
              <w:rPr>
                <w:rFonts w:cstheme="minorHAnsi"/>
                <w:sz w:val="24"/>
                <w:szCs w:val="24"/>
              </w:rPr>
              <w:t xml:space="preserve">*Minimum three hour </w:t>
            </w:r>
          </w:p>
          <w:p w:rsidR="00570F64" w:rsidRPr="00F443F1" w:rsidRDefault="00570F64" w:rsidP="008E7F7E">
            <w:pPr>
              <w:rPr>
                <w:rFonts w:cstheme="minorHAnsi"/>
                <w:b/>
                <w:sz w:val="24"/>
                <w:szCs w:val="24"/>
              </w:rPr>
            </w:pPr>
            <w:r w:rsidRPr="00F443F1">
              <w:rPr>
                <w:rFonts w:cstheme="minorHAnsi"/>
                <w:sz w:val="24"/>
                <w:szCs w:val="24"/>
              </w:rPr>
              <w:t xml:space="preserve">  Focused Review</w:t>
            </w:r>
          </w:p>
          <w:p w:rsidR="00570F64" w:rsidRPr="00F443F1" w:rsidRDefault="00570F64" w:rsidP="008E7F7E">
            <w:pPr>
              <w:rPr>
                <w:rFonts w:cstheme="minorHAnsi"/>
                <w:sz w:val="24"/>
                <w:szCs w:val="24"/>
              </w:rPr>
            </w:pPr>
            <w:r w:rsidRPr="00F443F1">
              <w:rPr>
                <w:rFonts w:cstheme="minorHAnsi"/>
                <w:b/>
                <w:sz w:val="24"/>
                <w:szCs w:val="24"/>
              </w:rPr>
              <w:t>*</w:t>
            </w:r>
            <w:r w:rsidRPr="00F443F1">
              <w:rPr>
                <w:rFonts w:cstheme="minorHAnsi"/>
                <w:sz w:val="24"/>
                <w:szCs w:val="24"/>
              </w:rPr>
              <w:t xml:space="preserve">For each topic missed </w:t>
            </w:r>
          </w:p>
          <w:p w:rsidR="00F443F1" w:rsidRDefault="00570F64" w:rsidP="008E7F7E">
            <w:pPr>
              <w:rPr>
                <w:rFonts w:cstheme="minorHAnsi"/>
                <w:sz w:val="24"/>
                <w:szCs w:val="24"/>
              </w:rPr>
            </w:pPr>
            <w:r w:rsidRPr="00F443F1">
              <w:rPr>
                <w:rFonts w:cstheme="minorHAnsi"/>
                <w:sz w:val="24"/>
                <w:szCs w:val="24"/>
              </w:rPr>
              <w:t xml:space="preserve">  complete an active </w:t>
            </w:r>
          </w:p>
          <w:p w:rsidR="00570F64" w:rsidRPr="00F443F1" w:rsidRDefault="00F443F1" w:rsidP="008E7F7E">
            <w:pPr>
              <w:rPr>
                <w:rFonts w:cstheme="minorHAnsi"/>
                <w:sz w:val="24"/>
                <w:szCs w:val="24"/>
              </w:rPr>
            </w:pPr>
            <w:r>
              <w:rPr>
                <w:rFonts w:cstheme="minorHAnsi"/>
                <w:sz w:val="24"/>
                <w:szCs w:val="24"/>
              </w:rPr>
              <w:t xml:space="preserve">  </w:t>
            </w:r>
            <w:r w:rsidR="00570F64" w:rsidRPr="00F443F1">
              <w:rPr>
                <w:rFonts w:cstheme="minorHAnsi"/>
                <w:sz w:val="24"/>
                <w:szCs w:val="24"/>
              </w:rPr>
              <w:t xml:space="preserve">learning template </w:t>
            </w:r>
          </w:p>
        </w:tc>
        <w:tc>
          <w:tcPr>
            <w:tcW w:w="298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70F64" w:rsidRPr="00F443F1" w:rsidRDefault="00570F64" w:rsidP="008E7F7E">
            <w:pPr>
              <w:jc w:val="center"/>
              <w:rPr>
                <w:rFonts w:cstheme="minorHAnsi"/>
                <w:b/>
                <w:i/>
                <w:sz w:val="24"/>
                <w:szCs w:val="24"/>
              </w:rPr>
            </w:pPr>
            <w:r w:rsidRPr="00F443F1">
              <w:rPr>
                <w:rFonts w:cstheme="minorHAnsi"/>
                <w:b/>
                <w:i/>
                <w:sz w:val="24"/>
                <w:szCs w:val="24"/>
              </w:rPr>
              <w:t>Remediation:</w:t>
            </w:r>
          </w:p>
          <w:p w:rsidR="00570F64" w:rsidRPr="00F443F1" w:rsidRDefault="00570F64" w:rsidP="008E7F7E">
            <w:pPr>
              <w:rPr>
                <w:rFonts w:cstheme="minorHAnsi"/>
                <w:sz w:val="24"/>
                <w:szCs w:val="24"/>
              </w:rPr>
            </w:pPr>
            <w:r w:rsidRPr="00F443F1">
              <w:rPr>
                <w:rFonts w:cstheme="minorHAnsi"/>
                <w:sz w:val="24"/>
                <w:szCs w:val="24"/>
              </w:rPr>
              <w:t xml:space="preserve">*Minimum four hour </w:t>
            </w:r>
          </w:p>
          <w:p w:rsidR="00570F64" w:rsidRPr="00F443F1" w:rsidRDefault="00570F64" w:rsidP="008E7F7E">
            <w:pPr>
              <w:rPr>
                <w:rFonts w:cstheme="minorHAnsi"/>
                <w:b/>
                <w:sz w:val="24"/>
                <w:szCs w:val="24"/>
              </w:rPr>
            </w:pPr>
            <w:r w:rsidRPr="00F443F1">
              <w:rPr>
                <w:rFonts w:cstheme="minorHAnsi"/>
                <w:sz w:val="24"/>
                <w:szCs w:val="24"/>
              </w:rPr>
              <w:t xml:space="preserve">  Focused Review</w:t>
            </w:r>
          </w:p>
          <w:p w:rsidR="00570F64" w:rsidRPr="00F443F1" w:rsidRDefault="00570F64" w:rsidP="008E7F7E">
            <w:pPr>
              <w:rPr>
                <w:rFonts w:cstheme="minorHAnsi"/>
                <w:sz w:val="24"/>
                <w:szCs w:val="24"/>
              </w:rPr>
            </w:pPr>
            <w:r w:rsidRPr="00F443F1">
              <w:rPr>
                <w:rFonts w:cstheme="minorHAnsi"/>
                <w:b/>
                <w:sz w:val="24"/>
                <w:szCs w:val="24"/>
              </w:rPr>
              <w:t>*</w:t>
            </w:r>
            <w:r w:rsidRPr="00F443F1">
              <w:rPr>
                <w:rFonts w:cstheme="minorHAnsi"/>
                <w:sz w:val="24"/>
                <w:szCs w:val="24"/>
              </w:rPr>
              <w:t xml:space="preserve">For each topic missed </w:t>
            </w:r>
          </w:p>
          <w:p w:rsidR="00F443F1" w:rsidRDefault="00570F64" w:rsidP="008E7F7E">
            <w:pPr>
              <w:rPr>
                <w:rFonts w:cstheme="minorHAnsi"/>
                <w:sz w:val="24"/>
                <w:szCs w:val="24"/>
              </w:rPr>
            </w:pPr>
            <w:r w:rsidRPr="00F443F1">
              <w:rPr>
                <w:rFonts w:cstheme="minorHAnsi"/>
                <w:sz w:val="24"/>
                <w:szCs w:val="24"/>
              </w:rPr>
              <w:t xml:space="preserve">  complete an active </w:t>
            </w:r>
          </w:p>
          <w:p w:rsidR="00570F64" w:rsidRPr="00F443F1" w:rsidRDefault="00F443F1" w:rsidP="008E7F7E">
            <w:pPr>
              <w:rPr>
                <w:rFonts w:cstheme="minorHAnsi"/>
                <w:sz w:val="24"/>
                <w:szCs w:val="24"/>
              </w:rPr>
            </w:pPr>
            <w:r>
              <w:rPr>
                <w:rFonts w:cstheme="minorHAnsi"/>
                <w:sz w:val="24"/>
                <w:szCs w:val="24"/>
              </w:rPr>
              <w:t xml:space="preserve">  </w:t>
            </w:r>
            <w:r w:rsidR="00570F64" w:rsidRPr="00F443F1">
              <w:rPr>
                <w:rFonts w:cstheme="minorHAnsi"/>
                <w:sz w:val="24"/>
                <w:szCs w:val="24"/>
              </w:rPr>
              <w:t>learning</w:t>
            </w:r>
            <w:r>
              <w:rPr>
                <w:rFonts w:cstheme="minorHAnsi"/>
                <w:sz w:val="24"/>
                <w:szCs w:val="24"/>
              </w:rPr>
              <w:t xml:space="preserve"> </w:t>
            </w:r>
            <w:r w:rsidR="00570F64" w:rsidRPr="00F443F1">
              <w:rPr>
                <w:rFonts w:cstheme="minorHAnsi"/>
                <w:sz w:val="24"/>
                <w:szCs w:val="24"/>
              </w:rPr>
              <w:t xml:space="preserve">template </w:t>
            </w:r>
          </w:p>
        </w:tc>
      </w:tr>
      <w:tr w:rsidR="00570F64" w:rsidRPr="00F443F1" w:rsidTr="008E7F7E">
        <w:trPr>
          <w:trHeight w:val="330"/>
        </w:trPr>
        <w:tc>
          <w:tcPr>
            <w:tcW w:w="2607"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70F64" w:rsidRPr="00F443F1" w:rsidRDefault="00570F64" w:rsidP="008E7F7E">
            <w:pPr>
              <w:jc w:val="center"/>
              <w:rPr>
                <w:rFonts w:cstheme="minorHAnsi"/>
                <w:b/>
                <w:sz w:val="24"/>
                <w:szCs w:val="24"/>
              </w:rPr>
            </w:pPr>
            <w:r w:rsidRPr="00F443F1">
              <w:rPr>
                <w:rFonts w:cstheme="minorHAnsi"/>
                <w:b/>
                <w:sz w:val="24"/>
                <w:szCs w:val="24"/>
              </w:rPr>
              <w:t xml:space="preserve">       2 pts.</w:t>
            </w:r>
          </w:p>
        </w:tc>
        <w:tc>
          <w:tcPr>
            <w:tcW w:w="261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70F64" w:rsidRPr="00F443F1" w:rsidRDefault="00570F64" w:rsidP="008E7F7E">
            <w:pPr>
              <w:jc w:val="center"/>
              <w:rPr>
                <w:rFonts w:cstheme="minorHAnsi"/>
                <w:b/>
                <w:sz w:val="24"/>
                <w:szCs w:val="24"/>
              </w:rPr>
            </w:pPr>
            <w:r w:rsidRPr="00F443F1">
              <w:rPr>
                <w:rFonts w:cstheme="minorHAnsi"/>
                <w:b/>
                <w:sz w:val="24"/>
                <w:szCs w:val="24"/>
              </w:rPr>
              <w:t>2 pts.</w:t>
            </w:r>
          </w:p>
        </w:tc>
        <w:tc>
          <w:tcPr>
            <w:tcW w:w="259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70F64" w:rsidRPr="00F443F1" w:rsidRDefault="00570F64" w:rsidP="008E7F7E">
            <w:pPr>
              <w:jc w:val="center"/>
              <w:rPr>
                <w:rFonts w:cstheme="minorHAnsi"/>
                <w:b/>
                <w:sz w:val="24"/>
                <w:szCs w:val="24"/>
              </w:rPr>
            </w:pPr>
            <w:r w:rsidRPr="00F443F1">
              <w:rPr>
                <w:rFonts w:cstheme="minorHAnsi"/>
                <w:b/>
                <w:sz w:val="24"/>
                <w:szCs w:val="24"/>
              </w:rPr>
              <w:t>2 pts.</w:t>
            </w:r>
          </w:p>
        </w:tc>
        <w:tc>
          <w:tcPr>
            <w:tcW w:w="298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70F64" w:rsidRPr="00F443F1" w:rsidRDefault="00570F64" w:rsidP="008E7F7E">
            <w:pPr>
              <w:jc w:val="center"/>
              <w:rPr>
                <w:rFonts w:cstheme="minorHAnsi"/>
                <w:b/>
                <w:sz w:val="24"/>
                <w:szCs w:val="24"/>
              </w:rPr>
            </w:pPr>
            <w:r w:rsidRPr="00F443F1">
              <w:rPr>
                <w:rFonts w:cstheme="minorHAnsi"/>
                <w:b/>
                <w:sz w:val="24"/>
                <w:szCs w:val="24"/>
              </w:rPr>
              <w:t>2 pts.</w:t>
            </w:r>
          </w:p>
        </w:tc>
      </w:tr>
      <w:tr w:rsidR="00570F64" w:rsidRPr="00F443F1" w:rsidTr="008E7F7E">
        <w:trPr>
          <w:trHeight w:val="330"/>
        </w:trPr>
        <w:tc>
          <w:tcPr>
            <w:tcW w:w="10790"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70F64" w:rsidRPr="00F443F1" w:rsidRDefault="008A0C58" w:rsidP="008A0C58">
            <w:pPr>
              <w:jc w:val="center"/>
              <w:rPr>
                <w:rFonts w:cstheme="minorHAnsi"/>
                <w:b/>
                <w:color w:val="806000" w:themeColor="accent4" w:themeShade="80"/>
                <w:sz w:val="24"/>
                <w:szCs w:val="24"/>
              </w:rPr>
            </w:pPr>
            <w:r>
              <w:rPr>
                <w:rFonts w:cstheme="minorHAnsi"/>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2328545</wp:posOffset>
                      </wp:positionH>
                      <wp:positionV relativeFrom="paragraph">
                        <wp:posOffset>32385</wp:posOffset>
                      </wp:positionV>
                      <wp:extent cx="66675" cy="114300"/>
                      <wp:effectExtent l="19050" t="38100" r="47625" b="57150"/>
                      <wp:wrapNone/>
                      <wp:docPr id="2" name="5-Point Star 2"/>
                      <wp:cNvGraphicFramePr/>
                      <a:graphic xmlns:a="http://schemas.openxmlformats.org/drawingml/2006/main">
                        <a:graphicData uri="http://schemas.microsoft.com/office/word/2010/wordprocessingShape">
                          <wps:wsp>
                            <wps:cNvSpPr/>
                            <wps:spPr>
                              <a:xfrm>
                                <a:off x="0" y="0"/>
                                <a:ext cx="66675" cy="1143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511C7" id="5-Point Star 2" o:spid="_x0000_s1026" style="position:absolute;margin-left:183.35pt;margin-top:2.55pt;width:5.2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66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" path="m,43659r25468,l33338,r7869,43659l66675,43659,46071,70641r7870,43659l33338,87317,12734,114300,20604,70641,,43659xe" fillcolor="#5b9bd5 [3204]" strokecolor="#1f4d78 [1604]" strokeweight="1pt">
                      <v:stroke joinstyle="miter"/>
                      <v:path arrowok="t" o:connecttype="custom" o:connectlocs="0,43659;25468,43659;33338,0;41207,43659;66675,43659;46071,70641;53941,114300;33338,87317;12734,114300;20604,70641;0,43659" o:connectangles="0,0,0,0,0,0,0,0,0,0,0"/>
                    </v:shape>
                  </w:pict>
                </mc:Fallback>
              </mc:AlternateContent>
            </w:r>
            <w:r>
              <w:rPr>
                <w:rFonts w:cstheme="minorHAnsi"/>
                <w:b/>
                <w:sz w:val="24"/>
                <w:szCs w:val="24"/>
              </w:rPr>
              <w:t>Proctored Assessment Retake</w:t>
            </w:r>
          </w:p>
        </w:tc>
      </w:tr>
      <w:tr w:rsidR="00570F64" w:rsidRPr="00F443F1" w:rsidTr="008E7F7E">
        <w:trPr>
          <w:trHeight w:val="330"/>
        </w:trPr>
        <w:tc>
          <w:tcPr>
            <w:tcW w:w="2607"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570F64" w:rsidRPr="00F443F1" w:rsidRDefault="00570F64" w:rsidP="008E7F7E">
            <w:pPr>
              <w:widowControl w:val="0"/>
              <w:autoSpaceDE w:val="0"/>
              <w:autoSpaceDN w:val="0"/>
              <w:adjustRightInd w:val="0"/>
              <w:spacing w:before="61"/>
              <w:ind w:left="805" w:right="-20"/>
              <w:rPr>
                <w:rFonts w:cstheme="minorHAnsi"/>
                <w:sz w:val="24"/>
                <w:szCs w:val="24"/>
              </w:rPr>
            </w:pPr>
            <w:r w:rsidRPr="00F443F1">
              <w:rPr>
                <w:rFonts w:cstheme="minorHAnsi"/>
                <w:b/>
                <w:bCs/>
                <w:sz w:val="24"/>
                <w:szCs w:val="24"/>
              </w:rPr>
              <w:t>No</w:t>
            </w:r>
            <w:r w:rsidRPr="00F443F1">
              <w:rPr>
                <w:rFonts w:cstheme="minorHAnsi"/>
                <w:b/>
                <w:bCs/>
                <w:spacing w:val="-1"/>
                <w:sz w:val="24"/>
                <w:szCs w:val="24"/>
              </w:rPr>
              <w:t xml:space="preserve"> Re</w:t>
            </w:r>
            <w:r w:rsidRPr="00F443F1">
              <w:rPr>
                <w:rFonts w:cstheme="minorHAnsi"/>
                <w:b/>
                <w:bCs/>
                <w:sz w:val="24"/>
                <w:szCs w:val="24"/>
              </w:rPr>
              <w:t>take</w:t>
            </w:r>
          </w:p>
          <w:p w:rsidR="00570F64" w:rsidRPr="00F443F1" w:rsidRDefault="00570F64" w:rsidP="008E7F7E">
            <w:pPr>
              <w:widowControl w:val="0"/>
              <w:autoSpaceDE w:val="0"/>
              <w:autoSpaceDN w:val="0"/>
              <w:adjustRightInd w:val="0"/>
              <w:spacing w:before="2"/>
              <w:ind w:right="-20"/>
              <w:rPr>
                <w:rFonts w:cstheme="minorHAnsi"/>
                <w:sz w:val="24"/>
                <w:szCs w:val="24"/>
              </w:rPr>
            </w:pPr>
          </w:p>
        </w:tc>
        <w:tc>
          <w:tcPr>
            <w:tcW w:w="261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570F64" w:rsidRPr="00F443F1" w:rsidRDefault="00570F64" w:rsidP="008E7F7E">
            <w:pPr>
              <w:widowControl w:val="0"/>
              <w:autoSpaceDE w:val="0"/>
              <w:autoSpaceDN w:val="0"/>
              <w:adjustRightInd w:val="0"/>
              <w:spacing w:before="61"/>
              <w:ind w:left="825" w:right="-20"/>
              <w:rPr>
                <w:rFonts w:cstheme="minorHAnsi"/>
                <w:sz w:val="24"/>
                <w:szCs w:val="24"/>
              </w:rPr>
            </w:pPr>
            <w:r w:rsidRPr="00F443F1">
              <w:rPr>
                <w:rFonts w:cstheme="minorHAnsi"/>
                <w:b/>
                <w:bCs/>
                <w:sz w:val="24"/>
                <w:szCs w:val="24"/>
              </w:rPr>
              <w:t>No</w:t>
            </w:r>
            <w:r w:rsidRPr="00F443F1">
              <w:rPr>
                <w:rFonts w:cstheme="minorHAnsi"/>
                <w:b/>
                <w:bCs/>
                <w:spacing w:val="-1"/>
                <w:sz w:val="24"/>
                <w:szCs w:val="24"/>
              </w:rPr>
              <w:t xml:space="preserve"> Re</w:t>
            </w:r>
            <w:r w:rsidRPr="00F443F1">
              <w:rPr>
                <w:rFonts w:cstheme="minorHAnsi"/>
                <w:b/>
                <w:bCs/>
                <w:sz w:val="24"/>
                <w:szCs w:val="24"/>
              </w:rPr>
              <w:t>take</w:t>
            </w:r>
          </w:p>
          <w:p w:rsidR="00570F64" w:rsidRPr="00F443F1" w:rsidRDefault="00570F64" w:rsidP="008E7F7E">
            <w:pPr>
              <w:widowControl w:val="0"/>
              <w:autoSpaceDE w:val="0"/>
              <w:autoSpaceDN w:val="0"/>
              <w:adjustRightInd w:val="0"/>
              <w:spacing w:before="2"/>
              <w:ind w:left="849" w:right="-20"/>
              <w:rPr>
                <w:rFonts w:cstheme="minorHAnsi"/>
                <w:sz w:val="24"/>
                <w:szCs w:val="24"/>
              </w:rPr>
            </w:pPr>
          </w:p>
        </w:tc>
        <w:tc>
          <w:tcPr>
            <w:tcW w:w="259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hideMark/>
          </w:tcPr>
          <w:p w:rsidR="00570F64" w:rsidRPr="00F443F1" w:rsidRDefault="00570F64" w:rsidP="008E7F7E">
            <w:pPr>
              <w:widowControl w:val="0"/>
              <w:autoSpaceDE w:val="0"/>
              <w:autoSpaceDN w:val="0"/>
              <w:adjustRightInd w:val="0"/>
              <w:ind w:right="-20"/>
              <w:jc w:val="center"/>
              <w:rPr>
                <w:rFonts w:cstheme="minorHAnsi"/>
                <w:b/>
                <w:bCs/>
                <w:spacing w:val="-6"/>
                <w:sz w:val="24"/>
                <w:szCs w:val="24"/>
              </w:rPr>
            </w:pPr>
            <w:r w:rsidRPr="00F443F1">
              <w:rPr>
                <w:rFonts w:cstheme="minorHAnsi"/>
                <w:b/>
                <w:bCs/>
                <w:spacing w:val="-1"/>
                <w:sz w:val="24"/>
                <w:szCs w:val="24"/>
              </w:rPr>
              <w:t>Re</w:t>
            </w:r>
            <w:r w:rsidRPr="00F443F1">
              <w:rPr>
                <w:rFonts w:cstheme="minorHAnsi"/>
                <w:b/>
                <w:bCs/>
                <w:sz w:val="24"/>
                <w:szCs w:val="24"/>
              </w:rPr>
              <w:t>take</w:t>
            </w:r>
            <w:r w:rsidRPr="00F443F1">
              <w:rPr>
                <w:rFonts w:cstheme="minorHAnsi"/>
                <w:b/>
                <w:bCs/>
                <w:spacing w:val="-6"/>
                <w:sz w:val="24"/>
                <w:szCs w:val="24"/>
              </w:rPr>
              <w:t xml:space="preserve">  Required</w:t>
            </w:r>
          </w:p>
          <w:p w:rsidR="00570F64" w:rsidRPr="00F443F1" w:rsidRDefault="00570F64" w:rsidP="008E7F7E">
            <w:pPr>
              <w:widowControl w:val="0"/>
              <w:autoSpaceDE w:val="0"/>
              <w:autoSpaceDN w:val="0"/>
              <w:adjustRightInd w:val="0"/>
              <w:ind w:right="-20"/>
              <w:jc w:val="center"/>
              <w:rPr>
                <w:rFonts w:cstheme="minorHAnsi"/>
                <w:sz w:val="24"/>
                <w:szCs w:val="24"/>
              </w:rPr>
            </w:pPr>
            <w:r w:rsidRPr="00F443F1">
              <w:rPr>
                <w:rFonts w:cstheme="minorHAnsi"/>
                <w:b/>
                <w:bCs/>
                <w:spacing w:val="-6"/>
                <w:sz w:val="24"/>
                <w:szCs w:val="24"/>
              </w:rPr>
              <w:t xml:space="preserve">1 pt. if Level 2 achieved </w:t>
            </w:r>
          </w:p>
        </w:tc>
        <w:tc>
          <w:tcPr>
            <w:tcW w:w="298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hideMark/>
          </w:tcPr>
          <w:p w:rsidR="00570F64" w:rsidRPr="00F443F1" w:rsidRDefault="00570F64" w:rsidP="008E7F7E">
            <w:pPr>
              <w:widowControl w:val="0"/>
              <w:autoSpaceDE w:val="0"/>
              <w:autoSpaceDN w:val="0"/>
              <w:adjustRightInd w:val="0"/>
              <w:ind w:firstLine="382"/>
              <w:rPr>
                <w:rFonts w:cstheme="minorHAnsi"/>
                <w:b/>
                <w:bCs/>
                <w:spacing w:val="1"/>
                <w:sz w:val="24"/>
                <w:szCs w:val="24"/>
              </w:rPr>
            </w:pPr>
            <w:r w:rsidRPr="00F443F1">
              <w:rPr>
                <w:rFonts w:cstheme="minorHAnsi"/>
                <w:b/>
                <w:bCs/>
                <w:spacing w:val="-1"/>
                <w:sz w:val="24"/>
                <w:szCs w:val="24"/>
              </w:rPr>
              <w:t xml:space="preserve">    Re</w:t>
            </w:r>
            <w:r w:rsidRPr="00F443F1">
              <w:rPr>
                <w:rFonts w:cstheme="minorHAnsi"/>
                <w:b/>
                <w:bCs/>
                <w:sz w:val="24"/>
                <w:szCs w:val="24"/>
              </w:rPr>
              <w:t xml:space="preserve">take </w:t>
            </w:r>
            <w:r w:rsidRPr="00F443F1">
              <w:rPr>
                <w:rFonts w:cstheme="minorHAnsi"/>
                <w:b/>
                <w:bCs/>
                <w:spacing w:val="1"/>
                <w:sz w:val="24"/>
                <w:szCs w:val="24"/>
              </w:rPr>
              <w:t>required</w:t>
            </w:r>
          </w:p>
          <w:p w:rsidR="00570F64" w:rsidRPr="00F443F1" w:rsidRDefault="00570F64" w:rsidP="008E7F7E">
            <w:pPr>
              <w:widowControl w:val="0"/>
              <w:autoSpaceDE w:val="0"/>
              <w:autoSpaceDN w:val="0"/>
              <w:adjustRightInd w:val="0"/>
              <w:rPr>
                <w:rFonts w:cstheme="minorHAnsi"/>
                <w:sz w:val="24"/>
                <w:szCs w:val="24"/>
              </w:rPr>
            </w:pPr>
            <w:r w:rsidRPr="00F443F1">
              <w:rPr>
                <w:rFonts w:cstheme="minorHAnsi"/>
                <w:b/>
                <w:bCs/>
                <w:spacing w:val="-6"/>
                <w:sz w:val="24"/>
                <w:szCs w:val="24"/>
              </w:rPr>
              <w:t xml:space="preserve">         1 pt. if Level 2 achieved</w:t>
            </w:r>
          </w:p>
        </w:tc>
      </w:tr>
      <w:tr w:rsidR="00570F64" w:rsidRPr="00F443F1" w:rsidTr="008E7F7E">
        <w:trPr>
          <w:trHeight w:val="330"/>
        </w:trPr>
        <w:tc>
          <w:tcPr>
            <w:tcW w:w="2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0F64" w:rsidRPr="00F443F1" w:rsidRDefault="00570F64" w:rsidP="008E7F7E">
            <w:pPr>
              <w:widowControl w:val="0"/>
              <w:tabs>
                <w:tab w:val="right" w:pos="3155"/>
              </w:tabs>
              <w:autoSpaceDE w:val="0"/>
              <w:autoSpaceDN w:val="0"/>
              <w:adjustRightInd w:val="0"/>
              <w:spacing w:before="29"/>
              <w:ind w:left="321" w:right="-20"/>
              <w:rPr>
                <w:rFonts w:cstheme="minorHAnsi"/>
                <w:sz w:val="24"/>
                <w:szCs w:val="24"/>
              </w:rPr>
            </w:pPr>
            <w:r w:rsidRPr="00F443F1">
              <w:rPr>
                <w:rFonts w:cstheme="minorHAnsi"/>
                <w:b/>
                <w:bCs/>
                <w:spacing w:val="1"/>
                <w:sz w:val="24"/>
                <w:szCs w:val="24"/>
              </w:rPr>
              <w:t>T</w:t>
            </w:r>
            <w:r w:rsidRPr="00F443F1">
              <w:rPr>
                <w:rFonts w:cstheme="minorHAnsi"/>
                <w:b/>
                <w:bCs/>
                <w:sz w:val="24"/>
                <w:szCs w:val="24"/>
              </w:rPr>
              <w:t>o</w:t>
            </w:r>
            <w:r w:rsidRPr="00F443F1">
              <w:rPr>
                <w:rFonts w:cstheme="minorHAnsi"/>
                <w:b/>
                <w:bCs/>
                <w:spacing w:val="1"/>
                <w:sz w:val="24"/>
                <w:szCs w:val="24"/>
              </w:rPr>
              <w:t>t</w:t>
            </w:r>
            <w:r w:rsidRPr="00F443F1">
              <w:rPr>
                <w:rFonts w:cstheme="minorHAnsi"/>
                <w:b/>
                <w:bCs/>
                <w:spacing w:val="-1"/>
                <w:sz w:val="24"/>
                <w:szCs w:val="24"/>
              </w:rPr>
              <w:t>a</w:t>
            </w:r>
            <w:r w:rsidRPr="00F443F1">
              <w:rPr>
                <w:rFonts w:cstheme="minorHAnsi"/>
                <w:b/>
                <w:bCs/>
                <w:sz w:val="24"/>
                <w:szCs w:val="24"/>
              </w:rPr>
              <w:t>l</w:t>
            </w:r>
            <w:r w:rsidRPr="00F443F1">
              <w:rPr>
                <w:rFonts w:cstheme="minorHAnsi"/>
                <w:b/>
                <w:bCs/>
                <w:spacing w:val="-5"/>
                <w:sz w:val="24"/>
                <w:szCs w:val="24"/>
              </w:rPr>
              <w:t xml:space="preserve"> </w:t>
            </w:r>
            <w:r w:rsidRPr="00F443F1">
              <w:rPr>
                <w:rFonts w:cstheme="minorHAnsi"/>
                <w:b/>
                <w:bCs/>
                <w:sz w:val="24"/>
                <w:szCs w:val="24"/>
              </w:rPr>
              <w:t>Po</w:t>
            </w:r>
            <w:r w:rsidRPr="00F443F1">
              <w:rPr>
                <w:rFonts w:cstheme="minorHAnsi"/>
                <w:b/>
                <w:bCs/>
                <w:spacing w:val="1"/>
                <w:sz w:val="24"/>
                <w:szCs w:val="24"/>
              </w:rPr>
              <w:t>i</w:t>
            </w:r>
            <w:r w:rsidRPr="00F443F1">
              <w:rPr>
                <w:rFonts w:cstheme="minorHAnsi"/>
                <w:b/>
                <w:bCs/>
                <w:spacing w:val="-2"/>
                <w:sz w:val="24"/>
                <w:szCs w:val="24"/>
              </w:rPr>
              <w:t>n</w:t>
            </w:r>
            <w:r w:rsidRPr="00F443F1">
              <w:rPr>
                <w:rFonts w:cstheme="minorHAnsi"/>
                <w:b/>
                <w:bCs/>
                <w:sz w:val="24"/>
                <w:szCs w:val="24"/>
              </w:rPr>
              <w:t>ts</w:t>
            </w:r>
            <w:r w:rsidRPr="00F443F1">
              <w:rPr>
                <w:rFonts w:cstheme="minorHAnsi"/>
                <w:b/>
                <w:bCs/>
                <w:spacing w:val="-4"/>
                <w:sz w:val="24"/>
                <w:szCs w:val="24"/>
              </w:rPr>
              <w:t xml:space="preserve"> </w:t>
            </w:r>
            <w:r w:rsidRPr="00F443F1">
              <w:rPr>
                <w:rFonts w:cstheme="minorHAnsi"/>
                <w:b/>
                <w:bCs/>
                <w:sz w:val="24"/>
                <w:szCs w:val="24"/>
              </w:rPr>
              <w:t>=</w:t>
            </w:r>
            <w:r w:rsidRPr="00F443F1">
              <w:rPr>
                <w:rFonts w:cstheme="minorHAnsi"/>
                <w:b/>
                <w:bCs/>
                <w:spacing w:val="-1"/>
                <w:sz w:val="24"/>
                <w:szCs w:val="24"/>
              </w:rPr>
              <w:t xml:space="preserve"> </w:t>
            </w:r>
            <w:r w:rsidRPr="00F443F1">
              <w:rPr>
                <w:rFonts w:cstheme="minorHAnsi"/>
                <w:b/>
                <w:bCs/>
                <w:sz w:val="24"/>
                <w:szCs w:val="24"/>
              </w:rPr>
              <w:t>1</w:t>
            </w:r>
            <w:r w:rsidRPr="00F443F1">
              <w:rPr>
                <w:rFonts w:cstheme="minorHAnsi"/>
                <w:b/>
                <w:bCs/>
                <w:spacing w:val="1"/>
                <w:sz w:val="24"/>
                <w:szCs w:val="24"/>
              </w:rPr>
              <w:t>0</w:t>
            </w:r>
            <w:r w:rsidRPr="00F443F1">
              <w:rPr>
                <w:rFonts w:cstheme="minorHAnsi"/>
                <w:b/>
                <w:bCs/>
                <w:spacing w:val="-2"/>
                <w:sz w:val="24"/>
                <w:szCs w:val="24"/>
              </w:rPr>
              <w:t>/</w:t>
            </w:r>
            <w:r w:rsidRPr="00F443F1">
              <w:rPr>
                <w:rFonts w:cstheme="minorHAnsi"/>
                <w:b/>
                <w:bCs/>
                <w:sz w:val="24"/>
                <w:szCs w:val="24"/>
              </w:rPr>
              <w:t>10</w:t>
            </w:r>
            <w:r w:rsidRPr="00F443F1">
              <w:rPr>
                <w:rFonts w:cstheme="minorHAnsi"/>
                <w:b/>
                <w:bCs/>
                <w:sz w:val="24"/>
                <w:szCs w:val="24"/>
              </w:rPr>
              <w:tab/>
            </w:r>
          </w:p>
        </w:tc>
        <w:tc>
          <w:tcPr>
            <w:tcW w:w="26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0F64" w:rsidRPr="00F443F1" w:rsidRDefault="00570F64" w:rsidP="008E7F7E">
            <w:pPr>
              <w:widowControl w:val="0"/>
              <w:autoSpaceDE w:val="0"/>
              <w:autoSpaceDN w:val="0"/>
              <w:adjustRightInd w:val="0"/>
              <w:spacing w:before="29"/>
              <w:ind w:left="400" w:right="-20"/>
              <w:rPr>
                <w:rFonts w:cstheme="minorHAnsi"/>
                <w:sz w:val="24"/>
                <w:szCs w:val="24"/>
              </w:rPr>
            </w:pPr>
            <w:r w:rsidRPr="00F443F1">
              <w:rPr>
                <w:rFonts w:cstheme="minorHAnsi"/>
                <w:b/>
                <w:bCs/>
                <w:spacing w:val="1"/>
                <w:sz w:val="24"/>
                <w:szCs w:val="24"/>
              </w:rPr>
              <w:t>T</w:t>
            </w:r>
            <w:r w:rsidRPr="00F443F1">
              <w:rPr>
                <w:rFonts w:cstheme="minorHAnsi"/>
                <w:b/>
                <w:bCs/>
                <w:sz w:val="24"/>
                <w:szCs w:val="24"/>
              </w:rPr>
              <w:t>o</w:t>
            </w:r>
            <w:r w:rsidRPr="00F443F1">
              <w:rPr>
                <w:rFonts w:cstheme="minorHAnsi"/>
                <w:b/>
                <w:bCs/>
                <w:spacing w:val="1"/>
                <w:sz w:val="24"/>
                <w:szCs w:val="24"/>
              </w:rPr>
              <w:t>t</w:t>
            </w:r>
            <w:r w:rsidRPr="00F443F1">
              <w:rPr>
                <w:rFonts w:cstheme="minorHAnsi"/>
                <w:b/>
                <w:bCs/>
                <w:spacing w:val="-1"/>
                <w:sz w:val="24"/>
                <w:szCs w:val="24"/>
              </w:rPr>
              <w:t>a</w:t>
            </w:r>
            <w:r w:rsidRPr="00F443F1">
              <w:rPr>
                <w:rFonts w:cstheme="minorHAnsi"/>
                <w:b/>
                <w:bCs/>
                <w:sz w:val="24"/>
                <w:szCs w:val="24"/>
              </w:rPr>
              <w:t>l</w:t>
            </w:r>
            <w:r w:rsidRPr="00F443F1">
              <w:rPr>
                <w:rFonts w:cstheme="minorHAnsi"/>
                <w:b/>
                <w:bCs/>
                <w:spacing w:val="-5"/>
                <w:sz w:val="24"/>
                <w:szCs w:val="24"/>
              </w:rPr>
              <w:t xml:space="preserve"> </w:t>
            </w:r>
            <w:r w:rsidRPr="00F443F1">
              <w:rPr>
                <w:rFonts w:cstheme="minorHAnsi"/>
                <w:b/>
                <w:bCs/>
                <w:sz w:val="24"/>
                <w:szCs w:val="24"/>
              </w:rPr>
              <w:t>Po</w:t>
            </w:r>
            <w:r w:rsidRPr="00F443F1">
              <w:rPr>
                <w:rFonts w:cstheme="minorHAnsi"/>
                <w:b/>
                <w:bCs/>
                <w:spacing w:val="1"/>
                <w:sz w:val="24"/>
                <w:szCs w:val="24"/>
              </w:rPr>
              <w:t>i</w:t>
            </w:r>
            <w:r w:rsidRPr="00F443F1">
              <w:rPr>
                <w:rFonts w:cstheme="minorHAnsi"/>
                <w:b/>
                <w:bCs/>
                <w:spacing w:val="-2"/>
                <w:sz w:val="24"/>
                <w:szCs w:val="24"/>
              </w:rPr>
              <w:t>n</w:t>
            </w:r>
            <w:r w:rsidRPr="00F443F1">
              <w:rPr>
                <w:rFonts w:cstheme="minorHAnsi"/>
                <w:b/>
                <w:bCs/>
                <w:sz w:val="24"/>
                <w:szCs w:val="24"/>
              </w:rPr>
              <w:t>ts</w:t>
            </w:r>
            <w:r w:rsidRPr="00F443F1">
              <w:rPr>
                <w:rFonts w:cstheme="minorHAnsi"/>
                <w:b/>
                <w:bCs/>
                <w:spacing w:val="-4"/>
                <w:sz w:val="24"/>
                <w:szCs w:val="24"/>
              </w:rPr>
              <w:t xml:space="preserve"> </w:t>
            </w:r>
            <w:r w:rsidRPr="00F443F1">
              <w:rPr>
                <w:rFonts w:cstheme="minorHAnsi"/>
                <w:b/>
                <w:bCs/>
                <w:sz w:val="24"/>
                <w:szCs w:val="24"/>
              </w:rPr>
              <w:t>=</w:t>
            </w:r>
            <w:r w:rsidRPr="00F443F1">
              <w:rPr>
                <w:rFonts w:cstheme="minorHAnsi"/>
                <w:b/>
                <w:bCs/>
                <w:spacing w:val="-1"/>
                <w:sz w:val="24"/>
                <w:szCs w:val="24"/>
              </w:rPr>
              <w:t xml:space="preserve"> </w:t>
            </w:r>
            <w:r w:rsidRPr="00F443F1">
              <w:rPr>
                <w:rFonts w:cstheme="minorHAnsi"/>
                <w:b/>
                <w:bCs/>
                <w:sz w:val="24"/>
                <w:szCs w:val="24"/>
              </w:rPr>
              <w:t>9/</w:t>
            </w:r>
            <w:r w:rsidRPr="00F443F1">
              <w:rPr>
                <w:rFonts w:cstheme="minorHAnsi"/>
                <w:b/>
                <w:bCs/>
                <w:spacing w:val="-1"/>
                <w:sz w:val="24"/>
                <w:szCs w:val="24"/>
              </w:rPr>
              <w:t>1</w:t>
            </w:r>
            <w:r w:rsidRPr="00F443F1">
              <w:rPr>
                <w:rFonts w:cstheme="minorHAnsi"/>
                <w:b/>
                <w:bCs/>
                <w:sz w:val="24"/>
                <w:szCs w:val="24"/>
              </w:rPr>
              <w:t>0</w:t>
            </w:r>
          </w:p>
        </w:tc>
        <w:tc>
          <w:tcPr>
            <w:tcW w:w="25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0F64" w:rsidRPr="00F443F1" w:rsidRDefault="00570F64" w:rsidP="008E7F7E">
            <w:pPr>
              <w:widowControl w:val="0"/>
              <w:autoSpaceDE w:val="0"/>
              <w:autoSpaceDN w:val="0"/>
              <w:adjustRightInd w:val="0"/>
              <w:spacing w:before="29"/>
              <w:ind w:left="400" w:right="-20"/>
              <w:rPr>
                <w:rFonts w:cstheme="minorHAnsi"/>
                <w:sz w:val="24"/>
                <w:szCs w:val="24"/>
              </w:rPr>
            </w:pPr>
            <w:r w:rsidRPr="00F443F1">
              <w:rPr>
                <w:rFonts w:cstheme="minorHAnsi"/>
                <w:b/>
                <w:bCs/>
                <w:spacing w:val="1"/>
                <w:sz w:val="24"/>
                <w:szCs w:val="24"/>
              </w:rPr>
              <w:t>T</w:t>
            </w:r>
            <w:r w:rsidRPr="00F443F1">
              <w:rPr>
                <w:rFonts w:cstheme="minorHAnsi"/>
                <w:b/>
                <w:bCs/>
                <w:sz w:val="24"/>
                <w:szCs w:val="24"/>
              </w:rPr>
              <w:t>o</w:t>
            </w:r>
            <w:r w:rsidRPr="00F443F1">
              <w:rPr>
                <w:rFonts w:cstheme="minorHAnsi"/>
                <w:b/>
                <w:bCs/>
                <w:spacing w:val="1"/>
                <w:sz w:val="24"/>
                <w:szCs w:val="24"/>
              </w:rPr>
              <w:t>t</w:t>
            </w:r>
            <w:r w:rsidRPr="00F443F1">
              <w:rPr>
                <w:rFonts w:cstheme="minorHAnsi"/>
                <w:b/>
                <w:bCs/>
                <w:spacing w:val="-1"/>
                <w:sz w:val="24"/>
                <w:szCs w:val="24"/>
              </w:rPr>
              <w:t>a</w:t>
            </w:r>
            <w:r w:rsidRPr="00F443F1">
              <w:rPr>
                <w:rFonts w:cstheme="minorHAnsi"/>
                <w:b/>
                <w:bCs/>
                <w:sz w:val="24"/>
                <w:szCs w:val="24"/>
              </w:rPr>
              <w:t>l</w:t>
            </w:r>
            <w:r w:rsidRPr="00F443F1">
              <w:rPr>
                <w:rFonts w:cstheme="minorHAnsi"/>
                <w:b/>
                <w:bCs/>
                <w:spacing w:val="-5"/>
                <w:sz w:val="24"/>
                <w:szCs w:val="24"/>
              </w:rPr>
              <w:t xml:space="preserve"> </w:t>
            </w:r>
            <w:r w:rsidRPr="00F443F1">
              <w:rPr>
                <w:rFonts w:cstheme="minorHAnsi"/>
                <w:b/>
                <w:bCs/>
                <w:sz w:val="24"/>
                <w:szCs w:val="24"/>
              </w:rPr>
              <w:t>Po</w:t>
            </w:r>
            <w:r w:rsidRPr="00F443F1">
              <w:rPr>
                <w:rFonts w:cstheme="minorHAnsi"/>
                <w:b/>
                <w:bCs/>
                <w:spacing w:val="1"/>
                <w:sz w:val="24"/>
                <w:szCs w:val="24"/>
              </w:rPr>
              <w:t>i</w:t>
            </w:r>
            <w:r w:rsidRPr="00F443F1">
              <w:rPr>
                <w:rFonts w:cstheme="minorHAnsi"/>
                <w:b/>
                <w:bCs/>
                <w:spacing w:val="-2"/>
                <w:sz w:val="24"/>
                <w:szCs w:val="24"/>
              </w:rPr>
              <w:t>n</w:t>
            </w:r>
            <w:r w:rsidRPr="00F443F1">
              <w:rPr>
                <w:rFonts w:cstheme="minorHAnsi"/>
                <w:b/>
                <w:bCs/>
                <w:sz w:val="24"/>
                <w:szCs w:val="24"/>
              </w:rPr>
              <w:t>ts</w:t>
            </w:r>
            <w:r w:rsidRPr="00F443F1">
              <w:rPr>
                <w:rFonts w:cstheme="minorHAnsi"/>
                <w:b/>
                <w:bCs/>
                <w:spacing w:val="-4"/>
                <w:sz w:val="24"/>
                <w:szCs w:val="24"/>
              </w:rPr>
              <w:t xml:space="preserve"> </w:t>
            </w:r>
            <w:r w:rsidRPr="00F443F1">
              <w:rPr>
                <w:rFonts w:cstheme="minorHAnsi"/>
                <w:b/>
                <w:bCs/>
                <w:sz w:val="24"/>
                <w:szCs w:val="24"/>
              </w:rPr>
              <w:t>=</w:t>
            </w:r>
            <w:r w:rsidRPr="00F443F1">
              <w:rPr>
                <w:rFonts w:cstheme="minorHAnsi"/>
                <w:b/>
                <w:bCs/>
                <w:spacing w:val="-1"/>
                <w:sz w:val="24"/>
                <w:szCs w:val="24"/>
              </w:rPr>
              <w:t xml:space="preserve"> </w:t>
            </w:r>
            <w:r w:rsidRPr="00F443F1">
              <w:rPr>
                <w:rFonts w:cstheme="minorHAnsi"/>
                <w:b/>
                <w:bCs/>
                <w:spacing w:val="3"/>
                <w:sz w:val="24"/>
                <w:szCs w:val="24"/>
              </w:rPr>
              <w:t>7</w:t>
            </w:r>
            <w:r w:rsidRPr="00F443F1">
              <w:rPr>
                <w:rFonts w:cstheme="minorHAnsi"/>
                <w:b/>
                <w:bCs/>
                <w:sz w:val="24"/>
                <w:szCs w:val="24"/>
              </w:rPr>
              <w:t>/</w:t>
            </w:r>
            <w:r w:rsidRPr="00F443F1">
              <w:rPr>
                <w:rFonts w:cstheme="minorHAnsi"/>
                <w:b/>
                <w:bCs/>
                <w:spacing w:val="-2"/>
                <w:sz w:val="24"/>
                <w:szCs w:val="24"/>
              </w:rPr>
              <w:t>1</w:t>
            </w:r>
            <w:r w:rsidRPr="00F443F1">
              <w:rPr>
                <w:rFonts w:cstheme="minorHAnsi"/>
                <w:b/>
                <w:bCs/>
                <w:sz w:val="24"/>
                <w:szCs w:val="24"/>
              </w:rPr>
              <w:t>0</w:t>
            </w:r>
          </w:p>
        </w:tc>
        <w:tc>
          <w:tcPr>
            <w:tcW w:w="29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0F64" w:rsidRPr="00F443F1" w:rsidRDefault="00570F64" w:rsidP="008E7F7E">
            <w:pPr>
              <w:widowControl w:val="0"/>
              <w:autoSpaceDE w:val="0"/>
              <w:autoSpaceDN w:val="0"/>
              <w:adjustRightInd w:val="0"/>
              <w:spacing w:before="29"/>
              <w:ind w:left="469" w:right="-20"/>
              <w:rPr>
                <w:rFonts w:cstheme="minorHAnsi"/>
                <w:sz w:val="24"/>
                <w:szCs w:val="24"/>
              </w:rPr>
            </w:pPr>
            <w:r w:rsidRPr="00F443F1">
              <w:rPr>
                <w:rFonts w:cstheme="minorHAnsi"/>
                <w:b/>
                <w:bCs/>
                <w:spacing w:val="1"/>
                <w:sz w:val="24"/>
                <w:szCs w:val="24"/>
              </w:rPr>
              <w:t>T</w:t>
            </w:r>
            <w:r w:rsidRPr="00F443F1">
              <w:rPr>
                <w:rFonts w:cstheme="minorHAnsi"/>
                <w:b/>
                <w:bCs/>
                <w:sz w:val="24"/>
                <w:szCs w:val="24"/>
              </w:rPr>
              <w:t>o</w:t>
            </w:r>
            <w:r w:rsidRPr="00F443F1">
              <w:rPr>
                <w:rFonts w:cstheme="minorHAnsi"/>
                <w:b/>
                <w:bCs/>
                <w:spacing w:val="1"/>
                <w:sz w:val="24"/>
                <w:szCs w:val="24"/>
              </w:rPr>
              <w:t>t</w:t>
            </w:r>
            <w:r w:rsidRPr="00F443F1">
              <w:rPr>
                <w:rFonts w:cstheme="minorHAnsi"/>
                <w:b/>
                <w:bCs/>
                <w:spacing w:val="-1"/>
                <w:sz w:val="24"/>
                <w:szCs w:val="24"/>
              </w:rPr>
              <w:t>a</w:t>
            </w:r>
            <w:r w:rsidRPr="00F443F1">
              <w:rPr>
                <w:rFonts w:cstheme="minorHAnsi"/>
                <w:b/>
                <w:bCs/>
                <w:sz w:val="24"/>
                <w:szCs w:val="24"/>
              </w:rPr>
              <w:t>l</w:t>
            </w:r>
            <w:r w:rsidRPr="00F443F1">
              <w:rPr>
                <w:rFonts w:cstheme="minorHAnsi"/>
                <w:b/>
                <w:bCs/>
                <w:spacing w:val="-5"/>
                <w:sz w:val="24"/>
                <w:szCs w:val="24"/>
              </w:rPr>
              <w:t xml:space="preserve"> </w:t>
            </w:r>
            <w:r w:rsidRPr="00F443F1">
              <w:rPr>
                <w:rFonts w:cstheme="minorHAnsi"/>
                <w:b/>
                <w:bCs/>
                <w:sz w:val="24"/>
                <w:szCs w:val="24"/>
              </w:rPr>
              <w:t>Po</w:t>
            </w:r>
            <w:r w:rsidRPr="00F443F1">
              <w:rPr>
                <w:rFonts w:cstheme="minorHAnsi"/>
                <w:b/>
                <w:bCs/>
                <w:spacing w:val="1"/>
                <w:sz w:val="24"/>
                <w:szCs w:val="24"/>
              </w:rPr>
              <w:t>i</w:t>
            </w:r>
            <w:r w:rsidRPr="00F443F1">
              <w:rPr>
                <w:rFonts w:cstheme="minorHAnsi"/>
                <w:b/>
                <w:bCs/>
                <w:spacing w:val="-2"/>
                <w:sz w:val="24"/>
                <w:szCs w:val="24"/>
              </w:rPr>
              <w:t>n</w:t>
            </w:r>
            <w:r w:rsidRPr="00F443F1">
              <w:rPr>
                <w:rFonts w:cstheme="minorHAnsi"/>
                <w:b/>
                <w:bCs/>
                <w:sz w:val="24"/>
                <w:szCs w:val="24"/>
              </w:rPr>
              <w:t>ts</w:t>
            </w:r>
            <w:r w:rsidRPr="00F443F1">
              <w:rPr>
                <w:rFonts w:cstheme="minorHAnsi"/>
                <w:b/>
                <w:bCs/>
                <w:spacing w:val="-4"/>
                <w:sz w:val="24"/>
                <w:szCs w:val="24"/>
              </w:rPr>
              <w:t xml:space="preserve"> </w:t>
            </w:r>
            <w:r w:rsidRPr="00F443F1">
              <w:rPr>
                <w:rFonts w:cstheme="minorHAnsi"/>
                <w:b/>
                <w:bCs/>
                <w:sz w:val="24"/>
                <w:szCs w:val="24"/>
              </w:rPr>
              <w:t>=</w:t>
            </w:r>
            <w:r w:rsidRPr="00F443F1">
              <w:rPr>
                <w:rFonts w:cstheme="minorHAnsi"/>
                <w:b/>
                <w:bCs/>
                <w:spacing w:val="-1"/>
                <w:sz w:val="24"/>
                <w:szCs w:val="24"/>
              </w:rPr>
              <w:t xml:space="preserve"> </w:t>
            </w:r>
            <w:r w:rsidRPr="00F443F1">
              <w:rPr>
                <w:rFonts w:cstheme="minorHAnsi"/>
                <w:b/>
                <w:bCs/>
                <w:spacing w:val="3"/>
                <w:sz w:val="24"/>
                <w:szCs w:val="24"/>
              </w:rPr>
              <w:t>6</w:t>
            </w:r>
            <w:r w:rsidRPr="00F443F1">
              <w:rPr>
                <w:rFonts w:cstheme="minorHAnsi"/>
                <w:b/>
                <w:bCs/>
                <w:sz w:val="24"/>
                <w:szCs w:val="24"/>
              </w:rPr>
              <w:t>/</w:t>
            </w:r>
            <w:r w:rsidRPr="00F443F1">
              <w:rPr>
                <w:rFonts w:cstheme="minorHAnsi"/>
                <w:b/>
                <w:bCs/>
                <w:spacing w:val="-2"/>
                <w:sz w:val="24"/>
                <w:szCs w:val="24"/>
              </w:rPr>
              <w:t>1</w:t>
            </w:r>
            <w:r w:rsidRPr="00F443F1">
              <w:rPr>
                <w:rFonts w:cstheme="minorHAnsi"/>
                <w:b/>
                <w:bCs/>
                <w:sz w:val="24"/>
                <w:szCs w:val="24"/>
              </w:rPr>
              <w:t>0</w:t>
            </w:r>
          </w:p>
        </w:tc>
      </w:tr>
    </w:tbl>
    <w:p w:rsidR="00570F64" w:rsidRPr="00F443F1" w:rsidRDefault="00570F64" w:rsidP="00570F64">
      <w:pPr>
        <w:rPr>
          <w:rFonts w:eastAsia="Times New Roman" w:cstheme="minorHAnsi"/>
          <w:i/>
          <w:color w:val="FF0000"/>
          <w:sz w:val="24"/>
          <w:szCs w:val="24"/>
        </w:rPr>
      </w:pPr>
    </w:p>
    <w:p w:rsidR="00570F64" w:rsidRPr="008A0C58" w:rsidRDefault="008A0C58" w:rsidP="008A0C58">
      <w:pPr>
        <w:rPr>
          <w:rFonts w:cstheme="minorHAnsi"/>
          <w:i/>
          <w:color w:val="FF0000"/>
          <w:sz w:val="24"/>
          <w:szCs w:val="24"/>
        </w:rPr>
      </w:pPr>
      <w:r>
        <w:rPr>
          <w:rFonts w:cstheme="minorHAnsi"/>
          <w:b/>
          <w:noProof/>
          <w:sz w:val="24"/>
          <w:szCs w:val="24"/>
        </w:rPr>
        <mc:AlternateContent>
          <mc:Choice Requires="wps">
            <w:drawing>
              <wp:anchor distT="0" distB="0" distL="114300" distR="114300" simplePos="0" relativeHeight="251661312" behindDoc="0" locked="0" layoutInCell="1" allowOverlap="1" wp14:anchorId="1C931336" wp14:editId="5154C3B3">
                <wp:simplePos x="0" y="0"/>
                <wp:positionH relativeFrom="column">
                  <wp:posOffset>0</wp:posOffset>
                </wp:positionH>
                <wp:positionV relativeFrom="paragraph">
                  <wp:posOffset>38100</wp:posOffset>
                </wp:positionV>
                <wp:extent cx="66675" cy="114300"/>
                <wp:effectExtent l="19050" t="38100" r="47625" b="57150"/>
                <wp:wrapNone/>
                <wp:docPr id="4" name="5-Point Star 4"/>
                <wp:cNvGraphicFramePr/>
                <a:graphic xmlns:a="http://schemas.openxmlformats.org/drawingml/2006/main">
                  <a:graphicData uri="http://schemas.microsoft.com/office/word/2010/wordprocessingShape">
                    <wps:wsp>
                      <wps:cNvSpPr/>
                      <wps:spPr>
                        <a:xfrm>
                          <a:off x="0" y="0"/>
                          <a:ext cx="66675" cy="1143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CDF2C3" id="5-Point Star 4" o:spid="_x0000_s1026" style="position:absolute;margin-left:0;margin-top:3pt;width:5.2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66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" path="m,43659r25468,l33338,r7869,43659l66675,43659,46071,70641r7870,43659l33338,87317,12734,114300,20604,70641,,43659xe" fillcolor="#5b9bd5 [3204]" strokecolor="#1f4d78 [1604]" strokeweight="1pt">
                <v:stroke joinstyle="miter"/>
                <v:path arrowok="t" o:connecttype="custom" o:connectlocs="0,43659;25468,43659;33338,0;41207,43659;66675,43659;46071,70641;53941,114300;33338,87317;12734,114300;20604,70641;0,43659" o:connectangles="0,0,0,0,0,0,0,0,0,0,0"/>
              </v:shape>
            </w:pict>
          </mc:Fallback>
        </mc:AlternateContent>
      </w:r>
      <w:r>
        <w:rPr>
          <w:rFonts w:cstheme="minorHAnsi"/>
          <w:i/>
          <w:color w:val="FF0000"/>
          <w:sz w:val="24"/>
          <w:szCs w:val="24"/>
        </w:rPr>
        <w:t xml:space="preserve">   </w:t>
      </w:r>
      <w:r w:rsidR="00570F64" w:rsidRPr="00F443F1">
        <w:rPr>
          <w:rFonts w:cstheme="minorHAnsi"/>
          <w:i/>
          <w:color w:val="FF0000"/>
          <w:sz w:val="24"/>
          <w:szCs w:val="24"/>
        </w:rPr>
        <w:t xml:space="preserve">Program </w:t>
      </w:r>
      <w:r w:rsidR="00570F64" w:rsidRPr="00F443F1">
        <w:rPr>
          <w:rFonts w:cstheme="minorHAnsi"/>
          <w:i/>
          <w:color w:val="FF0000"/>
          <w:sz w:val="24"/>
          <w:szCs w:val="24"/>
          <w:u w:val="single"/>
        </w:rPr>
        <w:t>requires</w:t>
      </w:r>
      <w:r w:rsidR="00570F64" w:rsidRPr="00F443F1">
        <w:rPr>
          <w:rFonts w:cstheme="minorHAnsi"/>
          <w:i/>
          <w:color w:val="FF0000"/>
          <w:sz w:val="24"/>
          <w:szCs w:val="24"/>
        </w:rPr>
        <w:t xml:space="preserve"> a retake of Proctored Assessment for Level 1 and Below Level 1 and a student must meet the program benchmark (Level 2) on the retake to earn an additional point (for example, a Level 1 student can now achieve an 8/10).</w:t>
      </w:r>
    </w:p>
    <w:p w:rsidR="00570F64" w:rsidRPr="00F443F1" w:rsidRDefault="00570F64" w:rsidP="00570F64">
      <w:pPr>
        <w:spacing w:after="0" w:line="240" w:lineRule="auto"/>
        <w:rPr>
          <w:rFonts w:eastAsia="Times New Roman" w:cstheme="minorHAnsi"/>
          <w:sz w:val="24"/>
          <w:szCs w:val="24"/>
          <w:u w:val="single"/>
        </w:rPr>
      </w:pPr>
      <w:r w:rsidRPr="00F443F1">
        <w:rPr>
          <w:rFonts w:eastAsia="Times New Roman" w:cstheme="minorHAnsi"/>
          <w:sz w:val="24"/>
          <w:szCs w:val="24"/>
          <w:u w:val="single"/>
        </w:rPr>
        <w:t xml:space="preserve">Portfolio </w:t>
      </w:r>
    </w:p>
    <w:p w:rsidR="00570F64" w:rsidRPr="00F443F1" w:rsidRDefault="00570F64" w:rsidP="00570F64">
      <w:pPr>
        <w:spacing w:after="0" w:line="240" w:lineRule="auto"/>
        <w:rPr>
          <w:rFonts w:eastAsia="Times New Roman" w:cstheme="minorHAnsi"/>
          <w:sz w:val="24"/>
          <w:szCs w:val="24"/>
        </w:rPr>
      </w:pPr>
      <w:r w:rsidRPr="00F443F1">
        <w:rPr>
          <w:rFonts w:eastAsia="Times New Roman" w:cstheme="minorHAnsi"/>
          <w:sz w:val="24"/>
          <w:szCs w:val="24"/>
        </w:rPr>
        <w:t>Students will be required to maintain an ATI Portfolio Binder (see blackboard for details) which is to be used with Focused Review and Active Learning Templates</w:t>
      </w:r>
    </w:p>
    <w:p w:rsidR="00570F64" w:rsidRPr="00F443F1" w:rsidRDefault="00570F64" w:rsidP="00570F64">
      <w:pPr>
        <w:spacing w:after="0"/>
        <w:rPr>
          <w:rFonts w:eastAsia="Times New Roman" w:cstheme="minorHAnsi"/>
          <w:b/>
          <w:color w:val="FF0000"/>
          <w:sz w:val="24"/>
          <w:szCs w:val="24"/>
        </w:rPr>
      </w:pPr>
    </w:p>
    <w:p w:rsidR="00570F64" w:rsidRPr="00F443F1" w:rsidRDefault="00570F64" w:rsidP="00570F64">
      <w:pPr>
        <w:spacing w:after="0"/>
        <w:rPr>
          <w:rFonts w:eastAsia="Times New Roman" w:cstheme="minorHAnsi"/>
          <w:b/>
          <w:color w:val="FF0000"/>
          <w:sz w:val="24"/>
          <w:szCs w:val="24"/>
        </w:rPr>
      </w:pPr>
      <w:r w:rsidRPr="00F443F1">
        <w:rPr>
          <w:rFonts w:eastAsia="Times New Roman" w:cstheme="minorHAnsi"/>
          <w:b/>
          <w:color w:val="FF0000"/>
          <w:sz w:val="24"/>
          <w:szCs w:val="24"/>
        </w:rPr>
        <w:t xml:space="preserve">ATI assignments must be complete and handed in by due date. No late or incomplete assignments will receive credit. </w:t>
      </w:r>
      <w:r w:rsidRPr="00F443F1">
        <w:rPr>
          <w:rFonts w:eastAsia="Times New Roman" w:cstheme="minorHAnsi"/>
          <w:b/>
          <w:color w:val="FF0000"/>
          <w:sz w:val="24"/>
          <w:szCs w:val="24"/>
          <w:u w:val="single"/>
        </w:rPr>
        <w:t>All active learning templates must be hand written.</w:t>
      </w:r>
    </w:p>
    <w:p w:rsidR="00570F64" w:rsidRPr="00F443F1" w:rsidRDefault="00570F64" w:rsidP="00570F64">
      <w:pPr>
        <w:spacing w:after="0"/>
        <w:rPr>
          <w:rFonts w:eastAsia="Times New Roman" w:cstheme="minorHAnsi"/>
          <w:b/>
          <w:color w:val="FF0000"/>
          <w:sz w:val="24"/>
          <w:szCs w:val="24"/>
        </w:rPr>
      </w:pPr>
    </w:p>
    <w:p w:rsidR="00570F64" w:rsidRPr="00F443F1" w:rsidRDefault="00E6634B" w:rsidP="00570F64">
      <w:pPr>
        <w:pStyle w:val="Default"/>
        <w:rPr>
          <w:rFonts w:asciiTheme="minorHAnsi" w:hAnsiTheme="minorHAnsi" w:cstheme="minorHAnsi"/>
        </w:rPr>
      </w:pPr>
      <w:r>
        <w:rPr>
          <w:rFonts w:asciiTheme="minorHAnsi" w:hAnsiTheme="minorHAnsi" w:cstheme="minorHAnsi"/>
          <w:bCs/>
          <w:u w:val="single"/>
        </w:rPr>
        <w:t>Class Attendance/</w:t>
      </w:r>
      <w:r w:rsidR="008A0C58">
        <w:rPr>
          <w:rFonts w:asciiTheme="minorHAnsi" w:hAnsiTheme="minorHAnsi" w:cstheme="minorHAnsi"/>
          <w:bCs/>
          <w:u w:val="single"/>
        </w:rPr>
        <w:t>Discussion Board</w:t>
      </w:r>
      <w:r w:rsidR="00570F64" w:rsidRPr="00F443F1">
        <w:rPr>
          <w:rFonts w:asciiTheme="minorHAnsi" w:hAnsiTheme="minorHAnsi" w:cstheme="minorHAnsi"/>
        </w:rPr>
        <w:t xml:space="preserve">: </w:t>
      </w:r>
    </w:p>
    <w:p w:rsidR="00BC1050" w:rsidRDefault="00570F64" w:rsidP="00BC1050">
      <w:pPr>
        <w:spacing w:after="0" w:line="240" w:lineRule="auto"/>
        <w:rPr>
          <w:rFonts w:eastAsia="Times New Roman" w:cstheme="minorHAnsi"/>
          <w:sz w:val="24"/>
          <w:szCs w:val="24"/>
        </w:rPr>
      </w:pPr>
      <w:r w:rsidRPr="00F443F1">
        <w:rPr>
          <w:rFonts w:cstheme="minorHAnsi"/>
          <w:sz w:val="24"/>
          <w:szCs w:val="24"/>
        </w:rPr>
        <w:t>Students ar</w:t>
      </w:r>
      <w:r w:rsidR="008A0C58">
        <w:rPr>
          <w:rFonts w:cstheme="minorHAnsi"/>
          <w:sz w:val="24"/>
          <w:szCs w:val="24"/>
        </w:rPr>
        <w:t>e expected to participate in “discussion board” on a weekly basis. Each student will be required to post at least twice a week as per instructions</w:t>
      </w:r>
      <w:r w:rsidR="00E6634B">
        <w:rPr>
          <w:rFonts w:cstheme="minorHAnsi"/>
          <w:sz w:val="24"/>
          <w:szCs w:val="24"/>
        </w:rPr>
        <w:t xml:space="preserve">. </w:t>
      </w:r>
      <w:r w:rsidRPr="00F443F1">
        <w:rPr>
          <w:rFonts w:eastAsia="Times New Roman" w:cstheme="minorHAnsi"/>
          <w:sz w:val="24"/>
          <w:szCs w:val="24"/>
        </w:rPr>
        <w:t xml:space="preserve">A STAR counseling form will be filled out each </w:t>
      </w:r>
      <w:r w:rsidR="00BC1050">
        <w:rPr>
          <w:rFonts w:eastAsia="Times New Roman" w:cstheme="minorHAnsi"/>
          <w:sz w:val="24"/>
          <w:szCs w:val="24"/>
        </w:rPr>
        <w:t>time the student fails to post on discussion board.</w:t>
      </w:r>
    </w:p>
    <w:p w:rsidR="00E6634B" w:rsidRDefault="00E6634B" w:rsidP="00BC1050">
      <w:pPr>
        <w:spacing w:after="0" w:line="240" w:lineRule="auto"/>
        <w:jc w:val="center"/>
        <w:rPr>
          <w:rFonts w:cstheme="minorHAnsi"/>
          <w:b/>
          <w:sz w:val="24"/>
          <w:szCs w:val="24"/>
        </w:rPr>
      </w:pPr>
    </w:p>
    <w:p w:rsidR="00570F64" w:rsidRPr="00F443F1" w:rsidRDefault="00570F64" w:rsidP="00BC1050">
      <w:pPr>
        <w:spacing w:after="0" w:line="240" w:lineRule="auto"/>
        <w:jc w:val="center"/>
        <w:rPr>
          <w:rFonts w:eastAsia="Times New Roman" w:cstheme="minorHAnsi"/>
          <w:sz w:val="24"/>
          <w:szCs w:val="24"/>
        </w:rPr>
      </w:pPr>
      <w:bookmarkStart w:id="0" w:name="_GoBack"/>
      <w:bookmarkEnd w:id="0"/>
      <w:r w:rsidRPr="00F443F1">
        <w:rPr>
          <w:rFonts w:cstheme="minorHAnsi"/>
          <w:b/>
          <w:sz w:val="24"/>
          <w:szCs w:val="24"/>
        </w:rPr>
        <w:lastRenderedPageBreak/>
        <w:t>Clinical</w:t>
      </w:r>
    </w:p>
    <w:p w:rsidR="00570F64" w:rsidRPr="00F443F1" w:rsidRDefault="00570F64" w:rsidP="00570F64">
      <w:pPr>
        <w:spacing w:after="0"/>
        <w:rPr>
          <w:rFonts w:eastAsia="Times New Roman" w:cstheme="minorHAnsi"/>
          <w:sz w:val="24"/>
          <w:szCs w:val="24"/>
        </w:rPr>
      </w:pPr>
      <w:r w:rsidRPr="00F443F1">
        <w:rPr>
          <w:rFonts w:cstheme="minorHAnsi"/>
          <w:sz w:val="24"/>
          <w:szCs w:val="24"/>
          <w:u w:val="single"/>
        </w:rPr>
        <w:t>Grading:</w:t>
      </w:r>
      <w:r w:rsidRPr="00F443F1">
        <w:rPr>
          <w:rFonts w:eastAsia="Times New Roman" w:cstheme="minorHAnsi"/>
          <w:sz w:val="24"/>
          <w:szCs w:val="24"/>
        </w:rPr>
        <w:t xml:space="preserve"> </w:t>
      </w:r>
    </w:p>
    <w:p w:rsidR="00570F64" w:rsidRPr="00F443F1" w:rsidRDefault="00570F64" w:rsidP="00570F64">
      <w:pPr>
        <w:spacing w:after="0"/>
        <w:rPr>
          <w:rFonts w:eastAsia="Times New Roman" w:cstheme="minorHAnsi"/>
          <w:sz w:val="24"/>
          <w:szCs w:val="24"/>
        </w:rPr>
      </w:pPr>
      <w:r w:rsidRPr="00F443F1">
        <w:rPr>
          <w:rFonts w:eastAsia="Times New Roman" w:cstheme="minorHAnsi"/>
          <w:sz w:val="24"/>
          <w:szCs w:val="24"/>
        </w:rPr>
        <w:t xml:space="preserve">The clinical portion of the course is on a pass/fail basis. Students must pass the clinical portion in order to pass the course. Students must achieve an 85% or higher to pass the clinical portion of the course. The </w:t>
      </w:r>
      <w:r w:rsidRPr="00F443F1">
        <w:rPr>
          <w:rFonts w:eastAsia="Times New Roman" w:cstheme="minorHAnsi"/>
          <w:i/>
          <w:sz w:val="24"/>
          <w:szCs w:val="24"/>
        </w:rPr>
        <w:t>Level Two Clinical Evaluation form</w:t>
      </w:r>
      <w:r w:rsidRPr="00F443F1">
        <w:rPr>
          <w:rFonts w:eastAsia="Times New Roman" w:cstheme="minorHAnsi"/>
          <w:sz w:val="24"/>
          <w:szCs w:val="24"/>
        </w:rPr>
        <w:t xml:space="preserve"> will be used to determine the students pass or fail performance for this course.  The evaluation form will be posted on Blackboard.  See clinical handbook and blackboard for discussion on other expectations and assignments.</w:t>
      </w:r>
    </w:p>
    <w:p w:rsidR="00570F64" w:rsidRPr="00F443F1" w:rsidRDefault="00570F64" w:rsidP="00570F64">
      <w:pPr>
        <w:spacing w:after="0" w:line="240" w:lineRule="auto"/>
        <w:rPr>
          <w:rFonts w:eastAsia="Times New Roman" w:cstheme="minorHAnsi"/>
          <w:sz w:val="24"/>
          <w:szCs w:val="24"/>
        </w:rPr>
      </w:pPr>
    </w:p>
    <w:p w:rsidR="00570F64" w:rsidRPr="00F443F1" w:rsidRDefault="00570F64" w:rsidP="00570F64">
      <w:pPr>
        <w:spacing w:after="0"/>
        <w:rPr>
          <w:rFonts w:eastAsia="Times New Roman" w:cstheme="minorHAnsi"/>
          <w:sz w:val="24"/>
          <w:szCs w:val="24"/>
        </w:rPr>
      </w:pPr>
      <w:r w:rsidRPr="00F443F1">
        <w:rPr>
          <w:rFonts w:eastAsia="Times New Roman" w:cstheme="minorHAnsi"/>
          <w:sz w:val="24"/>
          <w:szCs w:val="24"/>
          <w:u w:val="single"/>
        </w:rPr>
        <w:t>Medication Calculation Test:</w:t>
      </w:r>
      <w:r w:rsidRPr="00F443F1">
        <w:rPr>
          <w:rFonts w:eastAsia="Times New Roman" w:cstheme="minorHAnsi"/>
          <w:b/>
          <w:sz w:val="24"/>
          <w:szCs w:val="24"/>
        </w:rPr>
        <w:t xml:space="preserve"> </w:t>
      </w:r>
    </w:p>
    <w:p w:rsidR="00570F64" w:rsidRPr="00F443F1" w:rsidRDefault="00570F64" w:rsidP="00570F64">
      <w:pPr>
        <w:spacing w:after="0"/>
        <w:rPr>
          <w:rFonts w:eastAsia="Times New Roman" w:cstheme="minorHAnsi"/>
          <w:sz w:val="24"/>
          <w:szCs w:val="24"/>
        </w:rPr>
      </w:pPr>
      <w:r w:rsidRPr="00F443F1">
        <w:rPr>
          <w:rFonts w:eastAsia="Times New Roman" w:cstheme="minorHAnsi"/>
          <w:sz w:val="24"/>
          <w:szCs w:val="24"/>
        </w:rPr>
        <w:t xml:space="preserve">Medication testing will occur in every course with a clinical component throughout the program. A standardized test of ten questions will be used to measure medication math competency. Three tests will be administered prior to passing medication in the clinical setting. The student will complete a review of the ATI tutorials (Dosage Calculations and Pharmacology Made Easy Modules-as assigned) at the beginning of each course with a clinical component. The student must achieve a 90% to pass the standardized 10-question exam and to be able to pass medications in the clinical arena. If the student fails to make a 90% after 3 attempts, a clinical failure will result. A clinical failure results in a course failure.  If the student is unsuccessful in attaining a 90% after each medication exam, the student is expected to meet with faculty to implement an active learning plan to identify strengths and learning opportunities before they take the next exam. </w:t>
      </w:r>
    </w:p>
    <w:p w:rsidR="00570F64" w:rsidRPr="00F443F1" w:rsidRDefault="00570F64" w:rsidP="00570F64">
      <w:pPr>
        <w:spacing w:after="0"/>
        <w:rPr>
          <w:rFonts w:eastAsia="Times New Roman" w:cstheme="minorHAnsi"/>
          <w:sz w:val="24"/>
          <w:szCs w:val="24"/>
        </w:rPr>
      </w:pPr>
    </w:p>
    <w:p w:rsidR="00570F64" w:rsidRPr="00F443F1" w:rsidRDefault="00570F64" w:rsidP="00570F64">
      <w:pPr>
        <w:spacing w:after="0" w:line="240" w:lineRule="auto"/>
        <w:rPr>
          <w:rFonts w:eastAsia="Times New Roman" w:cstheme="minorHAnsi"/>
          <w:b/>
          <w:bCs/>
          <w:sz w:val="24"/>
          <w:szCs w:val="24"/>
        </w:rPr>
      </w:pPr>
      <w:r w:rsidRPr="00F443F1">
        <w:rPr>
          <w:rFonts w:eastAsia="Times New Roman" w:cstheme="minorHAnsi"/>
          <w:bCs/>
          <w:sz w:val="24"/>
          <w:szCs w:val="24"/>
          <w:u w:val="single"/>
        </w:rPr>
        <w:t>Uniform Dress Code</w:t>
      </w:r>
      <w:r w:rsidRPr="00F443F1">
        <w:rPr>
          <w:rFonts w:eastAsia="Times New Roman" w:cstheme="minorHAnsi"/>
          <w:b/>
          <w:bCs/>
          <w:sz w:val="24"/>
          <w:szCs w:val="24"/>
        </w:rPr>
        <w:t>:</w:t>
      </w:r>
    </w:p>
    <w:p w:rsidR="00570F64" w:rsidRPr="00F443F1" w:rsidRDefault="00570F64" w:rsidP="00570F64">
      <w:pPr>
        <w:spacing w:after="0" w:line="240" w:lineRule="auto"/>
        <w:rPr>
          <w:rFonts w:eastAsia="Times New Roman" w:cstheme="minorHAnsi"/>
          <w:sz w:val="24"/>
          <w:szCs w:val="24"/>
        </w:rPr>
      </w:pPr>
      <w:r w:rsidRPr="00F443F1">
        <w:rPr>
          <w:rFonts w:eastAsia="Times New Roman" w:cstheme="minorHAnsi"/>
          <w:sz w:val="24"/>
          <w:szCs w:val="24"/>
        </w:rPr>
        <w:t>The uniform dress code is designed to assist the students and the faculty to maintain consistency in dress attire as is considered appropriate and safe for professional nursing practice. When representing the School of Nursing in the hospital and the community, students are expected to adhere to dress codes as specified by the Uniform Dress Code policy. Students are not to wear WBU uniform, lab coat, patches or pins when outside the class, clinical, or lab setting or when working in hospitals or other health care agencies for pay. The WBU nursing uniform consists of navy blue scrub pants and gold scrub top and must be worn t</w:t>
      </w:r>
      <w:r w:rsidR="00BC1050">
        <w:rPr>
          <w:rFonts w:eastAsia="Times New Roman" w:cstheme="minorHAnsi"/>
          <w:sz w:val="24"/>
          <w:szCs w:val="24"/>
        </w:rPr>
        <w:t>o every clinical and skills lab (unless otherwise specified by the clinical faculty).</w:t>
      </w:r>
    </w:p>
    <w:p w:rsidR="00570F64" w:rsidRPr="00F443F1" w:rsidRDefault="00570F64" w:rsidP="00570F64">
      <w:pPr>
        <w:spacing w:after="0"/>
        <w:rPr>
          <w:rFonts w:eastAsia="Times New Roman" w:cstheme="minorHAnsi"/>
          <w:sz w:val="24"/>
          <w:szCs w:val="24"/>
        </w:rPr>
      </w:pPr>
    </w:p>
    <w:p w:rsidR="00570F64" w:rsidRPr="00F443F1" w:rsidRDefault="00570F64" w:rsidP="00570F64">
      <w:pPr>
        <w:spacing w:after="0"/>
        <w:rPr>
          <w:rFonts w:eastAsia="Times New Roman" w:cstheme="minorHAnsi"/>
          <w:b/>
          <w:color w:val="FF0000"/>
          <w:sz w:val="24"/>
          <w:szCs w:val="24"/>
        </w:rPr>
      </w:pPr>
      <w:r w:rsidRPr="00F443F1">
        <w:rPr>
          <w:rFonts w:eastAsia="Times New Roman" w:cstheme="minorHAnsi"/>
          <w:b/>
          <w:color w:val="FF0000"/>
          <w:sz w:val="24"/>
          <w:szCs w:val="24"/>
        </w:rPr>
        <w:t>All assignments in class, clinical or skills lab must be complete and handed in by due date. No late or incomplete assignments will receive credit</w:t>
      </w:r>
    </w:p>
    <w:p w:rsidR="00570F64" w:rsidRPr="00F443F1" w:rsidRDefault="00570F64" w:rsidP="00570F64">
      <w:pPr>
        <w:spacing w:after="0"/>
        <w:rPr>
          <w:rFonts w:eastAsia="Times New Roman" w:cstheme="minorHAnsi"/>
          <w:sz w:val="24"/>
          <w:szCs w:val="24"/>
        </w:rPr>
      </w:pPr>
    </w:p>
    <w:p w:rsidR="00570F64" w:rsidRPr="00F443F1" w:rsidRDefault="00570F64" w:rsidP="00570F64">
      <w:pPr>
        <w:pStyle w:val="Default"/>
        <w:rPr>
          <w:rFonts w:asciiTheme="minorHAnsi" w:hAnsiTheme="minorHAnsi" w:cstheme="minorHAnsi"/>
          <w:u w:val="single"/>
        </w:rPr>
      </w:pPr>
      <w:r w:rsidRPr="00F443F1">
        <w:rPr>
          <w:rFonts w:asciiTheme="minorHAnsi" w:hAnsiTheme="minorHAnsi" w:cstheme="minorHAnsi"/>
          <w:bCs/>
          <w:u w:val="single"/>
        </w:rPr>
        <w:t>Clinical/Simulation Attendance Policy</w:t>
      </w:r>
    </w:p>
    <w:p w:rsidR="00570F64" w:rsidRPr="00F443F1" w:rsidRDefault="00570F64" w:rsidP="00570F64">
      <w:pPr>
        <w:rPr>
          <w:rFonts w:cstheme="minorHAnsi"/>
          <w:sz w:val="24"/>
          <w:szCs w:val="24"/>
        </w:rPr>
      </w:pPr>
      <w:r w:rsidRPr="00F443F1">
        <w:rPr>
          <w:rFonts w:cstheme="minorHAnsi"/>
          <w:sz w:val="24"/>
          <w:szCs w:val="24"/>
        </w:rPr>
        <w:t xml:space="preserve">Clinical attendance is an integral part of your performance in a course that contains a clinical.  Any student who misses 20% (twenty percent) or more of the total clinical/skills lab hours in this course will fail the course.  This course has 80 hours of clinical/simulation. If a student misses 16 hours or more of clinical/simulation this will result in a failure of that course.  </w:t>
      </w:r>
    </w:p>
    <w:p w:rsidR="00570F64" w:rsidRPr="00F443F1" w:rsidRDefault="00570F64" w:rsidP="00570F64">
      <w:pPr>
        <w:pStyle w:val="ListParagraph"/>
        <w:numPr>
          <w:ilvl w:val="1"/>
          <w:numId w:val="4"/>
        </w:numPr>
        <w:rPr>
          <w:rFonts w:cstheme="minorHAnsi"/>
          <w:sz w:val="24"/>
          <w:szCs w:val="24"/>
        </w:rPr>
      </w:pPr>
      <w:r w:rsidRPr="00F443F1">
        <w:rPr>
          <w:rFonts w:cstheme="minorHAnsi"/>
          <w:sz w:val="24"/>
          <w:szCs w:val="24"/>
        </w:rPr>
        <w:t xml:space="preserve">Clinical include actual clinical in an outside facility, skills labs and simulation.  Clinical may also include other experiences that the faculty deem as a clinical day.  Orientation to the clinical facility is also considered a clinical day.  </w:t>
      </w:r>
    </w:p>
    <w:p w:rsidR="00570F64" w:rsidRPr="00F443F1" w:rsidRDefault="00570F64" w:rsidP="00570F64">
      <w:pPr>
        <w:pStyle w:val="ListParagraph"/>
        <w:numPr>
          <w:ilvl w:val="1"/>
          <w:numId w:val="4"/>
        </w:numPr>
        <w:rPr>
          <w:rFonts w:cstheme="minorHAnsi"/>
          <w:sz w:val="24"/>
          <w:szCs w:val="24"/>
        </w:rPr>
      </w:pPr>
      <w:r w:rsidRPr="00F443F1">
        <w:rPr>
          <w:rFonts w:cstheme="minorHAnsi"/>
          <w:sz w:val="24"/>
          <w:szCs w:val="24"/>
        </w:rPr>
        <w:t>A student will notify their clinical instructor verbally at least one hour prior to the absence and notify course coordinator within 24 hours.</w:t>
      </w:r>
    </w:p>
    <w:p w:rsidR="00570F64" w:rsidRPr="00F443F1" w:rsidRDefault="00570F64" w:rsidP="00570F64">
      <w:pPr>
        <w:pStyle w:val="ListParagraph"/>
        <w:numPr>
          <w:ilvl w:val="1"/>
          <w:numId w:val="4"/>
        </w:numPr>
        <w:rPr>
          <w:rFonts w:cstheme="minorHAnsi"/>
          <w:sz w:val="24"/>
          <w:szCs w:val="24"/>
        </w:rPr>
      </w:pPr>
      <w:r w:rsidRPr="00F443F1">
        <w:rPr>
          <w:rFonts w:cstheme="minorHAnsi"/>
          <w:sz w:val="24"/>
          <w:szCs w:val="24"/>
        </w:rPr>
        <w:t>Students may not attend clinical/simulation or lab to which they are not assigned.</w:t>
      </w:r>
    </w:p>
    <w:p w:rsidR="00DF5C61" w:rsidRDefault="00570F64" w:rsidP="00BC1050">
      <w:pPr>
        <w:pStyle w:val="ListParagraph"/>
        <w:numPr>
          <w:ilvl w:val="1"/>
          <w:numId w:val="4"/>
        </w:numPr>
        <w:spacing w:after="0" w:line="240" w:lineRule="auto"/>
        <w:rPr>
          <w:rFonts w:eastAsia="Times New Roman" w:cstheme="minorHAnsi"/>
          <w:sz w:val="24"/>
          <w:szCs w:val="24"/>
        </w:rPr>
      </w:pPr>
      <w:r w:rsidRPr="00F443F1">
        <w:rPr>
          <w:rFonts w:eastAsia="Times New Roman" w:cstheme="minorHAnsi"/>
          <w:sz w:val="24"/>
          <w:szCs w:val="24"/>
        </w:rPr>
        <w:t>If a student is tardy to class and/or simulation for a total of three times this will count as an absence of 8 hours.  A STAR counseling form will be filled out each time the student is tardy.</w:t>
      </w:r>
    </w:p>
    <w:p w:rsidR="00BC1050" w:rsidRPr="00BC1050" w:rsidRDefault="00BC1050" w:rsidP="00775D60">
      <w:pPr>
        <w:pStyle w:val="ListParagraph"/>
        <w:spacing w:after="0" w:line="240" w:lineRule="auto"/>
        <w:ind w:left="1440"/>
        <w:rPr>
          <w:rFonts w:eastAsia="Times New Roman" w:cstheme="minorHAnsi"/>
          <w:sz w:val="24"/>
          <w:szCs w:val="24"/>
        </w:rPr>
      </w:pPr>
    </w:p>
    <w:p w:rsidR="00570F64" w:rsidRPr="00F443F1" w:rsidRDefault="00570F64" w:rsidP="00570F64">
      <w:pPr>
        <w:spacing w:after="0" w:line="276" w:lineRule="auto"/>
        <w:jc w:val="center"/>
        <w:rPr>
          <w:rFonts w:eastAsia="Calibri" w:cstheme="minorHAnsi"/>
          <w:b/>
          <w:sz w:val="24"/>
          <w:szCs w:val="24"/>
        </w:rPr>
      </w:pPr>
      <w:r w:rsidRPr="00F443F1">
        <w:rPr>
          <w:rFonts w:eastAsia="Calibri" w:cstheme="minorHAnsi"/>
          <w:b/>
          <w:sz w:val="24"/>
          <w:szCs w:val="24"/>
        </w:rPr>
        <w:lastRenderedPageBreak/>
        <w:t>STAR COUNSELING FORM</w:t>
      </w:r>
    </w:p>
    <w:p w:rsidR="00570F64" w:rsidRPr="00F443F1" w:rsidRDefault="00570F64" w:rsidP="00570F64">
      <w:pPr>
        <w:spacing w:after="0" w:line="276" w:lineRule="auto"/>
        <w:jc w:val="center"/>
        <w:rPr>
          <w:rFonts w:eastAsia="Calibri" w:cstheme="minorHAnsi"/>
          <w:b/>
          <w:sz w:val="24"/>
          <w:szCs w:val="24"/>
        </w:rPr>
      </w:pPr>
    </w:p>
    <w:p w:rsidR="00570F64" w:rsidRPr="00F443F1" w:rsidRDefault="00570F64" w:rsidP="00570F64">
      <w:pPr>
        <w:spacing w:after="0" w:line="276" w:lineRule="auto"/>
        <w:rPr>
          <w:rFonts w:eastAsia="Calibri" w:cstheme="minorHAnsi"/>
          <w:sz w:val="24"/>
          <w:szCs w:val="24"/>
        </w:rPr>
      </w:pPr>
      <w:r w:rsidRPr="00F443F1">
        <w:rPr>
          <w:rFonts w:eastAsia="Calibri" w:cstheme="minorHAnsi"/>
          <w:sz w:val="24"/>
          <w:szCs w:val="24"/>
        </w:rPr>
        <w:t>Faculty Name: ______________________________          Date of Incident: ____________________________</w:t>
      </w:r>
    </w:p>
    <w:p w:rsidR="00570F64" w:rsidRPr="00F443F1" w:rsidRDefault="00570F64" w:rsidP="00570F64">
      <w:pPr>
        <w:spacing w:after="0" w:line="276" w:lineRule="auto"/>
        <w:rPr>
          <w:rFonts w:eastAsia="Calibri" w:cstheme="minorHAnsi"/>
          <w:sz w:val="24"/>
          <w:szCs w:val="24"/>
        </w:rPr>
      </w:pPr>
    </w:p>
    <w:p w:rsidR="00570F64" w:rsidRPr="00F443F1" w:rsidRDefault="00570F64" w:rsidP="00570F64">
      <w:pPr>
        <w:spacing w:after="0" w:line="276" w:lineRule="auto"/>
        <w:rPr>
          <w:rFonts w:eastAsia="Calibri" w:cstheme="minorHAnsi"/>
          <w:sz w:val="24"/>
          <w:szCs w:val="24"/>
        </w:rPr>
      </w:pPr>
      <w:r w:rsidRPr="00F443F1">
        <w:rPr>
          <w:rFonts w:eastAsia="Calibri" w:cstheme="minorHAnsi"/>
          <w:sz w:val="24"/>
          <w:szCs w:val="24"/>
        </w:rPr>
        <w:t>Student Name: ______________________________         Date of Session: ____________________________</w:t>
      </w:r>
    </w:p>
    <w:p w:rsidR="00570F64" w:rsidRPr="00F443F1" w:rsidRDefault="00570F64" w:rsidP="00570F64">
      <w:pPr>
        <w:spacing w:after="0" w:line="276" w:lineRule="auto"/>
        <w:rPr>
          <w:rFonts w:eastAsia="Calibri" w:cstheme="minorHAnsi"/>
          <w:sz w:val="24"/>
          <w:szCs w:val="24"/>
        </w:rPr>
      </w:pPr>
    </w:p>
    <w:p w:rsidR="00570F64" w:rsidRPr="00F443F1" w:rsidRDefault="00570F64" w:rsidP="00570F64">
      <w:pPr>
        <w:spacing w:after="0" w:line="276" w:lineRule="auto"/>
        <w:rPr>
          <w:rFonts w:eastAsia="Calibri" w:cstheme="minorHAnsi"/>
          <w:sz w:val="24"/>
          <w:szCs w:val="24"/>
        </w:rPr>
      </w:pPr>
      <w:r w:rsidRPr="00F443F1">
        <w:rPr>
          <w:rFonts w:eastAsia="Calibri" w:cstheme="minorHAnsi"/>
          <w:b/>
          <w:sz w:val="24"/>
          <w:szCs w:val="24"/>
        </w:rPr>
        <w:t xml:space="preserve">S- Situation: </w:t>
      </w:r>
      <w:r w:rsidRPr="00F443F1">
        <w:rPr>
          <w:rFonts w:eastAsia="Calibri" w:cstheme="minorHAnsi"/>
          <w:sz w:val="24"/>
          <w:szCs w:val="24"/>
        </w:rPr>
        <w:t>Describe Situation.</w:t>
      </w:r>
    </w:p>
    <w:p w:rsidR="00570F64" w:rsidRPr="00F443F1" w:rsidRDefault="00570F64" w:rsidP="00570F64">
      <w:pPr>
        <w:spacing w:after="0" w:line="276" w:lineRule="auto"/>
        <w:rPr>
          <w:rFonts w:eastAsia="Calibri" w:cstheme="minorHAnsi"/>
          <w:sz w:val="24"/>
          <w:szCs w:val="24"/>
        </w:rPr>
      </w:pPr>
    </w:p>
    <w:p w:rsidR="00570F64" w:rsidRPr="00F443F1" w:rsidRDefault="00570F64" w:rsidP="00570F64">
      <w:pPr>
        <w:spacing w:after="0" w:line="276" w:lineRule="auto"/>
        <w:rPr>
          <w:rFonts w:eastAsia="Calibri" w:cstheme="minorHAnsi"/>
          <w:sz w:val="24"/>
          <w:szCs w:val="24"/>
        </w:rPr>
      </w:pPr>
    </w:p>
    <w:p w:rsidR="00570F64" w:rsidRPr="00F443F1" w:rsidRDefault="00570F64" w:rsidP="00570F64">
      <w:pPr>
        <w:spacing w:after="0" w:line="276" w:lineRule="auto"/>
        <w:rPr>
          <w:rFonts w:eastAsia="Calibri" w:cstheme="minorHAnsi"/>
          <w:sz w:val="24"/>
          <w:szCs w:val="24"/>
        </w:rPr>
      </w:pPr>
    </w:p>
    <w:p w:rsidR="00570F64" w:rsidRPr="00F443F1" w:rsidRDefault="00570F64" w:rsidP="00570F64">
      <w:pPr>
        <w:spacing w:after="0" w:line="276" w:lineRule="auto"/>
        <w:rPr>
          <w:rFonts w:eastAsia="Calibri" w:cstheme="minorHAnsi"/>
          <w:sz w:val="24"/>
          <w:szCs w:val="24"/>
        </w:rPr>
      </w:pPr>
      <w:r w:rsidRPr="00F443F1">
        <w:rPr>
          <w:rFonts w:eastAsia="Calibri" w:cstheme="minorHAnsi"/>
          <w:b/>
          <w:sz w:val="24"/>
          <w:szCs w:val="24"/>
        </w:rPr>
        <w:t xml:space="preserve">T- Task: </w:t>
      </w:r>
      <w:r w:rsidRPr="00F443F1">
        <w:rPr>
          <w:rFonts w:eastAsia="Calibri" w:cstheme="minorHAnsi"/>
          <w:sz w:val="24"/>
          <w:szCs w:val="24"/>
        </w:rPr>
        <w:t>Requirements and/or policy performance standards that are not being meet. (Standards and evaluation criteria published in course syllabus and/or clinical handbook). State reference page number(s) if applicable.</w:t>
      </w:r>
    </w:p>
    <w:p w:rsidR="00570F64" w:rsidRPr="00F443F1" w:rsidRDefault="00570F64" w:rsidP="00570F64">
      <w:pPr>
        <w:spacing w:after="0" w:line="276" w:lineRule="auto"/>
        <w:rPr>
          <w:rFonts w:eastAsia="Calibri" w:cstheme="minorHAnsi"/>
          <w:sz w:val="24"/>
          <w:szCs w:val="24"/>
        </w:rPr>
      </w:pPr>
    </w:p>
    <w:p w:rsidR="00570F64" w:rsidRPr="00F443F1" w:rsidRDefault="00570F64" w:rsidP="00570F64">
      <w:pPr>
        <w:spacing w:after="0" w:line="276" w:lineRule="auto"/>
        <w:rPr>
          <w:rFonts w:eastAsia="Calibri" w:cstheme="minorHAnsi"/>
          <w:sz w:val="24"/>
          <w:szCs w:val="24"/>
        </w:rPr>
      </w:pPr>
    </w:p>
    <w:p w:rsidR="00570F64" w:rsidRPr="00F443F1" w:rsidRDefault="00570F64" w:rsidP="00570F64">
      <w:pPr>
        <w:spacing w:after="0" w:line="276" w:lineRule="auto"/>
        <w:rPr>
          <w:rFonts w:eastAsia="Calibri" w:cstheme="minorHAnsi"/>
          <w:sz w:val="24"/>
          <w:szCs w:val="24"/>
        </w:rPr>
      </w:pPr>
    </w:p>
    <w:p w:rsidR="00570F64" w:rsidRPr="00F443F1" w:rsidRDefault="00570F64" w:rsidP="00570F64">
      <w:pPr>
        <w:spacing w:after="0" w:line="276" w:lineRule="auto"/>
        <w:rPr>
          <w:rFonts w:eastAsia="Calibri" w:cstheme="minorHAnsi"/>
          <w:sz w:val="24"/>
          <w:szCs w:val="24"/>
        </w:rPr>
      </w:pPr>
      <w:r w:rsidRPr="00F443F1">
        <w:rPr>
          <w:rFonts w:eastAsia="Calibri" w:cstheme="minorHAnsi"/>
          <w:b/>
          <w:sz w:val="24"/>
          <w:szCs w:val="24"/>
        </w:rPr>
        <w:t xml:space="preserve">A: Action(s): </w:t>
      </w:r>
      <w:r w:rsidRPr="00F443F1">
        <w:rPr>
          <w:rFonts w:eastAsia="Calibri" w:cstheme="minorHAnsi"/>
          <w:sz w:val="24"/>
          <w:szCs w:val="24"/>
        </w:rPr>
        <w:t>To be taken to improve unsatisfactory performance.</w:t>
      </w:r>
    </w:p>
    <w:p w:rsidR="00570F64" w:rsidRPr="00F443F1" w:rsidRDefault="00570F64" w:rsidP="00570F64">
      <w:pPr>
        <w:spacing w:after="0" w:line="276" w:lineRule="auto"/>
        <w:rPr>
          <w:rFonts w:eastAsia="Calibri" w:cstheme="minorHAnsi"/>
          <w:sz w:val="24"/>
          <w:szCs w:val="24"/>
        </w:rPr>
      </w:pPr>
    </w:p>
    <w:p w:rsidR="00570F64" w:rsidRPr="00F443F1" w:rsidRDefault="00570F64" w:rsidP="00570F64">
      <w:pPr>
        <w:spacing w:after="0" w:line="276" w:lineRule="auto"/>
        <w:rPr>
          <w:rFonts w:eastAsia="Calibri" w:cstheme="minorHAnsi"/>
          <w:sz w:val="24"/>
          <w:szCs w:val="24"/>
        </w:rPr>
      </w:pPr>
    </w:p>
    <w:p w:rsidR="00570F64" w:rsidRPr="00F443F1" w:rsidRDefault="00570F64" w:rsidP="00570F64">
      <w:pPr>
        <w:spacing w:after="0" w:line="276" w:lineRule="auto"/>
        <w:rPr>
          <w:rFonts w:eastAsia="Calibri" w:cstheme="minorHAnsi"/>
          <w:sz w:val="24"/>
          <w:szCs w:val="24"/>
        </w:rPr>
      </w:pPr>
    </w:p>
    <w:p w:rsidR="00570F64" w:rsidRPr="00F443F1" w:rsidRDefault="00570F64" w:rsidP="00570F64">
      <w:pPr>
        <w:spacing w:after="0" w:line="276" w:lineRule="auto"/>
        <w:rPr>
          <w:rFonts w:eastAsia="Calibri" w:cstheme="minorHAnsi"/>
          <w:sz w:val="24"/>
          <w:szCs w:val="24"/>
        </w:rPr>
      </w:pPr>
      <w:r w:rsidRPr="00F443F1">
        <w:rPr>
          <w:rFonts w:eastAsia="Calibri" w:cstheme="minorHAnsi"/>
          <w:b/>
          <w:sz w:val="24"/>
          <w:szCs w:val="24"/>
        </w:rPr>
        <w:t xml:space="preserve">     Consequences: </w:t>
      </w:r>
      <w:r w:rsidRPr="00F443F1">
        <w:rPr>
          <w:rFonts w:eastAsia="Calibri" w:cstheme="minorHAnsi"/>
          <w:sz w:val="24"/>
          <w:szCs w:val="24"/>
        </w:rPr>
        <w:t>Consequences of not meeting performance improvement plan.</w:t>
      </w:r>
    </w:p>
    <w:p w:rsidR="00570F64" w:rsidRPr="00F443F1" w:rsidRDefault="00570F64" w:rsidP="00570F64">
      <w:pPr>
        <w:spacing w:after="0" w:line="276" w:lineRule="auto"/>
        <w:rPr>
          <w:rFonts w:eastAsia="Calibri" w:cstheme="minorHAnsi"/>
          <w:sz w:val="24"/>
          <w:szCs w:val="24"/>
        </w:rPr>
      </w:pPr>
    </w:p>
    <w:p w:rsidR="00570F64" w:rsidRPr="00F443F1" w:rsidRDefault="00570F64" w:rsidP="00570F64">
      <w:pPr>
        <w:spacing w:after="0" w:line="276" w:lineRule="auto"/>
        <w:rPr>
          <w:rFonts w:eastAsia="Calibri" w:cstheme="minorHAnsi"/>
          <w:sz w:val="24"/>
          <w:szCs w:val="24"/>
        </w:rPr>
      </w:pPr>
    </w:p>
    <w:p w:rsidR="00570F64" w:rsidRPr="00F443F1" w:rsidRDefault="00570F64" w:rsidP="00570F64">
      <w:pPr>
        <w:spacing w:after="0" w:line="276" w:lineRule="auto"/>
        <w:rPr>
          <w:rFonts w:eastAsia="Calibri" w:cstheme="minorHAnsi"/>
          <w:b/>
          <w:sz w:val="24"/>
          <w:szCs w:val="24"/>
        </w:rPr>
      </w:pPr>
      <w:r w:rsidRPr="00F443F1">
        <w:rPr>
          <w:rFonts w:eastAsia="Calibri" w:cstheme="minorHAnsi"/>
          <w:sz w:val="24"/>
          <w:szCs w:val="24"/>
        </w:rPr>
        <w:t xml:space="preserve">     </w:t>
      </w:r>
      <w:r w:rsidRPr="00F443F1">
        <w:rPr>
          <w:rFonts w:eastAsia="Calibri" w:cstheme="minorHAnsi"/>
          <w:b/>
          <w:sz w:val="24"/>
          <w:szCs w:val="24"/>
        </w:rPr>
        <w:t>Date: To improve performance by: __________</w:t>
      </w:r>
    </w:p>
    <w:p w:rsidR="00570F64" w:rsidRPr="00F443F1" w:rsidRDefault="00570F64" w:rsidP="00570F64">
      <w:pPr>
        <w:spacing w:after="0" w:line="276" w:lineRule="auto"/>
        <w:rPr>
          <w:rFonts w:eastAsia="Calibri" w:cstheme="minorHAnsi"/>
          <w:b/>
          <w:sz w:val="24"/>
          <w:szCs w:val="24"/>
        </w:rPr>
      </w:pPr>
    </w:p>
    <w:p w:rsidR="00570F64" w:rsidRPr="00F443F1" w:rsidRDefault="00570F64" w:rsidP="00570F64">
      <w:pPr>
        <w:spacing w:after="0" w:line="276" w:lineRule="auto"/>
        <w:rPr>
          <w:rFonts w:eastAsia="Calibri" w:cstheme="minorHAnsi"/>
          <w:sz w:val="24"/>
          <w:szCs w:val="24"/>
        </w:rPr>
      </w:pPr>
      <w:r w:rsidRPr="00F443F1">
        <w:rPr>
          <w:rFonts w:eastAsia="Calibri" w:cstheme="minorHAnsi"/>
          <w:b/>
          <w:sz w:val="24"/>
          <w:szCs w:val="24"/>
        </w:rPr>
        <w:t xml:space="preserve">R: Results: </w:t>
      </w:r>
      <w:r w:rsidRPr="00F443F1">
        <w:rPr>
          <w:rFonts w:eastAsia="Calibri" w:cstheme="minorHAnsi"/>
          <w:sz w:val="24"/>
          <w:szCs w:val="24"/>
        </w:rPr>
        <w:t>Results from action(s) listed above</w:t>
      </w:r>
    </w:p>
    <w:p w:rsidR="00570F64" w:rsidRPr="00F443F1" w:rsidRDefault="00570F64" w:rsidP="00570F64">
      <w:pPr>
        <w:spacing w:after="0" w:line="276" w:lineRule="auto"/>
        <w:rPr>
          <w:rFonts w:eastAsia="Calibri" w:cstheme="minorHAnsi"/>
          <w:b/>
          <w:sz w:val="24"/>
          <w:szCs w:val="24"/>
        </w:rPr>
      </w:pPr>
      <w:r w:rsidRPr="00F443F1">
        <w:rPr>
          <w:rFonts w:eastAsia="Calibri" w:cstheme="minorHAnsi"/>
          <w:b/>
          <w:sz w:val="24"/>
          <w:szCs w:val="24"/>
        </w:rPr>
        <w:t xml:space="preserve">     </w:t>
      </w:r>
    </w:p>
    <w:p w:rsidR="00570F64" w:rsidRPr="00F443F1" w:rsidRDefault="00570F64" w:rsidP="00570F64">
      <w:pPr>
        <w:spacing w:after="0" w:line="276" w:lineRule="auto"/>
        <w:rPr>
          <w:rFonts w:eastAsia="Calibri" w:cstheme="minorHAnsi"/>
          <w:b/>
          <w:sz w:val="24"/>
          <w:szCs w:val="24"/>
        </w:rPr>
      </w:pPr>
    </w:p>
    <w:p w:rsidR="00570F64" w:rsidRPr="00F443F1" w:rsidRDefault="00570F64" w:rsidP="00570F64">
      <w:pPr>
        <w:spacing w:after="0" w:line="276" w:lineRule="auto"/>
        <w:rPr>
          <w:rFonts w:eastAsia="Calibri" w:cstheme="minorHAnsi"/>
          <w:b/>
          <w:sz w:val="24"/>
          <w:szCs w:val="24"/>
        </w:rPr>
      </w:pPr>
      <w:r w:rsidRPr="00F443F1">
        <w:rPr>
          <w:rFonts w:eastAsia="Calibri" w:cstheme="minorHAnsi"/>
          <w:b/>
          <w:sz w:val="24"/>
          <w:szCs w:val="24"/>
        </w:rPr>
        <w:t xml:space="preserve">     Date: Performance corrected: __________</w:t>
      </w:r>
    </w:p>
    <w:p w:rsidR="00570F64" w:rsidRPr="00F443F1" w:rsidRDefault="00570F64" w:rsidP="00570F64">
      <w:pPr>
        <w:spacing w:after="0" w:line="276" w:lineRule="auto"/>
        <w:rPr>
          <w:rFonts w:eastAsia="Calibri" w:cstheme="minorHAnsi"/>
          <w:b/>
          <w:sz w:val="24"/>
          <w:szCs w:val="24"/>
        </w:rPr>
      </w:pPr>
    </w:p>
    <w:p w:rsidR="00570F64" w:rsidRPr="00F443F1" w:rsidRDefault="00570F64" w:rsidP="00570F64">
      <w:pPr>
        <w:spacing w:after="0" w:line="276" w:lineRule="auto"/>
        <w:rPr>
          <w:rFonts w:eastAsia="Calibri" w:cstheme="minorHAnsi"/>
          <w:b/>
          <w:sz w:val="24"/>
          <w:szCs w:val="24"/>
        </w:rPr>
      </w:pPr>
    </w:p>
    <w:p w:rsidR="00570F64" w:rsidRPr="00F443F1" w:rsidRDefault="00570F64" w:rsidP="00570F64">
      <w:pPr>
        <w:spacing w:after="0" w:line="276" w:lineRule="auto"/>
        <w:rPr>
          <w:rFonts w:eastAsia="Calibri" w:cstheme="minorHAnsi"/>
          <w:b/>
          <w:sz w:val="24"/>
          <w:szCs w:val="24"/>
        </w:rPr>
      </w:pPr>
    </w:p>
    <w:p w:rsidR="00570F64" w:rsidRPr="00F443F1" w:rsidRDefault="00570F64" w:rsidP="00570F64">
      <w:pPr>
        <w:spacing w:after="0" w:line="276" w:lineRule="auto"/>
        <w:rPr>
          <w:rFonts w:eastAsia="Calibri" w:cstheme="minorHAnsi"/>
          <w:b/>
          <w:sz w:val="24"/>
          <w:szCs w:val="24"/>
        </w:rPr>
      </w:pPr>
    </w:p>
    <w:p w:rsidR="00570F64" w:rsidRPr="00F443F1" w:rsidRDefault="00570F64" w:rsidP="00570F64">
      <w:pPr>
        <w:spacing w:after="0" w:line="276" w:lineRule="auto"/>
        <w:rPr>
          <w:rFonts w:eastAsia="Calibri" w:cstheme="minorHAnsi"/>
          <w:b/>
          <w:sz w:val="24"/>
          <w:szCs w:val="24"/>
        </w:rPr>
      </w:pPr>
    </w:p>
    <w:p w:rsidR="00570F64" w:rsidRPr="00F443F1" w:rsidRDefault="00570F64" w:rsidP="00570F64">
      <w:pPr>
        <w:spacing w:after="0" w:line="276" w:lineRule="auto"/>
        <w:rPr>
          <w:rFonts w:eastAsia="Calibri" w:cstheme="minorHAnsi"/>
          <w:b/>
          <w:sz w:val="24"/>
          <w:szCs w:val="24"/>
        </w:rPr>
      </w:pPr>
    </w:p>
    <w:p w:rsidR="00570F64" w:rsidRPr="00F443F1" w:rsidRDefault="00570F64" w:rsidP="00570F64">
      <w:pPr>
        <w:spacing w:after="0" w:line="276" w:lineRule="auto"/>
        <w:rPr>
          <w:rFonts w:eastAsia="Calibri" w:cstheme="minorHAnsi"/>
          <w:b/>
          <w:sz w:val="24"/>
          <w:szCs w:val="24"/>
        </w:rPr>
      </w:pPr>
    </w:p>
    <w:p w:rsidR="00570F64" w:rsidRPr="00F443F1" w:rsidRDefault="00570F64" w:rsidP="00570F64">
      <w:pPr>
        <w:spacing w:after="0" w:line="276" w:lineRule="auto"/>
        <w:rPr>
          <w:rFonts w:eastAsia="Calibri" w:cstheme="minorHAnsi"/>
          <w:b/>
          <w:sz w:val="24"/>
          <w:szCs w:val="24"/>
        </w:rPr>
      </w:pPr>
    </w:p>
    <w:p w:rsidR="00570F64" w:rsidRPr="00F443F1" w:rsidRDefault="00570F64" w:rsidP="00570F64">
      <w:pPr>
        <w:spacing w:after="0" w:line="276" w:lineRule="auto"/>
        <w:rPr>
          <w:rFonts w:eastAsia="Calibri" w:cstheme="minorHAnsi"/>
          <w:sz w:val="24"/>
          <w:szCs w:val="24"/>
        </w:rPr>
      </w:pPr>
      <w:r w:rsidRPr="00F443F1">
        <w:rPr>
          <w:rFonts w:eastAsia="Calibri" w:cstheme="minorHAnsi"/>
          <w:sz w:val="24"/>
          <w:szCs w:val="24"/>
        </w:rPr>
        <w:t>Faculty Signature: ______________________________________          Date: _______________</w:t>
      </w:r>
    </w:p>
    <w:p w:rsidR="00570F64" w:rsidRPr="00F443F1" w:rsidRDefault="00570F64" w:rsidP="00570F64">
      <w:pPr>
        <w:spacing w:after="0" w:line="276" w:lineRule="auto"/>
        <w:rPr>
          <w:rFonts w:eastAsia="Calibri" w:cstheme="minorHAnsi"/>
          <w:sz w:val="24"/>
          <w:szCs w:val="24"/>
        </w:rPr>
      </w:pPr>
    </w:p>
    <w:p w:rsidR="00570F64" w:rsidRPr="00F443F1" w:rsidRDefault="00570F64" w:rsidP="00570F64">
      <w:pPr>
        <w:spacing w:after="0" w:line="276" w:lineRule="auto"/>
        <w:rPr>
          <w:rFonts w:eastAsia="Calibri" w:cstheme="minorHAnsi"/>
          <w:sz w:val="24"/>
          <w:szCs w:val="24"/>
        </w:rPr>
      </w:pPr>
      <w:r w:rsidRPr="00F443F1">
        <w:rPr>
          <w:rFonts w:eastAsia="Calibri" w:cstheme="minorHAnsi"/>
          <w:sz w:val="24"/>
          <w:szCs w:val="24"/>
        </w:rPr>
        <w:t>Students Signature: _____________________________________         Date: _______________</w:t>
      </w:r>
    </w:p>
    <w:p w:rsidR="00570F64" w:rsidRPr="00F443F1" w:rsidRDefault="00570F64" w:rsidP="00570F64">
      <w:pPr>
        <w:spacing w:after="0" w:line="276" w:lineRule="auto"/>
        <w:rPr>
          <w:rFonts w:eastAsia="Calibri" w:cstheme="minorHAnsi"/>
          <w:sz w:val="24"/>
          <w:szCs w:val="24"/>
        </w:rPr>
      </w:pPr>
    </w:p>
    <w:p w:rsidR="00224B89" w:rsidRPr="00BC1050" w:rsidRDefault="00570F64" w:rsidP="00BC1050">
      <w:pPr>
        <w:spacing w:after="0" w:line="276" w:lineRule="auto"/>
        <w:rPr>
          <w:rFonts w:eastAsia="Calibri" w:cstheme="minorHAnsi"/>
          <w:sz w:val="24"/>
          <w:szCs w:val="24"/>
        </w:rPr>
      </w:pPr>
      <w:r w:rsidRPr="00F443F1">
        <w:rPr>
          <w:rFonts w:eastAsia="Calibri" w:cstheme="minorHAnsi"/>
          <w:sz w:val="24"/>
          <w:szCs w:val="24"/>
        </w:rPr>
        <w:t>Observer Signature: _____________________________________        Date: _______________</w:t>
      </w:r>
    </w:p>
    <w:sectPr w:rsidR="00224B89" w:rsidRPr="00BC1050" w:rsidSect="00DF5C61">
      <w:footerReference w:type="default" r:id="rId10"/>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68D" w:rsidRDefault="0088568D">
      <w:pPr>
        <w:spacing w:after="0" w:line="240" w:lineRule="auto"/>
      </w:pPr>
      <w:r>
        <w:separator/>
      </w:r>
    </w:p>
  </w:endnote>
  <w:endnote w:type="continuationSeparator" w:id="0">
    <w:p w:rsidR="0088568D" w:rsidRDefault="00885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0853377"/>
      <w:docPartObj>
        <w:docPartGallery w:val="Page Numbers (Bottom of Page)"/>
        <w:docPartUnique/>
      </w:docPartObj>
    </w:sdtPr>
    <w:sdtEndPr>
      <w:rPr>
        <w:noProof/>
      </w:rPr>
    </w:sdtEndPr>
    <w:sdtContent>
      <w:p w:rsidR="007A23B1" w:rsidRDefault="00FF5A02">
        <w:pPr>
          <w:pStyle w:val="Footer"/>
          <w:jc w:val="right"/>
        </w:pPr>
        <w:r>
          <w:fldChar w:fldCharType="begin"/>
        </w:r>
        <w:r>
          <w:instrText xml:space="preserve"> PAGE   \* MERGEFORMAT </w:instrText>
        </w:r>
        <w:r>
          <w:fldChar w:fldCharType="separate"/>
        </w:r>
        <w:r w:rsidR="00E6634B">
          <w:rPr>
            <w:noProof/>
          </w:rPr>
          <w:t>4</w:t>
        </w:r>
        <w:r>
          <w:rPr>
            <w:noProof/>
          </w:rPr>
          <w:fldChar w:fldCharType="end"/>
        </w:r>
      </w:p>
    </w:sdtContent>
  </w:sdt>
  <w:p w:rsidR="007A23B1" w:rsidRDefault="008856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68D" w:rsidRDefault="0088568D">
      <w:pPr>
        <w:spacing w:after="0" w:line="240" w:lineRule="auto"/>
      </w:pPr>
      <w:r>
        <w:separator/>
      </w:r>
    </w:p>
  </w:footnote>
  <w:footnote w:type="continuationSeparator" w:id="0">
    <w:p w:rsidR="0088568D" w:rsidRDefault="008856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5696F"/>
    <w:multiLevelType w:val="hybridMultilevel"/>
    <w:tmpl w:val="9D08D15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91F3D"/>
    <w:multiLevelType w:val="hybridMultilevel"/>
    <w:tmpl w:val="6338B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DB6233"/>
    <w:multiLevelType w:val="hybridMultilevel"/>
    <w:tmpl w:val="1F58D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F93140"/>
    <w:multiLevelType w:val="hybridMultilevel"/>
    <w:tmpl w:val="84BCAE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F64"/>
    <w:rsid w:val="00224B89"/>
    <w:rsid w:val="0028633F"/>
    <w:rsid w:val="00570F64"/>
    <w:rsid w:val="00775D60"/>
    <w:rsid w:val="007925DB"/>
    <w:rsid w:val="0088568D"/>
    <w:rsid w:val="008A0C58"/>
    <w:rsid w:val="009444C7"/>
    <w:rsid w:val="00BC1050"/>
    <w:rsid w:val="00D446FF"/>
    <w:rsid w:val="00DF5C61"/>
    <w:rsid w:val="00E6634B"/>
    <w:rsid w:val="00EC1F0F"/>
    <w:rsid w:val="00F443F1"/>
    <w:rsid w:val="00FF5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A6F824-6D39-424B-B98E-4F7F563B9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F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F64"/>
    <w:pPr>
      <w:ind w:left="720"/>
      <w:contextualSpacing/>
    </w:pPr>
  </w:style>
  <w:style w:type="character" w:styleId="Hyperlink">
    <w:name w:val="Hyperlink"/>
    <w:basedOn w:val="DefaultParagraphFont"/>
    <w:uiPriority w:val="99"/>
    <w:unhideWhenUsed/>
    <w:rsid w:val="00570F64"/>
    <w:rPr>
      <w:color w:val="0563C1" w:themeColor="hyperlink"/>
      <w:u w:val="single"/>
    </w:rPr>
  </w:style>
  <w:style w:type="table" w:styleId="TableGrid">
    <w:name w:val="Table Grid"/>
    <w:basedOn w:val="TableNormal"/>
    <w:uiPriority w:val="39"/>
    <w:rsid w:val="00570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70F64"/>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570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F64"/>
  </w:style>
  <w:style w:type="paragraph" w:styleId="Header">
    <w:name w:val="header"/>
    <w:basedOn w:val="Normal"/>
    <w:link w:val="HeaderChar"/>
    <w:uiPriority w:val="99"/>
    <w:unhideWhenUsed/>
    <w:rsid w:val="00DF5C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cozays@wbu.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tites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Pages>
  <Words>2617</Words>
  <Characters>14920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17502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Alecozay</dc:creator>
  <cp:keywords/>
  <dc:description/>
  <cp:lastModifiedBy>Susan Alecozay</cp:lastModifiedBy>
  <cp:revision>5</cp:revision>
  <dcterms:created xsi:type="dcterms:W3CDTF">2018-01-22T21:50:00Z</dcterms:created>
  <dcterms:modified xsi:type="dcterms:W3CDTF">2018-01-23T16:01:00Z</dcterms:modified>
</cp:coreProperties>
</file>