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A6" w:rsidRPr="00493F22" w:rsidRDefault="00522AA6" w:rsidP="00522AA6">
      <w:pPr>
        <w:tabs>
          <w:tab w:val="center" w:pos="5400"/>
        </w:tabs>
        <w:suppressAutoHyphens/>
        <w:ind w:right="1008"/>
        <w:jc w:val="center"/>
        <w:rPr>
          <w:rFonts w:ascii="Garamond" w:hAnsi="Garamond"/>
          <w:b/>
          <w:spacing w:val="-3"/>
        </w:rPr>
      </w:pPr>
      <w:r w:rsidRPr="00493F22">
        <w:rPr>
          <w:rFonts w:ascii="Garamond" w:hAnsi="Garamond"/>
          <w:b/>
          <w:noProof/>
          <w:spacing w:val="-3"/>
        </w:rPr>
        <w:drawing>
          <wp:inline distT="0" distB="0" distL="0" distR="0" wp14:anchorId="5D281F9C" wp14:editId="67518471">
            <wp:extent cx="2343150" cy="5238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522AA6" w:rsidRPr="00493F22" w:rsidRDefault="00522AA6" w:rsidP="00522AA6">
      <w:pPr>
        <w:tabs>
          <w:tab w:val="center" w:pos="5400"/>
        </w:tabs>
        <w:suppressAutoHyphens/>
        <w:ind w:right="1008"/>
        <w:jc w:val="center"/>
        <w:rPr>
          <w:rFonts w:ascii="Garamond" w:hAnsi="Garamond"/>
          <w:b/>
          <w:spacing w:val="-3"/>
        </w:rPr>
      </w:pPr>
    </w:p>
    <w:p w:rsidR="00522AA6" w:rsidRPr="00493F22" w:rsidRDefault="00522AA6" w:rsidP="00522AA6">
      <w:pPr>
        <w:tabs>
          <w:tab w:val="center" w:pos="5400"/>
        </w:tabs>
        <w:suppressAutoHyphens/>
        <w:ind w:right="1008"/>
        <w:jc w:val="center"/>
        <w:rPr>
          <w:rFonts w:ascii="Garamond" w:hAnsi="Garamond"/>
          <w:b/>
          <w:spacing w:val="-3"/>
        </w:rPr>
      </w:pPr>
    </w:p>
    <w:p w:rsidR="00522AA6" w:rsidRPr="00493F22" w:rsidRDefault="00522AA6" w:rsidP="00522AA6">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522AA6" w:rsidRPr="00493F22" w:rsidRDefault="00522AA6" w:rsidP="00522AA6">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522AA6" w:rsidRPr="00493F22" w:rsidRDefault="00522AA6" w:rsidP="00522AA6">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522AA6" w:rsidRPr="00493F22" w:rsidRDefault="00522AA6" w:rsidP="00522AA6">
      <w:pPr>
        <w:pStyle w:val="Heading3"/>
        <w:ind w:right="1008"/>
        <w:rPr>
          <w:rFonts w:ascii="Garamond" w:hAnsi="Garamond"/>
          <w:sz w:val="24"/>
        </w:rPr>
      </w:pPr>
    </w:p>
    <w:p w:rsidR="00522AA6" w:rsidRPr="00493F22" w:rsidRDefault="00522AA6" w:rsidP="00522AA6">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522AA6" w:rsidRPr="00493F22" w:rsidRDefault="00522AA6" w:rsidP="00522AA6">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Pr>
          <w:rFonts w:ascii="Garamond" w:hAnsi="Garamond"/>
          <w:szCs w:val="22"/>
        </w:rPr>
        <w:t xml:space="preserve">learning </w:t>
      </w:r>
      <w:r w:rsidRPr="00493F22">
        <w:rPr>
          <w:rFonts w:ascii="Garamond" w:hAnsi="Garamond"/>
          <w:szCs w:val="22"/>
        </w:rPr>
        <w:t>focused</w:t>
      </w:r>
    </w:p>
    <w:p w:rsidR="00522AA6" w:rsidRPr="00493F22" w:rsidRDefault="00522AA6" w:rsidP="00522AA6">
      <w:pPr>
        <w:pStyle w:val="BodyTextIndent"/>
        <w:tabs>
          <w:tab w:val="clear" w:pos="720"/>
          <w:tab w:val="left" w:pos="810"/>
        </w:tabs>
        <w:ind w:right="1008"/>
        <w:jc w:val="left"/>
        <w:rPr>
          <w:rFonts w:ascii="Garamond" w:hAnsi="Garamond"/>
          <w:szCs w:val="22"/>
        </w:rPr>
      </w:pPr>
      <w:proofErr w:type="gramStart"/>
      <w:r w:rsidRPr="00493F22">
        <w:rPr>
          <w:rFonts w:ascii="Garamond" w:hAnsi="Garamond"/>
          <w:szCs w:val="22"/>
        </w:rPr>
        <w:t>and</w:t>
      </w:r>
      <w:proofErr w:type="gramEnd"/>
      <w:r w:rsidRPr="00493F22">
        <w:rPr>
          <w:rFonts w:ascii="Garamond" w:hAnsi="Garamond"/>
          <w:szCs w:val="22"/>
        </w:rPr>
        <w:t xml:space="preserve"> distinctively Christian environment for professional success and service to God and humankind.</w:t>
      </w:r>
    </w:p>
    <w:p w:rsidR="00522AA6" w:rsidRPr="00493F22" w:rsidRDefault="00522AA6" w:rsidP="00522AA6">
      <w:pPr>
        <w:pStyle w:val="Heading3"/>
        <w:ind w:right="1008"/>
        <w:jc w:val="left"/>
        <w:rPr>
          <w:rFonts w:ascii="Garamond" w:hAnsi="Garamond"/>
          <w:sz w:val="24"/>
        </w:rPr>
      </w:pPr>
    </w:p>
    <w:p w:rsidR="00522AA6" w:rsidRPr="00493F22" w:rsidRDefault="00522AA6" w:rsidP="00522AA6">
      <w:pPr>
        <w:pStyle w:val="Heading3"/>
        <w:ind w:right="1008"/>
        <w:rPr>
          <w:rFonts w:ascii="Garamond" w:hAnsi="Garamond"/>
          <w:iCs/>
          <w:sz w:val="24"/>
        </w:rPr>
      </w:pPr>
      <w:r>
        <w:rPr>
          <w:rFonts w:ascii="Garamond" w:hAnsi="Garamond"/>
          <w:sz w:val="24"/>
        </w:rPr>
        <w:t>RLGN 5315</w:t>
      </w:r>
    </w:p>
    <w:p w:rsidR="00522AA6" w:rsidRPr="00493F22" w:rsidRDefault="00522AA6" w:rsidP="00522AA6">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The Christian Ministry</w:t>
      </w:r>
    </w:p>
    <w:p w:rsidR="00522AA6" w:rsidRPr="00493F22" w:rsidRDefault="0061586F" w:rsidP="00522AA6">
      <w:pPr>
        <w:pStyle w:val="Heading1"/>
        <w:ind w:right="1008"/>
        <w:rPr>
          <w:rFonts w:ascii="Garamond" w:hAnsi="Garamond"/>
          <w:sz w:val="24"/>
        </w:rPr>
      </w:pPr>
      <w:r>
        <w:rPr>
          <w:rFonts w:ascii="Garamond" w:hAnsi="Garamond"/>
          <w:sz w:val="24"/>
        </w:rPr>
        <w:t>Spring 2018</w:t>
      </w:r>
      <w:bookmarkStart w:id="0" w:name="_GoBack"/>
      <w:bookmarkEnd w:id="0"/>
    </w:p>
    <w:p w:rsidR="00522AA6" w:rsidRPr="00493F22" w:rsidRDefault="00522AA6" w:rsidP="00522AA6">
      <w:pPr>
        <w:pStyle w:val="Heading2"/>
        <w:ind w:right="1008"/>
        <w:rPr>
          <w:rFonts w:ascii="Garamond" w:hAnsi="Garamond"/>
          <w:sz w:val="22"/>
          <w:szCs w:val="22"/>
        </w:rPr>
      </w:pPr>
    </w:p>
    <w:p w:rsidR="00522AA6" w:rsidRPr="00493F22" w:rsidRDefault="00522AA6" w:rsidP="00522AA6">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proofErr w:type="gramStart"/>
      <w:r>
        <w:rPr>
          <w:rFonts w:ascii="Garamond" w:hAnsi="Garamond"/>
          <w:i/>
          <w:sz w:val="22"/>
          <w:szCs w:val="22"/>
        </w:rPr>
        <w:t>.</w:t>
      </w:r>
      <w:r w:rsidRPr="00493F22">
        <w:rPr>
          <w:rFonts w:ascii="Garamond" w:hAnsi="Garamond"/>
          <w:b w:val="0"/>
          <w:sz w:val="22"/>
          <w:szCs w:val="22"/>
        </w:rPr>
        <w:t>/</w:t>
      </w:r>
      <w:proofErr w:type="gramEnd"/>
      <w:r w:rsidRPr="00493F22">
        <w:rPr>
          <w:rFonts w:ascii="Garamond" w:hAnsi="Garamond"/>
          <w:b w:val="0"/>
          <w:sz w:val="22"/>
          <w:szCs w:val="22"/>
        </w:rPr>
        <w:t xml:space="preserve">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522AA6" w:rsidRPr="00493F22" w:rsidRDefault="00522AA6" w:rsidP="00522AA6">
      <w:pPr>
        <w:tabs>
          <w:tab w:val="left" w:pos="-720"/>
        </w:tabs>
        <w:suppressAutoHyphens/>
        <w:ind w:right="1008"/>
        <w:rPr>
          <w:rFonts w:ascii="Garamond" w:hAnsi="Garamond"/>
          <w:b/>
          <w:spacing w:val="-3"/>
          <w:sz w:val="22"/>
          <w:szCs w:val="22"/>
        </w:rPr>
      </w:pPr>
    </w:p>
    <w:p w:rsidR="00522AA6" w:rsidRPr="00493F22" w:rsidRDefault="00522AA6" w:rsidP="00522AA6">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522AA6" w:rsidRPr="00493F22" w:rsidRDefault="00522AA6" w:rsidP="00522AA6">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522AA6" w:rsidRPr="00493F22" w:rsidRDefault="00522AA6" w:rsidP="00522AA6">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Pr>
          <w:rFonts w:ascii="Garamond" w:hAnsi="Garamond" w:cstheme="minorHAnsi"/>
          <w:i/>
          <w:spacing w:val="-3"/>
          <w:sz w:val="22"/>
          <w:szCs w:val="22"/>
        </w:rPr>
        <w:t>rangelj@wbu.edu</w:t>
      </w:r>
    </w:p>
    <w:p w:rsidR="00522AA6" w:rsidRPr="00493F22" w:rsidRDefault="00522AA6" w:rsidP="00522AA6">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Pr>
          <w:rFonts w:ascii="Garamond" w:hAnsi="Garamond" w:cstheme="minorHAnsi"/>
          <w:b/>
          <w:spacing w:val="-3"/>
          <w:sz w:val="22"/>
          <w:szCs w:val="22"/>
        </w:rPr>
        <w:t>MWF 9-9:50 A.M., 1-3 P.M.; T/</w:t>
      </w:r>
      <w:proofErr w:type="spellStart"/>
      <w:r>
        <w:rPr>
          <w:rFonts w:ascii="Garamond" w:hAnsi="Garamond" w:cstheme="minorHAnsi"/>
          <w:b/>
          <w:spacing w:val="-3"/>
          <w:sz w:val="22"/>
          <w:szCs w:val="22"/>
        </w:rPr>
        <w:t>Th</w:t>
      </w:r>
      <w:proofErr w:type="spellEnd"/>
      <w:r>
        <w:rPr>
          <w:rFonts w:ascii="Garamond" w:hAnsi="Garamond" w:cstheme="minorHAnsi"/>
          <w:b/>
          <w:spacing w:val="-3"/>
          <w:sz w:val="22"/>
          <w:szCs w:val="22"/>
        </w:rPr>
        <w:t xml:space="preserve"> 8:30-9:15 A.M.</w:t>
      </w:r>
    </w:p>
    <w:p w:rsidR="00522AA6" w:rsidRPr="00493F22" w:rsidRDefault="00522AA6" w:rsidP="00522AA6">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493F22">
        <w:rPr>
          <w:rFonts w:ascii="Garamond" w:hAnsi="Garamond" w:cstheme="minorHAnsi"/>
          <w:i/>
          <w:spacing w:val="-3"/>
          <w:sz w:val="22"/>
          <w:szCs w:val="22"/>
        </w:rPr>
        <w:t>Flores Bible Building Main Office Complex</w:t>
      </w:r>
    </w:p>
    <w:p w:rsidR="00522AA6" w:rsidRPr="00493F22" w:rsidRDefault="00522AA6" w:rsidP="00522AA6">
      <w:pPr>
        <w:tabs>
          <w:tab w:val="left" w:pos="-720"/>
        </w:tabs>
        <w:suppressAutoHyphens/>
        <w:ind w:right="1008"/>
        <w:rPr>
          <w:rFonts w:ascii="Garamond" w:hAnsi="Garamond"/>
          <w:b/>
          <w:spacing w:val="-3"/>
          <w:sz w:val="22"/>
          <w:szCs w:val="22"/>
        </w:rPr>
      </w:pPr>
    </w:p>
    <w:p w:rsidR="00522AA6" w:rsidRPr="00493F22" w:rsidRDefault="00522AA6" w:rsidP="00522AA6">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522AA6" w:rsidRPr="00493F22" w:rsidRDefault="00522AA6" w:rsidP="00522AA6">
      <w:pPr>
        <w:tabs>
          <w:tab w:val="left" w:pos="-720"/>
        </w:tabs>
        <w:suppressAutoHyphens/>
        <w:ind w:left="720" w:right="1008" w:hanging="720"/>
        <w:rPr>
          <w:rFonts w:ascii="Garamond" w:hAnsi="Garamond"/>
          <w:b/>
          <w:spacing w:val="-3"/>
          <w:sz w:val="22"/>
          <w:szCs w:val="22"/>
        </w:rPr>
      </w:pPr>
    </w:p>
    <w:p w:rsidR="00522AA6" w:rsidRPr="00493F22" w:rsidRDefault="00522AA6" w:rsidP="00522AA6">
      <w:pPr>
        <w:rPr>
          <w:rFonts w:ascii="Garamond" w:hAnsi="Garamond" w:cs="TimesNewRoman"/>
          <w:b/>
          <w:color w:val="000000"/>
          <w:sz w:val="22"/>
          <w:szCs w:val="22"/>
        </w:rPr>
      </w:pPr>
      <w:r w:rsidRPr="00493F22">
        <w:rPr>
          <w:rFonts w:ascii="Garamond" w:hAnsi="Garamond"/>
          <w:b/>
          <w:spacing w:val="-3"/>
          <w:sz w:val="22"/>
          <w:szCs w:val="22"/>
        </w:rPr>
        <w:t>CATALOG DESCRIPTION</w:t>
      </w:r>
    </w:p>
    <w:p w:rsidR="00522AA6" w:rsidRPr="00493F22" w:rsidRDefault="00522AA6" w:rsidP="00522AA6">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522AA6" w:rsidRPr="00493F22" w:rsidRDefault="00522AA6" w:rsidP="00522AA6">
      <w:pPr>
        <w:tabs>
          <w:tab w:val="left" w:pos="-720"/>
        </w:tabs>
        <w:suppressAutoHyphens/>
        <w:ind w:left="720" w:right="1008" w:hanging="720"/>
        <w:rPr>
          <w:rFonts w:ascii="Garamond" w:hAnsi="Garamond" w:cs="TimesNewRoman"/>
          <w:color w:val="000000"/>
          <w:sz w:val="22"/>
          <w:szCs w:val="22"/>
        </w:rPr>
      </w:pPr>
    </w:p>
    <w:p w:rsidR="00522AA6" w:rsidRPr="00493F22" w:rsidRDefault="00522AA6" w:rsidP="00522AA6">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522AA6" w:rsidRPr="00493F22" w:rsidRDefault="00522AA6" w:rsidP="00522AA6">
      <w:pPr>
        <w:numPr>
          <w:ilvl w:val="0"/>
          <w:numId w:val="3"/>
        </w:numPr>
        <w:tabs>
          <w:tab w:val="clear" w:pos="720"/>
          <w:tab w:val="left" w:pos="-720"/>
          <w:tab w:val="num" w:pos="1080"/>
        </w:tabs>
        <w:suppressAutoHyphens/>
        <w:ind w:left="1080" w:right="1008"/>
        <w:rPr>
          <w:rFonts w:ascii="Garamond" w:hAnsi="Garamond"/>
          <w:bCs/>
          <w:spacing w:val="-3"/>
          <w:sz w:val="22"/>
          <w:szCs w:val="22"/>
        </w:rPr>
      </w:pPr>
      <w:r>
        <w:rPr>
          <w:rFonts w:ascii="Garamond" w:hAnsi="Garamond"/>
          <w:bCs/>
          <w:spacing w:val="-3"/>
          <w:sz w:val="22"/>
          <w:szCs w:val="22"/>
        </w:rPr>
        <w:t>RLGN 1301, RLGN1302</w:t>
      </w:r>
    </w:p>
    <w:p w:rsidR="00522AA6" w:rsidRPr="00493F22" w:rsidRDefault="00522AA6" w:rsidP="00522AA6">
      <w:pPr>
        <w:tabs>
          <w:tab w:val="left" w:pos="-720"/>
        </w:tabs>
        <w:suppressAutoHyphens/>
        <w:ind w:right="1008"/>
        <w:rPr>
          <w:rFonts w:ascii="Garamond" w:hAnsi="Garamond"/>
          <w:bCs/>
          <w:spacing w:val="-3"/>
          <w:sz w:val="22"/>
          <w:szCs w:val="22"/>
        </w:rPr>
      </w:pPr>
    </w:p>
    <w:p w:rsidR="00522AA6" w:rsidRPr="00493F22" w:rsidRDefault="00522AA6" w:rsidP="00522AA6">
      <w:pPr>
        <w:pStyle w:val="Heading4"/>
        <w:ind w:right="1008"/>
        <w:jc w:val="left"/>
        <w:rPr>
          <w:rFonts w:ascii="Garamond" w:hAnsi="Garamond"/>
          <w:szCs w:val="22"/>
        </w:rPr>
      </w:pPr>
      <w:r w:rsidRPr="00493F22">
        <w:rPr>
          <w:rFonts w:ascii="Garamond" w:hAnsi="Garamond"/>
          <w:szCs w:val="22"/>
        </w:rPr>
        <w:t>RESOURCES</w:t>
      </w:r>
    </w:p>
    <w:p w:rsidR="00522AA6" w:rsidRPr="00493F22" w:rsidRDefault="00522AA6" w:rsidP="00522AA6">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746E34" w:rsidRDefault="00746E34" w:rsidP="00746E34">
      <w:pPr>
        <w:tabs>
          <w:tab w:val="left" w:pos="-720"/>
          <w:tab w:val="left" w:pos="0"/>
          <w:tab w:val="left" w:pos="720"/>
        </w:tabs>
        <w:suppressAutoHyphens/>
        <w:ind w:left="720" w:right="1008"/>
        <w:rPr>
          <w:rFonts w:ascii="Garamond" w:hAnsi="Garamond"/>
          <w:b/>
          <w:bCs/>
          <w:spacing w:val="-3"/>
          <w:sz w:val="22"/>
          <w:szCs w:val="22"/>
        </w:rPr>
      </w:pPr>
    </w:p>
    <w:p w:rsidR="00746E34" w:rsidRDefault="00746E34" w:rsidP="00554B22">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Burton, Ruth Haley. 2008. </w:t>
      </w:r>
      <w:r>
        <w:rPr>
          <w:rFonts w:ascii="Garamond" w:hAnsi="Garamond"/>
          <w:bCs/>
          <w:i/>
          <w:spacing w:val="-3"/>
          <w:sz w:val="22"/>
          <w:szCs w:val="22"/>
        </w:rPr>
        <w:t xml:space="preserve">Strengthening the Soul of your Leadership. </w:t>
      </w:r>
      <w:r>
        <w:rPr>
          <w:rFonts w:ascii="Garamond" w:hAnsi="Garamond"/>
          <w:bCs/>
          <w:spacing w:val="-3"/>
          <w:sz w:val="22"/>
          <w:szCs w:val="22"/>
        </w:rPr>
        <w:t>Downers Grove, IL</w:t>
      </w:r>
      <w:r w:rsidR="00554B22">
        <w:rPr>
          <w:rFonts w:ascii="Garamond" w:hAnsi="Garamond"/>
          <w:bCs/>
          <w:spacing w:val="-3"/>
          <w:sz w:val="22"/>
          <w:szCs w:val="22"/>
        </w:rPr>
        <w:t xml:space="preserve">. Intervarsity Press. </w:t>
      </w:r>
    </w:p>
    <w:p w:rsidR="00554B22" w:rsidRPr="00746E34" w:rsidRDefault="00554B22" w:rsidP="00554B22">
      <w:pPr>
        <w:tabs>
          <w:tab w:val="left" w:pos="-720"/>
          <w:tab w:val="left" w:pos="0"/>
          <w:tab w:val="left" w:pos="720"/>
        </w:tabs>
        <w:suppressAutoHyphens/>
        <w:ind w:left="720" w:right="1008"/>
        <w:rPr>
          <w:rFonts w:ascii="Garamond" w:hAnsi="Garamond"/>
          <w:bCs/>
          <w:spacing w:val="-3"/>
          <w:sz w:val="22"/>
          <w:szCs w:val="22"/>
        </w:rPr>
      </w:pPr>
    </w:p>
    <w:p w:rsidR="00522AA6" w:rsidRDefault="00746E34" w:rsidP="00746E34">
      <w:pPr>
        <w:tabs>
          <w:tab w:val="left" w:pos="-720"/>
          <w:tab w:val="left" w:pos="0"/>
          <w:tab w:val="left" w:pos="720"/>
        </w:tabs>
        <w:suppressAutoHyphens/>
        <w:ind w:left="720" w:right="1008"/>
        <w:rPr>
          <w:rFonts w:ascii="Garamond" w:hAnsi="Garamond"/>
          <w:bCs/>
          <w:spacing w:val="-3"/>
          <w:sz w:val="22"/>
          <w:szCs w:val="22"/>
        </w:rPr>
      </w:pPr>
      <w:r>
        <w:rPr>
          <w:rFonts w:ascii="Garamond" w:hAnsi="Garamond"/>
          <w:b/>
          <w:bCs/>
          <w:spacing w:val="-3"/>
          <w:sz w:val="22"/>
          <w:szCs w:val="22"/>
        </w:rPr>
        <w:t xml:space="preserve"> </w:t>
      </w:r>
      <w:proofErr w:type="spellStart"/>
      <w:r>
        <w:rPr>
          <w:rFonts w:ascii="Garamond" w:hAnsi="Garamond"/>
          <w:bCs/>
          <w:spacing w:val="-3"/>
          <w:sz w:val="22"/>
          <w:szCs w:val="22"/>
        </w:rPr>
        <w:t>Gushee</w:t>
      </w:r>
      <w:proofErr w:type="spellEnd"/>
      <w:r>
        <w:rPr>
          <w:rFonts w:ascii="Garamond" w:hAnsi="Garamond"/>
          <w:bCs/>
          <w:spacing w:val="-3"/>
          <w:sz w:val="22"/>
          <w:szCs w:val="22"/>
        </w:rPr>
        <w:t xml:space="preserve"> David P</w:t>
      </w:r>
      <w:r w:rsidR="00522AA6" w:rsidRPr="00493F22">
        <w:rPr>
          <w:rFonts w:ascii="Garamond" w:hAnsi="Garamond"/>
          <w:bCs/>
          <w:spacing w:val="-3"/>
          <w:sz w:val="22"/>
          <w:szCs w:val="22"/>
        </w:rPr>
        <w:t>.</w:t>
      </w:r>
      <w:r>
        <w:rPr>
          <w:rFonts w:ascii="Garamond" w:hAnsi="Garamond"/>
          <w:bCs/>
          <w:spacing w:val="-3"/>
          <w:sz w:val="22"/>
          <w:szCs w:val="22"/>
        </w:rPr>
        <w:t xml:space="preserve"> and Jackson, Walter C. 199</w:t>
      </w:r>
      <w:r w:rsidR="00522AA6" w:rsidRPr="00493F22">
        <w:rPr>
          <w:rFonts w:ascii="Garamond" w:hAnsi="Garamond"/>
          <w:bCs/>
          <w:spacing w:val="-3"/>
          <w:sz w:val="22"/>
          <w:szCs w:val="22"/>
        </w:rPr>
        <w:t xml:space="preserve">8.  </w:t>
      </w:r>
      <w:r>
        <w:rPr>
          <w:rFonts w:ascii="Garamond" w:hAnsi="Garamond"/>
          <w:bCs/>
          <w:i/>
          <w:spacing w:val="-3"/>
          <w:sz w:val="22"/>
          <w:szCs w:val="22"/>
        </w:rPr>
        <w:t>Preparing for Christian Ministry</w:t>
      </w:r>
      <w:r w:rsidR="00522AA6" w:rsidRPr="00493F22">
        <w:rPr>
          <w:rFonts w:ascii="Garamond" w:hAnsi="Garamond"/>
          <w:bCs/>
          <w:spacing w:val="-3"/>
          <w:sz w:val="22"/>
          <w:szCs w:val="22"/>
        </w:rPr>
        <w:t>.</w:t>
      </w:r>
      <w:r>
        <w:rPr>
          <w:rFonts w:ascii="Garamond" w:hAnsi="Garamond"/>
          <w:bCs/>
          <w:spacing w:val="-3"/>
          <w:sz w:val="22"/>
          <w:szCs w:val="22"/>
        </w:rPr>
        <w:t xml:space="preserve"> Grand Rapids,    MI. Baker Books</w:t>
      </w:r>
      <w:r w:rsidR="00522AA6" w:rsidRPr="00493F22">
        <w:rPr>
          <w:rFonts w:ascii="Garamond" w:hAnsi="Garamond"/>
          <w:bCs/>
          <w:spacing w:val="-3"/>
          <w:sz w:val="22"/>
          <w:szCs w:val="22"/>
        </w:rPr>
        <w:t>.</w:t>
      </w:r>
    </w:p>
    <w:p w:rsidR="00522AA6" w:rsidRPr="00493F22" w:rsidRDefault="00522AA6" w:rsidP="00522AA6">
      <w:pPr>
        <w:tabs>
          <w:tab w:val="left" w:pos="-720"/>
          <w:tab w:val="left" w:pos="0"/>
          <w:tab w:val="left" w:pos="720"/>
        </w:tabs>
        <w:suppressAutoHyphens/>
        <w:ind w:right="1008"/>
        <w:rPr>
          <w:rFonts w:ascii="Garamond" w:hAnsi="Garamond"/>
          <w:b/>
          <w:bCs/>
          <w:spacing w:val="-3"/>
          <w:sz w:val="22"/>
          <w:szCs w:val="22"/>
        </w:rPr>
      </w:pPr>
    </w:p>
    <w:p w:rsidR="00522AA6" w:rsidRPr="00493F22" w:rsidRDefault="00522AA6" w:rsidP="00522AA6">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Pr>
          <w:rFonts w:ascii="Garamond" w:hAnsi="Garamond"/>
          <w:bCs/>
          <w:spacing w:val="-3"/>
          <w:sz w:val="22"/>
          <w:szCs w:val="22"/>
        </w:rPr>
        <w:t xml:space="preserve">been </w:t>
      </w:r>
      <w:r w:rsidRPr="00493F22">
        <w:rPr>
          <w:rFonts w:ascii="Garamond" w:hAnsi="Garamond"/>
          <w:bCs/>
          <w:spacing w:val="-3"/>
          <w:sz w:val="22"/>
          <w:szCs w:val="22"/>
        </w:rPr>
        <w:t>developed.</w:t>
      </w:r>
    </w:p>
    <w:p w:rsidR="00522AA6" w:rsidRPr="00493F22" w:rsidRDefault="00522AA6" w:rsidP="00522AA6">
      <w:pPr>
        <w:tabs>
          <w:tab w:val="left" w:pos="-720"/>
          <w:tab w:val="left" w:pos="0"/>
          <w:tab w:val="left" w:pos="720"/>
        </w:tabs>
        <w:suppressAutoHyphens/>
        <w:ind w:right="1008"/>
        <w:rPr>
          <w:rFonts w:ascii="Garamond" w:hAnsi="Garamond"/>
          <w:spacing w:val="-3"/>
          <w:sz w:val="22"/>
          <w:szCs w:val="22"/>
        </w:rPr>
      </w:pPr>
    </w:p>
    <w:p w:rsidR="00522AA6" w:rsidRPr="00493F22" w:rsidRDefault="00522AA6" w:rsidP="00522AA6">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522AA6" w:rsidRPr="007925B2" w:rsidRDefault="00522AA6" w:rsidP="00522AA6">
      <w:pPr>
        <w:ind w:left="1080" w:right="1008" w:hanging="360"/>
        <w:rPr>
          <w:rFonts w:ascii="Calibri" w:hAnsi="Calibri"/>
          <w:bCs/>
        </w:rPr>
      </w:pPr>
      <w:r w:rsidRPr="007925B2">
        <w:rPr>
          <w:rFonts w:ascii="Calibri" w:hAnsi="Calibri"/>
          <w:bCs/>
        </w:rPr>
        <w:t>1.   Define the biblical and theological foundations of Christian ministry.</w:t>
      </w:r>
    </w:p>
    <w:p w:rsidR="00522AA6" w:rsidRPr="007925B2" w:rsidRDefault="00522AA6" w:rsidP="00522AA6">
      <w:pPr>
        <w:ind w:left="1080" w:right="1008" w:hanging="360"/>
        <w:rPr>
          <w:rFonts w:ascii="Calibri" w:hAnsi="Calibri"/>
          <w:bCs/>
        </w:rPr>
      </w:pPr>
      <w:r w:rsidRPr="007925B2">
        <w:rPr>
          <w:rFonts w:ascii="Calibri" w:hAnsi="Calibri"/>
          <w:bCs/>
        </w:rPr>
        <w:lastRenderedPageBreak/>
        <w:t xml:space="preserve">2.   Articulate her/his understanding and expression of call to ministry and giftedness for ministry. </w:t>
      </w:r>
    </w:p>
    <w:p w:rsidR="00522AA6" w:rsidRPr="007925B2" w:rsidRDefault="00522AA6" w:rsidP="00522AA6">
      <w:pPr>
        <w:ind w:left="1080" w:right="1008" w:hanging="360"/>
        <w:rPr>
          <w:rFonts w:ascii="Calibri" w:hAnsi="Calibri"/>
          <w:bCs/>
        </w:rPr>
      </w:pPr>
      <w:r w:rsidRPr="007925B2">
        <w:rPr>
          <w:rFonts w:ascii="Calibri" w:hAnsi="Calibri"/>
          <w:bCs/>
        </w:rPr>
        <w:t>3.   Describe the nature, purposes, and ministries of the church as the foundation for doing Christian ministry.</w:t>
      </w:r>
    </w:p>
    <w:p w:rsidR="00522AA6" w:rsidRPr="007925B2" w:rsidRDefault="00522AA6" w:rsidP="00522AA6">
      <w:pPr>
        <w:ind w:left="1080" w:right="1008" w:hanging="360"/>
        <w:rPr>
          <w:rFonts w:ascii="Calibri" w:hAnsi="Calibri"/>
          <w:bCs/>
        </w:rPr>
      </w:pPr>
      <w:r w:rsidRPr="007925B2">
        <w:rPr>
          <w:rFonts w:ascii="Calibri" w:hAnsi="Calibri"/>
          <w:bCs/>
        </w:rPr>
        <w:t>4.   Identify the preparation and skills necessary to Christian ministry.</w:t>
      </w:r>
    </w:p>
    <w:p w:rsidR="00522AA6" w:rsidRPr="007925B2" w:rsidRDefault="00522AA6" w:rsidP="00522AA6">
      <w:pPr>
        <w:ind w:left="1080" w:right="1008" w:hanging="360"/>
        <w:rPr>
          <w:rFonts w:ascii="Calibri" w:hAnsi="Calibri"/>
          <w:bCs/>
        </w:rPr>
      </w:pPr>
      <w:r w:rsidRPr="007925B2">
        <w:rPr>
          <w:rFonts w:ascii="Calibri" w:hAnsi="Calibri"/>
          <w:bCs/>
        </w:rPr>
        <w:t>5.   Identify the application of basic principles in ministerial ethics.</w:t>
      </w:r>
    </w:p>
    <w:p w:rsidR="00522AA6" w:rsidRPr="00493F22" w:rsidRDefault="00522AA6" w:rsidP="00522AA6">
      <w:pPr>
        <w:ind w:right="1008"/>
        <w:rPr>
          <w:rFonts w:ascii="Garamond" w:hAnsi="Garamond"/>
          <w:b/>
          <w:sz w:val="22"/>
          <w:szCs w:val="22"/>
        </w:rPr>
      </w:pPr>
    </w:p>
    <w:p w:rsidR="00522AA6" w:rsidRPr="00493F22" w:rsidRDefault="00522AA6" w:rsidP="00522AA6">
      <w:pPr>
        <w:ind w:right="1008"/>
        <w:rPr>
          <w:rFonts w:ascii="Garamond" w:hAnsi="Garamond"/>
          <w:b/>
          <w:sz w:val="22"/>
          <w:szCs w:val="22"/>
        </w:rPr>
      </w:pPr>
      <w:r w:rsidRPr="00493F22">
        <w:rPr>
          <w:rFonts w:ascii="Garamond" w:hAnsi="Garamond"/>
          <w:b/>
          <w:sz w:val="22"/>
          <w:szCs w:val="22"/>
        </w:rPr>
        <w:t>ATTENDANCE AND PARTICIPATION REQUIREMENTS</w:t>
      </w:r>
    </w:p>
    <w:p w:rsidR="00522AA6" w:rsidRPr="00493F22" w:rsidRDefault="00522AA6" w:rsidP="00522AA6">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522AA6" w:rsidRPr="00493F22" w:rsidRDefault="00522AA6" w:rsidP="00522AA6">
      <w:pPr>
        <w:pStyle w:val="Heading7"/>
        <w:tabs>
          <w:tab w:val="clear" w:pos="-720"/>
          <w:tab w:val="left" w:pos="-630"/>
          <w:tab w:val="num" w:pos="720"/>
        </w:tabs>
        <w:ind w:right="1008"/>
        <w:jc w:val="left"/>
        <w:rPr>
          <w:rFonts w:ascii="Garamond" w:hAnsi="Garamond"/>
          <w:szCs w:val="22"/>
        </w:rPr>
      </w:pPr>
    </w:p>
    <w:p w:rsidR="00522AA6" w:rsidRPr="00493F22" w:rsidRDefault="00522AA6" w:rsidP="00522AA6">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522AA6" w:rsidRPr="00493F22" w:rsidRDefault="00522AA6" w:rsidP="00522AA6">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22AA6" w:rsidRPr="00493F22" w:rsidRDefault="00522AA6" w:rsidP="00522AA6">
      <w:pPr>
        <w:pStyle w:val="BodyTextIndent"/>
        <w:tabs>
          <w:tab w:val="clear" w:pos="720"/>
          <w:tab w:val="left" w:pos="810"/>
        </w:tabs>
        <w:ind w:left="0" w:right="1008" w:firstLine="0"/>
        <w:jc w:val="left"/>
        <w:rPr>
          <w:rFonts w:ascii="Garamond" w:hAnsi="Garamond"/>
          <w:szCs w:val="22"/>
        </w:rPr>
      </w:pPr>
    </w:p>
    <w:p w:rsidR="00522AA6" w:rsidRPr="00493F22" w:rsidRDefault="00522AA6" w:rsidP="00522AA6">
      <w:pPr>
        <w:pStyle w:val="NoSpacing"/>
        <w:rPr>
          <w:rFonts w:ascii="Garamond" w:hAnsi="Garamond" w:cs="Times New Roman"/>
          <w:b/>
          <w:szCs w:val="32"/>
        </w:rPr>
      </w:pPr>
      <w:r w:rsidRPr="00493F22">
        <w:rPr>
          <w:rFonts w:ascii="Garamond" w:hAnsi="Garamond" w:cs="Times New Roman"/>
          <w:b/>
          <w:szCs w:val="32"/>
        </w:rPr>
        <w:t>Statement on Civility</w:t>
      </w:r>
    </w:p>
    <w:p w:rsidR="00522AA6" w:rsidRPr="00493F22" w:rsidRDefault="00522AA6" w:rsidP="00522AA6">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522AA6" w:rsidRPr="00493F22" w:rsidRDefault="00522AA6" w:rsidP="00522AA6">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courtesy</w:t>
      </w:r>
      <w:proofErr w:type="gramEnd"/>
      <w:r w:rsidRPr="00493F22">
        <w:rPr>
          <w:rFonts w:ascii="Garamond" w:hAnsi="Garamond" w:cs="Times New Roman"/>
          <w:szCs w:val="24"/>
        </w:rPr>
        <w:t xml:space="preserve"> and respect are afforded to all persons at all times. Members of the University’s student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and</w:t>
      </w:r>
      <w:proofErr w:type="gramEnd"/>
      <w:r w:rsidRPr="00493F22">
        <w:rPr>
          <w:rFonts w:ascii="Garamond" w:hAnsi="Garamond" w:cs="Times New Roman"/>
          <w:szCs w:val="24"/>
        </w:rPr>
        <w:t xml:space="preserve">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work</w:t>
      </w:r>
      <w:proofErr w:type="gramEnd"/>
      <w:r w:rsidRPr="00493F22">
        <w:rPr>
          <w:rFonts w:ascii="Garamond" w:hAnsi="Garamond" w:cs="Times New Roman"/>
          <w:szCs w:val="24"/>
        </w:rPr>
        <w:t xml:space="preserve">, contribute to leadership development, and glorify God. While on any campus, attending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any</w:t>
      </w:r>
      <w:proofErr w:type="gramEnd"/>
      <w:r w:rsidRPr="00493F22">
        <w:rPr>
          <w:rFonts w:ascii="Garamond" w:hAnsi="Garamond" w:cs="Times New Roman"/>
          <w:szCs w:val="24"/>
        </w:rPr>
        <w:t xml:space="preserve"> event, participating in any course, or engaging in any communication, Wayland trustees,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administration</w:t>
      </w:r>
      <w:proofErr w:type="gramEnd"/>
      <w:r w:rsidRPr="00493F22">
        <w:rPr>
          <w:rFonts w:ascii="Garamond" w:hAnsi="Garamond" w:cs="Times New Roman"/>
          <w:szCs w:val="24"/>
        </w:rPr>
        <w:t xml:space="preserve">, faculty, staff, students, and guests can all have the expectation of civility from </w:t>
      </w:r>
    </w:p>
    <w:p w:rsidR="00522AA6" w:rsidRPr="00493F22" w:rsidRDefault="00522AA6" w:rsidP="00522AA6">
      <w:pPr>
        <w:pStyle w:val="NoSpacing"/>
        <w:ind w:firstLine="720"/>
        <w:rPr>
          <w:rFonts w:ascii="Garamond" w:hAnsi="Garamond" w:cs="Times New Roman"/>
          <w:szCs w:val="24"/>
        </w:rPr>
      </w:pPr>
      <w:proofErr w:type="gramStart"/>
      <w:r w:rsidRPr="00493F22">
        <w:rPr>
          <w:rFonts w:ascii="Garamond" w:hAnsi="Garamond" w:cs="Times New Roman"/>
          <w:szCs w:val="24"/>
        </w:rPr>
        <w:t>one</w:t>
      </w:r>
      <w:proofErr w:type="gramEnd"/>
      <w:r w:rsidRPr="00493F22">
        <w:rPr>
          <w:rFonts w:ascii="Garamond" w:hAnsi="Garamond" w:cs="Times New Roman"/>
          <w:szCs w:val="24"/>
        </w:rPr>
        <w:t xml:space="preserve"> another. (Genesis 1:27; Deuteronomy 5:1-21; Micah 6:8; Matthew 22:36-40; Mark 9:34-35; </w:t>
      </w:r>
    </w:p>
    <w:p w:rsidR="00522AA6" w:rsidRPr="00493F22" w:rsidRDefault="00522AA6" w:rsidP="00522AA6">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522AA6" w:rsidRPr="00493F22" w:rsidRDefault="00522AA6" w:rsidP="00522AA6">
      <w:pPr>
        <w:pStyle w:val="BodyTextIndent"/>
        <w:tabs>
          <w:tab w:val="clear" w:pos="720"/>
          <w:tab w:val="left" w:pos="810"/>
        </w:tabs>
        <w:ind w:left="0" w:right="1008" w:firstLine="0"/>
        <w:jc w:val="left"/>
        <w:rPr>
          <w:rFonts w:ascii="Garamond" w:hAnsi="Garamond"/>
        </w:rPr>
      </w:pPr>
      <w:r w:rsidRPr="00493F22">
        <w:rPr>
          <w:rFonts w:ascii="Garamond" w:hAnsi="Garamond"/>
        </w:rPr>
        <w:t xml:space="preserve">              4:1-3, 22-29; Philippians 4:8; Colossians 3:12-17; 1 Timothy 4:12; James </w:t>
      </w:r>
    </w:p>
    <w:p w:rsidR="00522AA6" w:rsidRPr="00493F22" w:rsidRDefault="00522AA6" w:rsidP="00522AA6">
      <w:pPr>
        <w:pStyle w:val="BodyTextIndent"/>
        <w:tabs>
          <w:tab w:val="clear" w:pos="720"/>
          <w:tab w:val="left" w:pos="810"/>
        </w:tabs>
        <w:ind w:left="0" w:right="1008" w:firstLine="0"/>
        <w:jc w:val="left"/>
        <w:rPr>
          <w:rFonts w:ascii="Garamond" w:hAnsi="Garamond"/>
          <w:szCs w:val="22"/>
        </w:rPr>
      </w:pPr>
    </w:p>
    <w:p w:rsidR="00522AA6" w:rsidRDefault="00522AA6" w:rsidP="00522AA6">
      <w:pPr>
        <w:pStyle w:val="BodyTextIndent"/>
        <w:tabs>
          <w:tab w:val="clear" w:pos="720"/>
          <w:tab w:val="left" w:pos="810"/>
        </w:tabs>
        <w:ind w:left="0" w:right="1008" w:firstLine="0"/>
        <w:jc w:val="left"/>
        <w:rPr>
          <w:rFonts w:ascii="Garamond" w:hAnsi="Garamond"/>
          <w:b/>
          <w:szCs w:val="22"/>
        </w:rPr>
      </w:pPr>
    </w:p>
    <w:p w:rsidR="00522AA6" w:rsidRPr="00493F22" w:rsidRDefault="00522AA6" w:rsidP="00522AA6">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522AA6" w:rsidRPr="00493F22" w:rsidRDefault="00522AA6" w:rsidP="00522AA6">
      <w:pPr>
        <w:rPr>
          <w:rFonts w:ascii="Garamond" w:hAnsi="Garamond"/>
          <w:b/>
          <w:sz w:val="22"/>
        </w:rPr>
      </w:pPr>
    </w:p>
    <w:p w:rsidR="00522AA6" w:rsidRPr="0016321E" w:rsidRDefault="0016321E" w:rsidP="0016321E">
      <w:pPr>
        <w:rPr>
          <w:rFonts w:ascii="Garamond" w:hAnsi="Garamond" w:cs="Arial"/>
          <w:bCs/>
          <w:color w:val="000000"/>
          <w:sz w:val="22"/>
        </w:rPr>
      </w:pPr>
      <w:r>
        <w:rPr>
          <w:rFonts w:ascii="Garamond" w:hAnsi="Garamond"/>
          <w:b/>
          <w:sz w:val="22"/>
        </w:rPr>
        <w:t>A</w:t>
      </w:r>
      <w:r w:rsidR="00522AA6" w:rsidRPr="00493F22">
        <w:rPr>
          <w:rFonts w:ascii="Garamond" w:hAnsi="Garamond"/>
          <w:b/>
          <w:color w:val="000000"/>
          <w:spacing w:val="-7"/>
        </w:rPr>
        <w:t>.  Written assignments</w:t>
      </w:r>
    </w:p>
    <w:p w:rsidR="00522AA6" w:rsidRPr="00155B07" w:rsidRDefault="00522AA6" w:rsidP="00522AA6">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522AA6" w:rsidRPr="00493F22" w:rsidRDefault="00522AA6" w:rsidP="00522AA6">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522AA6" w:rsidRPr="00493F22" w:rsidRDefault="00522AA6" w:rsidP="00522AA6">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522AA6" w:rsidRPr="00493F22" w:rsidRDefault="00522AA6" w:rsidP="00522AA6">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522AA6" w:rsidRPr="00493F22" w:rsidRDefault="00522AA6" w:rsidP="00522AA6">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522AA6" w:rsidRDefault="00522AA6" w:rsidP="00522AA6">
      <w:pPr>
        <w:rPr>
          <w:rFonts w:ascii="Garamond" w:hAnsi="Garamond"/>
        </w:rPr>
      </w:pPr>
    </w:p>
    <w:p w:rsidR="0016321E" w:rsidRDefault="0016321E" w:rsidP="00522AA6">
      <w:pPr>
        <w:rPr>
          <w:rFonts w:ascii="Garamond" w:hAnsi="Garamond"/>
        </w:rPr>
      </w:pPr>
    </w:p>
    <w:p w:rsidR="0016321E" w:rsidRPr="00493F22" w:rsidRDefault="0016321E" w:rsidP="00522AA6">
      <w:pPr>
        <w:rPr>
          <w:rFonts w:ascii="Garamond" w:hAnsi="Garamond"/>
        </w:rPr>
      </w:pPr>
    </w:p>
    <w:p w:rsidR="00522AA6" w:rsidRPr="00493F22" w:rsidRDefault="00522AA6" w:rsidP="00522AA6">
      <w:pPr>
        <w:ind w:left="720"/>
        <w:outlineLvl w:val="0"/>
        <w:rPr>
          <w:rFonts w:ascii="Garamond" w:hAnsi="Garamond"/>
          <w:b/>
          <w:spacing w:val="-3"/>
          <w:sz w:val="22"/>
          <w:szCs w:val="22"/>
        </w:rPr>
      </w:pPr>
      <w:r w:rsidRPr="00493F22">
        <w:rPr>
          <w:rFonts w:ascii="Garamond" w:hAnsi="Garamond"/>
          <w:b/>
          <w:spacing w:val="-3"/>
          <w:sz w:val="22"/>
          <w:szCs w:val="22"/>
        </w:rPr>
        <w:lastRenderedPageBreak/>
        <w:t>1.</w:t>
      </w:r>
      <w:r w:rsidRPr="00493F22">
        <w:rPr>
          <w:rFonts w:ascii="Garamond" w:hAnsi="Garamond"/>
          <w:spacing w:val="-3"/>
          <w:sz w:val="22"/>
          <w:szCs w:val="22"/>
        </w:rPr>
        <w:t xml:space="preserve">  </w:t>
      </w:r>
      <w:r>
        <w:rPr>
          <w:rFonts w:ascii="Garamond" w:hAnsi="Garamond"/>
          <w:b/>
          <w:spacing w:val="-3"/>
          <w:sz w:val="22"/>
          <w:szCs w:val="22"/>
          <w:u w:val="single"/>
        </w:rPr>
        <w:t xml:space="preserve">Philosophy of Ministry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Pr>
          <w:rFonts w:ascii="Garamond" w:hAnsi="Garamond"/>
          <w:b/>
          <w:spacing w:val="-3"/>
          <w:sz w:val="22"/>
          <w:szCs w:val="22"/>
        </w:rPr>
        <w:t>(</w:t>
      </w:r>
      <w:proofErr w:type="gramEnd"/>
      <w:r>
        <w:rPr>
          <w:rFonts w:ascii="Garamond" w:hAnsi="Garamond"/>
          <w:b/>
          <w:spacing w:val="-3"/>
          <w:sz w:val="22"/>
          <w:szCs w:val="22"/>
        </w:rPr>
        <w:t xml:space="preserve">100pts) </w:t>
      </w:r>
    </w:p>
    <w:p w:rsidR="00522AA6" w:rsidRDefault="00522AA6" w:rsidP="00522AA6">
      <w:pPr>
        <w:ind w:left="720"/>
        <w:outlineLvl w:val="0"/>
        <w:rPr>
          <w:rFonts w:ascii="Garamond" w:hAnsi="Garamond"/>
          <w:spacing w:val="-3"/>
          <w:sz w:val="22"/>
          <w:szCs w:val="22"/>
        </w:rPr>
      </w:pPr>
      <w:r w:rsidRPr="00493F22">
        <w:rPr>
          <w:rFonts w:ascii="Garamond" w:hAnsi="Garamond"/>
          <w:b/>
          <w:spacing w:val="-3"/>
          <w:sz w:val="22"/>
          <w:szCs w:val="22"/>
        </w:rPr>
        <w:t xml:space="preserve">     </w:t>
      </w:r>
      <w:r>
        <w:rPr>
          <w:rFonts w:ascii="Garamond" w:hAnsi="Garamond"/>
          <w:spacing w:val="-3"/>
          <w:sz w:val="22"/>
          <w:szCs w:val="22"/>
        </w:rPr>
        <w:t>Each student will write a Philosophy of Ministry paper. The paper will be 4-6 pages double spaced and will include a general understanding of ministry as well as your personal approach to ministry. Include a section about your calling to ministry and include the answer to these questions:</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Why are you in ministry?</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What is the whole purpose of ministry anyway?</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Who are you ministering to? Why?</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What are your goals for the people to whom you minister?</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What features of ministry are most important to you?</w:t>
      </w:r>
    </w:p>
    <w:p w:rsidR="00522AA6" w:rsidRP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How do you do ministry practically?</w:t>
      </w:r>
    </w:p>
    <w:p w:rsidR="00522AA6" w:rsidRDefault="00522AA6" w:rsidP="00522AA6">
      <w:pPr>
        <w:numPr>
          <w:ilvl w:val="0"/>
          <w:numId w:val="6"/>
        </w:numPr>
        <w:shd w:val="clear" w:color="auto" w:fill="FFFFFF"/>
        <w:spacing w:before="100" w:beforeAutospacing="1" w:after="100" w:afterAutospacing="1"/>
        <w:rPr>
          <w:rFonts w:ascii="Garamond" w:hAnsi="Garamond" w:cs="Arial"/>
          <w:sz w:val="21"/>
          <w:szCs w:val="21"/>
        </w:rPr>
      </w:pPr>
      <w:r w:rsidRPr="00522AA6">
        <w:rPr>
          <w:rFonts w:ascii="Garamond" w:hAnsi="Garamond" w:cs="Arial"/>
          <w:sz w:val="21"/>
          <w:szCs w:val="21"/>
        </w:rPr>
        <w:t>What would you like to achieve in ministry? Why?</w:t>
      </w:r>
    </w:p>
    <w:p w:rsidR="00522AA6" w:rsidRDefault="00522AA6" w:rsidP="00B7668D">
      <w:pPr>
        <w:shd w:val="clear" w:color="auto" w:fill="FFFFFF"/>
        <w:ind w:left="360" w:firstLine="360"/>
        <w:rPr>
          <w:rFonts w:ascii="Garamond" w:hAnsi="Garamond" w:cs="Arial"/>
          <w:b/>
          <w:sz w:val="21"/>
          <w:szCs w:val="21"/>
          <w:u w:val="single"/>
        </w:rPr>
      </w:pPr>
      <w:r w:rsidRPr="00522AA6">
        <w:rPr>
          <w:rFonts w:ascii="Garamond" w:hAnsi="Garamond" w:cs="Arial"/>
          <w:b/>
          <w:sz w:val="21"/>
          <w:szCs w:val="21"/>
        </w:rPr>
        <w:t>2</w:t>
      </w:r>
      <w:r>
        <w:rPr>
          <w:rFonts w:ascii="Garamond" w:hAnsi="Garamond" w:cs="Arial"/>
          <w:sz w:val="21"/>
          <w:szCs w:val="21"/>
        </w:rPr>
        <w:t xml:space="preserve">. </w:t>
      </w:r>
      <w:r w:rsidRPr="00522AA6">
        <w:rPr>
          <w:rFonts w:ascii="Garamond" w:hAnsi="Garamond" w:cs="Arial"/>
          <w:b/>
          <w:sz w:val="21"/>
          <w:szCs w:val="21"/>
          <w:u w:val="single"/>
        </w:rPr>
        <w:t>Minister Interview (100 pts)</w:t>
      </w:r>
    </w:p>
    <w:p w:rsidR="00B7668D" w:rsidRPr="00B7668D" w:rsidRDefault="00B7668D" w:rsidP="00B7668D">
      <w:pPr>
        <w:shd w:val="clear" w:color="auto" w:fill="FFFFFF"/>
        <w:ind w:left="360" w:firstLine="360"/>
        <w:rPr>
          <w:rFonts w:ascii="Garamond" w:hAnsi="Garamond" w:cs="Arial"/>
          <w:sz w:val="21"/>
          <w:szCs w:val="21"/>
          <w:u w:val="single"/>
        </w:rPr>
      </w:pPr>
      <w:r>
        <w:rPr>
          <w:rFonts w:ascii="Garamond" w:hAnsi="Garamond" w:cs="Arial"/>
          <w:b/>
          <w:sz w:val="21"/>
          <w:szCs w:val="21"/>
        </w:rPr>
        <w:t xml:space="preserve">     </w:t>
      </w:r>
      <w:r>
        <w:rPr>
          <w:rFonts w:ascii="Garamond" w:hAnsi="Garamond" w:cs="Arial"/>
          <w:sz w:val="21"/>
          <w:szCs w:val="21"/>
        </w:rPr>
        <w:t xml:space="preserve">Each student will conduct an interview with a minister and will write a 3-4 page double spaced paper on the findings of the interview. Please ask the minister appropriate questions that relate to the class and the class material. In the paper include the list of questions asked and then write a summary of the answers given, also include a section in your paper with </w:t>
      </w:r>
      <w:r w:rsidRPr="00B7668D">
        <w:rPr>
          <w:rFonts w:ascii="Garamond" w:hAnsi="Garamond" w:cs="Arial"/>
          <w:b/>
          <w:sz w:val="21"/>
          <w:szCs w:val="21"/>
        </w:rPr>
        <w:t>lessons learned</w:t>
      </w:r>
      <w:r>
        <w:rPr>
          <w:rFonts w:ascii="Garamond" w:hAnsi="Garamond" w:cs="Arial"/>
          <w:b/>
          <w:sz w:val="21"/>
          <w:szCs w:val="21"/>
        </w:rPr>
        <w:t xml:space="preserve">. </w:t>
      </w:r>
      <w:r>
        <w:rPr>
          <w:rFonts w:ascii="Garamond" w:hAnsi="Garamond" w:cs="Arial"/>
          <w:sz w:val="21"/>
          <w:szCs w:val="21"/>
        </w:rPr>
        <w:t>In this section note key lessons you gained from conducting the interview.</w:t>
      </w:r>
    </w:p>
    <w:p w:rsidR="00B7668D" w:rsidRDefault="00B7668D" w:rsidP="00B7668D">
      <w:pPr>
        <w:shd w:val="clear" w:color="auto" w:fill="FFFFFF"/>
        <w:ind w:left="360" w:firstLine="360"/>
        <w:rPr>
          <w:rFonts w:ascii="Garamond" w:hAnsi="Garamond" w:cs="Arial"/>
          <w:b/>
          <w:sz w:val="21"/>
          <w:szCs w:val="21"/>
          <w:u w:val="single"/>
        </w:rPr>
      </w:pPr>
    </w:p>
    <w:p w:rsidR="00B7668D" w:rsidRDefault="00B7668D" w:rsidP="00B7668D">
      <w:pPr>
        <w:shd w:val="clear" w:color="auto" w:fill="FFFFFF"/>
        <w:ind w:left="360" w:firstLine="360"/>
        <w:rPr>
          <w:rFonts w:ascii="Garamond" w:hAnsi="Garamond" w:cs="Arial"/>
          <w:b/>
          <w:sz w:val="21"/>
          <w:szCs w:val="21"/>
          <w:u w:val="single"/>
        </w:rPr>
      </w:pPr>
    </w:p>
    <w:p w:rsidR="00B7668D" w:rsidRDefault="00B7668D" w:rsidP="00B7668D">
      <w:pPr>
        <w:shd w:val="clear" w:color="auto" w:fill="FFFFFF"/>
        <w:ind w:left="360" w:firstLine="360"/>
        <w:rPr>
          <w:rFonts w:ascii="Garamond" w:hAnsi="Garamond" w:cs="Arial"/>
          <w:b/>
          <w:sz w:val="21"/>
          <w:szCs w:val="21"/>
          <w:u w:val="single"/>
        </w:rPr>
      </w:pPr>
      <w:r>
        <w:rPr>
          <w:rFonts w:ascii="Garamond" w:hAnsi="Garamond" w:cs="Arial"/>
          <w:b/>
          <w:sz w:val="21"/>
          <w:szCs w:val="21"/>
          <w:u w:val="single"/>
        </w:rPr>
        <w:t xml:space="preserve">3. Field Reports in Ministry (100 pts. </w:t>
      </w:r>
      <w:proofErr w:type="spellStart"/>
      <w:r>
        <w:rPr>
          <w:rFonts w:ascii="Garamond" w:hAnsi="Garamond" w:cs="Arial"/>
          <w:b/>
          <w:sz w:val="21"/>
          <w:szCs w:val="21"/>
          <w:u w:val="single"/>
        </w:rPr>
        <w:t>a piece</w:t>
      </w:r>
      <w:proofErr w:type="spellEnd"/>
      <w:r>
        <w:rPr>
          <w:rFonts w:ascii="Garamond" w:hAnsi="Garamond" w:cs="Arial"/>
          <w:b/>
          <w:sz w:val="21"/>
          <w:szCs w:val="21"/>
          <w:u w:val="single"/>
        </w:rPr>
        <w:t>)</w:t>
      </w:r>
    </w:p>
    <w:p w:rsidR="00B7668D" w:rsidRPr="00B7668D" w:rsidRDefault="00B7668D" w:rsidP="00B7668D">
      <w:pPr>
        <w:shd w:val="clear" w:color="auto" w:fill="FFFFFF"/>
        <w:ind w:left="360" w:firstLine="360"/>
        <w:rPr>
          <w:rFonts w:ascii="Garamond" w:hAnsi="Garamond" w:cs="Arial"/>
          <w:sz w:val="21"/>
          <w:szCs w:val="21"/>
        </w:rPr>
      </w:pPr>
      <w:r>
        <w:rPr>
          <w:rFonts w:ascii="Garamond" w:hAnsi="Garamond" w:cs="Arial"/>
          <w:sz w:val="21"/>
          <w:szCs w:val="21"/>
        </w:rPr>
        <w:t xml:space="preserve">      Two ministry field reports are also required of each student. Please attend a ministry activity preferably with a minister and write about that experience including lessons learned. Some example activities could be: attending a wedding and observe the minister in that setting, attend a funeral and observe the minister, go on a pastoral home visit, go on a pastoral hospital visit, attend a staff meeting, church committee meetings, etc.</w:t>
      </w:r>
    </w:p>
    <w:p w:rsidR="00B7668D" w:rsidRDefault="00B7668D" w:rsidP="00B7668D">
      <w:pPr>
        <w:shd w:val="clear" w:color="auto" w:fill="FFFFFF"/>
        <w:ind w:left="360" w:firstLine="360"/>
        <w:rPr>
          <w:rFonts w:ascii="Garamond" w:hAnsi="Garamond" w:cs="Arial"/>
          <w:b/>
          <w:sz w:val="21"/>
          <w:szCs w:val="21"/>
          <w:u w:val="single"/>
        </w:rPr>
      </w:pPr>
    </w:p>
    <w:p w:rsidR="00B7668D" w:rsidRDefault="00B7668D" w:rsidP="00B7668D">
      <w:pPr>
        <w:shd w:val="clear" w:color="auto" w:fill="FFFFFF"/>
        <w:ind w:left="360" w:firstLine="360"/>
        <w:rPr>
          <w:rFonts w:ascii="Garamond" w:hAnsi="Garamond" w:cs="Arial"/>
          <w:b/>
          <w:sz w:val="21"/>
          <w:szCs w:val="21"/>
          <w:u w:val="single"/>
        </w:rPr>
      </w:pPr>
      <w:r>
        <w:rPr>
          <w:rFonts w:ascii="Garamond" w:hAnsi="Garamond" w:cs="Arial"/>
          <w:b/>
          <w:sz w:val="21"/>
          <w:szCs w:val="21"/>
          <w:u w:val="single"/>
        </w:rPr>
        <w:t xml:space="preserve">4. Book Review: </w:t>
      </w:r>
      <w:r w:rsidR="000E6E08">
        <w:rPr>
          <w:rFonts w:ascii="Garamond" w:hAnsi="Garamond" w:cs="Arial"/>
          <w:b/>
          <w:sz w:val="21"/>
          <w:szCs w:val="21"/>
          <w:u w:val="single"/>
        </w:rPr>
        <w:t>(150 pts.)</w:t>
      </w:r>
    </w:p>
    <w:p w:rsidR="00522AA6" w:rsidRPr="00522AA6" w:rsidRDefault="006A3094" w:rsidP="00B7668D">
      <w:pPr>
        <w:shd w:val="clear" w:color="auto" w:fill="FFFFFF"/>
        <w:ind w:left="360"/>
        <w:rPr>
          <w:rFonts w:ascii="Garamond" w:hAnsi="Garamond" w:cs="Arial"/>
          <w:sz w:val="21"/>
          <w:szCs w:val="21"/>
        </w:rPr>
      </w:pPr>
      <w:r>
        <w:rPr>
          <w:rFonts w:ascii="Garamond" w:hAnsi="Garamond" w:cs="Arial"/>
          <w:sz w:val="21"/>
          <w:szCs w:val="21"/>
        </w:rPr>
        <w:t xml:space="preserve">             W</w:t>
      </w:r>
      <w:r w:rsidR="00B7668D">
        <w:rPr>
          <w:rFonts w:ascii="Garamond" w:hAnsi="Garamond" w:cs="Arial"/>
          <w:sz w:val="21"/>
          <w:szCs w:val="21"/>
        </w:rPr>
        <w:t>rite a 4-6 page double spaced book review</w:t>
      </w:r>
      <w:r>
        <w:rPr>
          <w:rFonts w:ascii="Garamond" w:hAnsi="Garamond" w:cs="Arial"/>
          <w:sz w:val="21"/>
          <w:szCs w:val="21"/>
        </w:rPr>
        <w:t xml:space="preserve"> over the textbook, </w:t>
      </w:r>
      <w:proofErr w:type="gramStart"/>
      <w:r>
        <w:rPr>
          <w:rFonts w:ascii="Garamond" w:hAnsi="Garamond" w:cs="Arial"/>
          <w:i/>
          <w:sz w:val="21"/>
          <w:szCs w:val="21"/>
        </w:rPr>
        <w:t>Strengthening</w:t>
      </w:r>
      <w:proofErr w:type="gramEnd"/>
      <w:r>
        <w:rPr>
          <w:rFonts w:ascii="Garamond" w:hAnsi="Garamond" w:cs="Arial"/>
          <w:i/>
          <w:sz w:val="21"/>
          <w:szCs w:val="21"/>
        </w:rPr>
        <w:t xml:space="preserve"> the Soul of Your Leadership.</w:t>
      </w:r>
    </w:p>
    <w:p w:rsidR="00522AA6" w:rsidRPr="00493F22" w:rsidRDefault="00522AA6" w:rsidP="00522AA6">
      <w:pPr>
        <w:tabs>
          <w:tab w:val="left" w:pos="-720"/>
        </w:tabs>
        <w:suppressAutoHyphens/>
        <w:ind w:right="1008"/>
        <w:rPr>
          <w:rFonts w:ascii="Garamond" w:hAnsi="Garamond"/>
          <w:b/>
          <w:spacing w:val="-3"/>
          <w:szCs w:val="22"/>
        </w:rPr>
      </w:pPr>
    </w:p>
    <w:p w:rsidR="00522AA6" w:rsidRPr="00493F22" w:rsidRDefault="00522AA6" w:rsidP="00522AA6">
      <w:pPr>
        <w:tabs>
          <w:tab w:val="left" w:pos="-720"/>
        </w:tabs>
        <w:suppressAutoHyphens/>
        <w:ind w:right="1008"/>
        <w:rPr>
          <w:rFonts w:ascii="Garamond" w:hAnsi="Garamond"/>
          <w:b/>
          <w:spacing w:val="-3"/>
          <w:sz w:val="22"/>
          <w:szCs w:val="22"/>
        </w:rPr>
      </w:pPr>
    </w:p>
    <w:p w:rsidR="00522AA6" w:rsidRPr="00493F22" w:rsidRDefault="00522AA6" w:rsidP="00522AA6">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522AA6" w:rsidRPr="00493F22" w:rsidRDefault="00522AA6" w:rsidP="00522AA6">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522AA6" w:rsidRPr="00493F22" w:rsidRDefault="00522AA6" w:rsidP="00522AA6">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522AA6" w:rsidRPr="00310E14" w:rsidRDefault="00522AA6" w:rsidP="00522AA6">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522AA6" w:rsidRPr="00493F22" w:rsidRDefault="00522AA6" w:rsidP="00522AA6">
      <w:pPr>
        <w:tabs>
          <w:tab w:val="left" w:pos="-720"/>
          <w:tab w:val="left" w:pos="0"/>
          <w:tab w:val="left" w:pos="720"/>
        </w:tabs>
        <w:suppressAutoHyphens/>
        <w:ind w:right="1008"/>
        <w:rPr>
          <w:rFonts w:ascii="Garamond" w:hAnsi="Garamond"/>
          <w:b/>
          <w:bCs/>
          <w:spacing w:val="-3"/>
          <w:sz w:val="22"/>
          <w:szCs w:val="22"/>
        </w:rPr>
      </w:pPr>
    </w:p>
    <w:p w:rsidR="00522AA6" w:rsidRPr="00493F22" w:rsidRDefault="00522AA6" w:rsidP="00522AA6">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522AA6" w:rsidRPr="00493F22" w:rsidRDefault="00522AA6" w:rsidP="00522AA6">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522AA6" w:rsidRPr="00493F22" w:rsidRDefault="000E6E08" w:rsidP="00522AA6">
      <w:pPr>
        <w:tabs>
          <w:tab w:val="left" w:pos="-720"/>
        </w:tabs>
        <w:suppressAutoHyphens/>
        <w:ind w:right="1008"/>
        <w:rPr>
          <w:rFonts w:ascii="Garamond" w:hAnsi="Garamond"/>
          <w:spacing w:val="-3"/>
          <w:sz w:val="22"/>
          <w:szCs w:val="22"/>
        </w:rPr>
      </w:pPr>
      <w:r>
        <w:rPr>
          <w:rFonts w:ascii="Garamond" w:hAnsi="Garamond"/>
          <w:spacing w:val="-3"/>
          <w:sz w:val="22"/>
          <w:szCs w:val="22"/>
        </w:rPr>
        <w:t xml:space="preserve">      </w:t>
      </w:r>
      <w:r>
        <w:rPr>
          <w:rFonts w:ascii="Garamond" w:hAnsi="Garamond"/>
          <w:spacing w:val="-3"/>
          <w:sz w:val="22"/>
          <w:szCs w:val="22"/>
        </w:rPr>
        <w:tab/>
        <w:t xml:space="preserve">       1.</w:t>
      </w:r>
      <w:r>
        <w:rPr>
          <w:rFonts w:ascii="Garamond" w:hAnsi="Garamond"/>
          <w:spacing w:val="-3"/>
          <w:sz w:val="22"/>
          <w:szCs w:val="22"/>
        </w:rPr>
        <w:tab/>
        <w:t>PHILOSOPHY OF MINISTRY PAPER</w:t>
      </w:r>
      <w:r>
        <w:rPr>
          <w:rFonts w:ascii="Garamond" w:hAnsi="Garamond"/>
          <w:spacing w:val="-3"/>
          <w:sz w:val="22"/>
          <w:szCs w:val="22"/>
        </w:rPr>
        <w:tab/>
      </w:r>
      <w:r>
        <w:rPr>
          <w:rFonts w:ascii="Garamond" w:hAnsi="Garamond"/>
          <w:spacing w:val="-3"/>
          <w:sz w:val="22"/>
          <w:szCs w:val="22"/>
        </w:rPr>
        <w:tab/>
      </w:r>
      <w:r w:rsidR="00522AA6" w:rsidRPr="00493F22">
        <w:rPr>
          <w:rFonts w:ascii="Garamond" w:hAnsi="Garamond"/>
          <w:spacing w:val="-3"/>
          <w:sz w:val="22"/>
          <w:szCs w:val="22"/>
        </w:rPr>
        <w:tab/>
        <w:t>100 points</w:t>
      </w:r>
    </w:p>
    <w:p w:rsidR="00522AA6" w:rsidRPr="00493F22" w:rsidRDefault="00522AA6" w:rsidP="00522AA6">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w:t>
      </w:r>
      <w:r w:rsidR="000E6E08">
        <w:rPr>
          <w:rFonts w:ascii="Garamond" w:hAnsi="Garamond"/>
          <w:spacing w:val="-3"/>
          <w:sz w:val="22"/>
          <w:szCs w:val="22"/>
        </w:rPr>
        <w:t xml:space="preserve"> 2.</w:t>
      </w:r>
      <w:r w:rsidR="000E6E08">
        <w:rPr>
          <w:rFonts w:ascii="Garamond" w:hAnsi="Garamond"/>
          <w:spacing w:val="-3"/>
          <w:sz w:val="22"/>
          <w:szCs w:val="22"/>
        </w:rPr>
        <w:tab/>
        <w:t xml:space="preserve">MINISTER INTERVIEW PAPER   </w:t>
      </w:r>
      <w:r w:rsidR="000E6E08">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522AA6" w:rsidRPr="00493F22" w:rsidRDefault="00522AA6" w:rsidP="00522AA6">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0E6E08">
        <w:rPr>
          <w:rFonts w:ascii="Garamond" w:hAnsi="Garamond"/>
          <w:spacing w:val="-3"/>
          <w:sz w:val="22"/>
          <w:szCs w:val="22"/>
        </w:rPr>
        <w:t>MINISTRY FIELD REPORT #1</w:t>
      </w:r>
      <w:r w:rsidR="000E6E08">
        <w:rPr>
          <w:rFonts w:ascii="Garamond" w:hAnsi="Garamond"/>
          <w:spacing w:val="-3"/>
          <w:sz w:val="22"/>
          <w:szCs w:val="22"/>
        </w:rPr>
        <w:tab/>
      </w:r>
      <w:r w:rsidR="000E6E08">
        <w:rPr>
          <w:rFonts w:ascii="Garamond" w:hAnsi="Garamond"/>
          <w:spacing w:val="-3"/>
          <w:sz w:val="22"/>
          <w:szCs w:val="22"/>
        </w:rPr>
        <w:tab/>
      </w:r>
      <w:r w:rsidR="000E6E08">
        <w:rPr>
          <w:rFonts w:ascii="Garamond" w:hAnsi="Garamond"/>
          <w:spacing w:val="-3"/>
          <w:sz w:val="22"/>
          <w:szCs w:val="22"/>
        </w:rPr>
        <w:tab/>
      </w:r>
      <w:r w:rsidR="000E6E08">
        <w:rPr>
          <w:rFonts w:ascii="Garamond" w:hAnsi="Garamond"/>
          <w:spacing w:val="-3"/>
          <w:sz w:val="22"/>
          <w:szCs w:val="22"/>
        </w:rPr>
        <w:tab/>
        <w:t>10</w:t>
      </w:r>
      <w:r w:rsidRPr="00493F22">
        <w:rPr>
          <w:rFonts w:ascii="Garamond" w:hAnsi="Garamond"/>
          <w:spacing w:val="-3"/>
          <w:sz w:val="22"/>
          <w:szCs w:val="22"/>
        </w:rPr>
        <w:t xml:space="preserve">0 </w:t>
      </w:r>
      <w:r>
        <w:rPr>
          <w:rFonts w:ascii="Garamond" w:hAnsi="Garamond"/>
          <w:spacing w:val="-3"/>
          <w:sz w:val="22"/>
          <w:szCs w:val="22"/>
        </w:rPr>
        <w:t xml:space="preserve">points </w:t>
      </w:r>
    </w:p>
    <w:p w:rsidR="00522AA6" w:rsidRPr="000E6E08" w:rsidRDefault="00522AA6" w:rsidP="00522AA6">
      <w:pPr>
        <w:tabs>
          <w:tab w:val="left" w:pos="-720"/>
        </w:tabs>
        <w:suppressAutoHyphens/>
        <w:ind w:right="1008"/>
        <w:rPr>
          <w:rFonts w:ascii="Garamond" w:hAnsi="Garamond"/>
          <w:color w:val="000000"/>
          <w:spacing w:val="-7"/>
          <w:sz w:val="22"/>
        </w:rPr>
      </w:pPr>
      <w:r w:rsidRPr="00493F22">
        <w:rPr>
          <w:rFonts w:ascii="Garamond" w:hAnsi="Garamond"/>
          <w:spacing w:val="-3"/>
          <w:sz w:val="22"/>
          <w:szCs w:val="22"/>
        </w:rPr>
        <w:lastRenderedPageBreak/>
        <w:tab/>
        <w:t xml:space="preserve">       4.    </w:t>
      </w:r>
      <w:r w:rsidR="000E6E08">
        <w:rPr>
          <w:rFonts w:ascii="Garamond" w:hAnsi="Garamond"/>
          <w:color w:val="000000"/>
          <w:spacing w:val="-7"/>
          <w:sz w:val="22"/>
        </w:rPr>
        <w:tab/>
        <w:t>MINISTRY FIELD REPORT #2</w:t>
      </w:r>
      <w:r w:rsidR="000E6E08">
        <w:rPr>
          <w:rFonts w:ascii="Garamond" w:hAnsi="Garamond"/>
          <w:color w:val="000000"/>
          <w:spacing w:val="-7"/>
          <w:sz w:val="22"/>
        </w:rPr>
        <w:tab/>
      </w:r>
      <w:r w:rsidR="000E6E08">
        <w:rPr>
          <w:rFonts w:ascii="Garamond" w:hAnsi="Garamond"/>
          <w:color w:val="000000"/>
          <w:spacing w:val="-7"/>
          <w:sz w:val="22"/>
        </w:rPr>
        <w:tab/>
      </w:r>
      <w:r w:rsidR="000E6E08">
        <w:rPr>
          <w:rFonts w:ascii="Garamond" w:hAnsi="Garamond"/>
          <w:color w:val="000000"/>
          <w:spacing w:val="-7"/>
          <w:sz w:val="22"/>
        </w:rPr>
        <w:tab/>
      </w:r>
      <w:r w:rsidR="000E6E08">
        <w:rPr>
          <w:rFonts w:ascii="Garamond" w:hAnsi="Garamond"/>
          <w:color w:val="000000"/>
          <w:spacing w:val="-7"/>
          <w:sz w:val="22"/>
        </w:rPr>
        <w:tab/>
        <w:t>100 points</w:t>
      </w:r>
    </w:p>
    <w:p w:rsidR="00522AA6" w:rsidRPr="00493F22" w:rsidRDefault="00522AA6" w:rsidP="00522AA6">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0E6E08">
        <w:rPr>
          <w:rFonts w:ascii="Garamond" w:hAnsi="Garamond"/>
          <w:spacing w:val="-3"/>
          <w:sz w:val="22"/>
          <w:szCs w:val="22"/>
          <w:u w:val="single"/>
        </w:rPr>
        <w:t>5.</w:t>
      </w:r>
      <w:r w:rsidR="000E6E08">
        <w:rPr>
          <w:rFonts w:ascii="Garamond" w:hAnsi="Garamond"/>
          <w:spacing w:val="-3"/>
          <w:sz w:val="22"/>
          <w:szCs w:val="22"/>
          <w:u w:val="single"/>
        </w:rPr>
        <w:tab/>
        <w:t>BOOK REVIEW</w:t>
      </w:r>
      <w:r w:rsidR="000E6E08">
        <w:rPr>
          <w:rFonts w:ascii="Garamond" w:hAnsi="Garamond"/>
          <w:spacing w:val="-3"/>
          <w:sz w:val="22"/>
          <w:szCs w:val="22"/>
          <w:u w:val="single"/>
        </w:rPr>
        <w:tab/>
      </w:r>
      <w:r w:rsidR="000E6E08">
        <w:rPr>
          <w:rFonts w:ascii="Garamond" w:hAnsi="Garamond"/>
          <w:spacing w:val="-3"/>
          <w:sz w:val="22"/>
          <w:szCs w:val="22"/>
          <w:u w:val="single"/>
        </w:rPr>
        <w:tab/>
      </w:r>
      <w:r>
        <w:rPr>
          <w:rFonts w:ascii="Garamond" w:hAnsi="Garamond"/>
          <w:spacing w:val="-3"/>
          <w:sz w:val="22"/>
          <w:szCs w:val="22"/>
          <w:u w:val="single"/>
        </w:rPr>
        <w:tab/>
      </w:r>
      <w:r>
        <w:rPr>
          <w:rFonts w:ascii="Garamond" w:hAnsi="Garamond"/>
          <w:spacing w:val="-3"/>
          <w:sz w:val="22"/>
          <w:szCs w:val="22"/>
          <w:u w:val="single"/>
        </w:rPr>
        <w:tab/>
      </w:r>
      <w:r>
        <w:rPr>
          <w:rFonts w:ascii="Garamond" w:hAnsi="Garamond"/>
          <w:spacing w:val="-3"/>
          <w:sz w:val="22"/>
          <w:szCs w:val="22"/>
          <w:u w:val="single"/>
        </w:rPr>
        <w:tab/>
        <w:t>1</w:t>
      </w:r>
      <w:r w:rsidR="000E6E08">
        <w:rPr>
          <w:rFonts w:ascii="Garamond" w:hAnsi="Garamond"/>
          <w:spacing w:val="-3"/>
          <w:sz w:val="22"/>
          <w:szCs w:val="22"/>
          <w:u w:val="single"/>
        </w:rPr>
        <w:t>5</w:t>
      </w:r>
      <w:r>
        <w:rPr>
          <w:rFonts w:ascii="Garamond" w:hAnsi="Garamond"/>
          <w:spacing w:val="-3"/>
          <w:sz w:val="22"/>
          <w:szCs w:val="22"/>
          <w:u w:val="single"/>
        </w:rPr>
        <w:t>0 points</w:t>
      </w:r>
      <w:r w:rsidRPr="00493F22">
        <w:rPr>
          <w:rFonts w:ascii="Garamond" w:hAnsi="Garamond"/>
          <w:spacing w:val="-3"/>
          <w:sz w:val="22"/>
          <w:szCs w:val="22"/>
          <w:u w:val="single"/>
        </w:rPr>
        <w:tab/>
      </w:r>
    </w:p>
    <w:p w:rsidR="00522AA6" w:rsidRPr="00493F22" w:rsidRDefault="00522AA6" w:rsidP="00522AA6">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0E6E08">
        <w:rPr>
          <w:rFonts w:ascii="Garamond" w:hAnsi="Garamond"/>
          <w:spacing w:val="-3"/>
          <w:sz w:val="22"/>
          <w:szCs w:val="22"/>
        </w:rPr>
        <w:t xml:space="preserve"> Total possible:   55</w:t>
      </w:r>
      <w:r w:rsidRPr="00493F22">
        <w:rPr>
          <w:rFonts w:ascii="Garamond" w:hAnsi="Garamond"/>
          <w:spacing w:val="-3"/>
          <w:sz w:val="22"/>
          <w:szCs w:val="22"/>
        </w:rPr>
        <w:t>0 points</w:t>
      </w:r>
    </w:p>
    <w:p w:rsidR="00522AA6" w:rsidRPr="00493F22" w:rsidRDefault="00522AA6" w:rsidP="00522AA6">
      <w:pPr>
        <w:tabs>
          <w:tab w:val="left" w:pos="-720"/>
          <w:tab w:val="left" w:pos="0"/>
          <w:tab w:val="left" w:pos="720"/>
        </w:tabs>
        <w:suppressAutoHyphens/>
        <w:ind w:left="1080" w:right="1008"/>
        <w:rPr>
          <w:rFonts w:ascii="Garamond" w:hAnsi="Garamond"/>
          <w:spacing w:val="-3"/>
          <w:sz w:val="22"/>
          <w:szCs w:val="22"/>
        </w:rPr>
      </w:pPr>
    </w:p>
    <w:p w:rsidR="00522AA6" w:rsidRPr="00493F22" w:rsidRDefault="00522AA6" w:rsidP="00522AA6">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522AA6" w:rsidRPr="00493F22" w:rsidRDefault="00522AA6" w:rsidP="00522AA6">
      <w:pPr>
        <w:tabs>
          <w:tab w:val="left" w:pos="-720"/>
          <w:tab w:val="left" w:pos="0"/>
          <w:tab w:val="left" w:pos="720"/>
        </w:tabs>
        <w:suppressAutoHyphens/>
        <w:ind w:left="1080" w:right="1008"/>
        <w:rPr>
          <w:rFonts w:ascii="Garamond" w:hAnsi="Garamond"/>
          <w:i/>
          <w:spacing w:val="-3"/>
          <w:sz w:val="22"/>
          <w:szCs w:val="22"/>
        </w:rPr>
      </w:pPr>
    </w:p>
    <w:p w:rsidR="00522AA6" w:rsidRPr="00493F22" w:rsidRDefault="00522AA6" w:rsidP="00522AA6">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de appeal process described in the Academic Catalog.  Appeals may not be made for advanced placement examinations or 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522AA6" w:rsidRPr="00493F22" w:rsidRDefault="00522AA6" w:rsidP="00522AA6">
      <w:pPr>
        <w:rPr>
          <w:rFonts w:ascii="Garamond" w:hAnsi="Garamond"/>
        </w:rPr>
      </w:pPr>
      <w:r w:rsidRPr="00493F22">
        <w:rPr>
          <w:rFonts w:ascii="Garamond" w:hAnsi="Garamond"/>
        </w:rPr>
        <w:t xml:space="preserve"> </w:t>
      </w:r>
    </w:p>
    <w:p w:rsidR="00522AA6" w:rsidRPr="00493F22" w:rsidRDefault="00522AA6" w:rsidP="00522AA6">
      <w:pPr>
        <w:tabs>
          <w:tab w:val="left" w:pos="-720"/>
        </w:tabs>
        <w:suppressAutoHyphens/>
        <w:ind w:right="1008"/>
        <w:rPr>
          <w:rFonts w:ascii="Garamond" w:hAnsi="Garamond"/>
          <w:b/>
          <w:spacing w:val="-3"/>
          <w:sz w:val="22"/>
          <w:szCs w:val="22"/>
        </w:rPr>
      </w:pPr>
    </w:p>
    <w:p w:rsidR="00522AA6" w:rsidRPr="00493F22" w:rsidRDefault="00522AA6" w:rsidP="00522AA6">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522AA6" w:rsidRPr="00493F22" w:rsidRDefault="00522AA6" w:rsidP="00522AA6">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522AA6" w:rsidRPr="00493F22" w:rsidRDefault="00522AA6" w:rsidP="00522AA6">
      <w:pPr>
        <w:tabs>
          <w:tab w:val="left" w:pos="-720"/>
        </w:tabs>
        <w:suppressAutoHyphens/>
        <w:ind w:right="1008"/>
        <w:rPr>
          <w:rFonts w:ascii="Garamond" w:hAnsi="Garamond"/>
          <w:spacing w:val="-3"/>
          <w:sz w:val="22"/>
          <w:szCs w:val="22"/>
        </w:rPr>
      </w:pPr>
    </w:p>
    <w:p w:rsidR="00522AA6" w:rsidRPr="00692204" w:rsidRDefault="00522AA6" w:rsidP="00522AA6">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522AA6" w:rsidRDefault="00522AA6" w:rsidP="00522AA6">
      <w:pPr>
        <w:pStyle w:val="NormalWeb"/>
        <w:spacing w:before="0" w:beforeAutospacing="0" w:after="0" w:afterAutospacing="0"/>
        <w:ind w:left="720" w:right="1008" w:hanging="720"/>
        <w:rPr>
          <w:rStyle w:val="Strong"/>
        </w:rPr>
      </w:pPr>
    </w:p>
    <w:p w:rsidR="00522AA6" w:rsidRDefault="00522AA6" w:rsidP="00522AA6">
      <w:pPr>
        <w:pStyle w:val="NormalWeb"/>
        <w:tabs>
          <w:tab w:val="left" w:pos="9540"/>
        </w:tabs>
        <w:spacing w:before="0" w:beforeAutospacing="0" w:after="0" w:afterAutospacing="0"/>
        <w:ind w:right="1008"/>
        <w:rPr>
          <w:rFonts w:ascii="Garamond" w:hAnsi="Garamond"/>
          <w:b/>
          <w:i/>
        </w:rPr>
      </w:pPr>
    </w:p>
    <w:p w:rsidR="00522AA6" w:rsidRPr="00B12D1A" w:rsidRDefault="00522AA6" w:rsidP="00522AA6">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522AA6" w:rsidRPr="00B12D1A" w:rsidRDefault="00522AA6" w:rsidP="00522AA6">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w:t>
      </w:r>
      <w:r w:rsidR="000E6E08">
        <w:rPr>
          <w:rFonts w:ascii="Garamond" w:hAnsi="Garamond"/>
          <w:b/>
          <w:i/>
        </w:rPr>
        <w:t xml:space="preserve"> 5315-THE CHRISTIAN MINISTRY</w:t>
      </w:r>
    </w:p>
    <w:p w:rsidR="00522AA6" w:rsidRDefault="00522AA6" w:rsidP="00522AA6">
      <w:pPr>
        <w:pStyle w:val="NormalWeb"/>
        <w:tabs>
          <w:tab w:val="left" w:pos="9540"/>
        </w:tabs>
        <w:spacing w:before="0" w:beforeAutospacing="0" w:after="0" w:afterAutospacing="0"/>
        <w:ind w:left="720" w:right="1008" w:hanging="720"/>
        <w:jc w:val="center"/>
        <w:rPr>
          <w:rFonts w:ascii="Garamond" w:hAnsi="Garamond"/>
          <w:i/>
        </w:rPr>
      </w:pPr>
    </w:p>
    <w:p w:rsidR="00522AA6" w:rsidRDefault="00522AA6" w:rsidP="00522AA6">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522AA6" w:rsidTr="007208EA">
        <w:tc>
          <w:tcPr>
            <w:tcW w:w="1548" w:type="dxa"/>
          </w:tcPr>
          <w:p w:rsidR="00522AA6" w:rsidRPr="00971E96" w:rsidRDefault="00522AA6" w:rsidP="007208EA">
            <w:pPr>
              <w:jc w:val="center"/>
              <w:rPr>
                <w:rFonts w:ascii="Times New Roman" w:hAnsi="Times New Roman"/>
                <w:b/>
                <w:sz w:val="20"/>
              </w:rPr>
            </w:pPr>
            <w:r w:rsidRPr="00971E96">
              <w:rPr>
                <w:rFonts w:ascii="Times New Roman" w:hAnsi="Times New Roman"/>
                <w:b/>
                <w:sz w:val="20"/>
              </w:rPr>
              <w:t>Date</w:t>
            </w:r>
          </w:p>
        </w:tc>
        <w:tc>
          <w:tcPr>
            <w:tcW w:w="3037" w:type="dxa"/>
          </w:tcPr>
          <w:p w:rsidR="00522AA6" w:rsidRPr="00971E96" w:rsidRDefault="00522AA6" w:rsidP="007208EA">
            <w:pPr>
              <w:jc w:val="center"/>
              <w:rPr>
                <w:rFonts w:ascii="Times New Roman" w:hAnsi="Times New Roman"/>
                <w:b/>
                <w:sz w:val="20"/>
              </w:rPr>
            </w:pPr>
            <w:r w:rsidRPr="00971E96">
              <w:rPr>
                <w:rFonts w:ascii="Times New Roman" w:hAnsi="Times New Roman"/>
                <w:b/>
                <w:sz w:val="20"/>
              </w:rPr>
              <w:t>Topics</w:t>
            </w:r>
          </w:p>
        </w:tc>
        <w:tc>
          <w:tcPr>
            <w:tcW w:w="2177" w:type="dxa"/>
          </w:tcPr>
          <w:p w:rsidR="00522AA6" w:rsidRPr="00971E96" w:rsidRDefault="00522AA6" w:rsidP="007208EA">
            <w:pPr>
              <w:jc w:val="center"/>
              <w:rPr>
                <w:rFonts w:ascii="Times New Roman" w:hAnsi="Times New Roman"/>
                <w:b/>
                <w:sz w:val="20"/>
              </w:rPr>
            </w:pPr>
            <w:r w:rsidRPr="00971E96">
              <w:rPr>
                <w:rFonts w:ascii="Times New Roman" w:hAnsi="Times New Roman"/>
                <w:b/>
                <w:sz w:val="20"/>
              </w:rPr>
              <w:t>Reading Assignment</w:t>
            </w:r>
          </w:p>
        </w:tc>
        <w:tc>
          <w:tcPr>
            <w:tcW w:w="2094" w:type="dxa"/>
          </w:tcPr>
          <w:p w:rsidR="00522AA6" w:rsidRPr="00971E96" w:rsidRDefault="00522AA6" w:rsidP="007208EA">
            <w:pPr>
              <w:jc w:val="center"/>
              <w:rPr>
                <w:rFonts w:ascii="Times New Roman" w:hAnsi="Times New Roman"/>
                <w:b/>
                <w:sz w:val="20"/>
              </w:rPr>
            </w:pPr>
            <w:r w:rsidRPr="00971E96">
              <w:rPr>
                <w:rFonts w:ascii="Times New Roman" w:hAnsi="Times New Roman"/>
                <w:b/>
                <w:sz w:val="20"/>
              </w:rPr>
              <w:t>Assignments Due</w:t>
            </w:r>
          </w:p>
        </w:tc>
      </w:tr>
      <w:tr w:rsidR="00522AA6" w:rsidTr="007208EA">
        <w:trPr>
          <w:trHeight w:val="107"/>
        </w:trPr>
        <w:tc>
          <w:tcPr>
            <w:tcW w:w="8856" w:type="dxa"/>
            <w:gridSpan w:val="4"/>
            <w:shd w:val="clear" w:color="auto" w:fill="548DD4"/>
          </w:tcPr>
          <w:p w:rsidR="00522AA6" w:rsidRPr="00971E96" w:rsidRDefault="00522AA6" w:rsidP="007208EA">
            <w:pPr>
              <w:jc w:val="center"/>
              <w:rPr>
                <w:rFonts w:ascii="Times New Roman" w:hAnsi="Times New Roman"/>
                <w:b/>
                <w:color w:val="FFFFFF"/>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522AA6" w:rsidRPr="00971E96" w:rsidRDefault="00522AA6" w:rsidP="007208EA">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Default="00522AA6" w:rsidP="007208EA">
            <w:pPr>
              <w:rPr>
                <w:rFonts w:ascii="Times New Roman" w:hAnsi="Times New Roman"/>
                <w:b/>
                <w:sz w:val="16"/>
              </w:rPr>
            </w:pPr>
            <w:r w:rsidRPr="00095AC8">
              <w:rPr>
                <w:rFonts w:ascii="Times New Roman" w:hAnsi="Times New Roman"/>
                <w:b/>
                <w:sz w:val="16"/>
              </w:rPr>
              <w:t xml:space="preserve">Introduction to </w:t>
            </w:r>
            <w:r w:rsidR="00554B22">
              <w:rPr>
                <w:rFonts w:ascii="Times New Roman" w:hAnsi="Times New Roman"/>
                <w:b/>
                <w:sz w:val="16"/>
              </w:rPr>
              <w:t>Christian Ministry</w:t>
            </w:r>
          </w:p>
          <w:p w:rsidR="00554B22" w:rsidRPr="00554B22" w:rsidRDefault="00554B22" w:rsidP="007208EA">
            <w:pPr>
              <w:rPr>
                <w:rFonts w:ascii="Times New Roman" w:hAnsi="Times New Roman"/>
                <w:b/>
                <w:sz w:val="16"/>
              </w:rPr>
            </w:pPr>
          </w:p>
        </w:tc>
        <w:tc>
          <w:tcPr>
            <w:tcW w:w="2177" w:type="dxa"/>
          </w:tcPr>
          <w:p w:rsidR="00522AA6" w:rsidRDefault="00522AA6" w:rsidP="007208EA">
            <w:pPr>
              <w:rPr>
                <w:rFonts w:ascii="Times New Roman" w:hAnsi="Times New Roman"/>
                <w:i/>
                <w:sz w:val="20"/>
              </w:rPr>
            </w:pPr>
          </w:p>
          <w:p w:rsidR="00522AA6" w:rsidRDefault="0037641B" w:rsidP="0037641B">
            <w:pPr>
              <w:jc w:val="center"/>
              <w:rPr>
                <w:rFonts w:ascii="Times New Roman" w:hAnsi="Times New Roman"/>
                <w:i/>
                <w:sz w:val="20"/>
              </w:rPr>
            </w:pPr>
            <w:proofErr w:type="spellStart"/>
            <w:r>
              <w:rPr>
                <w:rFonts w:ascii="Times New Roman" w:hAnsi="Times New Roman"/>
                <w:i/>
                <w:sz w:val="20"/>
              </w:rPr>
              <w:t>Gushee</w:t>
            </w:r>
            <w:proofErr w:type="spellEnd"/>
            <w:r>
              <w:rPr>
                <w:rFonts w:ascii="Times New Roman" w:hAnsi="Times New Roman"/>
                <w:i/>
                <w:sz w:val="20"/>
              </w:rPr>
              <w:t xml:space="preserve"> &amp; Jackson</w:t>
            </w:r>
          </w:p>
          <w:p w:rsidR="0037641B" w:rsidRDefault="0037641B" w:rsidP="0037641B">
            <w:pPr>
              <w:jc w:val="center"/>
              <w:rPr>
                <w:rFonts w:ascii="Times New Roman" w:hAnsi="Times New Roman"/>
                <w:i/>
                <w:sz w:val="20"/>
              </w:rPr>
            </w:pPr>
            <w:r>
              <w:rPr>
                <w:rFonts w:ascii="Times New Roman" w:hAnsi="Times New Roman"/>
                <w:i/>
                <w:sz w:val="20"/>
              </w:rPr>
              <w:t>Ch.1-3</w:t>
            </w:r>
          </w:p>
          <w:p w:rsidR="006A3094" w:rsidRPr="00132DB9" w:rsidRDefault="006A3094" w:rsidP="007208EA">
            <w:pPr>
              <w:rPr>
                <w:rFonts w:ascii="Times New Roman" w:hAnsi="Times New Roman"/>
                <w:i/>
                <w:sz w:val="20"/>
              </w:rPr>
            </w:pPr>
          </w:p>
        </w:tc>
        <w:tc>
          <w:tcPr>
            <w:tcW w:w="2094" w:type="dxa"/>
          </w:tcPr>
          <w:p w:rsidR="00522AA6" w:rsidRPr="00971E96" w:rsidRDefault="00522AA6" w:rsidP="007208EA">
            <w:pPr>
              <w:rPr>
                <w:rFonts w:ascii="Times New Roman" w:hAnsi="Times New Roman"/>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p>
        </w:tc>
        <w:tc>
          <w:tcPr>
            <w:tcW w:w="3037" w:type="dxa"/>
            <w:shd w:val="pct15" w:color="auto" w:fill="auto"/>
          </w:tcPr>
          <w:p w:rsidR="00522AA6" w:rsidRPr="00971E96" w:rsidRDefault="00554B22" w:rsidP="00554B22">
            <w:pPr>
              <w:jc w:val="center"/>
              <w:rPr>
                <w:rFonts w:ascii="Times New Roman" w:hAnsi="Times New Roman"/>
                <w:b/>
                <w:i/>
                <w:sz w:val="20"/>
              </w:rPr>
            </w:pPr>
            <w:r>
              <w:rPr>
                <w:rFonts w:ascii="Times New Roman" w:hAnsi="Times New Roman"/>
                <w:b/>
                <w:i/>
                <w:sz w:val="20"/>
              </w:rPr>
              <w:t>Foundations for Christian Ministry</w:t>
            </w:r>
          </w:p>
        </w:tc>
        <w:tc>
          <w:tcPr>
            <w:tcW w:w="2177" w:type="dxa"/>
            <w:shd w:val="pct15" w:color="auto" w:fill="auto"/>
          </w:tcPr>
          <w:p w:rsidR="006A3094" w:rsidRPr="00971E96" w:rsidRDefault="006A3094" w:rsidP="006A3094">
            <w:pPr>
              <w:jc w:val="center"/>
              <w:rPr>
                <w:rFonts w:ascii="Times New Roman" w:hAnsi="Times New Roman"/>
                <w:sz w:val="20"/>
              </w:rPr>
            </w:pPr>
          </w:p>
        </w:tc>
        <w:tc>
          <w:tcPr>
            <w:tcW w:w="2094" w:type="dxa"/>
            <w:shd w:val="pct15" w:color="auto" w:fill="auto"/>
          </w:tcPr>
          <w:p w:rsidR="00522AA6" w:rsidRPr="00971E96" w:rsidRDefault="00522AA6" w:rsidP="007208EA">
            <w:pPr>
              <w:jc w:val="center"/>
              <w:rPr>
                <w:rFonts w:ascii="Times New Roman" w:hAnsi="Times New Roman"/>
                <w:b/>
                <w:i/>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4B4C95" w:rsidRDefault="00554B22" w:rsidP="007208EA">
            <w:pPr>
              <w:rPr>
                <w:rFonts w:ascii="Times New Roman" w:hAnsi="Times New Roman"/>
                <w:b/>
                <w:sz w:val="18"/>
              </w:rPr>
            </w:pPr>
            <w:r>
              <w:rPr>
                <w:rFonts w:ascii="Times New Roman" w:hAnsi="Times New Roman"/>
                <w:b/>
                <w:sz w:val="18"/>
              </w:rPr>
              <w:t>Theological Foundations</w:t>
            </w:r>
          </w:p>
          <w:p w:rsidR="00522AA6" w:rsidRPr="00095AC8" w:rsidRDefault="00522AA6" w:rsidP="007208EA">
            <w:pPr>
              <w:rPr>
                <w:rFonts w:ascii="Times New Roman" w:hAnsi="Times New Roman"/>
                <w:i/>
                <w:sz w:val="18"/>
              </w:rPr>
            </w:pPr>
          </w:p>
        </w:tc>
        <w:tc>
          <w:tcPr>
            <w:tcW w:w="2177" w:type="dxa"/>
          </w:tcPr>
          <w:p w:rsidR="006A3094" w:rsidRDefault="006A3094" w:rsidP="006A3094">
            <w:pPr>
              <w:jc w:val="center"/>
              <w:rPr>
                <w:rFonts w:ascii="Times New Roman" w:hAnsi="Times New Roman"/>
                <w:sz w:val="20"/>
              </w:rPr>
            </w:pPr>
            <w:proofErr w:type="spellStart"/>
            <w:r>
              <w:rPr>
                <w:rFonts w:ascii="Times New Roman" w:hAnsi="Times New Roman"/>
                <w:sz w:val="20"/>
              </w:rPr>
              <w:t>Gushee</w:t>
            </w:r>
            <w:proofErr w:type="spellEnd"/>
            <w:r>
              <w:rPr>
                <w:rFonts w:ascii="Times New Roman" w:hAnsi="Times New Roman"/>
                <w:sz w:val="20"/>
              </w:rPr>
              <w:t xml:space="preserve"> &amp; Jackson</w:t>
            </w:r>
          </w:p>
          <w:p w:rsidR="00522AA6" w:rsidRPr="00132DB9" w:rsidRDefault="006A3094" w:rsidP="006A3094">
            <w:pPr>
              <w:jc w:val="center"/>
              <w:rPr>
                <w:rFonts w:ascii="Times New Roman" w:hAnsi="Times New Roman"/>
                <w:i/>
                <w:sz w:val="20"/>
              </w:rPr>
            </w:pPr>
            <w:r>
              <w:rPr>
                <w:rFonts w:ascii="Times New Roman" w:hAnsi="Times New Roman"/>
                <w:sz w:val="20"/>
              </w:rPr>
              <w:t>Ch. 4</w:t>
            </w:r>
          </w:p>
        </w:tc>
        <w:tc>
          <w:tcPr>
            <w:tcW w:w="2094" w:type="dxa"/>
          </w:tcPr>
          <w:p w:rsidR="00522AA6" w:rsidRPr="00971E96" w:rsidRDefault="00522AA6" w:rsidP="007208EA">
            <w:pPr>
              <w:jc w:val="center"/>
              <w:rPr>
                <w:rFonts w:ascii="Times New Roman" w:hAnsi="Times New Roman"/>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554B22" w:rsidRDefault="00522AA6" w:rsidP="007208EA">
            <w:pPr>
              <w:rPr>
                <w:rFonts w:ascii="Times New Roman" w:hAnsi="Times New Roman"/>
                <w:b/>
                <w:i/>
                <w:sz w:val="18"/>
                <w:szCs w:val="18"/>
              </w:rPr>
            </w:pPr>
          </w:p>
        </w:tc>
        <w:tc>
          <w:tcPr>
            <w:tcW w:w="2177" w:type="dxa"/>
          </w:tcPr>
          <w:p w:rsidR="006A3094" w:rsidRDefault="006A3094" w:rsidP="006A3094">
            <w:pPr>
              <w:jc w:val="center"/>
              <w:rPr>
                <w:rFonts w:ascii="Times New Roman" w:hAnsi="Times New Roman"/>
                <w:sz w:val="20"/>
              </w:rPr>
            </w:pPr>
          </w:p>
          <w:p w:rsidR="006A3094" w:rsidRDefault="006A3094" w:rsidP="006A3094">
            <w:pPr>
              <w:jc w:val="center"/>
              <w:rPr>
                <w:rFonts w:ascii="Times New Roman" w:hAnsi="Times New Roman"/>
                <w:sz w:val="20"/>
              </w:rPr>
            </w:pPr>
          </w:p>
        </w:tc>
        <w:tc>
          <w:tcPr>
            <w:tcW w:w="2094" w:type="dxa"/>
          </w:tcPr>
          <w:p w:rsidR="006A3094" w:rsidRDefault="006A3094" w:rsidP="00554B22">
            <w:pPr>
              <w:jc w:val="center"/>
              <w:rPr>
                <w:rFonts w:ascii="Times New Roman" w:hAnsi="Times New Roman"/>
                <w:b/>
                <w:sz w:val="20"/>
              </w:rPr>
            </w:pPr>
          </w:p>
          <w:p w:rsidR="00522AA6" w:rsidRPr="003473B3" w:rsidRDefault="00522AA6" w:rsidP="00554B22">
            <w:pPr>
              <w:jc w:val="center"/>
              <w:rPr>
                <w:rFonts w:ascii="Times New Roman" w:hAnsi="Times New Roman"/>
                <w:b/>
                <w:sz w:val="20"/>
              </w:rPr>
            </w:pPr>
          </w:p>
        </w:tc>
      </w:tr>
      <w:tr w:rsidR="00522AA6" w:rsidTr="007208EA">
        <w:tc>
          <w:tcPr>
            <w:tcW w:w="8856" w:type="dxa"/>
            <w:gridSpan w:val="4"/>
            <w:shd w:val="clear" w:color="auto" w:fill="4F81BD"/>
          </w:tcPr>
          <w:p w:rsidR="00522AA6" w:rsidRPr="00971E96" w:rsidRDefault="00522AA6" w:rsidP="007208EA">
            <w:pPr>
              <w:jc w:val="center"/>
              <w:rPr>
                <w:rFonts w:ascii="Times New Roman" w:hAnsi="Times New Roman"/>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Pr>
                <w:rFonts w:ascii="Times New Roman" w:hAnsi="Times New Roman"/>
                <w:b/>
                <w:sz w:val="20"/>
              </w:rPr>
              <w:t>Week #2</w:t>
            </w:r>
          </w:p>
        </w:tc>
        <w:tc>
          <w:tcPr>
            <w:tcW w:w="3037" w:type="dxa"/>
            <w:shd w:val="pct15" w:color="auto" w:fill="auto"/>
          </w:tcPr>
          <w:p w:rsidR="00522AA6" w:rsidRPr="00971E96" w:rsidRDefault="00522AA6" w:rsidP="007208EA">
            <w:pPr>
              <w:rPr>
                <w:rFonts w:ascii="Times New Roman" w:hAnsi="Times New Roman"/>
                <w:b/>
                <w:i/>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37641B" w:rsidRPr="00A73798" w:rsidRDefault="0037641B" w:rsidP="007208EA">
            <w:pPr>
              <w:rPr>
                <w:rFonts w:ascii="Times New Roman" w:hAnsi="Times New Roman"/>
                <w:b/>
                <w:sz w:val="20"/>
              </w:rPr>
            </w:pPr>
            <w:r>
              <w:rPr>
                <w:rFonts w:ascii="Times New Roman" w:hAnsi="Times New Roman"/>
                <w:b/>
                <w:sz w:val="20"/>
              </w:rPr>
              <w:t>Motives for Ministry</w:t>
            </w:r>
          </w:p>
        </w:tc>
        <w:tc>
          <w:tcPr>
            <w:tcW w:w="2177" w:type="dxa"/>
          </w:tcPr>
          <w:p w:rsidR="0037641B" w:rsidRDefault="0037641B" w:rsidP="0037641B">
            <w:pPr>
              <w:jc w:val="center"/>
              <w:rPr>
                <w:rFonts w:ascii="Times New Roman" w:hAnsi="Times New Roman"/>
                <w:sz w:val="20"/>
              </w:rPr>
            </w:pPr>
            <w:proofErr w:type="spellStart"/>
            <w:r>
              <w:rPr>
                <w:rFonts w:ascii="Times New Roman" w:hAnsi="Times New Roman"/>
                <w:sz w:val="20"/>
              </w:rPr>
              <w:t>Gushee</w:t>
            </w:r>
            <w:proofErr w:type="spellEnd"/>
            <w:r>
              <w:rPr>
                <w:rFonts w:ascii="Times New Roman" w:hAnsi="Times New Roman"/>
                <w:sz w:val="20"/>
              </w:rPr>
              <w:t xml:space="preserve"> &amp; Jackson</w:t>
            </w:r>
          </w:p>
          <w:p w:rsidR="0037641B" w:rsidRDefault="0037641B" w:rsidP="0037641B">
            <w:pPr>
              <w:jc w:val="center"/>
              <w:rPr>
                <w:rFonts w:ascii="Times New Roman" w:hAnsi="Times New Roman"/>
                <w:sz w:val="20"/>
              </w:rPr>
            </w:pPr>
            <w:r>
              <w:rPr>
                <w:rFonts w:ascii="Times New Roman" w:hAnsi="Times New Roman"/>
                <w:sz w:val="20"/>
              </w:rPr>
              <w:t>Ch. 5</w:t>
            </w:r>
          </w:p>
          <w:p w:rsidR="00522AA6" w:rsidRPr="00971E96" w:rsidRDefault="00522AA6" w:rsidP="006A3094">
            <w:pPr>
              <w:jc w:val="center"/>
              <w:rPr>
                <w:rFonts w:ascii="Times New Roman" w:hAnsi="Times New Roman"/>
                <w:sz w:val="20"/>
              </w:rPr>
            </w:pPr>
          </w:p>
        </w:tc>
        <w:tc>
          <w:tcPr>
            <w:tcW w:w="2094" w:type="dxa"/>
          </w:tcPr>
          <w:p w:rsidR="00522AA6" w:rsidRPr="00971E96" w:rsidRDefault="006A3094" w:rsidP="007208EA">
            <w:pPr>
              <w:rPr>
                <w:rFonts w:ascii="Times New Roman" w:hAnsi="Times New Roman"/>
                <w:b/>
                <w:i/>
                <w:sz w:val="20"/>
              </w:rPr>
            </w:pPr>
            <w:r>
              <w:rPr>
                <w:rFonts w:ascii="Times New Roman" w:hAnsi="Times New Roman"/>
                <w:b/>
                <w:sz w:val="20"/>
              </w:rPr>
              <w:t>Philosophy of Ministry paper due</w:t>
            </w: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4B4C95" w:rsidRDefault="00522AA6" w:rsidP="007208EA">
            <w:pPr>
              <w:rPr>
                <w:rFonts w:ascii="Times New Roman" w:hAnsi="Times New Roman"/>
                <w:b/>
                <w:sz w:val="18"/>
              </w:rPr>
            </w:pPr>
          </w:p>
        </w:tc>
        <w:tc>
          <w:tcPr>
            <w:tcW w:w="2177" w:type="dxa"/>
          </w:tcPr>
          <w:p w:rsidR="00522AA6" w:rsidRDefault="00522AA6" w:rsidP="007208EA">
            <w:pPr>
              <w:rPr>
                <w:rFonts w:ascii="Times New Roman" w:hAnsi="Times New Roman"/>
                <w:sz w:val="18"/>
              </w:rPr>
            </w:pPr>
          </w:p>
          <w:p w:rsidR="00522AA6" w:rsidRPr="00E070A5" w:rsidRDefault="00522AA6" w:rsidP="006A3094">
            <w:pPr>
              <w:jc w:val="center"/>
              <w:rPr>
                <w:rFonts w:ascii="Times New Roman" w:hAnsi="Times New Roman"/>
                <w:sz w:val="18"/>
              </w:rPr>
            </w:pPr>
          </w:p>
        </w:tc>
        <w:tc>
          <w:tcPr>
            <w:tcW w:w="2094" w:type="dxa"/>
          </w:tcPr>
          <w:p w:rsidR="00522AA6" w:rsidRDefault="00522AA6" w:rsidP="007208EA">
            <w:pPr>
              <w:rPr>
                <w:rFonts w:ascii="Times New Roman" w:hAnsi="Times New Roman"/>
                <w:b/>
                <w:i/>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Pr>
                <w:rFonts w:ascii="Times New Roman" w:hAnsi="Times New Roman"/>
                <w:b/>
                <w:sz w:val="20"/>
              </w:rPr>
              <w:t>Week #3</w:t>
            </w:r>
          </w:p>
        </w:tc>
        <w:tc>
          <w:tcPr>
            <w:tcW w:w="3037" w:type="dxa"/>
            <w:shd w:val="pct15" w:color="auto" w:fill="auto"/>
          </w:tcPr>
          <w:p w:rsidR="00522AA6" w:rsidRPr="00971E96" w:rsidRDefault="00522AA6" w:rsidP="007208EA">
            <w:pPr>
              <w:rPr>
                <w:rFonts w:ascii="Times New Roman" w:hAnsi="Times New Roman"/>
                <w:b/>
                <w:i/>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jc w:val="center"/>
              <w:rPr>
                <w:rFonts w:ascii="Times New Roman" w:hAnsi="Times New Roman"/>
                <w:b/>
                <w:i/>
                <w:sz w:val="20"/>
              </w:rPr>
            </w:pPr>
          </w:p>
        </w:tc>
      </w:tr>
      <w:tr w:rsidR="00522AA6" w:rsidTr="007208EA">
        <w:tc>
          <w:tcPr>
            <w:tcW w:w="1548" w:type="dxa"/>
          </w:tcPr>
          <w:p w:rsidR="00522AA6" w:rsidRPr="003473B3" w:rsidRDefault="00522AA6" w:rsidP="007208EA">
            <w:pPr>
              <w:rPr>
                <w:rFonts w:ascii="Times New Roman" w:hAnsi="Times New Roman"/>
                <w:sz w:val="20"/>
                <w:vertAlign w:val="superscript"/>
              </w:rPr>
            </w:pPr>
          </w:p>
        </w:tc>
        <w:tc>
          <w:tcPr>
            <w:tcW w:w="3037" w:type="dxa"/>
          </w:tcPr>
          <w:p w:rsidR="0037641B" w:rsidRDefault="0037641B" w:rsidP="0037641B">
            <w:pPr>
              <w:rPr>
                <w:rFonts w:ascii="Times New Roman" w:hAnsi="Times New Roman"/>
                <w:b/>
                <w:sz w:val="18"/>
                <w:szCs w:val="18"/>
              </w:rPr>
            </w:pPr>
            <w:r w:rsidRPr="00554B22">
              <w:rPr>
                <w:rFonts w:ascii="Times New Roman" w:hAnsi="Times New Roman"/>
                <w:b/>
                <w:sz w:val="18"/>
                <w:szCs w:val="18"/>
              </w:rPr>
              <w:t>Practical Foundations</w:t>
            </w:r>
          </w:p>
          <w:p w:rsidR="00522AA6" w:rsidRPr="00971E96" w:rsidRDefault="00522AA6" w:rsidP="006A3094">
            <w:pPr>
              <w:rPr>
                <w:rFonts w:ascii="Times New Roman" w:hAnsi="Times New Roman"/>
                <w:sz w:val="20"/>
              </w:rPr>
            </w:pPr>
          </w:p>
        </w:tc>
        <w:tc>
          <w:tcPr>
            <w:tcW w:w="2177" w:type="dxa"/>
          </w:tcPr>
          <w:p w:rsidR="0037641B" w:rsidRDefault="0037641B" w:rsidP="0037641B">
            <w:pPr>
              <w:jc w:val="center"/>
              <w:rPr>
                <w:rFonts w:ascii="Times New Roman" w:hAnsi="Times New Roman"/>
                <w:sz w:val="20"/>
              </w:rPr>
            </w:pPr>
            <w:proofErr w:type="spellStart"/>
            <w:r>
              <w:rPr>
                <w:rFonts w:ascii="Times New Roman" w:hAnsi="Times New Roman"/>
                <w:sz w:val="20"/>
              </w:rPr>
              <w:t>Gushee</w:t>
            </w:r>
            <w:proofErr w:type="spellEnd"/>
            <w:r>
              <w:rPr>
                <w:rFonts w:ascii="Times New Roman" w:hAnsi="Times New Roman"/>
                <w:sz w:val="20"/>
              </w:rPr>
              <w:t xml:space="preserve"> &amp; Jackson</w:t>
            </w:r>
          </w:p>
          <w:p w:rsidR="00522AA6" w:rsidRPr="00F56A98" w:rsidRDefault="0037641B" w:rsidP="0037641B">
            <w:pPr>
              <w:jc w:val="center"/>
              <w:rPr>
                <w:rFonts w:ascii="Times New Roman" w:hAnsi="Times New Roman"/>
                <w:i/>
                <w:sz w:val="20"/>
              </w:rPr>
            </w:pPr>
            <w:r>
              <w:rPr>
                <w:rFonts w:ascii="Times New Roman" w:hAnsi="Times New Roman"/>
                <w:sz w:val="20"/>
              </w:rPr>
              <w:t>Ch. 6</w:t>
            </w:r>
          </w:p>
        </w:tc>
        <w:tc>
          <w:tcPr>
            <w:tcW w:w="2094" w:type="dxa"/>
          </w:tcPr>
          <w:p w:rsidR="00522AA6" w:rsidRPr="003473B3" w:rsidRDefault="00522AA6" w:rsidP="007208EA">
            <w:pPr>
              <w:rPr>
                <w:rFonts w:ascii="Times New Roman" w:hAnsi="Times New Roman"/>
                <w:b/>
                <w:i/>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4B4C95" w:rsidRDefault="00522AA6" w:rsidP="007208EA">
            <w:pPr>
              <w:rPr>
                <w:rFonts w:ascii="Times New Roman" w:hAnsi="Times New Roman"/>
                <w:i/>
                <w:sz w:val="20"/>
              </w:rPr>
            </w:pPr>
          </w:p>
        </w:tc>
        <w:tc>
          <w:tcPr>
            <w:tcW w:w="2177" w:type="dxa"/>
          </w:tcPr>
          <w:p w:rsidR="0037641B" w:rsidRDefault="0037641B" w:rsidP="0037641B">
            <w:pPr>
              <w:jc w:val="center"/>
              <w:rPr>
                <w:rFonts w:ascii="Times New Roman" w:hAnsi="Times New Roman"/>
                <w:sz w:val="20"/>
              </w:rPr>
            </w:pPr>
            <w:proofErr w:type="spellStart"/>
            <w:r>
              <w:rPr>
                <w:rFonts w:ascii="Times New Roman" w:hAnsi="Times New Roman"/>
                <w:sz w:val="20"/>
              </w:rPr>
              <w:t>Gushee</w:t>
            </w:r>
            <w:proofErr w:type="spellEnd"/>
            <w:r>
              <w:rPr>
                <w:rFonts w:ascii="Times New Roman" w:hAnsi="Times New Roman"/>
                <w:sz w:val="20"/>
              </w:rPr>
              <w:t xml:space="preserve"> &amp; Jackson</w:t>
            </w:r>
          </w:p>
          <w:p w:rsidR="00522AA6" w:rsidRDefault="0037641B" w:rsidP="0037641B">
            <w:pPr>
              <w:jc w:val="center"/>
              <w:rPr>
                <w:rFonts w:ascii="Times New Roman" w:hAnsi="Times New Roman"/>
                <w:sz w:val="20"/>
              </w:rPr>
            </w:pPr>
            <w:r>
              <w:rPr>
                <w:rFonts w:ascii="Times New Roman" w:hAnsi="Times New Roman"/>
                <w:sz w:val="20"/>
              </w:rPr>
              <w:t>Ch. 7</w:t>
            </w:r>
          </w:p>
        </w:tc>
        <w:tc>
          <w:tcPr>
            <w:tcW w:w="2094" w:type="dxa"/>
          </w:tcPr>
          <w:p w:rsidR="00522AA6" w:rsidRPr="003473B3" w:rsidRDefault="00522AA6" w:rsidP="007208EA">
            <w:pPr>
              <w:rPr>
                <w:rFonts w:ascii="Times New Roman" w:hAnsi="Times New Roman"/>
                <w:b/>
                <w:i/>
                <w:sz w:val="20"/>
              </w:rPr>
            </w:pPr>
          </w:p>
        </w:tc>
      </w:tr>
      <w:tr w:rsidR="00522AA6" w:rsidTr="007208EA">
        <w:tc>
          <w:tcPr>
            <w:tcW w:w="8856" w:type="dxa"/>
            <w:gridSpan w:val="4"/>
            <w:shd w:val="clear" w:color="auto" w:fill="4F81BD"/>
          </w:tcPr>
          <w:p w:rsidR="00522AA6" w:rsidRPr="00971E96" w:rsidRDefault="00522AA6" w:rsidP="007208EA">
            <w:pPr>
              <w:jc w:val="center"/>
              <w:rPr>
                <w:rFonts w:ascii="Times New Roman" w:hAnsi="Times New Roman"/>
                <w:b/>
                <w:color w:val="FFFFFF"/>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Pr>
                <w:rFonts w:ascii="Times New Roman" w:hAnsi="Times New Roman"/>
                <w:b/>
                <w:sz w:val="20"/>
              </w:rPr>
              <w:t>Week #4</w:t>
            </w:r>
          </w:p>
        </w:tc>
        <w:tc>
          <w:tcPr>
            <w:tcW w:w="3037" w:type="dxa"/>
            <w:shd w:val="pct15" w:color="auto" w:fill="auto"/>
          </w:tcPr>
          <w:p w:rsidR="00522AA6" w:rsidRPr="00971E96" w:rsidRDefault="00522AA6" w:rsidP="007208EA">
            <w:pPr>
              <w:rPr>
                <w:rFonts w:ascii="Times New Roman" w:hAnsi="Times New Roman"/>
                <w:b/>
                <w:i/>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37641B" w:rsidRDefault="0037641B" w:rsidP="007208EA">
            <w:pPr>
              <w:rPr>
                <w:rFonts w:ascii="Times New Roman" w:hAnsi="Times New Roman"/>
                <w:b/>
                <w:sz w:val="20"/>
              </w:rPr>
            </w:pPr>
            <w:r>
              <w:rPr>
                <w:rFonts w:ascii="Times New Roman" w:hAnsi="Times New Roman"/>
                <w:b/>
                <w:sz w:val="20"/>
              </w:rPr>
              <w:t>Ministry of the Church</w:t>
            </w:r>
          </w:p>
        </w:tc>
        <w:tc>
          <w:tcPr>
            <w:tcW w:w="2177" w:type="dxa"/>
          </w:tcPr>
          <w:p w:rsidR="00522AA6" w:rsidRPr="0037641B" w:rsidRDefault="0037641B" w:rsidP="0037641B">
            <w:pPr>
              <w:jc w:val="center"/>
              <w:rPr>
                <w:rFonts w:ascii="Times New Roman" w:hAnsi="Times New Roman"/>
                <w:i/>
                <w:sz w:val="20"/>
                <w:szCs w:val="20"/>
              </w:rPr>
            </w:pPr>
            <w:proofErr w:type="spellStart"/>
            <w:r w:rsidRPr="0037641B">
              <w:rPr>
                <w:rFonts w:ascii="Times New Roman" w:hAnsi="Times New Roman"/>
                <w:i/>
                <w:sz w:val="20"/>
                <w:szCs w:val="20"/>
              </w:rPr>
              <w:t>Gushee</w:t>
            </w:r>
            <w:proofErr w:type="spellEnd"/>
            <w:r w:rsidRPr="0037641B">
              <w:rPr>
                <w:rFonts w:ascii="Times New Roman" w:hAnsi="Times New Roman"/>
                <w:i/>
                <w:sz w:val="20"/>
                <w:szCs w:val="20"/>
              </w:rPr>
              <w:t xml:space="preserve"> &amp; Jackson</w:t>
            </w:r>
          </w:p>
          <w:p w:rsidR="0037641B" w:rsidRPr="00971E96" w:rsidRDefault="0037641B" w:rsidP="0037641B">
            <w:pPr>
              <w:jc w:val="center"/>
              <w:rPr>
                <w:rFonts w:ascii="Times New Roman" w:hAnsi="Times New Roman"/>
                <w:i/>
                <w:sz w:val="16"/>
              </w:rPr>
            </w:pPr>
            <w:r w:rsidRPr="0037641B">
              <w:rPr>
                <w:rFonts w:ascii="Times New Roman" w:hAnsi="Times New Roman"/>
                <w:i/>
                <w:sz w:val="20"/>
                <w:szCs w:val="20"/>
              </w:rPr>
              <w:t>Ch. 8-9</w:t>
            </w:r>
          </w:p>
        </w:tc>
        <w:tc>
          <w:tcPr>
            <w:tcW w:w="2094" w:type="dxa"/>
          </w:tcPr>
          <w:p w:rsidR="00522AA6" w:rsidRPr="006A3094" w:rsidRDefault="006A3094" w:rsidP="006A3094">
            <w:pPr>
              <w:jc w:val="center"/>
              <w:rPr>
                <w:rFonts w:ascii="Times New Roman" w:hAnsi="Times New Roman"/>
                <w:b/>
                <w:sz w:val="20"/>
                <w:szCs w:val="20"/>
              </w:rPr>
            </w:pPr>
            <w:r>
              <w:rPr>
                <w:rFonts w:ascii="Times New Roman" w:hAnsi="Times New Roman"/>
                <w:b/>
                <w:sz w:val="20"/>
                <w:szCs w:val="20"/>
              </w:rPr>
              <w:t>Minister Interview Paper Due</w:t>
            </w: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0310F8" w:rsidRDefault="00522AA6" w:rsidP="007208EA">
            <w:pPr>
              <w:rPr>
                <w:rFonts w:ascii="Times New Roman" w:hAnsi="Times New Roman"/>
                <w:i/>
                <w:sz w:val="18"/>
              </w:rPr>
            </w:pPr>
          </w:p>
        </w:tc>
        <w:tc>
          <w:tcPr>
            <w:tcW w:w="2177" w:type="dxa"/>
          </w:tcPr>
          <w:p w:rsidR="00522AA6" w:rsidRDefault="00522AA6" w:rsidP="007208EA">
            <w:pPr>
              <w:rPr>
                <w:rFonts w:ascii="Times New Roman" w:hAnsi="Times New Roman"/>
                <w:sz w:val="20"/>
              </w:rPr>
            </w:pPr>
          </w:p>
          <w:p w:rsidR="00522AA6" w:rsidRPr="00AA1AF7" w:rsidRDefault="00522AA6" w:rsidP="007208EA">
            <w:pPr>
              <w:rPr>
                <w:rFonts w:ascii="Times New Roman" w:hAnsi="Times New Roman"/>
                <w:b/>
                <w:sz w:val="20"/>
              </w:rPr>
            </w:pPr>
          </w:p>
        </w:tc>
        <w:tc>
          <w:tcPr>
            <w:tcW w:w="2094" w:type="dxa"/>
          </w:tcPr>
          <w:p w:rsidR="00522AA6" w:rsidRPr="003473B3" w:rsidRDefault="00522AA6" w:rsidP="007208EA">
            <w:pPr>
              <w:rPr>
                <w:rFonts w:ascii="Times New Roman" w:hAnsi="Times New Roman"/>
                <w:b/>
                <w:i/>
                <w:sz w:val="16"/>
              </w:rPr>
            </w:pPr>
          </w:p>
        </w:tc>
      </w:tr>
      <w:tr w:rsidR="00522AA6" w:rsidTr="007208EA">
        <w:tc>
          <w:tcPr>
            <w:tcW w:w="1548" w:type="dxa"/>
            <w:shd w:val="clear" w:color="auto" w:fill="4F81BD"/>
          </w:tcPr>
          <w:p w:rsidR="00522AA6" w:rsidRPr="00971E96" w:rsidRDefault="00522AA6" w:rsidP="007208EA">
            <w:pPr>
              <w:rPr>
                <w:rFonts w:ascii="Times New Roman" w:hAnsi="Times New Roman"/>
                <w:b/>
                <w:color w:val="FFFFFF"/>
                <w:sz w:val="20"/>
              </w:rPr>
            </w:pPr>
          </w:p>
        </w:tc>
        <w:tc>
          <w:tcPr>
            <w:tcW w:w="3037" w:type="dxa"/>
            <w:shd w:val="clear" w:color="auto" w:fill="4F81BD"/>
          </w:tcPr>
          <w:p w:rsidR="00522AA6" w:rsidRPr="00971E96" w:rsidRDefault="00522AA6" w:rsidP="007208EA">
            <w:pPr>
              <w:rPr>
                <w:rFonts w:ascii="Times New Roman" w:hAnsi="Times New Roman"/>
                <w:color w:val="FFFFFF"/>
                <w:sz w:val="20"/>
              </w:rPr>
            </w:pPr>
          </w:p>
        </w:tc>
        <w:tc>
          <w:tcPr>
            <w:tcW w:w="2177" w:type="dxa"/>
            <w:shd w:val="clear" w:color="auto" w:fill="4F81BD"/>
          </w:tcPr>
          <w:p w:rsidR="00522AA6" w:rsidRPr="00971E96" w:rsidRDefault="00522AA6" w:rsidP="007208EA">
            <w:pPr>
              <w:rPr>
                <w:rFonts w:ascii="Times New Roman" w:hAnsi="Times New Roman"/>
                <w:color w:val="FFFFFF"/>
                <w:sz w:val="20"/>
              </w:rPr>
            </w:pPr>
          </w:p>
        </w:tc>
        <w:tc>
          <w:tcPr>
            <w:tcW w:w="2094" w:type="dxa"/>
            <w:shd w:val="clear" w:color="auto" w:fill="4F81BD"/>
          </w:tcPr>
          <w:p w:rsidR="00522AA6" w:rsidRPr="00971E96" w:rsidRDefault="00522AA6" w:rsidP="007208EA">
            <w:pPr>
              <w:rPr>
                <w:rFonts w:ascii="Times New Roman" w:hAnsi="Times New Roman"/>
                <w:color w:val="FFFFFF"/>
                <w:sz w:val="20"/>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Pr>
                <w:rFonts w:ascii="Times New Roman" w:hAnsi="Times New Roman"/>
                <w:b/>
                <w:sz w:val="20"/>
              </w:rPr>
              <w:t>Week # 5</w:t>
            </w:r>
          </w:p>
        </w:tc>
        <w:tc>
          <w:tcPr>
            <w:tcW w:w="3037" w:type="dxa"/>
            <w:shd w:val="pct15" w:color="auto" w:fill="auto"/>
          </w:tcPr>
          <w:p w:rsidR="00522AA6" w:rsidRPr="00971E96" w:rsidRDefault="00522AA6" w:rsidP="007208EA">
            <w:pPr>
              <w:rPr>
                <w:rFonts w:ascii="Times New Roman" w:hAnsi="Times New Roman"/>
                <w:b/>
                <w:i/>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jc w:val="center"/>
              <w:rPr>
                <w:rFonts w:ascii="Times New Roman" w:hAnsi="Times New Roman"/>
                <w:b/>
                <w:i/>
                <w:sz w:val="20"/>
              </w:rPr>
            </w:pPr>
          </w:p>
        </w:tc>
      </w:tr>
      <w:tr w:rsidR="00522AA6" w:rsidTr="007208EA">
        <w:trPr>
          <w:trHeight w:val="557"/>
        </w:trPr>
        <w:tc>
          <w:tcPr>
            <w:tcW w:w="1548" w:type="dxa"/>
          </w:tcPr>
          <w:p w:rsidR="00522AA6" w:rsidRPr="00971E96" w:rsidRDefault="00522AA6" w:rsidP="007208EA">
            <w:pPr>
              <w:rPr>
                <w:rFonts w:ascii="Times New Roman" w:hAnsi="Times New Roman"/>
                <w:sz w:val="20"/>
              </w:rPr>
            </w:pPr>
          </w:p>
        </w:tc>
        <w:tc>
          <w:tcPr>
            <w:tcW w:w="3037" w:type="dxa"/>
          </w:tcPr>
          <w:p w:rsidR="00522AA6" w:rsidRPr="00C102A9" w:rsidRDefault="0037641B" w:rsidP="0037641B">
            <w:pPr>
              <w:jc w:val="center"/>
              <w:rPr>
                <w:rFonts w:ascii="Times New Roman" w:hAnsi="Times New Roman"/>
                <w:b/>
                <w:sz w:val="18"/>
              </w:rPr>
            </w:pPr>
            <w:r>
              <w:rPr>
                <w:rFonts w:ascii="Times New Roman" w:hAnsi="Times New Roman"/>
                <w:b/>
                <w:sz w:val="20"/>
              </w:rPr>
              <w:t>Church Ministry and Worship Leadership</w:t>
            </w:r>
          </w:p>
        </w:tc>
        <w:tc>
          <w:tcPr>
            <w:tcW w:w="2177" w:type="dxa"/>
          </w:tcPr>
          <w:p w:rsidR="00522AA6" w:rsidRDefault="0037641B" w:rsidP="00FE15DB">
            <w:pPr>
              <w:jc w:val="center"/>
              <w:rPr>
                <w:rFonts w:ascii="Times New Roman" w:hAnsi="Times New Roman"/>
                <w:i/>
                <w:sz w:val="20"/>
              </w:rPr>
            </w:pPr>
            <w:proofErr w:type="spellStart"/>
            <w:r>
              <w:rPr>
                <w:rFonts w:ascii="Times New Roman" w:hAnsi="Times New Roman"/>
                <w:i/>
                <w:sz w:val="20"/>
              </w:rPr>
              <w:t>Gushee</w:t>
            </w:r>
            <w:proofErr w:type="spellEnd"/>
            <w:r>
              <w:rPr>
                <w:rFonts w:ascii="Times New Roman" w:hAnsi="Times New Roman"/>
                <w:i/>
                <w:sz w:val="20"/>
              </w:rPr>
              <w:t xml:space="preserve"> &amp; Jackson</w:t>
            </w:r>
          </w:p>
          <w:p w:rsidR="0037641B" w:rsidRPr="0037641B" w:rsidRDefault="0037641B" w:rsidP="00FE15DB">
            <w:pPr>
              <w:jc w:val="center"/>
              <w:rPr>
                <w:rFonts w:ascii="Times New Roman" w:hAnsi="Times New Roman"/>
                <w:i/>
                <w:sz w:val="20"/>
              </w:rPr>
            </w:pPr>
            <w:r>
              <w:rPr>
                <w:rFonts w:ascii="Times New Roman" w:hAnsi="Times New Roman"/>
                <w:i/>
                <w:sz w:val="20"/>
              </w:rPr>
              <w:t>Ch. 11-12</w:t>
            </w:r>
          </w:p>
        </w:tc>
        <w:tc>
          <w:tcPr>
            <w:tcW w:w="2094" w:type="dxa"/>
          </w:tcPr>
          <w:p w:rsidR="00522AA6" w:rsidRDefault="00522AA6" w:rsidP="007208EA">
            <w:pPr>
              <w:rPr>
                <w:rFonts w:ascii="Times New Roman" w:hAnsi="Times New Roman"/>
                <w:b/>
                <w:i/>
                <w:sz w:val="16"/>
              </w:rPr>
            </w:pPr>
          </w:p>
          <w:p w:rsidR="00522AA6" w:rsidRPr="00F56A98" w:rsidRDefault="00522AA6" w:rsidP="007208EA">
            <w:pPr>
              <w:jc w:val="center"/>
              <w:rPr>
                <w:rFonts w:ascii="Times New Roman" w:hAnsi="Times New Roman"/>
                <w:b/>
                <w:i/>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F526C0" w:rsidRDefault="00522AA6" w:rsidP="007208EA">
            <w:pPr>
              <w:rPr>
                <w:rFonts w:ascii="Times New Roman" w:hAnsi="Times New Roman"/>
                <w:b/>
                <w:sz w:val="16"/>
              </w:rPr>
            </w:pPr>
          </w:p>
        </w:tc>
        <w:tc>
          <w:tcPr>
            <w:tcW w:w="2177" w:type="dxa"/>
          </w:tcPr>
          <w:p w:rsidR="00522AA6" w:rsidRPr="00971E96" w:rsidRDefault="00522AA6" w:rsidP="007208EA">
            <w:pPr>
              <w:rPr>
                <w:rFonts w:ascii="Times New Roman" w:hAnsi="Times New Roman"/>
                <w:sz w:val="16"/>
              </w:rPr>
            </w:pPr>
          </w:p>
        </w:tc>
        <w:tc>
          <w:tcPr>
            <w:tcW w:w="2094" w:type="dxa"/>
          </w:tcPr>
          <w:p w:rsidR="00522AA6" w:rsidRPr="00AA1AF7" w:rsidRDefault="00522AA6" w:rsidP="007208EA">
            <w:pPr>
              <w:jc w:val="center"/>
              <w:rPr>
                <w:rFonts w:ascii="Times New Roman" w:hAnsi="Times New Roman"/>
                <w:b/>
                <w:i/>
                <w:sz w:val="18"/>
              </w:rPr>
            </w:pPr>
          </w:p>
        </w:tc>
      </w:tr>
      <w:tr w:rsidR="00522AA6" w:rsidTr="007208EA">
        <w:tc>
          <w:tcPr>
            <w:tcW w:w="1548" w:type="dxa"/>
            <w:shd w:val="pct15" w:color="auto" w:fill="auto"/>
          </w:tcPr>
          <w:p w:rsidR="00522AA6" w:rsidRDefault="00522AA6" w:rsidP="007208EA">
            <w:pPr>
              <w:rPr>
                <w:rFonts w:ascii="Times New Roman" w:hAnsi="Times New Roman"/>
                <w:b/>
                <w:sz w:val="20"/>
              </w:rPr>
            </w:pPr>
          </w:p>
          <w:p w:rsidR="00522AA6" w:rsidRPr="00971E96" w:rsidRDefault="00522AA6" w:rsidP="007208EA">
            <w:pPr>
              <w:rPr>
                <w:rFonts w:ascii="Times New Roman" w:hAnsi="Times New Roman"/>
                <w:b/>
                <w:sz w:val="20"/>
              </w:rPr>
            </w:pPr>
            <w:r>
              <w:rPr>
                <w:rFonts w:ascii="Times New Roman" w:hAnsi="Times New Roman"/>
                <w:b/>
                <w:sz w:val="20"/>
              </w:rPr>
              <w:t>Week #6</w:t>
            </w:r>
          </w:p>
        </w:tc>
        <w:tc>
          <w:tcPr>
            <w:tcW w:w="3037" w:type="dxa"/>
            <w:shd w:val="pct15" w:color="auto" w:fill="auto"/>
          </w:tcPr>
          <w:p w:rsidR="00522AA6" w:rsidRPr="00971E96" w:rsidRDefault="00522AA6" w:rsidP="007208EA">
            <w:pPr>
              <w:rPr>
                <w:rFonts w:ascii="Times New Roman" w:hAnsi="Times New Roman"/>
                <w:b/>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FE15DB" w:rsidRDefault="00FE15DB" w:rsidP="00E95287">
            <w:pPr>
              <w:rPr>
                <w:rFonts w:ascii="Times New Roman" w:hAnsi="Times New Roman"/>
                <w:b/>
                <w:sz w:val="20"/>
                <w:szCs w:val="20"/>
              </w:rPr>
            </w:pPr>
            <w:r w:rsidRPr="00FE15DB">
              <w:rPr>
                <w:rFonts w:ascii="Times New Roman" w:hAnsi="Times New Roman"/>
                <w:b/>
                <w:sz w:val="20"/>
                <w:szCs w:val="20"/>
              </w:rPr>
              <w:t>Shepherding and Teaching</w:t>
            </w:r>
          </w:p>
        </w:tc>
        <w:tc>
          <w:tcPr>
            <w:tcW w:w="2177" w:type="dxa"/>
          </w:tcPr>
          <w:p w:rsidR="00522AA6" w:rsidRPr="00FE15DB" w:rsidRDefault="00FE15DB" w:rsidP="00FE15DB">
            <w:pPr>
              <w:jc w:val="center"/>
              <w:rPr>
                <w:rFonts w:ascii="Times New Roman" w:hAnsi="Times New Roman"/>
                <w:i/>
                <w:sz w:val="20"/>
              </w:rPr>
            </w:pPr>
            <w:proofErr w:type="spellStart"/>
            <w:r w:rsidRPr="00FE15DB">
              <w:rPr>
                <w:rFonts w:ascii="Times New Roman" w:hAnsi="Times New Roman"/>
                <w:i/>
                <w:sz w:val="20"/>
              </w:rPr>
              <w:t>Gushee</w:t>
            </w:r>
            <w:proofErr w:type="spellEnd"/>
            <w:r w:rsidRPr="00FE15DB">
              <w:rPr>
                <w:rFonts w:ascii="Times New Roman" w:hAnsi="Times New Roman"/>
                <w:i/>
                <w:sz w:val="20"/>
              </w:rPr>
              <w:t xml:space="preserve"> &amp; Jackson</w:t>
            </w:r>
          </w:p>
          <w:p w:rsidR="00FE15DB" w:rsidRPr="00971E96" w:rsidRDefault="00FE15DB" w:rsidP="00FE15DB">
            <w:pPr>
              <w:jc w:val="center"/>
              <w:rPr>
                <w:rFonts w:ascii="Times New Roman" w:hAnsi="Times New Roman"/>
                <w:sz w:val="20"/>
              </w:rPr>
            </w:pPr>
            <w:r w:rsidRPr="00FE15DB">
              <w:rPr>
                <w:rFonts w:ascii="Times New Roman" w:hAnsi="Times New Roman"/>
                <w:i/>
                <w:sz w:val="20"/>
              </w:rPr>
              <w:t>Ch. 13-14</w:t>
            </w:r>
          </w:p>
        </w:tc>
        <w:tc>
          <w:tcPr>
            <w:tcW w:w="2094" w:type="dxa"/>
          </w:tcPr>
          <w:p w:rsidR="00522AA6" w:rsidRPr="00FE15DB" w:rsidRDefault="00FE15DB" w:rsidP="007208EA">
            <w:pPr>
              <w:rPr>
                <w:rFonts w:ascii="Times New Roman" w:hAnsi="Times New Roman"/>
                <w:b/>
                <w:sz w:val="20"/>
              </w:rPr>
            </w:pPr>
            <w:r>
              <w:rPr>
                <w:rFonts w:ascii="Times New Roman" w:hAnsi="Times New Roman"/>
                <w:sz w:val="20"/>
              </w:rPr>
              <w:t xml:space="preserve"> </w:t>
            </w:r>
            <w:r w:rsidRPr="00FE15DB">
              <w:rPr>
                <w:rFonts w:ascii="Times New Roman" w:hAnsi="Times New Roman"/>
                <w:b/>
                <w:sz w:val="20"/>
              </w:rPr>
              <w:t>Field Report #1 Due</w:t>
            </w: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F526C0" w:rsidRDefault="00522AA6" w:rsidP="007208EA">
            <w:pPr>
              <w:rPr>
                <w:rFonts w:ascii="Times New Roman" w:hAnsi="Times New Roman"/>
                <w:b/>
                <w:sz w:val="18"/>
              </w:rPr>
            </w:pPr>
          </w:p>
        </w:tc>
        <w:tc>
          <w:tcPr>
            <w:tcW w:w="2177" w:type="dxa"/>
          </w:tcPr>
          <w:p w:rsidR="00522AA6" w:rsidRPr="00971E96" w:rsidRDefault="00522AA6" w:rsidP="00E95287">
            <w:pPr>
              <w:rPr>
                <w:rFonts w:ascii="Times New Roman" w:hAnsi="Times New Roman"/>
                <w:sz w:val="20"/>
              </w:rPr>
            </w:pPr>
          </w:p>
        </w:tc>
        <w:tc>
          <w:tcPr>
            <w:tcW w:w="2094" w:type="dxa"/>
          </w:tcPr>
          <w:p w:rsidR="00522AA6" w:rsidRPr="00C102A9" w:rsidRDefault="00522AA6" w:rsidP="007208EA">
            <w:pPr>
              <w:rPr>
                <w:rFonts w:ascii="Times New Roman" w:hAnsi="Times New Roman"/>
                <w:sz w:val="18"/>
              </w:rPr>
            </w:pPr>
          </w:p>
        </w:tc>
      </w:tr>
      <w:tr w:rsidR="00522AA6" w:rsidTr="007208EA">
        <w:tc>
          <w:tcPr>
            <w:tcW w:w="1548" w:type="dxa"/>
            <w:shd w:val="pct15" w:color="auto" w:fill="auto"/>
          </w:tcPr>
          <w:p w:rsidR="00522AA6" w:rsidRPr="00971E96" w:rsidRDefault="00522AA6" w:rsidP="007208EA">
            <w:pPr>
              <w:rPr>
                <w:rFonts w:ascii="Times New Roman" w:hAnsi="Times New Roman"/>
                <w:b/>
                <w:sz w:val="20"/>
              </w:rPr>
            </w:pPr>
            <w:r>
              <w:rPr>
                <w:rFonts w:ascii="Times New Roman" w:hAnsi="Times New Roman"/>
                <w:b/>
                <w:sz w:val="20"/>
              </w:rPr>
              <w:t>Week #7</w:t>
            </w:r>
          </w:p>
        </w:tc>
        <w:tc>
          <w:tcPr>
            <w:tcW w:w="3037" w:type="dxa"/>
            <w:shd w:val="pct15" w:color="auto" w:fill="auto"/>
          </w:tcPr>
          <w:p w:rsidR="00522AA6" w:rsidRPr="00971E96" w:rsidRDefault="00522AA6" w:rsidP="007208EA">
            <w:pPr>
              <w:rPr>
                <w:rFonts w:ascii="Times New Roman" w:hAnsi="Times New Roman"/>
                <w:b/>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FE15DB" w:rsidRDefault="00FE15DB" w:rsidP="007208EA">
            <w:pPr>
              <w:rPr>
                <w:rFonts w:ascii="Times New Roman" w:hAnsi="Times New Roman"/>
                <w:b/>
                <w:sz w:val="20"/>
                <w:szCs w:val="20"/>
              </w:rPr>
            </w:pPr>
            <w:r w:rsidRPr="00FE15DB">
              <w:rPr>
                <w:rFonts w:ascii="Times New Roman" w:hAnsi="Times New Roman"/>
                <w:b/>
                <w:sz w:val="20"/>
                <w:szCs w:val="20"/>
              </w:rPr>
              <w:t>Social Ministry and Evangelism</w:t>
            </w:r>
          </w:p>
        </w:tc>
        <w:tc>
          <w:tcPr>
            <w:tcW w:w="2177" w:type="dxa"/>
          </w:tcPr>
          <w:p w:rsidR="00FE15DB" w:rsidRPr="00FE15DB" w:rsidRDefault="00FE15DB" w:rsidP="00FE15DB">
            <w:pPr>
              <w:jc w:val="center"/>
              <w:rPr>
                <w:rFonts w:ascii="Times New Roman" w:hAnsi="Times New Roman"/>
                <w:i/>
                <w:sz w:val="20"/>
              </w:rPr>
            </w:pPr>
            <w:proofErr w:type="spellStart"/>
            <w:r w:rsidRPr="00FE15DB">
              <w:rPr>
                <w:rFonts w:ascii="Times New Roman" w:hAnsi="Times New Roman"/>
                <w:i/>
                <w:sz w:val="20"/>
              </w:rPr>
              <w:t>Gushee</w:t>
            </w:r>
            <w:proofErr w:type="spellEnd"/>
            <w:r w:rsidRPr="00FE15DB">
              <w:rPr>
                <w:rFonts w:ascii="Times New Roman" w:hAnsi="Times New Roman"/>
                <w:i/>
                <w:sz w:val="20"/>
              </w:rPr>
              <w:t xml:space="preserve"> &amp; Jackson</w:t>
            </w:r>
          </w:p>
          <w:p w:rsidR="00522AA6" w:rsidRPr="00971E96" w:rsidRDefault="00FE15DB" w:rsidP="00FE15DB">
            <w:pPr>
              <w:jc w:val="center"/>
              <w:rPr>
                <w:rFonts w:ascii="Times New Roman" w:hAnsi="Times New Roman"/>
                <w:sz w:val="20"/>
              </w:rPr>
            </w:pPr>
            <w:r>
              <w:rPr>
                <w:rFonts w:ascii="Times New Roman" w:hAnsi="Times New Roman"/>
                <w:i/>
                <w:sz w:val="20"/>
              </w:rPr>
              <w:t>Ch. 15-16</w:t>
            </w:r>
          </w:p>
        </w:tc>
        <w:tc>
          <w:tcPr>
            <w:tcW w:w="2094" w:type="dxa"/>
          </w:tcPr>
          <w:p w:rsidR="00522AA6" w:rsidRPr="00971E96" w:rsidRDefault="00522AA6" w:rsidP="007208EA">
            <w:pPr>
              <w:rPr>
                <w:rFonts w:ascii="Times New Roman" w:hAnsi="Times New Roman"/>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0C5E7A" w:rsidRDefault="00522AA6" w:rsidP="007208EA">
            <w:pPr>
              <w:rPr>
                <w:rFonts w:ascii="Times New Roman" w:hAnsi="Times New Roman"/>
                <w:b/>
                <w:i/>
                <w:sz w:val="18"/>
              </w:rPr>
            </w:pPr>
          </w:p>
        </w:tc>
        <w:tc>
          <w:tcPr>
            <w:tcW w:w="2177" w:type="dxa"/>
          </w:tcPr>
          <w:p w:rsidR="00522AA6" w:rsidRPr="00971E96" w:rsidRDefault="00522AA6" w:rsidP="007208EA">
            <w:pPr>
              <w:rPr>
                <w:rFonts w:ascii="Times New Roman" w:hAnsi="Times New Roman"/>
                <w:sz w:val="20"/>
              </w:rPr>
            </w:pPr>
          </w:p>
        </w:tc>
        <w:tc>
          <w:tcPr>
            <w:tcW w:w="2094" w:type="dxa"/>
          </w:tcPr>
          <w:p w:rsidR="00522AA6" w:rsidRPr="00971E96" w:rsidRDefault="00522AA6" w:rsidP="007208EA">
            <w:pPr>
              <w:rPr>
                <w:rFonts w:ascii="Times New Roman" w:hAnsi="Times New Roman"/>
                <w:sz w:val="20"/>
              </w:rPr>
            </w:pPr>
          </w:p>
        </w:tc>
      </w:tr>
      <w:tr w:rsidR="00522AA6" w:rsidTr="007208EA">
        <w:tc>
          <w:tcPr>
            <w:tcW w:w="1548" w:type="dxa"/>
            <w:shd w:val="pct15" w:color="auto" w:fill="auto"/>
          </w:tcPr>
          <w:p w:rsidR="00522AA6" w:rsidRPr="00971E96" w:rsidRDefault="0037641B" w:rsidP="007208EA">
            <w:pPr>
              <w:rPr>
                <w:rFonts w:ascii="Times New Roman" w:hAnsi="Times New Roman"/>
                <w:b/>
                <w:sz w:val="20"/>
              </w:rPr>
            </w:pPr>
            <w:r>
              <w:rPr>
                <w:rFonts w:ascii="Times New Roman" w:hAnsi="Times New Roman"/>
                <w:b/>
                <w:sz w:val="20"/>
              </w:rPr>
              <w:t>Week #8</w:t>
            </w:r>
          </w:p>
        </w:tc>
        <w:tc>
          <w:tcPr>
            <w:tcW w:w="3037" w:type="dxa"/>
            <w:shd w:val="pct15" w:color="auto" w:fill="auto"/>
          </w:tcPr>
          <w:p w:rsidR="00522AA6" w:rsidRPr="00971E96" w:rsidRDefault="00522AA6" w:rsidP="007208EA">
            <w:pPr>
              <w:rPr>
                <w:rFonts w:ascii="Times New Roman" w:hAnsi="Times New Roman"/>
                <w:b/>
                <w:sz w:val="20"/>
              </w:rPr>
            </w:pPr>
          </w:p>
        </w:tc>
        <w:tc>
          <w:tcPr>
            <w:tcW w:w="2177" w:type="dxa"/>
            <w:shd w:val="pct15" w:color="auto" w:fill="auto"/>
          </w:tcPr>
          <w:p w:rsidR="00522AA6" w:rsidRPr="00971E96" w:rsidRDefault="00522AA6" w:rsidP="007208EA">
            <w:pPr>
              <w:rPr>
                <w:rFonts w:ascii="Times New Roman" w:hAnsi="Times New Roman"/>
                <w:sz w:val="20"/>
              </w:rPr>
            </w:pPr>
          </w:p>
        </w:tc>
        <w:tc>
          <w:tcPr>
            <w:tcW w:w="2094" w:type="dxa"/>
            <w:shd w:val="pct15" w:color="auto" w:fill="auto"/>
          </w:tcPr>
          <w:p w:rsidR="00522AA6" w:rsidRPr="00971E96" w:rsidRDefault="00522AA6" w:rsidP="007208EA">
            <w:pPr>
              <w:rPr>
                <w:rFonts w:ascii="Times New Roman" w:hAnsi="Times New Roman"/>
                <w:b/>
                <w:i/>
                <w:sz w:val="20"/>
              </w:rPr>
            </w:pP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FE15DB" w:rsidRDefault="00FE15DB" w:rsidP="007208EA">
            <w:pPr>
              <w:rPr>
                <w:rFonts w:ascii="Times New Roman" w:hAnsi="Times New Roman"/>
                <w:b/>
                <w:sz w:val="20"/>
                <w:szCs w:val="20"/>
              </w:rPr>
            </w:pPr>
            <w:r w:rsidRPr="00FE15DB">
              <w:rPr>
                <w:rFonts w:ascii="Times New Roman" w:hAnsi="Times New Roman"/>
                <w:b/>
                <w:sz w:val="20"/>
                <w:szCs w:val="20"/>
              </w:rPr>
              <w:t>Authority and Staff Relations</w:t>
            </w:r>
          </w:p>
        </w:tc>
        <w:tc>
          <w:tcPr>
            <w:tcW w:w="2177" w:type="dxa"/>
          </w:tcPr>
          <w:p w:rsidR="00FE15DB" w:rsidRPr="00FE15DB" w:rsidRDefault="00FE15DB" w:rsidP="00FE15DB">
            <w:pPr>
              <w:jc w:val="center"/>
              <w:rPr>
                <w:rFonts w:ascii="Times New Roman" w:hAnsi="Times New Roman"/>
                <w:i/>
                <w:sz w:val="20"/>
              </w:rPr>
            </w:pPr>
            <w:proofErr w:type="spellStart"/>
            <w:r w:rsidRPr="00FE15DB">
              <w:rPr>
                <w:rFonts w:ascii="Times New Roman" w:hAnsi="Times New Roman"/>
                <w:i/>
                <w:sz w:val="20"/>
              </w:rPr>
              <w:t>Gushee</w:t>
            </w:r>
            <w:proofErr w:type="spellEnd"/>
            <w:r w:rsidRPr="00FE15DB">
              <w:rPr>
                <w:rFonts w:ascii="Times New Roman" w:hAnsi="Times New Roman"/>
                <w:i/>
                <w:sz w:val="20"/>
              </w:rPr>
              <w:t xml:space="preserve"> &amp; Jackson</w:t>
            </w:r>
          </w:p>
          <w:p w:rsidR="00522AA6" w:rsidRPr="00110675" w:rsidRDefault="00FE15DB" w:rsidP="00FE15DB">
            <w:pPr>
              <w:jc w:val="center"/>
              <w:rPr>
                <w:rFonts w:ascii="Times New Roman" w:hAnsi="Times New Roman"/>
                <w:i/>
                <w:sz w:val="18"/>
              </w:rPr>
            </w:pPr>
            <w:r>
              <w:rPr>
                <w:rFonts w:ascii="Times New Roman" w:hAnsi="Times New Roman"/>
                <w:i/>
                <w:sz w:val="20"/>
              </w:rPr>
              <w:t>Ch. 17-18</w:t>
            </w:r>
          </w:p>
        </w:tc>
        <w:tc>
          <w:tcPr>
            <w:tcW w:w="2094" w:type="dxa"/>
          </w:tcPr>
          <w:p w:rsidR="00522AA6" w:rsidRPr="00FE15DB" w:rsidRDefault="00FE15DB" w:rsidP="007208EA">
            <w:pPr>
              <w:jc w:val="center"/>
              <w:rPr>
                <w:rFonts w:ascii="Times New Roman" w:hAnsi="Times New Roman"/>
                <w:b/>
                <w:sz w:val="20"/>
              </w:rPr>
            </w:pPr>
            <w:r w:rsidRPr="00FE15DB">
              <w:rPr>
                <w:rFonts w:ascii="Times New Roman" w:hAnsi="Times New Roman"/>
                <w:b/>
                <w:sz w:val="20"/>
              </w:rPr>
              <w:t>Field Report #2 Due</w:t>
            </w:r>
          </w:p>
        </w:tc>
      </w:tr>
      <w:tr w:rsidR="00522AA6" w:rsidTr="007208EA">
        <w:tc>
          <w:tcPr>
            <w:tcW w:w="1548" w:type="dxa"/>
          </w:tcPr>
          <w:p w:rsidR="00522AA6" w:rsidRPr="00971E96" w:rsidRDefault="00522AA6" w:rsidP="007208EA">
            <w:pPr>
              <w:rPr>
                <w:rFonts w:ascii="Times New Roman" w:hAnsi="Times New Roman"/>
                <w:sz w:val="20"/>
              </w:rPr>
            </w:pPr>
          </w:p>
        </w:tc>
        <w:tc>
          <w:tcPr>
            <w:tcW w:w="3037" w:type="dxa"/>
          </w:tcPr>
          <w:p w:rsidR="00522AA6" w:rsidRPr="009D45E9" w:rsidRDefault="00522AA6" w:rsidP="007208EA">
            <w:pPr>
              <w:rPr>
                <w:rFonts w:ascii="Times New Roman" w:hAnsi="Times New Roman"/>
                <w:b/>
                <w:sz w:val="20"/>
              </w:rPr>
            </w:pPr>
          </w:p>
        </w:tc>
        <w:tc>
          <w:tcPr>
            <w:tcW w:w="2177" w:type="dxa"/>
          </w:tcPr>
          <w:p w:rsidR="00522AA6" w:rsidRPr="00971E96" w:rsidRDefault="00522AA6" w:rsidP="007208EA">
            <w:pPr>
              <w:rPr>
                <w:rFonts w:ascii="Times New Roman" w:hAnsi="Times New Roman"/>
                <w:sz w:val="20"/>
              </w:rPr>
            </w:pPr>
          </w:p>
        </w:tc>
        <w:tc>
          <w:tcPr>
            <w:tcW w:w="2094" w:type="dxa"/>
          </w:tcPr>
          <w:p w:rsidR="00522AA6" w:rsidRPr="00971E96" w:rsidRDefault="00522AA6" w:rsidP="007208EA">
            <w:pPr>
              <w:rPr>
                <w:rFonts w:ascii="Times New Roman" w:hAnsi="Times New Roman"/>
                <w:sz w:val="20"/>
              </w:rPr>
            </w:pPr>
          </w:p>
        </w:tc>
      </w:tr>
      <w:tr w:rsidR="00522AA6" w:rsidTr="007208EA">
        <w:trPr>
          <w:trHeight w:val="269"/>
        </w:trPr>
        <w:tc>
          <w:tcPr>
            <w:tcW w:w="1548" w:type="dxa"/>
            <w:shd w:val="clear" w:color="auto" w:fill="BFBFBF" w:themeFill="background1" w:themeFillShade="BF"/>
          </w:tcPr>
          <w:p w:rsidR="00522AA6" w:rsidRPr="00615C33" w:rsidRDefault="0037641B" w:rsidP="007208EA">
            <w:pPr>
              <w:rPr>
                <w:rFonts w:ascii="Times New Roman" w:hAnsi="Times New Roman"/>
                <w:b/>
                <w:sz w:val="20"/>
              </w:rPr>
            </w:pPr>
            <w:r>
              <w:rPr>
                <w:rFonts w:ascii="Times New Roman" w:hAnsi="Times New Roman"/>
                <w:b/>
                <w:sz w:val="20"/>
              </w:rPr>
              <w:t>Week #9</w:t>
            </w:r>
          </w:p>
        </w:tc>
        <w:tc>
          <w:tcPr>
            <w:tcW w:w="3037" w:type="dxa"/>
            <w:shd w:val="clear" w:color="auto" w:fill="BFBFBF" w:themeFill="background1" w:themeFillShade="BF"/>
          </w:tcPr>
          <w:p w:rsidR="00522AA6" w:rsidRPr="00971E96" w:rsidRDefault="00522AA6" w:rsidP="007208EA">
            <w:pPr>
              <w:rPr>
                <w:rFonts w:ascii="Times New Roman" w:hAnsi="Times New Roman"/>
                <w:sz w:val="20"/>
              </w:rPr>
            </w:pPr>
          </w:p>
        </w:tc>
        <w:tc>
          <w:tcPr>
            <w:tcW w:w="2177" w:type="dxa"/>
            <w:shd w:val="clear" w:color="auto" w:fill="BFBFBF" w:themeFill="background1" w:themeFillShade="BF"/>
          </w:tcPr>
          <w:p w:rsidR="00522AA6" w:rsidRPr="00971E96" w:rsidRDefault="00522AA6" w:rsidP="007208EA">
            <w:pPr>
              <w:rPr>
                <w:rFonts w:ascii="Times New Roman" w:hAnsi="Times New Roman"/>
                <w:sz w:val="20"/>
              </w:rPr>
            </w:pPr>
          </w:p>
        </w:tc>
        <w:tc>
          <w:tcPr>
            <w:tcW w:w="2094" w:type="dxa"/>
            <w:shd w:val="clear" w:color="auto" w:fill="BFBFBF" w:themeFill="background1" w:themeFillShade="BF"/>
          </w:tcPr>
          <w:p w:rsidR="00522AA6" w:rsidRPr="00971E96" w:rsidRDefault="00522AA6" w:rsidP="007208EA">
            <w:pPr>
              <w:rPr>
                <w:rFonts w:ascii="Times New Roman" w:hAnsi="Times New Roman"/>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FE15DB" w:rsidRDefault="00FE15DB" w:rsidP="007208EA">
            <w:pPr>
              <w:rPr>
                <w:rFonts w:ascii="Times New Roman" w:hAnsi="Times New Roman"/>
                <w:b/>
                <w:i/>
                <w:sz w:val="20"/>
                <w:szCs w:val="20"/>
              </w:rPr>
            </w:pPr>
            <w:r w:rsidRPr="00FE15DB">
              <w:rPr>
                <w:rFonts w:ascii="Times New Roman" w:hAnsi="Times New Roman"/>
                <w:b/>
                <w:i/>
                <w:sz w:val="20"/>
                <w:szCs w:val="20"/>
              </w:rPr>
              <w:t>Global and Local Contexts</w:t>
            </w:r>
          </w:p>
        </w:tc>
        <w:tc>
          <w:tcPr>
            <w:tcW w:w="2177" w:type="dxa"/>
          </w:tcPr>
          <w:p w:rsidR="00FE15DB" w:rsidRPr="00FE15DB" w:rsidRDefault="00FE15DB" w:rsidP="00FE15DB">
            <w:pPr>
              <w:jc w:val="center"/>
              <w:rPr>
                <w:rFonts w:ascii="Times New Roman" w:hAnsi="Times New Roman"/>
                <w:i/>
                <w:sz w:val="20"/>
              </w:rPr>
            </w:pPr>
            <w:proofErr w:type="spellStart"/>
            <w:r w:rsidRPr="00FE15DB">
              <w:rPr>
                <w:rFonts w:ascii="Times New Roman" w:hAnsi="Times New Roman"/>
                <w:i/>
                <w:sz w:val="20"/>
              </w:rPr>
              <w:t>Gushee</w:t>
            </w:r>
            <w:proofErr w:type="spellEnd"/>
            <w:r w:rsidRPr="00FE15DB">
              <w:rPr>
                <w:rFonts w:ascii="Times New Roman" w:hAnsi="Times New Roman"/>
                <w:i/>
                <w:sz w:val="20"/>
              </w:rPr>
              <w:t xml:space="preserve"> &amp; Jackson</w:t>
            </w:r>
          </w:p>
          <w:p w:rsidR="00522AA6" w:rsidRPr="00971E96" w:rsidRDefault="00FE15DB" w:rsidP="00FE15DB">
            <w:pPr>
              <w:jc w:val="center"/>
              <w:rPr>
                <w:rFonts w:ascii="Times New Roman" w:hAnsi="Times New Roman"/>
                <w:sz w:val="20"/>
              </w:rPr>
            </w:pPr>
            <w:r>
              <w:rPr>
                <w:rFonts w:ascii="Times New Roman" w:hAnsi="Times New Roman"/>
                <w:i/>
                <w:sz w:val="20"/>
              </w:rPr>
              <w:t>Ch. 19-20</w:t>
            </w:r>
          </w:p>
        </w:tc>
        <w:tc>
          <w:tcPr>
            <w:tcW w:w="2094" w:type="dxa"/>
          </w:tcPr>
          <w:p w:rsidR="00522AA6" w:rsidRPr="00971E96" w:rsidRDefault="00522AA6" w:rsidP="007208EA">
            <w:pPr>
              <w:rPr>
                <w:rFonts w:ascii="Times New Roman" w:hAnsi="Times New Roman"/>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F526C0" w:rsidRDefault="00522AA6" w:rsidP="007208EA">
            <w:pPr>
              <w:rPr>
                <w:rFonts w:ascii="Times New Roman" w:hAnsi="Times New Roman"/>
                <w:b/>
                <w:sz w:val="20"/>
              </w:rPr>
            </w:pPr>
          </w:p>
        </w:tc>
        <w:tc>
          <w:tcPr>
            <w:tcW w:w="2177" w:type="dxa"/>
          </w:tcPr>
          <w:p w:rsidR="00522AA6" w:rsidRPr="00971E96" w:rsidRDefault="00522AA6" w:rsidP="007208EA">
            <w:pPr>
              <w:rPr>
                <w:rFonts w:ascii="Times New Roman" w:hAnsi="Times New Roman"/>
                <w:sz w:val="20"/>
              </w:rPr>
            </w:pPr>
          </w:p>
        </w:tc>
        <w:tc>
          <w:tcPr>
            <w:tcW w:w="2094" w:type="dxa"/>
          </w:tcPr>
          <w:p w:rsidR="00522AA6" w:rsidRPr="00971E96" w:rsidRDefault="00522AA6" w:rsidP="007208EA">
            <w:pPr>
              <w:rPr>
                <w:rFonts w:ascii="Times New Roman" w:hAnsi="Times New Roman"/>
                <w:sz w:val="20"/>
              </w:rPr>
            </w:pPr>
          </w:p>
        </w:tc>
      </w:tr>
      <w:tr w:rsidR="00522AA6" w:rsidTr="007208EA">
        <w:tc>
          <w:tcPr>
            <w:tcW w:w="1548" w:type="dxa"/>
            <w:shd w:val="clear" w:color="auto" w:fill="BFBFBF" w:themeFill="background1" w:themeFillShade="BF"/>
          </w:tcPr>
          <w:p w:rsidR="00522AA6" w:rsidRPr="00615C33" w:rsidRDefault="0037641B" w:rsidP="007208EA">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522AA6" w:rsidRPr="00971E96" w:rsidRDefault="00522AA6" w:rsidP="007208EA">
            <w:pPr>
              <w:rPr>
                <w:rFonts w:ascii="Times New Roman" w:hAnsi="Times New Roman"/>
                <w:sz w:val="20"/>
              </w:rPr>
            </w:pPr>
          </w:p>
        </w:tc>
        <w:tc>
          <w:tcPr>
            <w:tcW w:w="2177" w:type="dxa"/>
            <w:shd w:val="clear" w:color="auto" w:fill="BFBFBF" w:themeFill="background1" w:themeFillShade="BF"/>
          </w:tcPr>
          <w:p w:rsidR="00522AA6" w:rsidRPr="00971E96" w:rsidRDefault="00522AA6" w:rsidP="007208EA">
            <w:pPr>
              <w:rPr>
                <w:rFonts w:ascii="Times New Roman" w:hAnsi="Times New Roman"/>
                <w:sz w:val="20"/>
              </w:rPr>
            </w:pPr>
          </w:p>
        </w:tc>
        <w:tc>
          <w:tcPr>
            <w:tcW w:w="2094" w:type="dxa"/>
            <w:shd w:val="clear" w:color="auto" w:fill="BFBFBF" w:themeFill="background1" w:themeFillShade="BF"/>
          </w:tcPr>
          <w:p w:rsidR="00522AA6" w:rsidRPr="00971E96" w:rsidRDefault="00522AA6" w:rsidP="007208EA">
            <w:pPr>
              <w:rPr>
                <w:rFonts w:ascii="Times New Roman" w:hAnsi="Times New Roman"/>
                <w:sz w:val="20"/>
              </w:rPr>
            </w:pP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FE15DB" w:rsidRDefault="00FE15DB" w:rsidP="007208EA">
            <w:pPr>
              <w:rPr>
                <w:rFonts w:ascii="Times New Roman" w:hAnsi="Times New Roman"/>
                <w:b/>
                <w:sz w:val="20"/>
                <w:szCs w:val="20"/>
              </w:rPr>
            </w:pPr>
            <w:r w:rsidRPr="00FE15DB">
              <w:rPr>
                <w:rFonts w:ascii="Times New Roman" w:hAnsi="Times New Roman"/>
                <w:b/>
                <w:sz w:val="20"/>
                <w:szCs w:val="20"/>
              </w:rPr>
              <w:t>Contemporary Issues</w:t>
            </w:r>
          </w:p>
        </w:tc>
        <w:tc>
          <w:tcPr>
            <w:tcW w:w="2177" w:type="dxa"/>
          </w:tcPr>
          <w:p w:rsidR="00FE15DB" w:rsidRPr="00FE15DB" w:rsidRDefault="00FE15DB" w:rsidP="00FE15DB">
            <w:pPr>
              <w:jc w:val="center"/>
              <w:rPr>
                <w:rFonts w:ascii="Times New Roman" w:hAnsi="Times New Roman"/>
                <w:i/>
                <w:sz w:val="20"/>
              </w:rPr>
            </w:pPr>
            <w:proofErr w:type="spellStart"/>
            <w:r w:rsidRPr="00FE15DB">
              <w:rPr>
                <w:rFonts w:ascii="Times New Roman" w:hAnsi="Times New Roman"/>
                <w:i/>
                <w:sz w:val="20"/>
              </w:rPr>
              <w:t>Gushee</w:t>
            </w:r>
            <w:proofErr w:type="spellEnd"/>
            <w:r w:rsidRPr="00FE15DB">
              <w:rPr>
                <w:rFonts w:ascii="Times New Roman" w:hAnsi="Times New Roman"/>
                <w:i/>
                <w:sz w:val="20"/>
              </w:rPr>
              <w:t xml:space="preserve"> &amp; Jackson</w:t>
            </w:r>
          </w:p>
          <w:p w:rsidR="00522AA6" w:rsidRPr="00971E96" w:rsidRDefault="00FE15DB" w:rsidP="00FE15DB">
            <w:pPr>
              <w:jc w:val="center"/>
              <w:rPr>
                <w:rFonts w:ascii="Times New Roman" w:hAnsi="Times New Roman"/>
                <w:sz w:val="20"/>
              </w:rPr>
            </w:pPr>
            <w:r>
              <w:rPr>
                <w:rFonts w:ascii="Times New Roman" w:hAnsi="Times New Roman"/>
                <w:i/>
                <w:sz w:val="20"/>
              </w:rPr>
              <w:t>Ch. 10, 21, 22</w:t>
            </w:r>
          </w:p>
        </w:tc>
        <w:tc>
          <w:tcPr>
            <w:tcW w:w="2094" w:type="dxa"/>
          </w:tcPr>
          <w:p w:rsidR="00522AA6" w:rsidRPr="00FE15DB" w:rsidRDefault="00FE15DB" w:rsidP="007208EA">
            <w:pPr>
              <w:rPr>
                <w:rFonts w:ascii="Times New Roman" w:hAnsi="Times New Roman"/>
                <w:b/>
                <w:sz w:val="20"/>
              </w:rPr>
            </w:pPr>
            <w:r w:rsidRPr="00FE15DB">
              <w:rPr>
                <w:rFonts w:ascii="Times New Roman" w:hAnsi="Times New Roman"/>
                <w:b/>
                <w:sz w:val="20"/>
              </w:rPr>
              <w:t>Book Review Due</w:t>
            </w:r>
          </w:p>
        </w:tc>
      </w:tr>
      <w:tr w:rsidR="00522AA6" w:rsidTr="007208EA">
        <w:tc>
          <w:tcPr>
            <w:tcW w:w="1548" w:type="dxa"/>
          </w:tcPr>
          <w:p w:rsidR="00522AA6" w:rsidRDefault="00522AA6" w:rsidP="007208EA">
            <w:pPr>
              <w:rPr>
                <w:rFonts w:ascii="Times New Roman" w:hAnsi="Times New Roman"/>
                <w:sz w:val="20"/>
              </w:rPr>
            </w:pPr>
          </w:p>
        </w:tc>
        <w:tc>
          <w:tcPr>
            <w:tcW w:w="3037" w:type="dxa"/>
          </w:tcPr>
          <w:p w:rsidR="00522AA6" w:rsidRPr="00971E96" w:rsidRDefault="00522AA6" w:rsidP="007208EA">
            <w:pPr>
              <w:rPr>
                <w:rFonts w:ascii="Times New Roman" w:hAnsi="Times New Roman"/>
                <w:sz w:val="20"/>
              </w:rPr>
            </w:pPr>
          </w:p>
        </w:tc>
        <w:tc>
          <w:tcPr>
            <w:tcW w:w="2177" w:type="dxa"/>
          </w:tcPr>
          <w:p w:rsidR="00522AA6" w:rsidRPr="00971E96" w:rsidRDefault="00522AA6" w:rsidP="007208EA">
            <w:pPr>
              <w:rPr>
                <w:rFonts w:ascii="Times New Roman" w:hAnsi="Times New Roman"/>
                <w:sz w:val="20"/>
              </w:rPr>
            </w:pPr>
          </w:p>
        </w:tc>
        <w:tc>
          <w:tcPr>
            <w:tcW w:w="2094" w:type="dxa"/>
          </w:tcPr>
          <w:p w:rsidR="00522AA6" w:rsidRPr="00F85BE6" w:rsidRDefault="00522AA6" w:rsidP="007208EA">
            <w:pPr>
              <w:rPr>
                <w:rFonts w:ascii="Times New Roman" w:hAnsi="Times New Roman"/>
                <w:sz w:val="20"/>
              </w:rPr>
            </w:pPr>
          </w:p>
        </w:tc>
      </w:tr>
    </w:tbl>
    <w:p w:rsidR="00522AA6" w:rsidRDefault="00522AA6" w:rsidP="00522AA6">
      <w:pPr>
        <w:pStyle w:val="NormalWeb"/>
        <w:tabs>
          <w:tab w:val="left" w:pos="9540"/>
        </w:tabs>
        <w:spacing w:before="0" w:beforeAutospacing="0" w:after="0" w:afterAutospacing="0"/>
        <w:ind w:left="720" w:right="1008" w:hanging="720"/>
        <w:jc w:val="center"/>
        <w:rPr>
          <w:rFonts w:ascii="Garamond" w:hAnsi="Garamond"/>
          <w:i/>
        </w:rPr>
      </w:pPr>
    </w:p>
    <w:p w:rsidR="00522AA6" w:rsidRDefault="00522AA6" w:rsidP="00522AA6">
      <w:pPr>
        <w:pStyle w:val="NormalWeb"/>
        <w:tabs>
          <w:tab w:val="left" w:pos="9540"/>
        </w:tabs>
        <w:spacing w:before="0" w:beforeAutospacing="0" w:after="0" w:afterAutospacing="0"/>
        <w:ind w:left="720" w:right="1008" w:hanging="720"/>
        <w:jc w:val="center"/>
        <w:rPr>
          <w:rFonts w:ascii="Garamond" w:hAnsi="Garamond"/>
          <w:i/>
        </w:rPr>
      </w:pPr>
    </w:p>
    <w:p w:rsidR="00522AA6" w:rsidRDefault="00522AA6" w:rsidP="00522AA6"/>
    <w:p w:rsidR="00F15BAC" w:rsidRDefault="00F15BAC"/>
    <w:sectPr w:rsidR="00F1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E70FB"/>
    <w:multiLevelType w:val="multilevel"/>
    <w:tmpl w:val="4DC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A6"/>
    <w:rsid w:val="000E6E08"/>
    <w:rsid w:val="0016321E"/>
    <w:rsid w:val="0037641B"/>
    <w:rsid w:val="00522AA6"/>
    <w:rsid w:val="00554B22"/>
    <w:rsid w:val="0061586F"/>
    <w:rsid w:val="006A3094"/>
    <w:rsid w:val="00746E34"/>
    <w:rsid w:val="00B7668D"/>
    <w:rsid w:val="00E56908"/>
    <w:rsid w:val="00E95287"/>
    <w:rsid w:val="00F15BAC"/>
    <w:rsid w:val="00FE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F815F-C4CA-41AE-AD9A-C59DC795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A6"/>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522AA6"/>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522AA6"/>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522AA6"/>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522AA6"/>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522AA6"/>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522AA6"/>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AA6"/>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522AA6"/>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522AA6"/>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522AA6"/>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522AA6"/>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522AA6"/>
    <w:rPr>
      <w:rFonts w:ascii="Times New Roman" w:eastAsia="Times New Roman" w:hAnsi="Times New Roman" w:cs="Times New Roman"/>
      <w:b/>
      <w:spacing w:val="-3"/>
      <w:szCs w:val="24"/>
    </w:rPr>
  </w:style>
  <w:style w:type="paragraph" w:styleId="BodyTextIndent">
    <w:name w:val="Body Text Indent"/>
    <w:basedOn w:val="Normal"/>
    <w:link w:val="BodyTextIndentChar"/>
    <w:rsid w:val="00522AA6"/>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522AA6"/>
    <w:rPr>
      <w:rFonts w:ascii="Times New Roman" w:eastAsia="Times New Roman" w:hAnsi="Times New Roman" w:cs="Times New Roman"/>
      <w:spacing w:val="-3"/>
      <w:szCs w:val="24"/>
    </w:rPr>
  </w:style>
  <w:style w:type="paragraph" w:styleId="BodyTextIndent3">
    <w:name w:val="Body Text Indent 3"/>
    <w:basedOn w:val="Normal"/>
    <w:link w:val="BodyTextIndent3Char"/>
    <w:rsid w:val="00522AA6"/>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522AA6"/>
    <w:rPr>
      <w:rFonts w:ascii="Times New Roman" w:eastAsia="Times New Roman" w:hAnsi="Times New Roman" w:cs="Times New Roman"/>
      <w:spacing w:val="-3"/>
      <w:sz w:val="20"/>
      <w:szCs w:val="24"/>
    </w:rPr>
  </w:style>
  <w:style w:type="character" w:styleId="Strong">
    <w:name w:val="Strong"/>
    <w:qFormat/>
    <w:rsid w:val="00522AA6"/>
    <w:rPr>
      <w:b/>
      <w:bCs/>
    </w:rPr>
  </w:style>
  <w:style w:type="paragraph" w:styleId="NormalWeb">
    <w:name w:val="Normal (Web)"/>
    <w:basedOn w:val="Normal"/>
    <w:rsid w:val="00522AA6"/>
    <w:pPr>
      <w:spacing w:before="100" w:beforeAutospacing="1" w:after="100" w:afterAutospacing="1"/>
    </w:pPr>
    <w:rPr>
      <w:rFonts w:ascii="Times New Roman" w:hAnsi="Times New Roman"/>
    </w:rPr>
  </w:style>
  <w:style w:type="table" w:styleId="TableGrid">
    <w:name w:val="Table Grid"/>
    <w:basedOn w:val="TableNormal"/>
    <w:rsid w:val="00522AA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522AA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522AA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522AA6"/>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522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7</cp:revision>
  <dcterms:created xsi:type="dcterms:W3CDTF">2017-01-23T22:08:00Z</dcterms:created>
  <dcterms:modified xsi:type="dcterms:W3CDTF">2018-01-19T20:37:00Z</dcterms:modified>
</cp:coreProperties>
</file>