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355D" w14:textId="77777777" w:rsidR="009B7A28" w:rsidRPr="00C041D4" w:rsidRDefault="009B7A28" w:rsidP="00E8791C">
      <w:pPr>
        <w:pStyle w:val="Heading1"/>
        <w:jc w:val="center"/>
      </w:pPr>
      <w:r w:rsidRPr="00C041D4">
        <w:rPr>
          <w:noProof/>
        </w:rPr>
        <w:drawing>
          <wp:inline distT="0" distB="0" distL="0" distR="0" wp14:anchorId="6118F558" wp14:editId="15891F6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5FC3B2E" w14:textId="77777777" w:rsidR="009B7A28" w:rsidRPr="00C041D4" w:rsidRDefault="00FC0BCF" w:rsidP="00E8791C">
      <w:pPr>
        <w:jc w:val="center"/>
      </w:pPr>
      <w:r w:rsidRPr="00C041D4">
        <w:t>Campus Name</w:t>
      </w:r>
    </w:p>
    <w:p w14:paraId="58771A11" w14:textId="77777777" w:rsidR="009B7A28" w:rsidRPr="00C041D4" w:rsidRDefault="009B7A28" w:rsidP="00E8791C">
      <w:pPr>
        <w:jc w:val="center"/>
      </w:pPr>
      <w:r w:rsidRPr="00C041D4">
        <w:t xml:space="preserve">School </w:t>
      </w:r>
      <w:r w:rsidR="000B1F29" w:rsidRPr="00C041D4">
        <w:t>of</w:t>
      </w:r>
      <w:r w:rsidR="00295CFB" w:rsidRPr="00C041D4">
        <w:t xml:space="preserve"> Business</w:t>
      </w:r>
    </w:p>
    <w:p w14:paraId="6C2FED84" w14:textId="77777777" w:rsidR="009B7A28" w:rsidRPr="00C041D4" w:rsidRDefault="009B7A28" w:rsidP="00930EB6">
      <w:pPr>
        <w:pStyle w:val="Heading1"/>
      </w:pPr>
    </w:p>
    <w:p w14:paraId="05B7DE03" w14:textId="77777777" w:rsidR="00417929" w:rsidRPr="00C041D4" w:rsidRDefault="00FC0BCF" w:rsidP="00930EB6">
      <w:pPr>
        <w:pStyle w:val="Heading1"/>
      </w:pPr>
      <w:r w:rsidRPr="00C041D4">
        <w:t xml:space="preserve">2. </w:t>
      </w:r>
      <w:r w:rsidR="00417929" w:rsidRPr="00C041D4">
        <w:t>UNIVERSITY MISSION STATEMENT</w:t>
      </w:r>
    </w:p>
    <w:p w14:paraId="79CCD2B5" w14:textId="77777777" w:rsidR="00417929" w:rsidRPr="00C041D4" w:rsidRDefault="00417929" w:rsidP="00930EB6">
      <w:r w:rsidRPr="00C041D4">
        <w:t>Wayland Baptist University exists to educate students in an academically challenging, learning-focused and distinctively Christian environment for professional success, lifelong learning, and service to God and humankind.</w:t>
      </w:r>
    </w:p>
    <w:p w14:paraId="41BC5DBE" w14:textId="77777777" w:rsidR="00417929" w:rsidRPr="00C041D4" w:rsidRDefault="00FC0BCF" w:rsidP="00930EB6">
      <w:pPr>
        <w:pStyle w:val="Heading1"/>
      </w:pPr>
      <w:r w:rsidRPr="00C041D4">
        <w:t xml:space="preserve">3. </w:t>
      </w:r>
      <w:r w:rsidR="00417929" w:rsidRPr="00C041D4">
        <w:t xml:space="preserve">COURSE NUMBER &amp; NAME: </w:t>
      </w:r>
    </w:p>
    <w:p w14:paraId="726522C1" w14:textId="77777777" w:rsidR="00417929" w:rsidRPr="00C041D4" w:rsidRDefault="008C62AC" w:rsidP="00930EB6">
      <w:r w:rsidRPr="00C041D4">
        <w:t>MISM 4324-</w:t>
      </w:r>
      <w:r w:rsidR="00C041D4" w:rsidRPr="00C041D4">
        <w:t>VC01</w:t>
      </w:r>
      <w:r w:rsidRPr="00C041D4">
        <w:t>, Project Management</w:t>
      </w:r>
    </w:p>
    <w:p w14:paraId="2CF3330F" w14:textId="77777777" w:rsidR="00417929" w:rsidRPr="00C041D4" w:rsidRDefault="00FC0BCF" w:rsidP="00930EB6">
      <w:pPr>
        <w:pStyle w:val="Heading1"/>
      </w:pPr>
      <w:r w:rsidRPr="00C041D4">
        <w:rPr>
          <w:rStyle w:val="Heading1Char"/>
          <w:b/>
        </w:rPr>
        <w:t xml:space="preserve">4. </w:t>
      </w:r>
      <w:r w:rsidR="00417929" w:rsidRPr="00C041D4">
        <w:rPr>
          <w:rStyle w:val="Heading1Char"/>
          <w:b/>
        </w:rPr>
        <w:t>TERM</w:t>
      </w:r>
      <w:r w:rsidR="00417929" w:rsidRPr="00C041D4">
        <w:t xml:space="preserve">: </w:t>
      </w:r>
    </w:p>
    <w:p w14:paraId="08FAA47D" w14:textId="4E29F327" w:rsidR="00417929" w:rsidRPr="00C041D4" w:rsidRDefault="002474F2" w:rsidP="00930EB6">
      <w:r>
        <w:t>Spring 2019</w:t>
      </w:r>
      <w:bookmarkStart w:id="0" w:name="_GoBack"/>
      <w:bookmarkEnd w:id="0"/>
    </w:p>
    <w:p w14:paraId="12850151" w14:textId="77777777" w:rsidR="00C041D4" w:rsidRDefault="00C041D4" w:rsidP="00C041D4">
      <w:pPr>
        <w:pStyle w:val="Heading1"/>
      </w:pPr>
      <w:r>
        <w:rPr>
          <w:rStyle w:val="Heading1Char"/>
          <w:b/>
        </w:rPr>
        <w:t xml:space="preserve">5. </w:t>
      </w:r>
      <w:r w:rsidRPr="0026208D">
        <w:rPr>
          <w:rStyle w:val="Heading1Char"/>
          <w:b/>
        </w:rPr>
        <w:t>INSTRUCTOR</w:t>
      </w:r>
      <w:r w:rsidRPr="00417929">
        <w:t xml:space="preserve">: </w:t>
      </w:r>
    </w:p>
    <w:p w14:paraId="139032DB" w14:textId="77777777" w:rsidR="00C041D4" w:rsidRPr="00417929" w:rsidRDefault="00C041D4" w:rsidP="00C041D4">
      <w:r w:rsidRPr="00D03758">
        <w:t>Angie Newsome, MSM, PMP</w:t>
      </w:r>
    </w:p>
    <w:p w14:paraId="1DFBB867" w14:textId="77777777" w:rsidR="00C041D4" w:rsidRPr="0026208D" w:rsidRDefault="00C041D4" w:rsidP="00C041D4">
      <w:pPr>
        <w:pStyle w:val="Heading1"/>
      </w:pPr>
      <w:r>
        <w:rPr>
          <w:rStyle w:val="Heading1Char"/>
          <w:b/>
        </w:rPr>
        <w:t xml:space="preserve">6. </w:t>
      </w:r>
      <w:r w:rsidRPr="0026208D">
        <w:rPr>
          <w:rStyle w:val="Heading1Char"/>
          <w:b/>
        </w:rPr>
        <w:t>CONTACT INFORMATION</w:t>
      </w:r>
      <w:r w:rsidRPr="0026208D">
        <w:t>:</w:t>
      </w:r>
    </w:p>
    <w:p w14:paraId="5CDE0DC6" w14:textId="77777777" w:rsidR="00C041D4" w:rsidRPr="00417929" w:rsidRDefault="00C041D4" w:rsidP="00C041D4">
      <w:r w:rsidRPr="00417929">
        <w:t xml:space="preserve">Office phone: </w:t>
      </w:r>
      <w:r>
        <w:t>(331) 234-7316</w:t>
      </w:r>
    </w:p>
    <w:p w14:paraId="4DC35446" w14:textId="77777777" w:rsidR="00C041D4" w:rsidRPr="00417929" w:rsidRDefault="00C041D4" w:rsidP="00C041D4">
      <w:r>
        <w:t xml:space="preserve">WBU </w:t>
      </w:r>
      <w:r w:rsidRPr="00417929">
        <w:t xml:space="preserve">Email: </w:t>
      </w:r>
      <w:hyperlink r:id="rId6" w:history="1">
        <w:proofErr w:type="spellStart"/>
        <w:r w:rsidRPr="00AF1AFD">
          <w:rPr>
            <w:rStyle w:val="Hyperlink"/>
          </w:rPr>
          <w:t>angela.newsome@wayland.wbu.ed</w:t>
        </w:r>
        <w:proofErr w:type="spellEnd"/>
      </w:hyperlink>
      <w:r>
        <w:t xml:space="preserve"> </w:t>
      </w:r>
    </w:p>
    <w:p w14:paraId="5984D81F" w14:textId="77777777" w:rsidR="00C041D4" w:rsidRPr="0026208D" w:rsidRDefault="00C041D4" w:rsidP="00C041D4">
      <w:pPr>
        <w:pStyle w:val="Heading1"/>
      </w:pPr>
      <w:r>
        <w:rPr>
          <w:rStyle w:val="Heading1Char"/>
          <w:b/>
        </w:rPr>
        <w:t xml:space="preserve">7. </w:t>
      </w:r>
      <w:r w:rsidRPr="0026208D">
        <w:rPr>
          <w:rStyle w:val="Heading1Char"/>
          <w:b/>
        </w:rPr>
        <w:t>OFFICE HOURS, BUILDING &amp; LOCATION</w:t>
      </w:r>
      <w:r w:rsidRPr="0026208D">
        <w:t xml:space="preserve">: </w:t>
      </w:r>
    </w:p>
    <w:p w14:paraId="5863FD2B" w14:textId="77777777" w:rsidR="00C041D4" w:rsidRPr="00417929" w:rsidRDefault="00C041D4" w:rsidP="00C041D4">
      <w:r>
        <w:t>via Email – as needed</w:t>
      </w:r>
    </w:p>
    <w:p w14:paraId="0EF447A5" w14:textId="77777777" w:rsidR="00C041D4" w:rsidRPr="0026208D" w:rsidRDefault="00C041D4" w:rsidP="00C041D4">
      <w:pPr>
        <w:pStyle w:val="Heading1"/>
      </w:pPr>
      <w:r>
        <w:rPr>
          <w:rStyle w:val="Heading1Char"/>
          <w:b/>
        </w:rPr>
        <w:t xml:space="preserve">8. </w:t>
      </w:r>
      <w:r w:rsidRPr="0026208D">
        <w:rPr>
          <w:rStyle w:val="Heading1Char"/>
          <w:b/>
        </w:rPr>
        <w:t>COURSE MEETING TIME &amp; LOCATION</w:t>
      </w:r>
      <w:r w:rsidRPr="0026208D">
        <w:t>:</w:t>
      </w:r>
    </w:p>
    <w:p w14:paraId="4C6D436E" w14:textId="77777777" w:rsidR="00C041D4" w:rsidRPr="00417929" w:rsidRDefault="00C041D4" w:rsidP="00C041D4">
      <w:r>
        <w:t>Online</w:t>
      </w:r>
    </w:p>
    <w:p w14:paraId="16C0BF89" w14:textId="77777777" w:rsidR="00417929" w:rsidRPr="00C041D4" w:rsidRDefault="00FC0BCF" w:rsidP="00930EB6">
      <w:pPr>
        <w:pStyle w:val="Heading1"/>
      </w:pPr>
      <w:r w:rsidRPr="00C041D4">
        <w:rPr>
          <w:rStyle w:val="Heading1Char"/>
          <w:b/>
        </w:rPr>
        <w:t xml:space="preserve">9. </w:t>
      </w:r>
      <w:r w:rsidR="00417929" w:rsidRPr="00C041D4">
        <w:rPr>
          <w:rStyle w:val="Heading1Char"/>
          <w:b/>
        </w:rPr>
        <w:t>CATALOG DESCRIPTION</w:t>
      </w:r>
      <w:r w:rsidR="00417929" w:rsidRPr="00C041D4">
        <w:t xml:space="preserve">: </w:t>
      </w:r>
    </w:p>
    <w:p w14:paraId="7B80A5CF" w14:textId="77777777" w:rsidR="00930EB6" w:rsidRPr="00C041D4" w:rsidRDefault="008C62AC" w:rsidP="00930EB6">
      <w:r w:rsidRPr="00C041D4">
        <w:rPr>
          <w:spacing w:val="-3"/>
        </w:rPr>
        <w:t>B</w:t>
      </w:r>
      <w:r w:rsidRPr="00C041D4">
        <w:rPr>
          <w:color w:val="000000"/>
        </w:rPr>
        <w:t>ased on best practices of project management.  Universal project principles, and conflict resolution, negotiation, communication, team building, leadership and setting and managing expectations.</w:t>
      </w:r>
    </w:p>
    <w:p w14:paraId="1165FB80" w14:textId="77777777" w:rsidR="00417929" w:rsidRPr="00C041D4" w:rsidRDefault="009F294B" w:rsidP="009F294B">
      <w:pPr>
        <w:pStyle w:val="Heading1"/>
        <w:rPr>
          <w:rStyle w:val="Heading2Char"/>
        </w:rPr>
      </w:pPr>
      <w:r w:rsidRPr="00C041D4">
        <w:rPr>
          <w:rStyle w:val="Heading2Char"/>
          <w:color w:val="auto"/>
        </w:rPr>
        <w:t>10</w:t>
      </w:r>
      <w:r w:rsidR="00FC0BCF" w:rsidRPr="00C041D4">
        <w:rPr>
          <w:rStyle w:val="Heading2Char"/>
          <w:color w:val="auto"/>
        </w:rPr>
        <w:t xml:space="preserve">. </w:t>
      </w:r>
      <w:r w:rsidR="00417929" w:rsidRPr="00C041D4">
        <w:rPr>
          <w:rStyle w:val="Heading2Char"/>
          <w:color w:val="auto"/>
        </w:rPr>
        <w:t>PREREQUISITE</w:t>
      </w:r>
      <w:r w:rsidR="00417929" w:rsidRPr="00C041D4">
        <w:rPr>
          <w:rStyle w:val="Heading2Char"/>
        </w:rPr>
        <w:t>:</w:t>
      </w:r>
    </w:p>
    <w:p w14:paraId="106E1660" w14:textId="77777777" w:rsidR="000B1F29" w:rsidRPr="00C041D4" w:rsidRDefault="008C62AC" w:rsidP="00930EB6">
      <w:r w:rsidRPr="00C041D4">
        <w:t>COSC 2311</w:t>
      </w:r>
    </w:p>
    <w:p w14:paraId="6A5D0F2E" w14:textId="77777777" w:rsidR="00417929" w:rsidRPr="00C041D4" w:rsidRDefault="00FC0BCF" w:rsidP="00930EB6">
      <w:pPr>
        <w:pStyle w:val="Heading1"/>
      </w:pPr>
      <w:r w:rsidRPr="00C041D4">
        <w:rPr>
          <w:rStyle w:val="Heading1Char"/>
          <w:b/>
        </w:rPr>
        <w:t xml:space="preserve">11. </w:t>
      </w:r>
      <w:r w:rsidR="00417929" w:rsidRPr="00C041D4">
        <w:rPr>
          <w:rStyle w:val="Heading1Char"/>
          <w:b/>
        </w:rPr>
        <w:t>REQUIRED TEXTBOOK AND RESOURCE MATERIAL</w:t>
      </w:r>
      <w:r w:rsidR="00005AB8" w:rsidRPr="00C041D4">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8"/>
        <w:gridCol w:w="1126"/>
        <w:gridCol w:w="546"/>
        <w:gridCol w:w="720"/>
        <w:gridCol w:w="1346"/>
        <w:gridCol w:w="1812"/>
        <w:gridCol w:w="1172"/>
      </w:tblGrid>
      <w:tr w:rsidR="008C62AC" w:rsidRPr="00C041D4" w14:paraId="440090FA" w14:textId="77777777" w:rsidTr="00D5636D">
        <w:trPr>
          <w:tblCellSpacing w:w="15" w:type="dxa"/>
          <w:jc w:val="center"/>
        </w:trPr>
        <w:tc>
          <w:tcPr>
            <w:tcW w:w="1236" w:type="pct"/>
            <w:tcBorders>
              <w:top w:val="outset" w:sz="6" w:space="0" w:color="auto"/>
              <w:left w:val="outset" w:sz="6" w:space="0" w:color="auto"/>
              <w:bottom w:val="outset" w:sz="6" w:space="0" w:color="auto"/>
              <w:right w:val="outset" w:sz="6" w:space="0" w:color="auto"/>
            </w:tcBorders>
            <w:vAlign w:val="center"/>
            <w:hideMark/>
          </w:tcPr>
          <w:p w14:paraId="0F1C3B4B" w14:textId="77777777" w:rsidR="008C62AC" w:rsidRPr="00C041D4" w:rsidRDefault="008C62AC" w:rsidP="00D5636D">
            <w:pPr>
              <w:rPr>
                <w:color w:val="000000"/>
              </w:rPr>
            </w:pPr>
            <w:r w:rsidRPr="00C041D4">
              <w:rPr>
                <w:b/>
                <w:bCs/>
                <w:color w:val="000000"/>
              </w:rPr>
              <w:t>BOOK</w:t>
            </w:r>
          </w:p>
        </w:tc>
        <w:tc>
          <w:tcPr>
            <w:tcW w:w="617" w:type="pct"/>
            <w:tcBorders>
              <w:top w:val="outset" w:sz="6" w:space="0" w:color="auto"/>
              <w:left w:val="outset" w:sz="6" w:space="0" w:color="auto"/>
              <w:bottom w:val="outset" w:sz="6" w:space="0" w:color="auto"/>
              <w:right w:val="outset" w:sz="6" w:space="0" w:color="auto"/>
            </w:tcBorders>
            <w:vAlign w:val="center"/>
            <w:hideMark/>
          </w:tcPr>
          <w:p w14:paraId="491B6F15" w14:textId="77777777" w:rsidR="008C62AC" w:rsidRPr="00C041D4" w:rsidRDefault="008C62AC" w:rsidP="00D5636D">
            <w:pPr>
              <w:jc w:val="center"/>
              <w:rPr>
                <w:color w:val="000000"/>
              </w:rPr>
            </w:pPr>
            <w:r w:rsidRPr="00C041D4">
              <w:rPr>
                <w:b/>
                <w:bCs/>
                <w:color w:val="000000"/>
              </w:rPr>
              <w:t>AUTHOR</w:t>
            </w:r>
          </w:p>
        </w:tc>
        <w:tc>
          <w:tcPr>
            <w:tcW w:w="293" w:type="pct"/>
            <w:tcBorders>
              <w:top w:val="outset" w:sz="6" w:space="0" w:color="auto"/>
              <w:left w:val="outset" w:sz="6" w:space="0" w:color="auto"/>
              <w:bottom w:val="outset" w:sz="6" w:space="0" w:color="auto"/>
              <w:right w:val="outset" w:sz="6" w:space="0" w:color="auto"/>
            </w:tcBorders>
            <w:vAlign w:val="center"/>
            <w:hideMark/>
          </w:tcPr>
          <w:p w14:paraId="3C81535E" w14:textId="77777777" w:rsidR="008C62AC" w:rsidRPr="00C041D4" w:rsidRDefault="008C62AC" w:rsidP="00D5636D">
            <w:pPr>
              <w:jc w:val="center"/>
              <w:rPr>
                <w:color w:val="000000"/>
              </w:rPr>
            </w:pPr>
            <w:r w:rsidRPr="00C041D4">
              <w:rPr>
                <w:b/>
                <w:bCs/>
                <w:color w:val="000000"/>
              </w:rPr>
              <w:t>ED</w:t>
            </w:r>
          </w:p>
        </w:tc>
        <w:tc>
          <w:tcPr>
            <w:tcW w:w="390" w:type="pct"/>
            <w:tcBorders>
              <w:top w:val="outset" w:sz="6" w:space="0" w:color="auto"/>
              <w:left w:val="outset" w:sz="6" w:space="0" w:color="auto"/>
              <w:bottom w:val="outset" w:sz="6" w:space="0" w:color="auto"/>
              <w:right w:val="outset" w:sz="6" w:space="0" w:color="auto"/>
            </w:tcBorders>
            <w:vAlign w:val="center"/>
            <w:hideMark/>
          </w:tcPr>
          <w:p w14:paraId="486815B7" w14:textId="77777777" w:rsidR="008C62AC" w:rsidRPr="00C041D4" w:rsidRDefault="008C62AC" w:rsidP="00D5636D">
            <w:pPr>
              <w:jc w:val="center"/>
              <w:rPr>
                <w:color w:val="000000"/>
              </w:rPr>
            </w:pPr>
            <w:r w:rsidRPr="00C041D4">
              <w:rPr>
                <w:b/>
                <w:bCs/>
                <w:color w:val="000000"/>
              </w:rPr>
              <w:t>YEAR</w:t>
            </w:r>
          </w:p>
        </w:tc>
        <w:tc>
          <w:tcPr>
            <w:tcW w:w="707" w:type="pct"/>
            <w:tcBorders>
              <w:top w:val="outset" w:sz="6" w:space="0" w:color="auto"/>
              <w:left w:val="outset" w:sz="6" w:space="0" w:color="auto"/>
              <w:bottom w:val="outset" w:sz="6" w:space="0" w:color="auto"/>
              <w:right w:val="outset" w:sz="6" w:space="0" w:color="auto"/>
            </w:tcBorders>
            <w:vAlign w:val="center"/>
            <w:hideMark/>
          </w:tcPr>
          <w:p w14:paraId="5C15DBC7" w14:textId="77777777" w:rsidR="008C62AC" w:rsidRPr="00C041D4" w:rsidRDefault="008C62AC" w:rsidP="00D5636D">
            <w:pPr>
              <w:jc w:val="center"/>
              <w:rPr>
                <w:color w:val="000000"/>
              </w:rPr>
            </w:pPr>
            <w:r w:rsidRPr="00C041D4">
              <w:rPr>
                <w:b/>
                <w:bCs/>
                <w:color w:val="000000"/>
              </w:rPr>
              <w:t>PUBLISHER</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D9D5A60" w14:textId="77777777" w:rsidR="008C62AC" w:rsidRPr="00C041D4" w:rsidRDefault="008C62AC" w:rsidP="00D5636D">
            <w:pPr>
              <w:jc w:val="center"/>
              <w:rPr>
                <w:color w:val="000000"/>
              </w:rPr>
            </w:pPr>
            <w:r w:rsidRPr="00C041D4">
              <w:rPr>
                <w:b/>
                <w:bCs/>
                <w:color w:val="000000"/>
              </w:rPr>
              <w:t>ISBN#</w:t>
            </w:r>
          </w:p>
        </w:tc>
        <w:tc>
          <w:tcPr>
            <w:tcW w:w="634" w:type="pct"/>
            <w:tcBorders>
              <w:top w:val="outset" w:sz="6" w:space="0" w:color="auto"/>
              <w:left w:val="outset" w:sz="6" w:space="0" w:color="auto"/>
              <w:bottom w:val="outset" w:sz="6" w:space="0" w:color="auto"/>
              <w:right w:val="outset" w:sz="6" w:space="0" w:color="auto"/>
            </w:tcBorders>
            <w:vAlign w:val="center"/>
            <w:hideMark/>
          </w:tcPr>
          <w:p w14:paraId="28A10319" w14:textId="77777777" w:rsidR="008C62AC" w:rsidRPr="00C041D4" w:rsidRDefault="008C62AC" w:rsidP="00D5636D">
            <w:pPr>
              <w:jc w:val="center"/>
              <w:rPr>
                <w:color w:val="000000"/>
              </w:rPr>
            </w:pPr>
            <w:r w:rsidRPr="00C041D4">
              <w:rPr>
                <w:b/>
                <w:bCs/>
                <w:color w:val="000000"/>
              </w:rPr>
              <w:t>UPDATED</w:t>
            </w:r>
          </w:p>
        </w:tc>
      </w:tr>
      <w:tr w:rsidR="008C62AC" w:rsidRPr="00C041D4" w14:paraId="3CAE6DC0" w14:textId="77777777" w:rsidTr="00D5636D">
        <w:trPr>
          <w:tblCellSpacing w:w="15" w:type="dxa"/>
          <w:jc w:val="center"/>
        </w:trPr>
        <w:tc>
          <w:tcPr>
            <w:tcW w:w="1236" w:type="pct"/>
            <w:tcBorders>
              <w:top w:val="outset" w:sz="6" w:space="0" w:color="auto"/>
              <w:left w:val="outset" w:sz="6" w:space="0" w:color="auto"/>
              <w:bottom w:val="outset" w:sz="6" w:space="0" w:color="auto"/>
              <w:right w:val="outset" w:sz="6" w:space="0" w:color="auto"/>
            </w:tcBorders>
            <w:vAlign w:val="center"/>
            <w:hideMark/>
          </w:tcPr>
          <w:p w14:paraId="64C697D1" w14:textId="77777777" w:rsidR="008C62AC" w:rsidRPr="00C041D4" w:rsidRDefault="008C62AC" w:rsidP="00D5636D">
            <w:pPr>
              <w:rPr>
                <w:color w:val="000000"/>
              </w:rPr>
            </w:pPr>
            <w:r w:rsidRPr="00C041D4">
              <w:rPr>
                <w:color w:val="000000"/>
                <w:u w:val="single"/>
              </w:rPr>
              <w:t>Guide to Project Management Body of Knowledge</w:t>
            </w:r>
          </w:p>
        </w:tc>
        <w:tc>
          <w:tcPr>
            <w:tcW w:w="617" w:type="pct"/>
            <w:tcBorders>
              <w:top w:val="outset" w:sz="6" w:space="0" w:color="auto"/>
              <w:left w:val="outset" w:sz="6" w:space="0" w:color="auto"/>
              <w:bottom w:val="outset" w:sz="6" w:space="0" w:color="auto"/>
              <w:right w:val="outset" w:sz="6" w:space="0" w:color="auto"/>
            </w:tcBorders>
            <w:vAlign w:val="center"/>
            <w:hideMark/>
          </w:tcPr>
          <w:p w14:paraId="31BB1454" w14:textId="77777777" w:rsidR="008C62AC" w:rsidRPr="00C041D4" w:rsidRDefault="008C62AC" w:rsidP="00D5636D">
            <w:pPr>
              <w:jc w:val="center"/>
              <w:rPr>
                <w:color w:val="000000"/>
              </w:rPr>
            </w:pPr>
            <w:r w:rsidRPr="00C041D4">
              <w:rPr>
                <w:color w:val="000000"/>
              </w:rPr>
              <w:t>PMI</w:t>
            </w:r>
          </w:p>
        </w:tc>
        <w:tc>
          <w:tcPr>
            <w:tcW w:w="293" w:type="pct"/>
            <w:tcBorders>
              <w:top w:val="outset" w:sz="6" w:space="0" w:color="auto"/>
              <w:left w:val="outset" w:sz="6" w:space="0" w:color="auto"/>
              <w:bottom w:val="outset" w:sz="6" w:space="0" w:color="auto"/>
              <w:right w:val="outset" w:sz="6" w:space="0" w:color="auto"/>
            </w:tcBorders>
            <w:vAlign w:val="center"/>
            <w:hideMark/>
          </w:tcPr>
          <w:p w14:paraId="7107A777" w14:textId="77777777" w:rsidR="008C62AC" w:rsidRPr="00C041D4" w:rsidRDefault="008C62AC" w:rsidP="00D5636D">
            <w:pPr>
              <w:jc w:val="center"/>
              <w:rPr>
                <w:color w:val="000000"/>
              </w:rPr>
            </w:pPr>
            <w:r w:rsidRPr="00C041D4">
              <w:rPr>
                <w:color w:val="000000"/>
              </w:rPr>
              <w:t>6th</w:t>
            </w:r>
          </w:p>
        </w:tc>
        <w:tc>
          <w:tcPr>
            <w:tcW w:w="390" w:type="pct"/>
            <w:tcBorders>
              <w:top w:val="outset" w:sz="6" w:space="0" w:color="auto"/>
              <w:left w:val="outset" w:sz="6" w:space="0" w:color="auto"/>
              <w:bottom w:val="outset" w:sz="6" w:space="0" w:color="auto"/>
              <w:right w:val="outset" w:sz="6" w:space="0" w:color="auto"/>
            </w:tcBorders>
            <w:vAlign w:val="center"/>
            <w:hideMark/>
          </w:tcPr>
          <w:p w14:paraId="4DB06EF9" w14:textId="77777777" w:rsidR="008C62AC" w:rsidRPr="00C041D4" w:rsidRDefault="008C62AC" w:rsidP="00D5636D">
            <w:pPr>
              <w:jc w:val="center"/>
              <w:rPr>
                <w:color w:val="000000"/>
              </w:rPr>
            </w:pPr>
            <w:r w:rsidRPr="00C041D4">
              <w:rPr>
                <w:color w:val="000000"/>
              </w:rPr>
              <w:t>2017</w:t>
            </w:r>
          </w:p>
        </w:tc>
        <w:tc>
          <w:tcPr>
            <w:tcW w:w="707" w:type="pct"/>
            <w:tcBorders>
              <w:top w:val="outset" w:sz="6" w:space="0" w:color="auto"/>
              <w:left w:val="outset" w:sz="6" w:space="0" w:color="auto"/>
              <w:bottom w:val="outset" w:sz="6" w:space="0" w:color="auto"/>
              <w:right w:val="outset" w:sz="6" w:space="0" w:color="auto"/>
            </w:tcBorders>
            <w:vAlign w:val="center"/>
            <w:hideMark/>
          </w:tcPr>
          <w:p w14:paraId="049E3248" w14:textId="77777777" w:rsidR="008C62AC" w:rsidRPr="00C041D4" w:rsidRDefault="008C62AC" w:rsidP="00D5636D">
            <w:pPr>
              <w:jc w:val="center"/>
              <w:rPr>
                <w:color w:val="000000"/>
              </w:rPr>
            </w:pPr>
            <w:r w:rsidRPr="00C041D4">
              <w:rPr>
                <w:color w:val="000000"/>
              </w:rPr>
              <w:t xml:space="preserve">Independent Publishing Group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3FBB63E" w14:textId="77777777" w:rsidR="008C62AC" w:rsidRPr="00C041D4" w:rsidRDefault="008C62AC" w:rsidP="00D5636D">
            <w:pPr>
              <w:jc w:val="center"/>
              <w:rPr>
                <w:color w:val="000000"/>
              </w:rPr>
            </w:pPr>
            <w:r w:rsidRPr="00C041D4">
              <w:rPr>
                <w:color w:val="000000"/>
              </w:rPr>
              <w:t>9781-62825-1845</w:t>
            </w:r>
          </w:p>
        </w:tc>
        <w:tc>
          <w:tcPr>
            <w:tcW w:w="634" w:type="pct"/>
            <w:tcBorders>
              <w:top w:val="outset" w:sz="6" w:space="0" w:color="auto"/>
              <w:left w:val="outset" w:sz="6" w:space="0" w:color="auto"/>
              <w:bottom w:val="outset" w:sz="6" w:space="0" w:color="auto"/>
              <w:right w:val="outset" w:sz="6" w:space="0" w:color="auto"/>
            </w:tcBorders>
            <w:vAlign w:val="center"/>
            <w:hideMark/>
          </w:tcPr>
          <w:p w14:paraId="2A8B4A4E" w14:textId="77777777" w:rsidR="008C62AC" w:rsidRPr="00C041D4" w:rsidRDefault="008C62AC" w:rsidP="00D5636D">
            <w:pPr>
              <w:jc w:val="center"/>
              <w:rPr>
                <w:color w:val="000000"/>
              </w:rPr>
            </w:pPr>
            <w:r w:rsidRPr="00C041D4">
              <w:rPr>
                <w:color w:val="000000"/>
              </w:rPr>
              <w:t>12/12/17</w:t>
            </w:r>
          </w:p>
        </w:tc>
      </w:tr>
      <w:tr w:rsidR="008C62AC" w:rsidRPr="00C041D4" w14:paraId="51469E8E" w14:textId="77777777" w:rsidTr="00D5636D">
        <w:trPr>
          <w:tblCellSpacing w:w="15" w:type="dxa"/>
          <w:jc w:val="center"/>
        </w:trPr>
        <w:tc>
          <w:tcPr>
            <w:tcW w:w="1236" w:type="pct"/>
            <w:tcBorders>
              <w:top w:val="outset" w:sz="6" w:space="0" w:color="auto"/>
              <w:left w:val="outset" w:sz="6" w:space="0" w:color="auto"/>
              <w:bottom w:val="outset" w:sz="6" w:space="0" w:color="auto"/>
              <w:right w:val="outset" w:sz="6" w:space="0" w:color="auto"/>
            </w:tcBorders>
            <w:vAlign w:val="center"/>
            <w:hideMark/>
          </w:tcPr>
          <w:p w14:paraId="0AB5294F" w14:textId="77777777" w:rsidR="008C62AC" w:rsidRPr="00C041D4" w:rsidRDefault="008C62AC" w:rsidP="00D5636D">
            <w:pPr>
              <w:rPr>
                <w:b/>
                <w:bCs/>
                <w:color w:val="FF0000"/>
              </w:rPr>
            </w:pPr>
            <w:r w:rsidRPr="00C041D4">
              <w:rPr>
                <w:b/>
                <w:bCs/>
                <w:color w:val="FF0000"/>
              </w:rPr>
              <w:t xml:space="preserve">AND*****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2FE64E8" w14:textId="77777777" w:rsidR="008C62AC" w:rsidRPr="00C041D4" w:rsidRDefault="008C62AC" w:rsidP="00D5636D">
            <w:pPr>
              <w:rPr>
                <w:color w:val="000000"/>
              </w:rPr>
            </w:pPr>
            <w:r w:rsidRPr="00C041D4">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214BC" w14:textId="77777777" w:rsidR="008C62AC" w:rsidRPr="00C041D4" w:rsidRDefault="008C62AC" w:rsidP="00D5636D">
            <w:pPr>
              <w:rPr>
                <w:color w:val="000000"/>
              </w:rPr>
            </w:pPr>
            <w:r w:rsidRPr="00C041D4">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26530" w14:textId="77777777" w:rsidR="008C62AC" w:rsidRPr="00C041D4" w:rsidRDefault="008C62AC" w:rsidP="00D5636D">
            <w:pPr>
              <w:rPr>
                <w:color w:val="000000"/>
              </w:rPr>
            </w:pPr>
            <w:r w:rsidRPr="00C041D4">
              <w:rPr>
                <w:color w:val="000000"/>
              </w:rPr>
              <w:t> </w:t>
            </w:r>
          </w:p>
        </w:tc>
        <w:tc>
          <w:tcPr>
            <w:tcW w:w="707" w:type="pct"/>
            <w:tcBorders>
              <w:top w:val="outset" w:sz="6" w:space="0" w:color="auto"/>
              <w:left w:val="outset" w:sz="6" w:space="0" w:color="auto"/>
              <w:bottom w:val="outset" w:sz="6" w:space="0" w:color="auto"/>
              <w:right w:val="outset" w:sz="6" w:space="0" w:color="auto"/>
            </w:tcBorders>
            <w:vAlign w:val="center"/>
            <w:hideMark/>
          </w:tcPr>
          <w:p w14:paraId="0640A3B4" w14:textId="77777777" w:rsidR="008C62AC" w:rsidRPr="00C041D4" w:rsidRDefault="008C62AC" w:rsidP="00D5636D">
            <w:pPr>
              <w:rPr>
                <w:color w:val="000000"/>
              </w:rPr>
            </w:pPr>
            <w:r w:rsidRPr="00C041D4">
              <w:rPr>
                <w:color w:val="000000"/>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8D4EBE1" w14:textId="77777777" w:rsidR="008C62AC" w:rsidRPr="00C041D4" w:rsidRDefault="008C62AC" w:rsidP="00D5636D">
            <w:pPr>
              <w:rPr>
                <w:color w:val="000000"/>
              </w:rPr>
            </w:pPr>
            <w:r w:rsidRPr="00C041D4">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A1F7C" w14:textId="77777777" w:rsidR="008C62AC" w:rsidRPr="00C041D4" w:rsidRDefault="008C62AC" w:rsidP="00D5636D">
            <w:pPr>
              <w:rPr>
                <w:color w:val="000000"/>
              </w:rPr>
            </w:pPr>
            <w:r w:rsidRPr="00C041D4">
              <w:rPr>
                <w:color w:val="000000"/>
              </w:rPr>
              <w:t> </w:t>
            </w:r>
          </w:p>
        </w:tc>
      </w:tr>
      <w:tr w:rsidR="008C62AC" w:rsidRPr="00C041D4" w14:paraId="78E39458" w14:textId="77777777" w:rsidTr="00D5636D">
        <w:trPr>
          <w:tblCellSpacing w:w="15" w:type="dxa"/>
          <w:jc w:val="center"/>
        </w:trPr>
        <w:tc>
          <w:tcPr>
            <w:tcW w:w="1236" w:type="pct"/>
            <w:tcBorders>
              <w:top w:val="outset" w:sz="6" w:space="0" w:color="auto"/>
              <w:left w:val="outset" w:sz="6" w:space="0" w:color="auto"/>
              <w:bottom w:val="outset" w:sz="6" w:space="0" w:color="auto"/>
              <w:right w:val="outset" w:sz="6" w:space="0" w:color="auto"/>
            </w:tcBorders>
            <w:vAlign w:val="center"/>
            <w:hideMark/>
          </w:tcPr>
          <w:p w14:paraId="1D3D8481" w14:textId="77777777" w:rsidR="008C62AC" w:rsidRPr="00C041D4" w:rsidRDefault="008C62AC" w:rsidP="00D5636D">
            <w:pPr>
              <w:rPr>
                <w:iCs/>
                <w:color w:val="000000"/>
              </w:rPr>
            </w:pPr>
            <w:r w:rsidRPr="00C041D4">
              <w:rPr>
                <w:bCs/>
                <w:iCs/>
                <w:color w:val="000000"/>
                <w:u w:val="single"/>
              </w:rPr>
              <w:lastRenderedPageBreak/>
              <w:t xml:space="preserve">Project Management Case Studies </w:t>
            </w:r>
          </w:p>
        </w:tc>
        <w:tc>
          <w:tcPr>
            <w:tcW w:w="617" w:type="pct"/>
            <w:tcBorders>
              <w:top w:val="outset" w:sz="6" w:space="0" w:color="auto"/>
              <w:left w:val="outset" w:sz="6" w:space="0" w:color="auto"/>
              <w:bottom w:val="outset" w:sz="6" w:space="0" w:color="auto"/>
              <w:right w:val="outset" w:sz="6" w:space="0" w:color="auto"/>
            </w:tcBorders>
            <w:vAlign w:val="center"/>
            <w:hideMark/>
          </w:tcPr>
          <w:p w14:paraId="5C111750" w14:textId="77777777" w:rsidR="008C62AC" w:rsidRPr="00C041D4" w:rsidRDefault="008C62AC" w:rsidP="00D5636D">
            <w:pPr>
              <w:jc w:val="center"/>
              <w:rPr>
                <w:color w:val="000000"/>
              </w:rPr>
            </w:pPr>
            <w:proofErr w:type="spellStart"/>
            <w:r w:rsidRPr="00C041D4">
              <w:rPr>
                <w:color w:val="000000"/>
              </w:rPr>
              <w:t>Kerzner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6B838B9" w14:textId="77777777" w:rsidR="008C62AC" w:rsidRPr="00C041D4" w:rsidRDefault="008C62AC" w:rsidP="00D5636D">
            <w:pPr>
              <w:jc w:val="center"/>
              <w:rPr>
                <w:color w:val="000000"/>
              </w:rPr>
            </w:pPr>
            <w:r w:rsidRPr="00C041D4">
              <w:rPr>
                <w:color w:val="000000"/>
              </w:rPr>
              <w:t>5</w:t>
            </w:r>
            <w:r w:rsidRPr="00C041D4">
              <w:rPr>
                <w:color w:val="000000"/>
                <w:vertAlign w:val="superscript"/>
              </w:rPr>
              <w:t>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4D0D2" w14:textId="77777777" w:rsidR="008C62AC" w:rsidRPr="00C041D4" w:rsidRDefault="008C62AC" w:rsidP="00D5636D">
            <w:pPr>
              <w:jc w:val="center"/>
              <w:rPr>
                <w:color w:val="000000"/>
              </w:rPr>
            </w:pPr>
            <w:r w:rsidRPr="00C041D4">
              <w:rPr>
                <w:color w:val="000000"/>
              </w:rPr>
              <w:t>2017</w:t>
            </w:r>
          </w:p>
        </w:tc>
        <w:tc>
          <w:tcPr>
            <w:tcW w:w="707" w:type="pct"/>
            <w:tcBorders>
              <w:top w:val="outset" w:sz="6" w:space="0" w:color="auto"/>
              <w:left w:val="outset" w:sz="6" w:space="0" w:color="auto"/>
              <w:bottom w:val="outset" w:sz="6" w:space="0" w:color="auto"/>
              <w:right w:val="outset" w:sz="6" w:space="0" w:color="auto"/>
            </w:tcBorders>
            <w:vAlign w:val="center"/>
            <w:hideMark/>
          </w:tcPr>
          <w:p w14:paraId="1AABEA4C" w14:textId="77777777" w:rsidR="008C62AC" w:rsidRPr="00C041D4" w:rsidRDefault="008C62AC" w:rsidP="00D5636D">
            <w:pPr>
              <w:jc w:val="center"/>
              <w:rPr>
                <w:color w:val="000000"/>
              </w:rPr>
            </w:pPr>
            <w:r w:rsidRPr="00C041D4">
              <w:rPr>
                <w:color w:val="000000"/>
              </w:rPr>
              <w:t>Wiley</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0482F90" w14:textId="77777777" w:rsidR="008C62AC" w:rsidRPr="00C041D4" w:rsidRDefault="008C62AC" w:rsidP="00D5636D">
            <w:pPr>
              <w:jc w:val="center"/>
              <w:rPr>
                <w:color w:val="000000"/>
              </w:rPr>
            </w:pPr>
            <w:r w:rsidRPr="00C041D4">
              <w:rPr>
                <w:color w:val="000000"/>
              </w:rPr>
              <w:t>9781-11938-5974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58BDD" w14:textId="77777777" w:rsidR="008C62AC" w:rsidRPr="00C041D4" w:rsidRDefault="008C62AC" w:rsidP="00D5636D">
            <w:pPr>
              <w:jc w:val="center"/>
              <w:rPr>
                <w:color w:val="000000"/>
              </w:rPr>
            </w:pPr>
            <w:r w:rsidRPr="00C041D4">
              <w:rPr>
                <w:color w:val="000000"/>
              </w:rPr>
              <w:t xml:space="preserve">4/24/17 </w:t>
            </w:r>
          </w:p>
        </w:tc>
      </w:tr>
      <w:tr w:rsidR="008C62AC" w:rsidRPr="00C041D4" w14:paraId="0F6631C9" w14:textId="77777777" w:rsidTr="00D5636D">
        <w:trPr>
          <w:tblCellSpacing w:w="15" w:type="dxa"/>
          <w:jc w:val="center"/>
        </w:trPr>
        <w:tc>
          <w:tcPr>
            <w:tcW w:w="1236" w:type="pct"/>
            <w:tcBorders>
              <w:top w:val="outset" w:sz="6" w:space="0" w:color="auto"/>
              <w:left w:val="outset" w:sz="6" w:space="0" w:color="auto"/>
              <w:bottom w:val="outset" w:sz="6" w:space="0" w:color="auto"/>
              <w:right w:val="outset" w:sz="6" w:space="0" w:color="auto"/>
            </w:tcBorders>
            <w:vAlign w:val="center"/>
            <w:hideMark/>
          </w:tcPr>
          <w:p w14:paraId="4DBEE5EF" w14:textId="77777777" w:rsidR="008C62AC" w:rsidRPr="00C041D4" w:rsidRDefault="008C62AC" w:rsidP="00D5636D">
            <w:pPr>
              <w:rPr>
                <w:b/>
                <w:bCs/>
                <w:color w:val="FF0000"/>
              </w:rPr>
            </w:pPr>
            <w:r w:rsidRPr="00C041D4">
              <w:rPr>
                <w:b/>
                <w:bCs/>
                <w:color w:val="FF0000"/>
              </w:rPr>
              <w:t>AND******</w:t>
            </w:r>
          </w:p>
        </w:tc>
        <w:tc>
          <w:tcPr>
            <w:tcW w:w="617" w:type="pct"/>
            <w:tcBorders>
              <w:top w:val="outset" w:sz="6" w:space="0" w:color="auto"/>
              <w:left w:val="outset" w:sz="6" w:space="0" w:color="auto"/>
              <w:bottom w:val="outset" w:sz="6" w:space="0" w:color="auto"/>
              <w:right w:val="outset" w:sz="6" w:space="0" w:color="auto"/>
            </w:tcBorders>
            <w:vAlign w:val="center"/>
            <w:hideMark/>
          </w:tcPr>
          <w:p w14:paraId="2F87E64E" w14:textId="77777777" w:rsidR="008C62AC" w:rsidRPr="00C041D4" w:rsidRDefault="008C62AC" w:rsidP="00D5636D">
            <w:pPr>
              <w:rPr>
                <w:color w:val="000000"/>
              </w:rPr>
            </w:pPr>
            <w:r w:rsidRPr="00C041D4">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B0812" w14:textId="77777777" w:rsidR="008C62AC" w:rsidRPr="00C041D4" w:rsidRDefault="008C62AC" w:rsidP="00D5636D">
            <w:pPr>
              <w:rPr>
                <w:color w:val="000000"/>
              </w:rPr>
            </w:pPr>
            <w:r w:rsidRPr="00C041D4">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143D3" w14:textId="77777777" w:rsidR="008C62AC" w:rsidRPr="00C041D4" w:rsidRDefault="008C62AC" w:rsidP="00D5636D">
            <w:pPr>
              <w:rPr>
                <w:color w:val="000000"/>
              </w:rPr>
            </w:pPr>
            <w:r w:rsidRPr="00C041D4">
              <w:rPr>
                <w:color w:val="000000"/>
              </w:rPr>
              <w:t> </w:t>
            </w:r>
          </w:p>
        </w:tc>
        <w:tc>
          <w:tcPr>
            <w:tcW w:w="707" w:type="pct"/>
            <w:tcBorders>
              <w:top w:val="outset" w:sz="6" w:space="0" w:color="auto"/>
              <w:left w:val="outset" w:sz="6" w:space="0" w:color="auto"/>
              <w:bottom w:val="outset" w:sz="6" w:space="0" w:color="auto"/>
              <w:right w:val="outset" w:sz="6" w:space="0" w:color="auto"/>
            </w:tcBorders>
            <w:vAlign w:val="center"/>
            <w:hideMark/>
          </w:tcPr>
          <w:p w14:paraId="40E3D2B7" w14:textId="77777777" w:rsidR="008C62AC" w:rsidRPr="00C041D4" w:rsidRDefault="008C62AC" w:rsidP="00D5636D">
            <w:pPr>
              <w:rPr>
                <w:color w:val="000000"/>
              </w:rPr>
            </w:pPr>
            <w:r w:rsidRPr="00C041D4">
              <w:rPr>
                <w:color w:val="000000"/>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F1780E1" w14:textId="77777777" w:rsidR="008C62AC" w:rsidRPr="00C041D4" w:rsidRDefault="008C62AC" w:rsidP="00D5636D">
            <w:pPr>
              <w:rPr>
                <w:color w:val="000000"/>
              </w:rPr>
            </w:pPr>
            <w:r w:rsidRPr="00C041D4">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8461A" w14:textId="77777777" w:rsidR="008C62AC" w:rsidRPr="00C041D4" w:rsidRDefault="008C62AC" w:rsidP="00D5636D">
            <w:pPr>
              <w:jc w:val="center"/>
              <w:rPr>
                <w:b/>
                <w:bCs/>
                <w:color w:val="000000"/>
              </w:rPr>
            </w:pPr>
          </w:p>
        </w:tc>
      </w:tr>
      <w:tr w:rsidR="008C62AC" w:rsidRPr="00C041D4" w14:paraId="256B5B94" w14:textId="77777777" w:rsidTr="00D5636D">
        <w:trPr>
          <w:tblCellSpacing w:w="15" w:type="dxa"/>
          <w:jc w:val="center"/>
        </w:trPr>
        <w:tc>
          <w:tcPr>
            <w:tcW w:w="1236" w:type="pct"/>
            <w:tcBorders>
              <w:top w:val="outset" w:sz="6" w:space="0" w:color="auto"/>
              <w:left w:val="outset" w:sz="6" w:space="0" w:color="auto"/>
              <w:bottom w:val="outset" w:sz="6" w:space="0" w:color="auto"/>
              <w:right w:val="outset" w:sz="6" w:space="0" w:color="auto"/>
            </w:tcBorders>
            <w:vAlign w:val="center"/>
            <w:hideMark/>
          </w:tcPr>
          <w:p w14:paraId="5E90936E" w14:textId="77777777" w:rsidR="008C62AC" w:rsidRPr="00C041D4" w:rsidRDefault="008C62AC" w:rsidP="00D5636D">
            <w:pPr>
              <w:rPr>
                <w:bCs/>
                <w:color w:val="000000"/>
              </w:rPr>
            </w:pPr>
            <w:r w:rsidRPr="00C041D4">
              <w:rPr>
                <w:bCs/>
                <w:color w:val="000000"/>
                <w:u w:val="single"/>
              </w:rPr>
              <w:t>Fundamentals of Project Management</w:t>
            </w:r>
          </w:p>
        </w:tc>
        <w:tc>
          <w:tcPr>
            <w:tcW w:w="617" w:type="pct"/>
            <w:tcBorders>
              <w:top w:val="outset" w:sz="6" w:space="0" w:color="auto"/>
              <w:left w:val="outset" w:sz="6" w:space="0" w:color="auto"/>
              <w:bottom w:val="outset" w:sz="6" w:space="0" w:color="auto"/>
              <w:right w:val="outset" w:sz="6" w:space="0" w:color="auto"/>
            </w:tcBorders>
            <w:vAlign w:val="center"/>
            <w:hideMark/>
          </w:tcPr>
          <w:p w14:paraId="6B74D1A1" w14:textId="77777777" w:rsidR="008C62AC" w:rsidRPr="00C041D4" w:rsidRDefault="008C62AC" w:rsidP="00D5636D">
            <w:pPr>
              <w:jc w:val="center"/>
              <w:rPr>
                <w:color w:val="000000"/>
              </w:rPr>
            </w:pPr>
            <w:proofErr w:type="spellStart"/>
            <w:r w:rsidRPr="00C041D4">
              <w:rPr>
                <w:color w:val="000000"/>
              </w:rPr>
              <w:t>Heagney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B9AF230" w14:textId="77777777" w:rsidR="008C62AC" w:rsidRPr="00C041D4" w:rsidRDefault="008C62AC" w:rsidP="00D5636D">
            <w:pPr>
              <w:jc w:val="center"/>
              <w:rPr>
                <w:color w:val="000000"/>
              </w:rPr>
            </w:pPr>
            <w:r w:rsidRPr="00C041D4">
              <w:rPr>
                <w:color w:val="000000"/>
              </w:rPr>
              <w:t>5th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A2070" w14:textId="77777777" w:rsidR="008C62AC" w:rsidRPr="00C041D4" w:rsidRDefault="008C62AC" w:rsidP="00D5636D">
            <w:pPr>
              <w:jc w:val="center"/>
              <w:rPr>
                <w:color w:val="000000"/>
              </w:rPr>
            </w:pPr>
            <w:r w:rsidRPr="00C041D4">
              <w:rPr>
                <w:color w:val="000000"/>
              </w:rPr>
              <w:t>2016</w:t>
            </w:r>
          </w:p>
        </w:tc>
        <w:tc>
          <w:tcPr>
            <w:tcW w:w="707" w:type="pct"/>
            <w:tcBorders>
              <w:top w:val="outset" w:sz="6" w:space="0" w:color="auto"/>
              <w:left w:val="outset" w:sz="6" w:space="0" w:color="auto"/>
              <w:bottom w:val="outset" w:sz="6" w:space="0" w:color="auto"/>
              <w:right w:val="outset" w:sz="6" w:space="0" w:color="auto"/>
            </w:tcBorders>
            <w:vAlign w:val="center"/>
            <w:hideMark/>
          </w:tcPr>
          <w:p w14:paraId="70CB2C0C" w14:textId="77777777" w:rsidR="008C62AC" w:rsidRPr="00C041D4" w:rsidRDefault="008C62AC" w:rsidP="00D5636D">
            <w:pPr>
              <w:jc w:val="center"/>
              <w:rPr>
                <w:color w:val="000000"/>
              </w:rPr>
            </w:pPr>
            <w:r w:rsidRPr="00C041D4">
              <w:rPr>
                <w:color w:val="000000"/>
              </w:rPr>
              <w:t>AMA</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D65AD84" w14:textId="77777777" w:rsidR="008C62AC" w:rsidRPr="00C041D4" w:rsidRDefault="008C62AC" w:rsidP="00D5636D">
            <w:pPr>
              <w:jc w:val="center"/>
              <w:rPr>
                <w:color w:val="000000"/>
              </w:rPr>
            </w:pPr>
            <w:r w:rsidRPr="00C041D4">
              <w:rPr>
                <w:color w:val="000000"/>
              </w:rPr>
              <w:t>9780-81443-7360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E73C1" w14:textId="77777777" w:rsidR="008C62AC" w:rsidRPr="00C041D4" w:rsidRDefault="008C62AC" w:rsidP="00D5636D">
            <w:pPr>
              <w:jc w:val="center"/>
              <w:rPr>
                <w:color w:val="000000"/>
              </w:rPr>
            </w:pPr>
            <w:r w:rsidRPr="00C041D4">
              <w:rPr>
                <w:color w:val="000000"/>
              </w:rPr>
              <w:t>4/24/17</w:t>
            </w:r>
          </w:p>
        </w:tc>
      </w:tr>
    </w:tbl>
    <w:p w14:paraId="22A4F38B" w14:textId="77777777" w:rsidR="00FC0BCF" w:rsidRPr="00C041D4" w:rsidRDefault="00FC0BCF" w:rsidP="00FC0BCF"/>
    <w:p w14:paraId="2D1FD202" w14:textId="77777777" w:rsidR="00FC0BCF" w:rsidRPr="00C041D4" w:rsidRDefault="00FC0BCF" w:rsidP="00FC0BCF">
      <w:pPr>
        <w:pStyle w:val="Heading1"/>
      </w:pPr>
      <w:r w:rsidRPr="00C041D4">
        <w:t>12. OPTIONAL MATERIALS</w:t>
      </w:r>
    </w:p>
    <w:p w14:paraId="38C862E4" w14:textId="77777777" w:rsidR="00295CFB" w:rsidRPr="00C041D4" w:rsidRDefault="00295CFB" w:rsidP="00930EB6">
      <w:pPr>
        <w:pStyle w:val="Heading1"/>
        <w:rPr>
          <w:rStyle w:val="Heading1Char"/>
          <w:b/>
        </w:rPr>
      </w:pPr>
    </w:p>
    <w:p w14:paraId="7A86A3F2" w14:textId="77777777" w:rsidR="00417929" w:rsidRPr="00C041D4" w:rsidRDefault="00FC0BCF" w:rsidP="00930EB6">
      <w:pPr>
        <w:pStyle w:val="Heading1"/>
      </w:pPr>
      <w:r w:rsidRPr="00C041D4">
        <w:rPr>
          <w:rStyle w:val="Heading1Char"/>
          <w:b/>
        </w:rPr>
        <w:t xml:space="preserve">13. </w:t>
      </w:r>
      <w:r w:rsidR="00417929" w:rsidRPr="00C041D4">
        <w:rPr>
          <w:rStyle w:val="Heading1Char"/>
          <w:b/>
        </w:rPr>
        <w:t>COURSE OUTCOMES AND COMPETENCIES</w:t>
      </w:r>
      <w:r w:rsidR="00417929" w:rsidRPr="00C041D4">
        <w:t>:</w:t>
      </w:r>
    </w:p>
    <w:p w14:paraId="1A4C7EA4"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041D4">
        <w:t>Describe what is implied by the term project scope and describe project life cycle and systems development life cycle.</w:t>
      </w:r>
    </w:p>
    <w:p w14:paraId="03A319A5"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pPr>
      <w:r w:rsidRPr="00C041D4">
        <w:t>Explain the associated concepts of information Technology Project Management Methodology and measurable</w:t>
      </w:r>
    </w:p>
    <w:p w14:paraId="231B8E08"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041D4">
        <w:t>Organizational value.</w:t>
      </w:r>
    </w:p>
    <w:p w14:paraId="7324A07F"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041D4">
        <w:t>Assess the types of conflict potentials in IS project management.</w:t>
      </w:r>
    </w:p>
    <w:p w14:paraId="5F2E0EF0"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041D4">
        <w:t>Describe the pros and cons of IS project management tools and demonstrate proficiency with a software tool with respect to Gantt charts, AON, CPM, and PERT.</w:t>
      </w:r>
    </w:p>
    <w:p w14:paraId="04FFEF1F"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041D4">
        <w:t>Apply metrics for project estimation.</w:t>
      </w:r>
    </w:p>
    <w:p w14:paraId="69853B3F"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pPr>
      <w:r w:rsidRPr="00C041D4">
        <w:t>Explain the concept of project risk management and demonstrate proficiency in several qualitative and quantitative approaches for assessing risks and developing risk strategies.</w:t>
      </w:r>
    </w:p>
    <w:p w14:paraId="373EC890"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C041D4">
        <w:t>Describe IT project quality management and how international and professional standards are developed and applied.</w:t>
      </w:r>
    </w:p>
    <w:p w14:paraId="7EA10CA2" w14:textId="77777777" w:rsidR="008C62AC" w:rsidRPr="00C041D4" w:rsidRDefault="008C62AC" w:rsidP="008C62AC">
      <w:pPr>
        <w:numPr>
          <w:ilvl w:val="0"/>
          <w:numId w:val="2"/>
        </w:numPr>
        <w:tabs>
          <w:tab w:val="left" w:pos="-720"/>
        </w:tabs>
        <w:suppressAutoHyphens/>
        <w:overflowPunct w:val="0"/>
        <w:autoSpaceDE w:val="0"/>
        <w:autoSpaceDN w:val="0"/>
        <w:adjustRightInd w:val="0"/>
        <w:spacing w:after="0" w:line="240" w:lineRule="auto"/>
        <w:ind w:right="-360"/>
        <w:jc w:val="both"/>
      </w:pPr>
      <w:r w:rsidRPr="00C041D4">
        <w:t>Describe how to implement an IT project and bring it to closure</w:t>
      </w:r>
    </w:p>
    <w:p w14:paraId="036E9845" w14:textId="77777777" w:rsidR="008C62AC" w:rsidRPr="00C041D4" w:rsidRDefault="008C62AC" w:rsidP="00930EB6">
      <w:pPr>
        <w:pStyle w:val="Heading1"/>
      </w:pPr>
    </w:p>
    <w:p w14:paraId="44D43475" w14:textId="77777777" w:rsidR="00417929" w:rsidRPr="00C041D4" w:rsidRDefault="00FC0BCF" w:rsidP="00930EB6">
      <w:pPr>
        <w:pStyle w:val="Heading1"/>
      </w:pPr>
      <w:r w:rsidRPr="00C041D4">
        <w:t xml:space="preserve">14. </w:t>
      </w:r>
      <w:r w:rsidR="00930EB6" w:rsidRPr="00C041D4">
        <w:t>ATTENDANCE REQUIREMENTS:</w:t>
      </w:r>
    </w:p>
    <w:p w14:paraId="1BED387C" w14:textId="77777777" w:rsidR="00930EB6" w:rsidRDefault="00930EB6" w:rsidP="00930EB6">
      <w:r w:rsidRPr="00C041D4">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69CA790" w14:textId="77777777" w:rsidR="00EB1738" w:rsidRPr="00EB1738" w:rsidRDefault="00EB1738" w:rsidP="00EB1738">
      <w:pPr>
        <w:autoSpaceDE w:val="0"/>
        <w:autoSpaceDN w:val="0"/>
        <w:adjustRightInd w:val="0"/>
        <w:spacing w:after="0" w:line="240" w:lineRule="auto"/>
        <w:rPr>
          <w:spacing w:val="-3"/>
        </w:rPr>
      </w:pPr>
      <w:r w:rsidRPr="00EB1738">
        <w:rPr>
          <w:spacing w:val="-3"/>
        </w:rPr>
        <w:t>Students will be required to complete Case Study assignments to be submitted through Blackboard. Each Case Study assignment requires at least 500 words for the primary post.  Discussion Board assignments require two responses to other student posts consisting of at least 200 words each. Students will also be required to submit 11 projects through Blackboard. Students will be graded on how they interact with the other students through Discussion Boards and the use of email netiquette when corresponding with the instructor.</w:t>
      </w:r>
    </w:p>
    <w:p w14:paraId="72D53A31" w14:textId="77777777" w:rsidR="00EB1738" w:rsidRPr="00C041D4" w:rsidRDefault="00EB1738" w:rsidP="00930EB6"/>
    <w:p w14:paraId="792665CE" w14:textId="77777777" w:rsidR="00417929" w:rsidRPr="00C041D4" w:rsidRDefault="00FC0BCF" w:rsidP="00930EB6">
      <w:pPr>
        <w:pStyle w:val="Heading1"/>
      </w:pPr>
      <w:r w:rsidRPr="00C041D4">
        <w:rPr>
          <w:rStyle w:val="Heading1Char"/>
          <w:b/>
        </w:rPr>
        <w:t xml:space="preserve">15. </w:t>
      </w:r>
      <w:r w:rsidR="00417929" w:rsidRPr="00C041D4">
        <w:rPr>
          <w:rStyle w:val="Heading1Char"/>
          <w:b/>
        </w:rPr>
        <w:t>STATEMENT ON PLAGIARISM &amp; ACADEMIC DISHONESTY</w:t>
      </w:r>
      <w:r w:rsidR="00417929" w:rsidRPr="00C041D4">
        <w:t>:</w:t>
      </w:r>
    </w:p>
    <w:p w14:paraId="511C815A" w14:textId="77777777" w:rsidR="00417929" w:rsidRPr="00C041D4" w:rsidRDefault="00417929" w:rsidP="00930EB6">
      <w:r w:rsidRPr="00C041D4">
        <w:lastRenderedPageBreak/>
        <w:t xml:space="preserve">Wayland Baptist University observes a </w:t>
      </w:r>
      <w:proofErr w:type="gramStart"/>
      <w:r w:rsidRPr="00C041D4">
        <w:t>zero tolerance</w:t>
      </w:r>
      <w:proofErr w:type="gramEnd"/>
      <w:r w:rsidRPr="00C041D4">
        <w:t xml:space="preserve"> policy regarding academic dishonesty. Per university policy as described in the academic catalog, all cases of academic dishonesty will be reported and second offenses will result in suspension from the university.</w:t>
      </w:r>
    </w:p>
    <w:p w14:paraId="4D9B3ABA" w14:textId="77777777" w:rsidR="00417929" w:rsidRPr="00C041D4" w:rsidRDefault="00FC0BCF" w:rsidP="00930EB6">
      <w:pPr>
        <w:pStyle w:val="Heading1"/>
      </w:pPr>
      <w:r w:rsidRPr="00C041D4">
        <w:rPr>
          <w:rStyle w:val="Heading1Char"/>
          <w:b/>
        </w:rPr>
        <w:t xml:space="preserve">16. </w:t>
      </w:r>
      <w:r w:rsidR="00417929" w:rsidRPr="00C041D4">
        <w:rPr>
          <w:rStyle w:val="Heading1Char"/>
          <w:b/>
        </w:rPr>
        <w:t>DISABILITY STATEMENT</w:t>
      </w:r>
      <w:r w:rsidR="00417929" w:rsidRPr="00C041D4">
        <w:t>:</w:t>
      </w:r>
    </w:p>
    <w:p w14:paraId="5728D406" w14:textId="77777777" w:rsidR="00417929" w:rsidRDefault="00417929" w:rsidP="00930EB6">
      <w:r w:rsidRPr="00C041D4">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45ADDF1" w14:textId="77777777" w:rsidR="00EB1738" w:rsidRPr="00C041D4" w:rsidRDefault="00EB1738" w:rsidP="00930EB6"/>
    <w:p w14:paraId="3D0158BE" w14:textId="77777777" w:rsidR="00417929" w:rsidRPr="00C041D4" w:rsidRDefault="00FC0BCF" w:rsidP="00930EB6">
      <w:pPr>
        <w:pStyle w:val="Heading1"/>
      </w:pPr>
      <w:r w:rsidRPr="00C041D4">
        <w:rPr>
          <w:rStyle w:val="Heading1Char"/>
          <w:b/>
        </w:rPr>
        <w:t xml:space="preserve">17. </w:t>
      </w:r>
      <w:r w:rsidR="00417929" w:rsidRPr="00C041D4">
        <w:rPr>
          <w:rStyle w:val="Heading1Char"/>
          <w:b/>
        </w:rPr>
        <w:t>COURSE REQUIREMENTS</w:t>
      </w:r>
      <w:r w:rsidRPr="00C041D4">
        <w:rPr>
          <w:rStyle w:val="Heading1Char"/>
          <w:b/>
        </w:rPr>
        <w:t xml:space="preserve"> and GRADING CRITERIA</w:t>
      </w:r>
      <w:r w:rsidR="000B1F29" w:rsidRPr="00C041D4">
        <w:t>:</w:t>
      </w:r>
    </w:p>
    <w:tbl>
      <w:tblPr>
        <w:tblStyle w:val="TableGrid"/>
        <w:tblW w:w="0" w:type="auto"/>
        <w:tblInd w:w="2605" w:type="dxa"/>
        <w:tblLook w:val="04A0" w:firstRow="1" w:lastRow="0" w:firstColumn="1" w:lastColumn="0" w:noHBand="0" w:noVBand="1"/>
      </w:tblPr>
      <w:tblGrid>
        <w:gridCol w:w="2070"/>
        <w:gridCol w:w="1980"/>
      </w:tblGrid>
      <w:tr w:rsidR="00EB1738" w14:paraId="73CF6F99" w14:textId="77777777" w:rsidTr="00EB1738">
        <w:tc>
          <w:tcPr>
            <w:tcW w:w="2070" w:type="dxa"/>
          </w:tcPr>
          <w:p w14:paraId="77B643F7" w14:textId="77777777" w:rsidR="00EB1738" w:rsidRDefault="00EB1738" w:rsidP="00FC0BCF">
            <w:r>
              <w:t>Case Study</w:t>
            </w:r>
          </w:p>
        </w:tc>
        <w:tc>
          <w:tcPr>
            <w:tcW w:w="1980" w:type="dxa"/>
          </w:tcPr>
          <w:p w14:paraId="265A5DDB" w14:textId="77777777" w:rsidR="00EB1738" w:rsidRDefault="00EB1738" w:rsidP="00FC0BCF">
            <w:r>
              <w:t>250 points</w:t>
            </w:r>
          </w:p>
        </w:tc>
      </w:tr>
      <w:tr w:rsidR="00EB1738" w14:paraId="112DE46F" w14:textId="77777777" w:rsidTr="00EB1738">
        <w:tc>
          <w:tcPr>
            <w:tcW w:w="2070" w:type="dxa"/>
          </w:tcPr>
          <w:p w14:paraId="77F94700" w14:textId="77777777" w:rsidR="00EB1738" w:rsidRDefault="00EB1738" w:rsidP="00FC0BCF">
            <w:r>
              <w:t>Discussion Board</w:t>
            </w:r>
          </w:p>
        </w:tc>
        <w:tc>
          <w:tcPr>
            <w:tcW w:w="1980" w:type="dxa"/>
          </w:tcPr>
          <w:p w14:paraId="3125C61C" w14:textId="77777777" w:rsidR="00EB1738" w:rsidRDefault="00EB1738" w:rsidP="00FC0BCF">
            <w:r>
              <w:t>250 points</w:t>
            </w:r>
          </w:p>
        </w:tc>
      </w:tr>
      <w:tr w:rsidR="00EB1738" w14:paraId="16043B44" w14:textId="77777777" w:rsidTr="00EB1738">
        <w:tc>
          <w:tcPr>
            <w:tcW w:w="2070" w:type="dxa"/>
          </w:tcPr>
          <w:p w14:paraId="28A13C02" w14:textId="77777777" w:rsidR="00EB1738" w:rsidRDefault="00EB1738" w:rsidP="00FC0BCF">
            <w:r>
              <w:t>Project</w:t>
            </w:r>
          </w:p>
        </w:tc>
        <w:tc>
          <w:tcPr>
            <w:tcW w:w="1980" w:type="dxa"/>
          </w:tcPr>
          <w:p w14:paraId="4C87EFB8" w14:textId="77777777" w:rsidR="00EB1738" w:rsidRDefault="00EB1738" w:rsidP="00FC0BCF">
            <w:r>
              <w:t>500 points</w:t>
            </w:r>
          </w:p>
        </w:tc>
      </w:tr>
      <w:tr w:rsidR="00EB1738" w14:paraId="04A9B60F" w14:textId="77777777" w:rsidTr="00EB1738">
        <w:tc>
          <w:tcPr>
            <w:tcW w:w="2070" w:type="dxa"/>
          </w:tcPr>
          <w:p w14:paraId="3B6255E0" w14:textId="77777777" w:rsidR="00EB1738" w:rsidRDefault="00EB1738" w:rsidP="00FC0BCF">
            <w:r>
              <w:t>Total</w:t>
            </w:r>
          </w:p>
        </w:tc>
        <w:tc>
          <w:tcPr>
            <w:tcW w:w="1980" w:type="dxa"/>
          </w:tcPr>
          <w:p w14:paraId="468558BA" w14:textId="77777777" w:rsidR="00EB1738" w:rsidRDefault="00EB1738" w:rsidP="00FC0BCF">
            <w:r>
              <w:t>1000 points</w:t>
            </w:r>
          </w:p>
        </w:tc>
      </w:tr>
    </w:tbl>
    <w:p w14:paraId="7DBA12CB" w14:textId="77777777" w:rsidR="00FC0BCF" w:rsidRPr="00C041D4" w:rsidRDefault="00FC0BCF" w:rsidP="00FC0BCF"/>
    <w:p w14:paraId="66700289" w14:textId="77777777" w:rsidR="00EB1738" w:rsidRPr="00C041D4" w:rsidRDefault="00FC0BCF" w:rsidP="00FC0BCF">
      <w:r w:rsidRPr="00C041D4">
        <w:rPr>
          <w:b/>
        </w:rPr>
        <w:t>17.1 Include Grade Appeal Statement:</w:t>
      </w:r>
      <w:r w:rsidRPr="00C041D4">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C041D4">
        <w:t>Appeals  may</w:t>
      </w:r>
      <w:proofErr w:type="gramEnd"/>
      <w:r w:rsidRPr="00C041D4">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1E274B" w14:textId="77777777" w:rsidR="00417929" w:rsidRPr="00C041D4" w:rsidRDefault="00417929" w:rsidP="00930EB6"/>
    <w:p w14:paraId="09D66D2C" w14:textId="77777777" w:rsidR="00EB1738" w:rsidRPr="00C041D4" w:rsidRDefault="00FC0BCF" w:rsidP="00930EB6">
      <w:pPr>
        <w:pStyle w:val="Heading1"/>
      </w:pPr>
      <w:r w:rsidRPr="00C041D4">
        <w:t xml:space="preserve">18. </w:t>
      </w:r>
      <w:r w:rsidR="00930EB6" w:rsidRPr="00C041D4">
        <w:t>TENTATIVE SCHEDULE</w:t>
      </w:r>
      <w:r w:rsidR="00EB1738">
        <w:br/>
      </w:r>
    </w:p>
    <w:tbl>
      <w:tblPr>
        <w:tblW w:w="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800"/>
      </w:tblGrid>
      <w:tr w:rsidR="00EB1738" w:rsidRPr="00B97209" w14:paraId="3014AE68" w14:textId="77777777" w:rsidTr="00EB1738">
        <w:trPr>
          <w:trHeight w:val="420"/>
          <w:jc w:val="center"/>
        </w:trPr>
        <w:tc>
          <w:tcPr>
            <w:tcW w:w="2518" w:type="dxa"/>
            <w:shd w:val="clear" w:color="auto" w:fill="17365D"/>
            <w:hideMark/>
          </w:tcPr>
          <w:p w14:paraId="0226ED75" w14:textId="77777777" w:rsidR="00EB1738" w:rsidRPr="00EB1738" w:rsidRDefault="00EB1738" w:rsidP="00EB1738">
            <w:pPr>
              <w:spacing w:after="0" w:line="240" w:lineRule="auto"/>
            </w:pPr>
            <w:r w:rsidRPr="00EB1738">
              <w:t>Topic</w:t>
            </w:r>
          </w:p>
        </w:tc>
        <w:tc>
          <w:tcPr>
            <w:tcW w:w="1800" w:type="dxa"/>
            <w:shd w:val="clear" w:color="auto" w:fill="17365D"/>
            <w:hideMark/>
          </w:tcPr>
          <w:p w14:paraId="2A704506" w14:textId="77777777" w:rsidR="00EB1738" w:rsidRPr="00EB1738" w:rsidRDefault="00EB1738" w:rsidP="00EB1738">
            <w:pPr>
              <w:spacing w:after="0" w:line="240" w:lineRule="auto"/>
            </w:pPr>
            <w:r w:rsidRPr="00EB1738">
              <w:t>Assignment</w:t>
            </w:r>
          </w:p>
        </w:tc>
      </w:tr>
      <w:tr w:rsidR="00EB1738" w:rsidRPr="00B97209" w14:paraId="57B87774" w14:textId="77777777" w:rsidTr="00EB1738">
        <w:trPr>
          <w:trHeight w:val="117"/>
          <w:jc w:val="center"/>
        </w:trPr>
        <w:tc>
          <w:tcPr>
            <w:tcW w:w="2518" w:type="dxa"/>
            <w:hideMark/>
          </w:tcPr>
          <w:p w14:paraId="2473913E" w14:textId="77777777" w:rsidR="00EB1738" w:rsidRPr="00EB1738" w:rsidRDefault="00EB1738" w:rsidP="00EB1738">
            <w:pPr>
              <w:spacing w:after="0" w:line="240" w:lineRule="auto"/>
            </w:pPr>
            <w:r w:rsidRPr="00EB1738">
              <w:t>Introduction</w:t>
            </w:r>
          </w:p>
        </w:tc>
        <w:tc>
          <w:tcPr>
            <w:tcW w:w="1800" w:type="dxa"/>
            <w:hideMark/>
          </w:tcPr>
          <w:p w14:paraId="0097B99D" w14:textId="77777777" w:rsidR="00EB1738" w:rsidRPr="00EB1738" w:rsidRDefault="00EB1738" w:rsidP="00EB1738">
            <w:pPr>
              <w:spacing w:after="0" w:line="240" w:lineRule="auto"/>
            </w:pPr>
            <w:r w:rsidRPr="00EB1738">
              <w:t>Weeks 1 - 2</w:t>
            </w:r>
          </w:p>
        </w:tc>
      </w:tr>
      <w:tr w:rsidR="00EB1738" w:rsidRPr="00B97209" w14:paraId="102FC2DE" w14:textId="77777777" w:rsidTr="00EB1738">
        <w:trPr>
          <w:trHeight w:val="117"/>
          <w:jc w:val="center"/>
        </w:trPr>
        <w:tc>
          <w:tcPr>
            <w:tcW w:w="2518" w:type="dxa"/>
          </w:tcPr>
          <w:p w14:paraId="5ACB788E" w14:textId="77777777" w:rsidR="00EB1738" w:rsidRPr="00EB1738" w:rsidRDefault="00EB1738" w:rsidP="00EB1738">
            <w:pPr>
              <w:spacing w:after="0" w:line="240" w:lineRule="auto"/>
            </w:pPr>
            <w:r w:rsidRPr="00EB1738">
              <w:t>Planning</w:t>
            </w:r>
          </w:p>
        </w:tc>
        <w:tc>
          <w:tcPr>
            <w:tcW w:w="1800" w:type="dxa"/>
          </w:tcPr>
          <w:p w14:paraId="4ADCB59A" w14:textId="77777777" w:rsidR="00EB1738" w:rsidRPr="00EB1738" w:rsidRDefault="00EB1738" w:rsidP="00EB1738">
            <w:pPr>
              <w:spacing w:after="0" w:line="240" w:lineRule="auto"/>
            </w:pPr>
            <w:r w:rsidRPr="00EB1738">
              <w:t>Weeks 3 - 5</w:t>
            </w:r>
          </w:p>
        </w:tc>
      </w:tr>
      <w:tr w:rsidR="00EB1738" w:rsidRPr="00B97209" w14:paraId="5737A3DE" w14:textId="77777777" w:rsidTr="00EB1738">
        <w:trPr>
          <w:trHeight w:val="117"/>
          <w:jc w:val="center"/>
        </w:trPr>
        <w:tc>
          <w:tcPr>
            <w:tcW w:w="2518" w:type="dxa"/>
          </w:tcPr>
          <w:p w14:paraId="13538409" w14:textId="77777777" w:rsidR="00EB1738" w:rsidRPr="00EB1738" w:rsidRDefault="00EB1738" w:rsidP="00EB1738">
            <w:pPr>
              <w:spacing w:after="0" w:line="240" w:lineRule="auto"/>
            </w:pPr>
            <w:r w:rsidRPr="00EB1738">
              <w:t>Executing</w:t>
            </w:r>
          </w:p>
        </w:tc>
        <w:tc>
          <w:tcPr>
            <w:tcW w:w="1800" w:type="dxa"/>
          </w:tcPr>
          <w:p w14:paraId="05FD0864" w14:textId="77777777" w:rsidR="00EB1738" w:rsidRPr="00EB1738" w:rsidRDefault="00EB1738" w:rsidP="00EB1738">
            <w:pPr>
              <w:spacing w:after="0" w:line="240" w:lineRule="auto"/>
            </w:pPr>
            <w:r w:rsidRPr="00EB1738">
              <w:t>Weeks 6 - 7</w:t>
            </w:r>
          </w:p>
        </w:tc>
      </w:tr>
      <w:tr w:rsidR="00EB1738" w:rsidRPr="00B97209" w14:paraId="52A49345" w14:textId="77777777" w:rsidTr="00EB1738">
        <w:trPr>
          <w:trHeight w:val="117"/>
          <w:jc w:val="center"/>
        </w:trPr>
        <w:tc>
          <w:tcPr>
            <w:tcW w:w="2518" w:type="dxa"/>
          </w:tcPr>
          <w:p w14:paraId="0C9656B1" w14:textId="77777777" w:rsidR="00EB1738" w:rsidRPr="00EB1738" w:rsidRDefault="00EB1738" w:rsidP="00EB1738">
            <w:pPr>
              <w:spacing w:after="0" w:line="240" w:lineRule="auto"/>
            </w:pPr>
            <w:r w:rsidRPr="00EB1738">
              <w:t>Monitoring &amp; Control</w:t>
            </w:r>
          </w:p>
        </w:tc>
        <w:tc>
          <w:tcPr>
            <w:tcW w:w="1800" w:type="dxa"/>
          </w:tcPr>
          <w:p w14:paraId="7E886C02" w14:textId="77777777" w:rsidR="00EB1738" w:rsidRPr="00EB1738" w:rsidRDefault="00EB1738" w:rsidP="00EB1738">
            <w:pPr>
              <w:spacing w:after="0" w:line="240" w:lineRule="auto"/>
            </w:pPr>
            <w:r w:rsidRPr="00EB1738">
              <w:t>Weeks 8 -9</w:t>
            </w:r>
          </w:p>
        </w:tc>
      </w:tr>
      <w:tr w:rsidR="00EB1738" w:rsidRPr="00B97209" w14:paraId="37F17E1F" w14:textId="77777777" w:rsidTr="00EB1738">
        <w:trPr>
          <w:trHeight w:val="117"/>
          <w:jc w:val="center"/>
        </w:trPr>
        <w:tc>
          <w:tcPr>
            <w:tcW w:w="2518" w:type="dxa"/>
          </w:tcPr>
          <w:p w14:paraId="0EB2925D" w14:textId="77777777" w:rsidR="00EB1738" w:rsidRPr="00EB1738" w:rsidRDefault="00EB1738" w:rsidP="00EB1738">
            <w:pPr>
              <w:spacing w:after="0" w:line="240" w:lineRule="auto"/>
            </w:pPr>
            <w:r w:rsidRPr="00EB1738">
              <w:t>Closing</w:t>
            </w:r>
          </w:p>
        </w:tc>
        <w:tc>
          <w:tcPr>
            <w:tcW w:w="1800" w:type="dxa"/>
          </w:tcPr>
          <w:p w14:paraId="73A5BA85" w14:textId="77777777" w:rsidR="00EB1738" w:rsidRPr="00EB1738" w:rsidRDefault="00EB1738" w:rsidP="00EB1738">
            <w:pPr>
              <w:spacing w:after="0" w:line="240" w:lineRule="auto"/>
            </w:pPr>
            <w:r w:rsidRPr="00EB1738">
              <w:t>Weeks 10 - 11</w:t>
            </w:r>
          </w:p>
        </w:tc>
      </w:tr>
    </w:tbl>
    <w:p w14:paraId="46804434" w14:textId="77777777" w:rsidR="00417929" w:rsidRPr="00C041D4" w:rsidRDefault="00417929" w:rsidP="00930EB6">
      <w:pPr>
        <w:pStyle w:val="Heading1"/>
      </w:pPr>
    </w:p>
    <w:p w14:paraId="41C549AB" w14:textId="77777777" w:rsidR="00EB1738" w:rsidRPr="00EB1738" w:rsidRDefault="00EB1738" w:rsidP="00EB1738">
      <w:pPr>
        <w:rPr>
          <w:b/>
          <w:spacing w:val="-3"/>
        </w:rPr>
      </w:pPr>
      <w:r w:rsidRPr="00EB1738">
        <w:rPr>
          <w:b/>
          <w:spacing w:val="-3"/>
        </w:rPr>
        <w:t>18.1 Late work policy:</w:t>
      </w:r>
      <w:r>
        <w:rPr>
          <w:b/>
          <w:spacing w:val="-3"/>
        </w:rPr>
        <w:br/>
      </w:r>
      <w:r w:rsidRPr="00EB1738">
        <w:rPr>
          <w:spacing w:val="-3"/>
        </w:rPr>
        <w:t xml:space="preserve">All assignments are due the night indicated in the course timeline unless previously coordinated </w:t>
      </w:r>
      <w:r w:rsidRPr="00EB1738">
        <w:rPr>
          <w:spacing w:val="-3"/>
        </w:rPr>
        <w:lastRenderedPageBreak/>
        <w:t xml:space="preserve">with and approved by the instructor. You may turn in assignments </w:t>
      </w:r>
      <w:proofErr w:type="gramStart"/>
      <w:r w:rsidRPr="00EB1738">
        <w:rPr>
          <w:spacing w:val="-3"/>
        </w:rPr>
        <w:t>early,</w:t>
      </w:r>
      <w:proofErr w:type="gramEnd"/>
      <w:r w:rsidRPr="00EB1738">
        <w:rPr>
          <w:spacing w:val="-3"/>
        </w:rPr>
        <w:t xml:space="preserve"> however they may not be graded until their actual due date. </w:t>
      </w:r>
      <w:r>
        <w:rPr>
          <w:spacing w:val="-3"/>
        </w:rPr>
        <w:t>Late work will not be accepted.</w:t>
      </w:r>
    </w:p>
    <w:p w14:paraId="48A8099A" w14:textId="77777777" w:rsidR="00EB1738" w:rsidRPr="00EB1738" w:rsidRDefault="00EB1738" w:rsidP="00EB1738">
      <w:pPr>
        <w:ind w:left="720"/>
        <w:rPr>
          <w:spacing w:val="-3"/>
        </w:rPr>
      </w:pPr>
    </w:p>
    <w:p w14:paraId="718522AC" w14:textId="77777777" w:rsidR="00EB1738" w:rsidRPr="00EB1738" w:rsidRDefault="00EB1738" w:rsidP="00EB1738">
      <w:pPr>
        <w:rPr>
          <w:b/>
        </w:rPr>
      </w:pPr>
      <w:r w:rsidRPr="00EB1738">
        <w:rPr>
          <w:b/>
          <w:spacing w:val="-3"/>
        </w:rPr>
        <w:t xml:space="preserve">18.2 </w:t>
      </w:r>
      <w:r w:rsidRPr="00EB1738">
        <w:rPr>
          <w:b/>
        </w:rPr>
        <w:t xml:space="preserve">  Assignments/Projects:</w:t>
      </w:r>
    </w:p>
    <w:p w14:paraId="1B901680" w14:textId="77777777" w:rsidR="00EB1738" w:rsidRPr="00EB1738" w:rsidRDefault="00EB1738" w:rsidP="00EB1738">
      <w:pPr>
        <w:numPr>
          <w:ilvl w:val="0"/>
          <w:numId w:val="5"/>
        </w:numPr>
        <w:autoSpaceDE w:val="0"/>
        <w:autoSpaceDN w:val="0"/>
        <w:adjustRightInd w:val="0"/>
        <w:spacing w:after="0" w:line="240" w:lineRule="auto"/>
      </w:pPr>
      <w:r w:rsidRPr="00EB1738">
        <w:t>A schedule of reading assignments, assignment due dates, and exams dates, is listed on Blackboard. Assigned chapters are to be read and assignments completed by midnight, Central Standard Time, on the date listed. The course is designed to run from Sunday morning to midnight the following Saturday.</w:t>
      </w:r>
    </w:p>
    <w:p w14:paraId="01BBE347" w14:textId="77777777" w:rsidR="00EB1738" w:rsidRPr="00EB1738" w:rsidRDefault="00EB1738" w:rsidP="00EB1738">
      <w:pPr>
        <w:numPr>
          <w:ilvl w:val="0"/>
          <w:numId w:val="5"/>
        </w:numPr>
        <w:autoSpaceDE w:val="0"/>
        <w:autoSpaceDN w:val="0"/>
        <w:adjustRightInd w:val="0"/>
        <w:spacing w:after="0" w:line="240" w:lineRule="auto"/>
      </w:pPr>
      <w:r w:rsidRPr="00EB1738">
        <w:t>Your grades will be posted on the Blackboard Web Site within two to three days after the scheduled due date. The required reading is essential to this course! It has good information and will prepare you for the exams and projects. More information will be provided in Blackboard. All work submitted must be your own.</w:t>
      </w:r>
      <w:r w:rsidRPr="00EB1738">
        <w:rPr>
          <w:spacing w:val="-3"/>
        </w:rPr>
        <w:t xml:space="preserve"> </w:t>
      </w:r>
    </w:p>
    <w:p w14:paraId="200AC5CE" w14:textId="77777777" w:rsidR="00EB1738" w:rsidRPr="00EB1738" w:rsidRDefault="00EB1738" w:rsidP="00EB1738">
      <w:pPr>
        <w:numPr>
          <w:ilvl w:val="0"/>
          <w:numId w:val="6"/>
        </w:numPr>
        <w:autoSpaceDE w:val="0"/>
        <w:autoSpaceDN w:val="0"/>
        <w:adjustRightInd w:val="0"/>
        <w:spacing w:after="0" w:line="240" w:lineRule="auto"/>
      </w:pPr>
      <w:r w:rsidRPr="00EB1738">
        <w:rPr>
          <w:iCs/>
        </w:rPr>
        <w:t xml:space="preserve">Methods of Instruction: </w:t>
      </w:r>
      <w:r w:rsidRPr="00EB1738">
        <w:t>The students in this course will learn from a variety of instructional formats; including required readings, homework assignments, class projects, and various media types.</w:t>
      </w:r>
    </w:p>
    <w:p w14:paraId="58532D5A" w14:textId="77777777" w:rsidR="00EB1738" w:rsidRPr="00EB1738" w:rsidRDefault="00EB1738" w:rsidP="00EB1738">
      <w:pPr>
        <w:numPr>
          <w:ilvl w:val="0"/>
          <w:numId w:val="6"/>
        </w:numPr>
        <w:autoSpaceDE w:val="0"/>
        <w:autoSpaceDN w:val="0"/>
        <w:adjustRightInd w:val="0"/>
        <w:spacing w:after="0" w:line="240" w:lineRule="auto"/>
      </w:pPr>
      <w:r w:rsidRPr="00EB1738">
        <w:t>Format: This is an online course and you are expected to have access to the Internet and possess adequate computer skills to e-mail assignments as attachments. A “Discussion Board” is available in Blackboard and should be used to exchange ideas. Each student is required to use this resource. I will monitor the Discussion Board and class participation grades will be based on participation on the Discussion Board.</w:t>
      </w:r>
    </w:p>
    <w:p w14:paraId="09FFCB69" w14:textId="77777777" w:rsidR="00EB1738" w:rsidRPr="00EB1738" w:rsidRDefault="00EB1738" w:rsidP="00EB1738"/>
    <w:p w14:paraId="352B3C55" w14:textId="77777777" w:rsidR="006B7776" w:rsidRPr="00C041D4" w:rsidRDefault="002474F2" w:rsidP="00930EB6"/>
    <w:sectPr w:rsidR="006B7776" w:rsidRPr="00C041D4" w:rsidSect="008C62AC">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72D2"/>
    <w:multiLevelType w:val="hybridMultilevel"/>
    <w:tmpl w:val="6F7C7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61D15"/>
    <w:multiLevelType w:val="hybridMultilevel"/>
    <w:tmpl w:val="DA4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C1C05"/>
    <w:multiLevelType w:val="hybridMultilevel"/>
    <w:tmpl w:val="52E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C21C9"/>
    <w:multiLevelType w:val="hybridMultilevel"/>
    <w:tmpl w:val="ABDC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C28FA"/>
    <w:multiLevelType w:val="hybridMultilevel"/>
    <w:tmpl w:val="62A82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474F2"/>
    <w:rsid w:val="0026208D"/>
    <w:rsid w:val="00295CFB"/>
    <w:rsid w:val="00331FE2"/>
    <w:rsid w:val="00417929"/>
    <w:rsid w:val="004B2CBF"/>
    <w:rsid w:val="006C7981"/>
    <w:rsid w:val="007C39D5"/>
    <w:rsid w:val="008A3C8B"/>
    <w:rsid w:val="008C62AC"/>
    <w:rsid w:val="00930EB6"/>
    <w:rsid w:val="009B7A28"/>
    <w:rsid w:val="009F294B"/>
    <w:rsid w:val="00A573CF"/>
    <w:rsid w:val="00B1202B"/>
    <w:rsid w:val="00B24435"/>
    <w:rsid w:val="00C041D4"/>
    <w:rsid w:val="00D463DA"/>
    <w:rsid w:val="00E8791C"/>
    <w:rsid w:val="00EB1738"/>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9C5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041D4"/>
    <w:rPr>
      <w:color w:val="0563C1" w:themeColor="hyperlink"/>
      <w:u w:val="single"/>
    </w:rPr>
  </w:style>
  <w:style w:type="table" w:styleId="TableGrid">
    <w:name w:val="Table Grid"/>
    <w:basedOn w:val="TableNormal"/>
    <w:uiPriority w:val="39"/>
    <w:rsid w:val="00EB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gela.newsome@wayland.wbu.e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2</cp:revision>
  <dcterms:created xsi:type="dcterms:W3CDTF">2019-01-13T16:15:00Z</dcterms:created>
  <dcterms:modified xsi:type="dcterms:W3CDTF">2019-01-13T16:15:00Z</dcterms:modified>
</cp:coreProperties>
</file>