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1401E" w14:textId="7AD9B56A" w:rsidR="009B7A28" w:rsidRPr="00AB306D" w:rsidRDefault="009B7A28" w:rsidP="00975089">
      <w:pPr>
        <w:pStyle w:val="Heading1"/>
        <w:jc w:val="center"/>
      </w:pPr>
      <w:r w:rsidRPr="00EB1A90">
        <w:rPr>
          <w:noProof/>
        </w:rPr>
        <w:drawing>
          <wp:inline distT="0" distB="0" distL="0" distR="0" wp14:anchorId="1AC7F4C1" wp14:editId="040554E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1658913" w14:textId="779C103A" w:rsidR="009B7A28" w:rsidRPr="00AB306D" w:rsidRDefault="009B7A28" w:rsidP="00AB306D">
      <w:pPr>
        <w:pStyle w:val="Title"/>
      </w:pPr>
      <w:r w:rsidRPr="00AB306D">
        <w:rPr>
          <w:rFonts w:hint="eastAsia"/>
        </w:rPr>
        <w:t xml:space="preserve">School </w:t>
      </w:r>
      <w:r w:rsidR="000B1F29" w:rsidRPr="00AB306D">
        <w:t>of</w:t>
      </w:r>
      <w:r w:rsidR="00975089">
        <w:t xml:space="preserve"> Education</w:t>
      </w:r>
    </w:p>
    <w:p w14:paraId="2C95ED05" w14:textId="77777777" w:rsidR="00975089" w:rsidRDefault="00975089" w:rsidP="00975089">
      <w:pPr>
        <w:pStyle w:val="Heading1"/>
      </w:pPr>
    </w:p>
    <w:p w14:paraId="6EE38F1E" w14:textId="0EB2A9AB" w:rsidR="00417929" w:rsidRPr="00F3445E" w:rsidRDefault="00417929" w:rsidP="00975089">
      <w:pPr>
        <w:pStyle w:val="Heading1"/>
      </w:pPr>
      <w:r w:rsidRPr="00F3445E">
        <w:t>UNIVERSITY MISSION STATEMENT</w:t>
      </w:r>
    </w:p>
    <w:p w14:paraId="498A37F4" w14:textId="6DDB5A51" w:rsidR="00417929" w:rsidRPr="00B47D9B"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56916867" w14:textId="4FF060A0" w:rsidR="00417929" w:rsidRDefault="00417929" w:rsidP="00930EB6">
      <w:pPr>
        <w:pStyle w:val="Heading1"/>
      </w:pPr>
      <w:r w:rsidRPr="0026208D">
        <w:t>COURSE NUMBER &amp; NAME</w:t>
      </w:r>
      <w:r w:rsidRPr="00417929">
        <w:t xml:space="preserve">: </w:t>
      </w:r>
    </w:p>
    <w:p w14:paraId="235F0C50" w14:textId="18776F39" w:rsidR="00417929" w:rsidRPr="00417929" w:rsidRDefault="00975089" w:rsidP="00930EB6">
      <w:r>
        <w:t>EDLI 5328</w:t>
      </w:r>
      <w:r w:rsidR="007C39D5">
        <w:t xml:space="preserve">   </w:t>
      </w:r>
      <w:r>
        <w:t>Second Language Acquisition</w:t>
      </w:r>
    </w:p>
    <w:p w14:paraId="10682B30" w14:textId="4F493852" w:rsidR="00417929" w:rsidRDefault="00417929" w:rsidP="00930EB6">
      <w:pPr>
        <w:pStyle w:val="Heading1"/>
      </w:pPr>
      <w:r w:rsidRPr="0026208D">
        <w:rPr>
          <w:rStyle w:val="Heading1Char"/>
          <w:b/>
        </w:rPr>
        <w:t>TERM</w:t>
      </w:r>
      <w:r w:rsidRPr="00417929">
        <w:t xml:space="preserve">: </w:t>
      </w:r>
    </w:p>
    <w:p w14:paraId="443D7482" w14:textId="29C304C0" w:rsidR="00417929" w:rsidRPr="00417929" w:rsidRDefault="00417929" w:rsidP="00930EB6">
      <w:r w:rsidRPr="00417929">
        <w:t>Spring, 201</w:t>
      </w:r>
      <w:r w:rsidR="00975089">
        <w:t>9</w:t>
      </w:r>
      <w:r w:rsidR="00FE2206">
        <w:t xml:space="preserve">; February </w:t>
      </w:r>
      <w:r w:rsidR="00F94BEF">
        <w:t>25-May 18, 2019</w:t>
      </w:r>
    </w:p>
    <w:p w14:paraId="04AB6D3B" w14:textId="34B837D0" w:rsidR="00417929" w:rsidRDefault="00417929" w:rsidP="00930EB6">
      <w:pPr>
        <w:pStyle w:val="Heading1"/>
      </w:pPr>
      <w:r w:rsidRPr="0026208D">
        <w:rPr>
          <w:rStyle w:val="Heading1Char"/>
          <w:b/>
        </w:rPr>
        <w:t>INSTRUCTOR</w:t>
      </w:r>
      <w:r w:rsidRPr="00417929">
        <w:t xml:space="preserve">: </w:t>
      </w:r>
    </w:p>
    <w:p w14:paraId="3211CD7F" w14:textId="464FF5BC" w:rsidR="00417929" w:rsidRPr="00417929" w:rsidRDefault="00975089" w:rsidP="00930EB6">
      <w:r>
        <w:t>Dr. Christy Reed</w:t>
      </w:r>
    </w:p>
    <w:p w14:paraId="700560E4" w14:textId="46B8425A" w:rsidR="00417929" w:rsidRPr="0026208D" w:rsidRDefault="00417929" w:rsidP="00930EB6">
      <w:pPr>
        <w:pStyle w:val="Heading1"/>
      </w:pPr>
      <w:r w:rsidRPr="0026208D">
        <w:rPr>
          <w:rStyle w:val="Heading1Char"/>
          <w:b/>
        </w:rPr>
        <w:t>CONTACT INFORMATION</w:t>
      </w:r>
      <w:r w:rsidRPr="0026208D">
        <w:t>:</w:t>
      </w:r>
    </w:p>
    <w:p w14:paraId="02770AD8" w14:textId="39727A20" w:rsidR="00417929" w:rsidRPr="00417929" w:rsidRDefault="00975089" w:rsidP="00930EB6">
      <w:r w:rsidRPr="00322CF7">
        <w:t xml:space="preserve">WBU Email: </w:t>
      </w:r>
      <w:r>
        <w:t xml:space="preserve">reedc@wbu.edu </w:t>
      </w:r>
    </w:p>
    <w:p w14:paraId="2BE7BC57" w14:textId="3C955873" w:rsidR="00417929" w:rsidRPr="0026208D" w:rsidRDefault="00417929" w:rsidP="00930EB6">
      <w:pPr>
        <w:pStyle w:val="Heading1"/>
      </w:pPr>
      <w:r w:rsidRPr="0026208D">
        <w:rPr>
          <w:rStyle w:val="Heading1Char"/>
          <w:b/>
        </w:rPr>
        <w:t>OFFICE HOURS, BUILDING &amp; LOCATION</w:t>
      </w:r>
      <w:r w:rsidRPr="0026208D">
        <w:t xml:space="preserve">: </w:t>
      </w:r>
    </w:p>
    <w:p w14:paraId="18F6EAA4" w14:textId="5AEAFE3C" w:rsidR="00930EB6" w:rsidRPr="00417929" w:rsidRDefault="00975089" w:rsidP="00930EB6">
      <w:r>
        <w:t>Online</w:t>
      </w:r>
    </w:p>
    <w:p w14:paraId="53945E55" w14:textId="1AB94DE0" w:rsidR="00930EB6" w:rsidRPr="0026208D" w:rsidRDefault="00930EB6" w:rsidP="00930EB6">
      <w:pPr>
        <w:pStyle w:val="Heading1"/>
      </w:pPr>
      <w:r w:rsidRPr="0026208D">
        <w:rPr>
          <w:rStyle w:val="Heading1Char"/>
          <w:b/>
        </w:rPr>
        <w:t>COURSE MEETING TIME &amp; LOCATION</w:t>
      </w:r>
      <w:r w:rsidRPr="0026208D">
        <w:t>:</w:t>
      </w:r>
    </w:p>
    <w:p w14:paraId="0CC0B7D1" w14:textId="60C0F3DB" w:rsidR="00930EB6" w:rsidRPr="00417929" w:rsidRDefault="00975089" w:rsidP="00930EB6">
      <w:r>
        <w:t>Online</w:t>
      </w:r>
    </w:p>
    <w:p w14:paraId="58589288" w14:textId="6A145BC4" w:rsidR="00417929" w:rsidRPr="0026208D" w:rsidRDefault="00417929" w:rsidP="00930EB6">
      <w:pPr>
        <w:pStyle w:val="Heading1"/>
      </w:pPr>
      <w:r w:rsidRPr="0026208D">
        <w:rPr>
          <w:rStyle w:val="Heading1Char"/>
          <w:b/>
        </w:rPr>
        <w:t>CATALOG DESCRIPTION</w:t>
      </w:r>
      <w:r w:rsidRPr="0026208D">
        <w:t xml:space="preserve">: </w:t>
      </w:r>
    </w:p>
    <w:p w14:paraId="7B4106AE" w14:textId="6D007D79" w:rsidR="00930EB6" w:rsidRPr="00417929" w:rsidRDefault="00975089" w:rsidP="00930EB6">
      <w:r w:rsidRPr="00975089">
        <w:t>Students will explore theories and models of second language acquisition (SLA).  Students will learn about the emotional, social, and intellectual implications of the process of learning a second language while maintaining the first.  Students will analyze and compare first and second language acquisition and apply strategies related to second language learning in a cross cultural setting.</w:t>
      </w:r>
    </w:p>
    <w:p w14:paraId="5CA55BCD" w14:textId="61A76D50" w:rsidR="00975089" w:rsidRDefault="00417929" w:rsidP="00F94BEF">
      <w:pPr>
        <w:pStyle w:val="Heading1"/>
        <w:spacing w:line="240" w:lineRule="auto"/>
        <w:contextualSpacing/>
        <w:rPr>
          <w:rStyle w:val="Heading2Char"/>
        </w:rPr>
      </w:pPr>
      <w:r w:rsidRPr="009F294B">
        <w:rPr>
          <w:rStyle w:val="Heading2Char"/>
          <w:color w:val="auto"/>
        </w:rPr>
        <w:t>PREREQUISITE</w:t>
      </w:r>
      <w:r w:rsidRPr="00A573CF">
        <w:rPr>
          <w:rStyle w:val="Heading2Char"/>
        </w:rPr>
        <w:t>:</w:t>
      </w:r>
      <w:r w:rsidR="00975089">
        <w:rPr>
          <w:rStyle w:val="Heading2Char"/>
        </w:rPr>
        <w:t xml:space="preserve"> None</w:t>
      </w:r>
    </w:p>
    <w:p w14:paraId="062B4BED" w14:textId="77777777" w:rsidR="00F94BEF" w:rsidRDefault="00F94BEF" w:rsidP="00F94BEF">
      <w:pPr>
        <w:spacing w:line="240" w:lineRule="auto"/>
        <w:contextualSpacing/>
        <w:rPr>
          <w:b/>
          <w:bCs/>
        </w:rPr>
      </w:pPr>
    </w:p>
    <w:p w14:paraId="6F19791D" w14:textId="5498D4DF" w:rsidR="00F94BEF" w:rsidRPr="00F94BEF" w:rsidRDefault="00F94BEF" w:rsidP="00F94BEF">
      <w:pPr>
        <w:spacing w:line="240" w:lineRule="auto"/>
        <w:contextualSpacing/>
      </w:pPr>
      <w:r>
        <w:rPr>
          <w:b/>
          <w:bCs/>
        </w:rPr>
        <w:t>Field Experience Hours Required</w:t>
      </w:r>
      <w:r w:rsidRPr="0032198A">
        <w:rPr>
          <w:b/>
          <w:bCs/>
        </w:rPr>
        <w:t>:</w:t>
      </w:r>
      <w:r>
        <w:rPr>
          <w:b/>
          <w:bCs/>
        </w:rPr>
        <w:t xml:space="preserve">  8</w:t>
      </w:r>
      <w:r w:rsidRPr="0032198A">
        <w:rPr>
          <w:b/>
          <w:bCs/>
        </w:rPr>
        <w:t xml:space="preserve">  </w:t>
      </w:r>
    </w:p>
    <w:p w14:paraId="1E9D6443" w14:textId="77777777" w:rsidR="00975089" w:rsidRPr="00975089" w:rsidRDefault="00975089" w:rsidP="00F94BEF">
      <w:pPr>
        <w:spacing w:line="240" w:lineRule="auto"/>
        <w:contextualSpacing/>
      </w:pPr>
    </w:p>
    <w:p w14:paraId="57EEC78D" w14:textId="5C5C46D6" w:rsidR="00417929" w:rsidRDefault="00417929" w:rsidP="00975089">
      <w:pPr>
        <w:pStyle w:val="Heading1"/>
        <w:spacing w:line="240" w:lineRule="auto"/>
        <w:contextualSpacing/>
      </w:pPr>
      <w:r w:rsidRPr="0026208D">
        <w:rPr>
          <w:rStyle w:val="Heading1Char"/>
          <w:b/>
        </w:rPr>
        <w:t>REQUIRED TEXTBOOK AND RESOURCE MATERIAL</w:t>
      </w:r>
      <w:r w:rsidR="00005AB8">
        <w:t xml:space="preserve">: </w:t>
      </w:r>
    </w:p>
    <w:p w14:paraId="137B1F24" w14:textId="77777777" w:rsidR="00F94BEF" w:rsidRPr="0032198A" w:rsidRDefault="00F94BEF" w:rsidP="00F94BEF">
      <w:pPr>
        <w:spacing w:after="0" w:line="240" w:lineRule="auto"/>
        <w:rPr>
          <w:bCs/>
        </w:rPr>
      </w:pPr>
      <w:r>
        <w:rPr>
          <w:bCs/>
        </w:rPr>
        <w:t>Peregoy, S.F., &amp; Boyle, O.F. (2017</w:t>
      </w:r>
      <w:r w:rsidRPr="0032198A">
        <w:rPr>
          <w:bCs/>
        </w:rPr>
        <w:t xml:space="preserve">). </w:t>
      </w:r>
      <w:r>
        <w:rPr>
          <w:bCs/>
          <w:i/>
        </w:rPr>
        <w:t xml:space="preserve">Reading, Writing, and Learning in ESL: A Resource Book for Teaching K-12 English Learners </w:t>
      </w:r>
      <w:r w:rsidRPr="0032198A">
        <w:rPr>
          <w:bCs/>
        </w:rPr>
        <w:t>(</w:t>
      </w:r>
      <w:r>
        <w:rPr>
          <w:bCs/>
        </w:rPr>
        <w:t>7</w:t>
      </w:r>
      <w:r w:rsidRPr="009377E0">
        <w:rPr>
          <w:bCs/>
          <w:vertAlign w:val="superscript"/>
        </w:rPr>
        <w:t>th</w:t>
      </w:r>
      <w:r w:rsidRPr="0032198A">
        <w:rPr>
          <w:bCs/>
        </w:rPr>
        <w:t xml:space="preserve"> ed.). </w:t>
      </w:r>
      <w:r>
        <w:rPr>
          <w:bCs/>
        </w:rPr>
        <w:t xml:space="preserve">Boston: Pearson. </w:t>
      </w:r>
    </w:p>
    <w:p w14:paraId="1CC9CC4C" w14:textId="77777777" w:rsidR="00975089" w:rsidRPr="00641F59" w:rsidRDefault="00975089" w:rsidP="00975089">
      <w:pPr>
        <w:spacing w:line="240" w:lineRule="auto"/>
        <w:contextualSpacing/>
        <w:jc w:val="both"/>
        <w:rPr>
          <w:rFonts w:ascii="Times New Roman" w:hAnsi="Times New Roman"/>
          <w:lang w:eastAsia="x-none"/>
        </w:rPr>
      </w:pPr>
    </w:p>
    <w:p w14:paraId="3ED9520B" w14:textId="7194169C" w:rsidR="005634E3" w:rsidRPr="00F94BEF" w:rsidRDefault="00975089" w:rsidP="00975089">
      <w:pPr>
        <w:spacing w:line="240" w:lineRule="auto"/>
        <w:contextualSpacing/>
        <w:jc w:val="both"/>
        <w:rPr>
          <w:rFonts w:ascii="Times New Roman" w:hAnsi="Times New Roman"/>
          <w:lang w:eastAsia="x-none"/>
        </w:rPr>
      </w:pPr>
      <w:r w:rsidRPr="00641F59">
        <w:rPr>
          <w:rFonts w:ascii="Times New Roman" w:hAnsi="Times New Roman"/>
          <w:lang w:eastAsia="x-none"/>
        </w:rPr>
        <w:t>Access to Blackboard.</w:t>
      </w:r>
    </w:p>
    <w:p w14:paraId="67D1D564" w14:textId="77777777" w:rsidR="00B47D9B" w:rsidRPr="00871F90" w:rsidRDefault="00417929" w:rsidP="00B47D9B">
      <w:pPr>
        <w:jc w:val="both"/>
        <w:rPr>
          <w:rFonts w:ascii="Times New Roman" w:hAnsi="Times New Roman"/>
        </w:rPr>
      </w:pPr>
      <w:r w:rsidRPr="0026208D">
        <w:rPr>
          <w:rStyle w:val="Heading1Char"/>
        </w:rPr>
        <w:lastRenderedPageBreak/>
        <w:t>COURSE OUTCOMES AND COMPETENCIES</w:t>
      </w:r>
      <w:r w:rsidRPr="0026208D">
        <w:t>:</w:t>
      </w:r>
      <w:r w:rsidR="00B47D9B">
        <w:t xml:space="preserve">  </w:t>
      </w:r>
      <w:r w:rsidR="00B47D9B">
        <w:rPr>
          <w:rFonts w:ascii="Times New Roman" w:hAnsi="Times New Roman"/>
        </w:rPr>
        <w:t>Upon the conclusion of this course, students actively engaged in learning will be able to:</w:t>
      </w:r>
    </w:p>
    <w:p w14:paraId="77F44746" w14:textId="77777777" w:rsidR="00B47D9B" w:rsidRPr="00871F90" w:rsidRDefault="00B47D9B" w:rsidP="00B47D9B">
      <w:pPr>
        <w:numPr>
          <w:ilvl w:val="0"/>
          <w:numId w:val="2"/>
        </w:numPr>
        <w:spacing w:after="0" w:line="240" w:lineRule="auto"/>
        <w:rPr>
          <w:rFonts w:ascii="Times New Roman" w:hAnsi="Times New Roman"/>
        </w:rPr>
      </w:pPr>
      <w:r>
        <w:rPr>
          <w:rFonts w:ascii="Times New Roman" w:hAnsi="Times New Roman"/>
        </w:rPr>
        <w:t>Understand fundamental language concepts and know the structure and conventions of the English language.</w:t>
      </w:r>
    </w:p>
    <w:p w14:paraId="715F427C" w14:textId="77777777" w:rsidR="00B47D9B" w:rsidRPr="00871F90" w:rsidRDefault="00B47D9B" w:rsidP="00B47D9B">
      <w:pPr>
        <w:numPr>
          <w:ilvl w:val="0"/>
          <w:numId w:val="2"/>
        </w:numPr>
        <w:spacing w:after="0" w:line="240" w:lineRule="auto"/>
        <w:rPr>
          <w:rFonts w:ascii="Times New Roman" w:hAnsi="Times New Roman"/>
        </w:rPr>
      </w:pPr>
      <w:r>
        <w:rPr>
          <w:rFonts w:ascii="Times New Roman" w:hAnsi="Times New Roman"/>
        </w:rPr>
        <w:t>Understand the processes of first-and second-language acquisition and use this knowledge to promote students’ language development in English</w:t>
      </w:r>
      <w:r w:rsidRPr="00871F90">
        <w:rPr>
          <w:rFonts w:ascii="Times New Roman" w:hAnsi="Times New Roman"/>
        </w:rPr>
        <w:t>.</w:t>
      </w:r>
    </w:p>
    <w:p w14:paraId="3A9722FB" w14:textId="5637FBF8" w:rsidR="00B47D9B" w:rsidRDefault="00B47D9B" w:rsidP="00B47D9B">
      <w:pPr>
        <w:numPr>
          <w:ilvl w:val="0"/>
          <w:numId w:val="2"/>
        </w:numPr>
        <w:spacing w:after="0" w:line="240" w:lineRule="auto"/>
        <w:rPr>
          <w:rFonts w:ascii="Times New Roman" w:hAnsi="Times New Roman"/>
        </w:rPr>
      </w:pPr>
      <w:r>
        <w:rPr>
          <w:rFonts w:ascii="Times New Roman" w:hAnsi="Times New Roman"/>
        </w:rPr>
        <w:t>Lead second-language learners and others to a better understanding of concepts related to the structure and conventions of the English language</w:t>
      </w:r>
      <w:r w:rsidRPr="00871F90">
        <w:rPr>
          <w:rFonts w:ascii="Times New Roman" w:hAnsi="Times New Roman"/>
        </w:rPr>
        <w:t>.</w:t>
      </w:r>
    </w:p>
    <w:p w14:paraId="3CCA2B37" w14:textId="77777777" w:rsidR="00B47D9B" w:rsidRPr="00B47D9B" w:rsidRDefault="00B47D9B" w:rsidP="00B47D9B">
      <w:pPr>
        <w:spacing w:after="0" w:line="240" w:lineRule="auto"/>
        <w:ind w:left="720"/>
        <w:rPr>
          <w:rFonts w:ascii="Times New Roman" w:hAnsi="Times New Roman"/>
        </w:rPr>
      </w:pPr>
    </w:p>
    <w:p w14:paraId="72737830" w14:textId="77777777" w:rsidR="00F94BEF" w:rsidRP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b/>
          <w:bCs/>
          <w:caps/>
        </w:rPr>
        <w:t>COURSE OUTCOME COMPETENCIES</w:t>
      </w:r>
      <w:r w:rsidRPr="00F94BEF">
        <w:rPr>
          <w:rFonts w:ascii="Times New Roman" w:hAnsi="Times New Roman" w:cs="Times New Roman"/>
          <w:b/>
          <w:bCs/>
        </w:rPr>
        <w:t>:</w:t>
      </w:r>
      <w:r w:rsidRPr="00F94BEF">
        <w:rPr>
          <w:rFonts w:ascii="Times New Roman" w:hAnsi="Times New Roman" w:cs="Times New Roman"/>
        </w:rPr>
        <w:t xml:space="preserve">  (as they appear in the EC-6 Generalist Preparation Manual)</w:t>
      </w:r>
    </w:p>
    <w:p w14:paraId="14B28AB2" w14:textId="77777777" w:rsidR="00F94BEF" w:rsidRDefault="00F94BEF" w:rsidP="00F94BEF">
      <w:pPr>
        <w:spacing w:line="240" w:lineRule="auto"/>
        <w:contextualSpacing/>
        <w:rPr>
          <w:b/>
          <w:sz w:val="22"/>
          <w:szCs w:val="22"/>
        </w:rPr>
      </w:pPr>
      <w:r w:rsidRPr="000E39B5">
        <w:rPr>
          <w:b/>
          <w:sz w:val="22"/>
          <w:szCs w:val="22"/>
        </w:rPr>
        <w:t>Domain 1: English Language Arts and Reading</w:t>
      </w:r>
    </w:p>
    <w:p w14:paraId="45F569E8" w14:textId="77777777" w:rsidR="00F94BEF" w:rsidRPr="00F94BEF" w:rsidRDefault="00F94BEF" w:rsidP="00F94BEF">
      <w:pPr>
        <w:spacing w:line="240" w:lineRule="auto"/>
        <w:contextualSpacing/>
        <w:rPr>
          <w:rFonts w:ascii="Times New Roman" w:hAnsi="Times New Roman" w:cs="Times New Roman"/>
          <w:b/>
        </w:rPr>
      </w:pPr>
      <w:r w:rsidRPr="00F94BEF">
        <w:rPr>
          <w:rFonts w:ascii="Times New Roman" w:hAnsi="Times New Roman" w:cs="Times New Roman"/>
          <w:b/>
        </w:rPr>
        <w:t>Competency 001:  Oral language</w:t>
      </w:r>
    </w:p>
    <w:p w14:paraId="26241BC5"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T</w:t>
      </w:r>
      <w:r w:rsidRPr="00F94BEF">
        <w:rPr>
          <w:rFonts w:ascii="Times New Roman" w:hAnsi="Times New Roman" w:cs="Times New Roman"/>
        </w:rPr>
        <w:t>he teacher understands the importance of oral language, knows the developmental processes of oral language, and provides the students with varied opportunities to develop listening and speaking skills.</w:t>
      </w:r>
    </w:p>
    <w:p w14:paraId="2F113FEE"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F.  Understands relationships between oral language and literacy development and provides instruction that interrelates oral and written language to promote students’ reading and writing proficiencies.</w:t>
      </w:r>
    </w:p>
    <w:p w14:paraId="750A997E" w14:textId="77777777" w:rsidR="00F94BEF" w:rsidRPr="00F94BEF" w:rsidRDefault="00F94BEF" w:rsidP="00F94BEF">
      <w:pPr>
        <w:spacing w:line="240" w:lineRule="auto"/>
        <w:contextualSpacing/>
        <w:rPr>
          <w:rFonts w:ascii="Times New Roman" w:hAnsi="Times New Roman" w:cs="Times New Roman"/>
          <w:b/>
        </w:rPr>
      </w:pPr>
      <w:r w:rsidRPr="00F94BEF">
        <w:rPr>
          <w:rFonts w:ascii="Times New Roman" w:hAnsi="Times New Roman" w:cs="Times New Roman"/>
          <w:b/>
        </w:rPr>
        <w:t>Competency 002</w:t>
      </w:r>
      <w:r w:rsidRPr="00F94BEF">
        <w:rPr>
          <w:rFonts w:ascii="Times New Roman" w:hAnsi="Times New Roman" w:cs="Times New Roman"/>
        </w:rPr>
        <w:t xml:space="preserve">:  </w:t>
      </w:r>
      <w:r w:rsidRPr="00F94BEF">
        <w:rPr>
          <w:rFonts w:ascii="Times New Roman" w:hAnsi="Times New Roman" w:cs="Times New Roman"/>
          <w:b/>
        </w:rPr>
        <w:t>Phonological and phonemic awareness</w:t>
      </w:r>
    </w:p>
    <w:p w14:paraId="5D73C635"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The teacher understands phonological and phonemic awareness and employs a variety of approaches to help students develop phonological and phonemic awareness.</w:t>
      </w:r>
    </w:p>
    <w:p w14:paraId="5BE8ADA1"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B.  Understands differences in students’ development of phonological and phonemic awareness and adjusts instruction to meet the needs of individual students, including English-language learners.</w:t>
      </w:r>
    </w:p>
    <w:p w14:paraId="171F30E8"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C.  Plans, implements, and adjusts instruction based on the continuous use of formal and informal assessments of individual students’ phonological development.</w:t>
      </w:r>
      <w:r>
        <w:rPr>
          <w:rFonts w:ascii="Times New Roman" w:hAnsi="Times New Roman" w:cs="Times New Roman"/>
        </w:rPr>
        <w:t xml:space="preserve"> </w:t>
      </w:r>
    </w:p>
    <w:p w14:paraId="301498E5"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E.  Understands how to foster collaboration with families and with other professionals to promote all students’ phonologic and phonemic awareness both at school and at home.</w:t>
      </w:r>
    </w:p>
    <w:p w14:paraId="60360688" w14:textId="77777777" w:rsidR="00F94BEF" w:rsidRPr="00F94BEF" w:rsidRDefault="00F94BEF" w:rsidP="00F94BEF">
      <w:pPr>
        <w:spacing w:line="240" w:lineRule="auto"/>
        <w:contextualSpacing/>
        <w:rPr>
          <w:rFonts w:ascii="Times New Roman" w:hAnsi="Times New Roman" w:cs="Times New Roman"/>
          <w:b/>
        </w:rPr>
      </w:pPr>
      <w:r w:rsidRPr="00F94BEF">
        <w:rPr>
          <w:rFonts w:ascii="Times New Roman" w:hAnsi="Times New Roman" w:cs="Times New Roman"/>
          <w:b/>
        </w:rPr>
        <w:t>Competency 003:  alphabetic principle</w:t>
      </w:r>
    </w:p>
    <w:p w14:paraId="79CBAD0D" w14:textId="62081745" w:rsidR="00F94BEF" w:rsidRDefault="00F94BEF" w:rsidP="00F94BEF">
      <w:pPr>
        <w:spacing w:line="240" w:lineRule="auto"/>
        <w:contextualSpacing/>
        <w:rPr>
          <w:rFonts w:ascii="Times New Roman" w:hAnsi="Times New Roman" w:cs="Times New Roman"/>
        </w:rPr>
      </w:pPr>
      <w:r>
        <w:rPr>
          <w:rFonts w:ascii="Times New Roman" w:hAnsi="Times New Roman" w:cs="Times New Roman"/>
        </w:rPr>
        <w:t>T</w:t>
      </w:r>
      <w:r w:rsidRPr="00F94BEF">
        <w:rPr>
          <w:rFonts w:ascii="Times New Roman" w:hAnsi="Times New Roman" w:cs="Times New Roman"/>
        </w:rPr>
        <w:t xml:space="preserve">he teacher understands the importance of the alphabetic principle for reading </w:t>
      </w:r>
      <w:r w:rsidR="00242E56" w:rsidRPr="00F94BEF">
        <w:rPr>
          <w:rFonts w:ascii="Times New Roman" w:hAnsi="Times New Roman" w:cs="Times New Roman"/>
        </w:rPr>
        <w:t>English</w:t>
      </w:r>
      <w:r w:rsidRPr="00F94BEF">
        <w:rPr>
          <w:rFonts w:ascii="Times New Roman" w:hAnsi="Times New Roman" w:cs="Times New Roman"/>
        </w:rPr>
        <w:t xml:space="preserve"> and provides instruction that helps students understand the relationship between spoken language and printed words.</w:t>
      </w:r>
    </w:p>
    <w:p w14:paraId="1D38C1BA" w14:textId="7EB4ED94"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 xml:space="preserve">A. Understands the elements of the alphabetic principle (e.g., letter names, graphophonemic knowledge, the relationship of the letters in printed words to spoken language) and typical patterns of students’ alphabetic </w:t>
      </w:r>
      <w:r w:rsidR="00242E56" w:rsidRPr="00F94BEF">
        <w:rPr>
          <w:rFonts w:ascii="Times New Roman" w:hAnsi="Times New Roman" w:cs="Times New Roman"/>
        </w:rPr>
        <w:t>skills development and</w:t>
      </w:r>
      <w:r w:rsidRPr="00F94BEF">
        <w:rPr>
          <w:rFonts w:ascii="Times New Roman" w:hAnsi="Times New Roman" w:cs="Times New Roman"/>
        </w:rPr>
        <w:t xml:space="preserve"> recognizes that individual variations occur.</w:t>
      </w:r>
    </w:p>
    <w:p w14:paraId="657F57CC"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B. Understands that not all written languages are alphabetic; that many alphabetic languages are more phonetically regular than English; and knows the significance of that for students’ literacy development in English.</w:t>
      </w:r>
    </w:p>
    <w:p w14:paraId="2EC4D722"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C. Selects and uses a variety of instructional materials and strategies, including multisensory techniques, to promote students’ understanding of the elements of the alphabetic principle and the relationship between sounds and letters.</w:t>
      </w:r>
    </w:p>
    <w:p w14:paraId="76F1C88F" w14:textId="77777777" w:rsidR="00F94BEF" w:rsidRDefault="00F94BEF" w:rsidP="00F94BEF">
      <w:pPr>
        <w:spacing w:line="240" w:lineRule="auto"/>
        <w:contextualSpacing/>
        <w:rPr>
          <w:rFonts w:ascii="Times New Roman" w:hAnsi="Times New Roman" w:cs="Times New Roman"/>
        </w:rPr>
      </w:pPr>
      <w:r w:rsidRPr="00F94BEF">
        <w:rPr>
          <w:rFonts w:ascii="Times New Roman" w:hAnsi="Times New Roman" w:cs="Times New Roman"/>
        </w:rPr>
        <w:t>D.  Uses formal and informal assessments to analyze individual students’ alphabetic skills, monitor learning, and plan instruction.</w:t>
      </w:r>
    </w:p>
    <w:p w14:paraId="5EF866F4" w14:textId="0E0F2B03" w:rsidR="00F94BEF" w:rsidRPr="00F94BEF" w:rsidRDefault="00F94BEF" w:rsidP="00F94BEF">
      <w:pPr>
        <w:spacing w:line="240" w:lineRule="auto"/>
        <w:contextualSpacing/>
        <w:rPr>
          <w:b/>
          <w:sz w:val="22"/>
          <w:szCs w:val="22"/>
        </w:rPr>
      </w:pPr>
      <w:r w:rsidRPr="00F94BEF">
        <w:rPr>
          <w:rFonts w:ascii="Times New Roman" w:hAnsi="Times New Roman" w:cs="Times New Roman"/>
        </w:rPr>
        <w:t>E.  Knows how to foster collaboration with families and with other professionals to promote all students’ development of alphabetic knowledge.</w:t>
      </w:r>
    </w:p>
    <w:p w14:paraId="7A9294A6" w14:textId="77777777" w:rsidR="00F94BEF" w:rsidRPr="00F94BEF" w:rsidRDefault="00F94BEF" w:rsidP="00F94BEF">
      <w:pPr>
        <w:pStyle w:val="Heading1"/>
        <w:rPr>
          <w:rFonts w:ascii="Times New Roman" w:hAnsi="Times New Roman" w:cs="Times New Roman"/>
        </w:rPr>
      </w:pPr>
      <w:r w:rsidRPr="00F94BEF">
        <w:rPr>
          <w:rFonts w:ascii="Times New Roman" w:hAnsi="Times New Roman" w:cs="Times New Roman"/>
        </w:rPr>
        <w:lastRenderedPageBreak/>
        <w:t>Competency 004:  literacy development</w:t>
      </w:r>
    </w:p>
    <w:p w14:paraId="645DA7BA" w14:textId="2FB44480" w:rsidR="00F94BEF" w:rsidRPr="00F94BEF" w:rsidRDefault="00F94BEF" w:rsidP="00F94BEF">
      <w:pPr>
        <w:pStyle w:val="Heading1"/>
        <w:rPr>
          <w:rFonts w:ascii="Times New Roman" w:hAnsi="Times New Roman" w:cs="Times New Roman"/>
          <w:b w:val="0"/>
        </w:rPr>
      </w:pPr>
      <w:r>
        <w:rPr>
          <w:rFonts w:ascii="Times New Roman" w:hAnsi="Times New Roman" w:cs="Times New Roman"/>
          <w:b w:val="0"/>
        </w:rPr>
        <w:t>T</w:t>
      </w:r>
      <w:r w:rsidRPr="00F94BEF">
        <w:rPr>
          <w:rFonts w:ascii="Times New Roman" w:hAnsi="Times New Roman" w:cs="Times New Roman"/>
          <w:b w:val="0"/>
        </w:rPr>
        <w:t>he teacher understands that literacy develops over time, progressing from emergent to proficient stages, and uses a variety of approaches to support the development of students’ literacy.</w:t>
      </w:r>
    </w:p>
    <w:p w14:paraId="77F87B7C"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D.  Understands that literacy development occurs in multiple contexts through reading, writing, and the use of oral language.</w:t>
      </w:r>
    </w:p>
    <w:p w14:paraId="12A639FD"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E.  Selects and uses instructional strategies, materials, and activities that focus on functions of print and concepts about print, including concepts involving book handling, parts of a book, orientation, directionality, and the relationships between written and spoken words.</w:t>
      </w:r>
    </w:p>
    <w:p w14:paraId="0E0B4ECB" w14:textId="206B1CFA"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 xml:space="preserve">F.  Demonstrates familiarity with literature and provides multiple opportunities for students to listen to, respond to, and independently read literature in various genres and to interact with others about </w:t>
      </w:r>
      <w:r w:rsidR="00242E56" w:rsidRPr="00F94BEF">
        <w:rPr>
          <w:rFonts w:ascii="Times New Roman" w:hAnsi="Times New Roman" w:cs="Times New Roman"/>
          <w:b w:val="0"/>
        </w:rPr>
        <w:t>literature.</w:t>
      </w:r>
    </w:p>
    <w:p w14:paraId="62DA77D8"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I.  Understands how to foster collaboration with families and with other professionals to promote all students’ literacy.</w:t>
      </w:r>
    </w:p>
    <w:p w14:paraId="723478DA" w14:textId="77777777" w:rsidR="00F94BEF" w:rsidRPr="00F94BEF" w:rsidRDefault="00F94BEF" w:rsidP="00F94BEF">
      <w:pPr>
        <w:pStyle w:val="Heading1"/>
        <w:rPr>
          <w:rFonts w:ascii="Times New Roman" w:hAnsi="Times New Roman" w:cs="Times New Roman"/>
        </w:rPr>
      </w:pPr>
      <w:r w:rsidRPr="00F94BEF">
        <w:rPr>
          <w:rFonts w:ascii="Times New Roman" w:hAnsi="Times New Roman" w:cs="Times New Roman"/>
        </w:rPr>
        <w:t>Competency 005:  word analysis and identification skills</w:t>
      </w:r>
    </w:p>
    <w:p w14:paraId="620D25CD"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The teacher understands the importance of word identification skills (including decoding, blending, structural analysis, sight word vocabulary and contextual analysis) and provides many opportunities for students to practice and improve word identification skills.</w:t>
      </w:r>
    </w:p>
    <w:p w14:paraId="2D7004D0"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A.  Understands that many students develop word analysis and decoding skills in a predictable sequence but that individual variations may occur.</w:t>
      </w:r>
    </w:p>
    <w:p w14:paraId="3D756326"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B.  Understands the importance of word recognition skills (e.g., decoding, blending, structural analysis, sight word vocabulary, contextual analysis) for reading comprehension and knows a variety of strategies for helping students develop and apply word analysis skills.</w:t>
      </w:r>
    </w:p>
    <w:p w14:paraId="5B697C80"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C.  Teaches the analysis of phonetically regular words in a simple-to-complex progression (i.e., phonemes, blending onset and rimes, short vowels, consonant blends, other common vowel and consonant patterns, syllables).</w:t>
      </w:r>
    </w:p>
    <w:p w14:paraId="78DA1037"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D.  Selects and uses instructional strategies, materials, activities, and models to teach students to recognize high-frequency words, to promote students’ ability to decode increasingly complex words, and to enhance word identification skills of students reading at varying levels.</w:t>
      </w:r>
    </w:p>
    <w:p w14:paraId="60AD0663"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E. Knows strategies for decoding increasingly complex words, including the alphabetic principle, vowel-sound combinations, structural cues (e.g., prefixes, suffixes, roots) and syllables and for using syntax and semantics to support word identification and confirm word meaning.</w:t>
      </w:r>
    </w:p>
    <w:p w14:paraId="68DB0045" w14:textId="77777777" w:rsidR="00F94BEF" w:rsidRPr="00F94BEF" w:rsidRDefault="00F94BEF" w:rsidP="00F94BEF">
      <w:pPr>
        <w:pStyle w:val="Heading1"/>
        <w:rPr>
          <w:rFonts w:ascii="Times New Roman" w:hAnsi="Times New Roman" w:cs="Times New Roman"/>
        </w:rPr>
      </w:pPr>
      <w:r w:rsidRPr="00F94BEF">
        <w:rPr>
          <w:rFonts w:ascii="Times New Roman" w:hAnsi="Times New Roman" w:cs="Times New Roman"/>
        </w:rPr>
        <w:t>Competency 006:  Reading fluency</w:t>
      </w:r>
    </w:p>
    <w:p w14:paraId="34A63E05"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The teacher understands the importance of fluency for reading comprehension and provides many opportunities for students to improve their reading fluency.</w:t>
      </w:r>
    </w:p>
    <w:p w14:paraId="68A60F52"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B.  Understands the connection of word identification skills and reading fluency to reading comprehension.</w:t>
      </w:r>
    </w:p>
    <w:p w14:paraId="45A69DE5"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C.  Understands differences in students’ development of word identification skills and reading fluency and knows instructional practices for meeting students’ individual needs in these areas.</w:t>
      </w:r>
    </w:p>
    <w:p w14:paraId="2404439E"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E.  Provides students with opportunities to engage in silent reading and extended reading of a wide range of materials, including expository texts and various literary genres.</w:t>
      </w:r>
    </w:p>
    <w:p w14:paraId="52A2CDAD"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F.  Uses strategies to encourage reading for pleasure and lifelong learning.</w:t>
      </w:r>
    </w:p>
    <w:p w14:paraId="4AB9586A"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G.  Knows how to teach students strategies for selecting their own books for independent reading.</w:t>
      </w:r>
    </w:p>
    <w:p w14:paraId="4381A9EF"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lastRenderedPageBreak/>
        <w:t>H.  Understands how to foster collaboration with families and with other professionals to promote all students’ reading fluency.</w:t>
      </w:r>
    </w:p>
    <w:p w14:paraId="6060FDFA" w14:textId="77777777" w:rsidR="00F94BEF" w:rsidRPr="00F94BEF" w:rsidRDefault="00F94BEF" w:rsidP="00F94BEF">
      <w:pPr>
        <w:pStyle w:val="Heading1"/>
        <w:rPr>
          <w:rFonts w:ascii="Times New Roman" w:hAnsi="Times New Roman" w:cs="Times New Roman"/>
        </w:rPr>
      </w:pPr>
      <w:r w:rsidRPr="00F94BEF">
        <w:rPr>
          <w:rFonts w:ascii="Times New Roman" w:hAnsi="Times New Roman" w:cs="Times New Roman"/>
        </w:rPr>
        <w:t>Competency 007:  Reading comprehension and applications</w:t>
      </w:r>
    </w:p>
    <w:p w14:paraId="03FC5CF4"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The teacher understands the importance of reading for understanding, knows the components and processes of reading comprehension and teaches students strategies for improving their comprehension, including a variety of texts and contents.</w:t>
      </w:r>
    </w:p>
    <w:p w14:paraId="0386BD28"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A.  Understands reading comprehension as an active process of constructing meaning.</w:t>
      </w:r>
    </w:p>
    <w:p w14:paraId="63136A11"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B.  Knows how to provide instruction to help students increase their reading vocabulary.</w:t>
      </w:r>
    </w:p>
    <w:p w14:paraId="7AD8F367"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C.  Understands factors affecting students’ reading comprehension (e.g., oral language development, word analysis skills, prior knowledge, language background, previous reading experiences, fluency, vocabulary development, ability to monitor understanding, characteristics of specific texts).</w:t>
      </w:r>
    </w:p>
    <w:p w14:paraId="6FFE9F77"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D. Understands levels of reading comprehension and knows how to model and teach skills for literal comprehension (e.g., identifying stated main idea, recalling details), inferential comprehension (e.g., inferring cause-and-effect relationships, making predictions), and evaluative comprehension (e.g., analyzing character development and use of language, detecting faulty reasoning).</w:t>
      </w:r>
    </w:p>
    <w:p w14:paraId="16388B8C"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E. Provides instruction in comprehension skills that support students’ transition from “learning to read” to “reading to learn” (e.g., recognizing different types of text, understanding how a text is organized, using textual features such as headings and glossaries, appreciating the different purposes for reading).</w:t>
      </w:r>
    </w:p>
    <w:p w14:paraId="124E4251"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G. Knows and teaches instructional strategies that facilitate comprehension of different types of text before, during, and after reading (e.g., previewing the organization of the text, making predictions, questioning, self-monitoring, rereading, mapping, using reading journals, discussing texts).</w:t>
      </w:r>
    </w:p>
    <w:p w14:paraId="5F52E9B4"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bCs/>
          <w:iCs/>
        </w:rPr>
        <w:t>I.  Knows how to provide students with direct, explicit instruction in the use of strategies to improve their reading comprehension (e.g., previewing, self-monitoring, visualizing, re-telling).</w:t>
      </w:r>
    </w:p>
    <w:p w14:paraId="0ADC74C9" w14:textId="7A826B9D" w:rsidR="00F94BEF" w:rsidRPr="00F94BEF" w:rsidRDefault="00F94BEF" w:rsidP="00F94BEF">
      <w:pPr>
        <w:pStyle w:val="Heading1"/>
        <w:rPr>
          <w:rFonts w:ascii="Times New Roman" w:hAnsi="Times New Roman" w:cs="Times New Roman"/>
        </w:rPr>
      </w:pPr>
      <w:r w:rsidRPr="00F94BEF">
        <w:rPr>
          <w:rFonts w:ascii="Times New Roman" w:hAnsi="Times New Roman" w:cs="Times New Roman"/>
        </w:rPr>
        <w:t>Competency 009:  W</w:t>
      </w:r>
      <w:r w:rsidRPr="00F94BEF">
        <w:rPr>
          <w:rFonts w:ascii="Times New Roman" w:hAnsi="Times New Roman" w:cs="Times New Roman"/>
        </w:rPr>
        <w:t>r</w:t>
      </w:r>
      <w:r w:rsidRPr="00F94BEF">
        <w:rPr>
          <w:rFonts w:ascii="Times New Roman" w:hAnsi="Times New Roman" w:cs="Times New Roman"/>
        </w:rPr>
        <w:t>iting conventions</w:t>
      </w:r>
    </w:p>
    <w:p w14:paraId="4679070E"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The teacher understands the conventions of writing in English and provides instruction that helps students develop proficiency in applying writing conventions.</w:t>
      </w:r>
    </w:p>
    <w:p w14:paraId="2C107B3B"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A. Understands that many students go through predictable stages in acquiring writing conventions-including the physical and cognitive processes involved in scribbling, recognition of environmental print, mock letters, letter formation, word writing, sentence construction, spelling, punctuation, and grammatical expression-but that individual students vary in their rates of development of these conventions.</w:t>
      </w:r>
    </w:p>
    <w:p w14:paraId="0F54436E"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B.  Understands the relationship between spelling and phonological and alphabetic awareness and understands the contribution of conventional spelling toward success in reading and writing.</w:t>
      </w:r>
    </w:p>
    <w:p w14:paraId="2EAB80E5" w14:textId="32C9D853" w:rsidR="00F94BEF" w:rsidRPr="00F94BEF" w:rsidRDefault="00F94BEF" w:rsidP="00F94BEF">
      <w:pPr>
        <w:pStyle w:val="Heading1"/>
        <w:rPr>
          <w:rFonts w:ascii="Times New Roman" w:hAnsi="Times New Roman" w:cs="Times New Roman"/>
        </w:rPr>
      </w:pPr>
      <w:r w:rsidRPr="00F94BEF">
        <w:rPr>
          <w:rFonts w:ascii="Times New Roman" w:hAnsi="Times New Roman" w:cs="Times New Roman"/>
        </w:rPr>
        <w:t>Competency 010:  W</w:t>
      </w:r>
      <w:r w:rsidRPr="00F94BEF">
        <w:rPr>
          <w:rFonts w:ascii="Times New Roman" w:hAnsi="Times New Roman" w:cs="Times New Roman"/>
        </w:rPr>
        <w:t>r</w:t>
      </w:r>
      <w:r w:rsidRPr="00F94BEF">
        <w:rPr>
          <w:rFonts w:ascii="Times New Roman" w:hAnsi="Times New Roman" w:cs="Times New Roman"/>
        </w:rPr>
        <w:t>itten communication</w:t>
      </w:r>
    </w:p>
    <w:p w14:paraId="047C91EF"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The teacher understands that writing to communicate is a developmental process and provides instruction that promotes students’ competence in written communication.</w:t>
      </w:r>
    </w:p>
    <w:p w14:paraId="39F72EE7"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B.  Knows how to promote students’ development of an extensive reading and writing vocabulary by providing students with many opportunities to read and write.</w:t>
      </w:r>
    </w:p>
    <w:p w14:paraId="5ACF2CC8"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C.  Monitors students’ writing development and provides motivational instruction that addresses individual students’ needs, strengths, and interests.</w:t>
      </w:r>
    </w:p>
    <w:p w14:paraId="58F5DED4"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lastRenderedPageBreak/>
        <w:t>H.  Understands how to foster collaboration with families and with other professionals to promote students’ development of writing skills.</w:t>
      </w:r>
    </w:p>
    <w:p w14:paraId="6B72539D" w14:textId="77777777" w:rsidR="00F94BEF" w:rsidRPr="00F94BEF" w:rsidRDefault="00F94BEF" w:rsidP="00F94BEF">
      <w:pPr>
        <w:pStyle w:val="Heading1"/>
        <w:rPr>
          <w:rFonts w:ascii="Times New Roman" w:hAnsi="Times New Roman" w:cs="Times New Roman"/>
        </w:rPr>
      </w:pPr>
      <w:r w:rsidRPr="00F94BEF">
        <w:rPr>
          <w:rFonts w:ascii="Times New Roman" w:hAnsi="Times New Roman" w:cs="Times New Roman"/>
        </w:rPr>
        <w:t>Competency 012:  Assessment of developing literacy</w:t>
      </w:r>
    </w:p>
    <w:p w14:paraId="1BFE9DC1"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The teacher understands the basic principles of literacy assessment and uses a variety of assessments to guide literacy instruction.</w:t>
      </w:r>
    </w:p>
    <w:p w14:paraId="11F6C85D" w14:textId="77777777" w:rsidR="00F94BEF" w:rsidRPr="00F94BEF" w:rsidRDefault="00F94BEF" w:rsidP="00F94BEF">
      <w:pPr>
        <w:pStyle w:val="Heading1"/>
        <w:rPr>
          <w:rFonts w:ascii="Times New Roman" w:hAnsi="Times New Roman" w:cs="Times New Roman"/>
          <w:b w:val="0"/>
          <w:bCs/>
          <w:iCs/>
        </w:rPr>
      </w:pPr>
      <w:r w:rsidRPr="00F94BEF">
        <w:rPr>
          <w:rFonts w:ascii="Times New Roman" w:hAnsi="Times New Roman" w:cs="Times New Roman"/>
          <w:b w:val="0"/>
          <w:bCs/>
          <w:iCs/>
        </w:rPr>
        <w:t>A. Knows how to select, administer, and use results from informal and formal assessments of literacy acquisition (e.g., alphabetic skills, literacy development, word analysis and word identification skills, fluency, comprehension, writing conventions, written communications, visual images, study skills) to address individual students’ needs.</w:t>
      </w:r>
    </w:p>
    <w:p w14:paraId="437143B1"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B.  Knows the characteristics of informal and formal reading comprehension assessments (e.g., criterion-referenced state tests, curriculum-based reading assessments, informal reading inventories, norm-referenced tests).</w:t>
      </w:r>
    </w:p>
    <w:p w14:paraId="6B3EC812"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C.  Analyzes students’ reading and writing performance and uses it as a basis for instruction.</w:t>
      </w:r>
    </w:p>
    <w:p w14:paraId="628E5485" w14:textId="77777777" w:rsidR="00F94BEF"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G.  Understands how to foster collaboration with families and communicate students’ progress in literacy development to parents/caregivers and to other professionals through a variety of means, including the use of examples of students’ work.</w:t>
      </w:r>
    </w:p>
    <w:p w14:paraId="0E5DFCC8" w14:textId="047CAC1E" w:rsidR="00417929" w:rsidRPr="00F94BEF" w:rsidRDefault="00F94BEF" w:rsidP="00F94BEF">
      <w:pPr>
        <w:pStyle w:val="Heading1"/>
        <w:rPr>
          <w:rFonts w:ascii="Times New Roman" w:hAnsi="Times New Roman" w:cs="Times New Roman"/>
          <w:b w:val="0"/>
        </w:rPr>
      </w:pPr>
      <w:r w:rsidRPr="00F94BEF">
        <w:rPr>
          <w:rFonts w:ascii="Times New Roman" w:hAnsi="Times New Roman" w:cs="Times New Roman"/>
          <w:b w:val="0"/>
        </w:rPr>
        <w:t>N.  Selects and uses a variety of formal and informal procedures for monitoring students’ reading comprehension and adjusts instruction to meet the needs of individual students, including English-language learners</w:t>
      </w:r>
      <w:r>
        <w:rPr>
          <w:rFonts w:ascii="Times New Roman" w:hAnsi="Times New Roman" w:cs="Times New Roman"/>
          <w:b w:val="0"/>
        </w:rPr>
        <w:t>.</w:t>
      </w:r>
    </w:p>
    <w:p w14:paraId="01441BBF" w14:textId="2D30A094" w:rsidR="00417929" w:rsidRDefault="00930EB6" w:rsidP="00930EB6">
      <w:pPr>
        <w:pStyle w:val="Heading1"/>
      </w:pPr>
      <w:r>
        <w:t>ATTENDANCE REQUIREMENTS:</w:t>
      </w:r>
    </w:p>
    <w:p w14:paraId="2CE92935"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7DEA04A" w14:textId="31530A2A" w:rsidR="00417929" w:rsidRPr="0026208D" w:rsidRDefault="00417929" w:rsidP="00930EB6">
      <w:pPr>
        <w:pStyle w:val="Heading1"/>
      </w:pPr>
      <w:r w:rsidRPr="0026208D">
        <w:rPr>
          <w:rStyle w:val="Heading1Char"/>
          <w:b/>
        </w:rPr>
        <w:t>STATEMENT ON PLAGIARISM &amp; ACADEMIC DISHONESTY</w:t>
      </w:r>
      <w:r w:rsidRPr="0026208D">
        <w:t>:</w:t>
      </w:r>
    </w:p>
    <w:p w14:paraId="02B7E12F" w14:textId="593E2A88" w:rsid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r w:rsidR="00242E56" w:rsidRPr="00417929">
        <w:t>reported,</w:t>
      </w:r>
      <w:r w:rsidRPr="00417929">
        <w:t xml:space="preserve"> and second offenses will result in suspension from the university.</w:t>
      </w:r>
    </w:p>
    <w:p w14:paraId="57E182C2" w14:textId="77777777" w:rsidR="005634E3" w:rsidRPr="00766B8D" w:rsidRDefault="005634E3" w:rsidP="005634E3">
      <w:pPr>
        <w:spacing w:after="0"/>
        <w:rPr>
          <w:rFonts w:ascii="Times New Roman" w:eastAsia="Times New Roman" w:hAnsi="Times New Roman"/>
          <w:b/>
        </w:rPr>
      </w:pPr>
      <w:r w:rsidRPr="00766B8D">
        <w:rPr>
          <w:rFonts w:ascii="Times New Roman" w:eastAsia="Times New Roman" w:hAnsi="Times New Roman"/>
          <w:b/>
        </w:rPr>
        <w:t>All work must be the student’s original work.</w:t>
      </w:r>
    </w:p>
    <w:p w14:paraId="01622EDD" w14:textId="77777777" w:rsidR="005634E3" w:rsidRPr="00766B8D" w:rsidRDefault="005634E3" w:rsidP="005634E3">
      <w:pPr>
        <w:spacing w:after="0"/>
        <w:rPr>
          <w:rFonts w:ascii="Times New Roman" w:eastAsia="Times New Roman" w:hAnsi="Times New Roman"/>
        </w:rPr>
      </w:pPr>
      <w:r w:rsidRPr="00766B8D">
        <w:rPr>
          <w:rFonts w:ascii="Times New Roman" w:eastAsia="Times New Roman" w:hAnsi="Times New Roman"/>
          <w:b/>
        </w:rPr>
        <w:t>Plagiarism:</w:t>
      </w:r>
      <w:r w:rsidRPr="00766B8D">
        <w:rPr>
          <w:rFonts w:ascii="Times New Roman" w:eastAsia="Times New Roman" w:hAnsi="Times New Roman"/>
        </w:rPr>
        <w:t xml:space="preserve">  The attempt to represent the work of another, as it may relate to written or oral works, computer-based work, mode of creative expression, as the product of one’s own thought, whether the other’s work is published or unpublished, or simply the work of a fellow student.</w:t>
      </w:r>
    </w:p>
    <w:p w14:paraId="0B20AED4" w14:textId="61329B3A" w:rsidR="005634E3" w:rsidRDefault="005634E3" w:rsidP="00F94BEF">
      <w:pPr>
        <w:spacing w:after="0"/>
        <w:rPr>
          <w:rFonts w:ascii="Times New Roman" w:eastAsia="Times New Roman" w:hAnsi="Times New Roman"/>
        </w:rPr>
      </w:pPr>
      <w:r w:rsidRPr="00766B8D">
        <w:rPr>
          <w:rFonts w:ascii="Times New Roman" w:eastAsia="Times New Roman" w:hAnsi="Times New Roman"/>
        </w:rPr>
        <w:t xml:space="preserve">When a student submits oral or written work for credit that includes the words, ideas, or data of others, </w:t>
      </w:r>
      <w:r w:rsidRPr="00766B8D">
        <w:rPr>
          <w:rFonts w:ascii="Times New Roman" w:eastAsia="Times New Roman" w:hAnsi="Times New Roman"/>
          <w:b/>
          <w:u w:val="single"/>
        </w:rPr>
        <w:t>the source of that information must be acknowledged through complete, accurate, and specific references</w:t>
      </w:r>
      <w:r w:rsidRPr="00766B8D">
        <w:rPr>
          <w:rFonts w:ascii="Times New Roman" w:eastAsia="Times New Roman" w:hAnsi="Times New Roman"/>
        </w:rPr>
        <w:t xml:space="preserve">.  If verbatim statements are included, use quotation marks as well.  </w:t>
      </w:r>
      <w:r w:rsidRPr="00766B8D">
        <w:rPr>
          <w:rFonts w:ascii="Times New Roman" w:eastAsia="Times New Roman" w:hAnsi="Times New Roman"/>
          <w:b/>
        </w:rPr>
        <w:t>If you are caught plagiarizing, you will receive a zero for that assignment.</w:t>
      </w:r>
    </w:p>
    <w:p w14:paraId="6D79FA5A" w14:textId="77777777" w:rsidR="00F94BEF" w:rsidRPr="00F94BEF" w:rsidRDefault="00F94BEF" w:rsidP="00F94BEF">
      <w:pPr>
        <w:spacing w:after="0"/>
        <w:rPr>
          <w:rFonts w:ascii="Times New Roman" w:eastAsia="Times New Roman" w:hAnsi="Times New Roman"/>
        </w:rPr>
      </w:pPr>
    </w:p>
    <w:p w14:paraId="63467CEF" w14:textId="5012D530" w:rsidR="00417929" w:rsidRPr="0026208D" w:rsidRDefault="00417929" w:rsidP="00930EB6">
      <w:pPr>
        <w:pStyle w:val="Heading1"/>
      </w:pPr>
      <w:r w:rsidRPr="0026208D">
        <w:rPr>
          <w:rStyle w:val="Heading1Char"/>
          <w:b/>
        </w:rPr>
        <w:lastRenderedPageBreak/>
        <w:t>DISABILITY STATEMENT</w:t>
      </w:r>
      <w:r w:rsidRPr="0026208D">
        <w:t>:</w:t>
      </w:r>
    </w:p>
    <w:p w14:paraId="7561A25C" w14:textId="28F89703" w:rsidR="00624275"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8BFA177" w14:textId="4FEDCE13" w:rsidR="00417929" w:rsidRPr="0026208D" w:rsidRDefault="00417929" w:rsidP="00930EB6">
      <w:pPr>
        <w:pStyle w:val="Heading1"/>
      </w:pPr>
      <w:r w:rsidRPr="0026208D">
        <w:rPr>
          <w:rStyle w:val="Heading1Char"/>
          <w:b/>
        </w:rPr>
        <w:t>COURSE REQUIREMENTS</w:t>
      </w:r>
      <w:r w:rsidR="00FC0BCF">
        <w:rPr>
          <w:rStyle w:val="Heading1Char"/>
          <w:b/>
        </w:rPr>
        <w:t xml:space="preserve"> and GRADING CRITERIA</w:t>
      </w:r>
      <w:r w:rsidR="000B1F29">
        <w:t>:</w:t>
      </w:r>
    </w:p>
    <w:p w14:paraId="0EB5AEF6" w14:textId="6407A841" w:rsidR="00624275" w:rsidRPr="00624275" w:rsidRDefault="00624275" w:rsidP="00624275">
      <w:pPr>
        <w:contextualSpacing/>
        <w:rPr>
          <w:rFonts w:ascii="Times New Roman" w:hAnsi="Times New Roman"/>
          <w:b/>
          <w:bCs/>
        </w:rPr>
      </w:pPr>
      <w:r w:rsidRPr="00B14038">
        <w:rPr>
          <w:rFonts w:ascii="Times New Roman" w:hAnsi="Times New Roman"/>
        </w:rPr>
        <w:t xml:space="preserve">I place great value on professionalism.  It is important to being an effective teacher, and this semester is your opportunity to demonstrate professionalism.  Professionalism will be expected during </w:t>
      </w:r>
      <w:r>
        <w:rPr>
          <w:rFonts w:ascii="Times New Roman" w:hAnsi="Times New Roman"/>
        </w:rPr>
        <w:t>online discussions</w:t>
      </w:r>
      <w:r w:rsidRPr="00B14038">
        <w:rPr>
          <w:rFonts w:ascii="Times New Roman" w:hAnsi="Times New Roman"/>
        </w:rPr>
        <w:t xml:space="preserve"> and during your site visits.  </w:t>
      </w:r>
      <w:r w:rsidRPr="00B14038">
        <w:rPr>
          <w:rFonts w:ascii="Times New Roman" w:hAnsi="Times New Roman"/>
          <w:bCs/>
        </w:rPr>
        <w:t xml:space="preserve">Additionally, because it is so important for teachers to effectively communicate ideas to colleagues, parents, and administrators, </w:t>
      </w:r>
      <w:r w:rsidRPr="00BB4703">
        <w:rPr>
          <w:rFonts w:ascii="Times New Roman" w:hAnsi="Times New Roman"/>
          <w:b/>
          <w:bCs/>
          <w:i/>
        </w:rPr>
        <w:t>writing clear and error-free English is a priority</w:t>
      </w:r>
      <w:r w:rsidRPr="00B14038">
        <w:rPr>
          <w:rFonts w:ascii="Times New Roman" w:hAnsi="Times New Roman"/>
          <w:bCs/>
        </w:rPr>
        <w:t xml:space="preserve"> at Wayland Division of Education. Therefore, your ability to express your knowledge of educational concepts and theories within the conventions of academic discourse will be assessed through both oral presentations and written assignments. </w:t>
      </w:r>
      <w:r w:rsidRPr="00BB4703">
        <w:rPr>
          <w:rFonts w:ascii="Times New Roman" w:hAnsi="Times New Roman"/>
          <w:b/>
          <w:bCs/>
        </w:rPr>
        <w:t>Criteria for evaluation will be based on both content and mechanics</w:t>
      </w:r>
      <w:r w:rsidRPr="00B14038">
        <w:rPr>
          <w:rFonts w:ascii="Times New Roman" w:hAnsi="Times New Roman"/>
          <w:bCs/>
        </w:rPr>
        <w:t xml:space="preserve">.  </w:t>
      </w:r>
      <w:r w:rsidRPr="00624275">
        <w:rPr>
          <w:rFonts w:ascii="Times New Roman" w:hAnsi="Times New Roman"/>
          <w:b/>
          <w:bCs/>
        </w:rPr>
        <w:t xml:space="preserve">I will </w:t>
      </w:r>
      <w:r w:rsidRPr="008E56DF">
        <w:rPr>
          <w:rFonts w:ascii="Times New Roman" w:hAnsi="Times New Roman"/>
          <w:b/>
          <w:bCs/>
          <w:u w:val="single"/>
        </w:rPr>
        <w:t>not</w:t>
      </w:r>
      <w:r w:rsidRPr="00624275">
        <w:rPr>
          <w:rFonts w:ascii="Times New Roman" w:hAnsi="Times New Roman"/>
          <w:b/>
          <w:bCs/>
        </w:rPr>
        <w:t xml:space="preserve"> accept late work after two days of the due date.  Ten percent of the total points available will be deducted for </w:t>
      </w:r>
      <w:r w:rsidRPr="00624275">
        <w:rPr>
          <w:rFonts w:ascii="Times New Roman" w:hAnsi="Times New Roman"/>
          <w:b/>
          <w:bCs/>
          <w:u w:val="single"/>
        </w:rPr>
        <w:t>each</w:t>
      </w:r>
      <w:r w:rsidRPr="00624275">
        <w:rPr>
          <w:rFonts w:ascii="Times New Roman" w:hAnsi="Times New Roman"/>
          <w:b/>
          <w:bCs/>
        </w:rPr>
        <w:t xml:space="preserve"> day that work is late</w:t>
      </w:r>
      <w:r>
        <w:rPr>
          <w:rFonts w:ascii="Times New Roman" w:hAnsi="Times New Roman"/>
          <w:b/>
          <w:bCs/>
        </w:rPr>
        <w:t>,</w:t>
      </w:r>
      <w:r w:rsidRPr="00624275">
        <w:rPr>
          <w:rFonts w:ascii="Times New Roman" w:hAnsi="Times New Roman"/>
          <w:b/>
          <w:bCs/>
        </w:rPr>
        <w:t xml:space="preserve"> up to two days.</w:t>
      </w:r>
      <w:r w:rsidR="00F94BEF">
        <w:rPr>
          <w:rFonts w:ascii="Times New Roman" w:hAnsi="Times New Roman"/>
          <w:b/>
          <w:bCs/>
        </w:rPr>
        <w:t xml:space="preserve">  All written work in this course must be prepared according to APA</w:t>
      </w:r>
      <w:r w:rsidR="008E56DF">
        <w:rPr>
          <w:rFonts w:ascii="Times New Roman" w:hAnsi="Times New Roman"/>
          <w:b/>
          <w:bCs/>
        </w:rPr>
        <w:t xml:space="preserve"> format.</w:t>
      </w:r>
    </w:p>
    <w:p w14:paraId="56540D88" w14:textId="77777777" w:rsidR="00624275" w:rsidRDefault="00624275" w:rsidP="00624275">
      <w:pPr>
        <w:contextualSpacing/>
        <w:rPr>
          <w:rFonts w:ascii="Times New Roman" w:hAnsi="Times New Roman"/>
          <w:bCs/>
        </w:rPr>
      </w:pPr>
    </w:p>
    <w:p w14:paraId="21C21935" w14:textId="1ABB58C1" w:rsidR="00624275" w:rsidRPr="00B14038" w:rsidRDefault="00624275" w:rsidP="00624275">
      <w:pPr>
        <w:contextualSpacing/>
        <w:rPr>
          <w:rFonts w:ascii="Times New Roman" w:hAnsi="Times New Roman"/>
        </w:rPr>
      </w:pPr>
      <w:r>
        <w:rPr>
          <w:rFonts w:ascii="Times New Roman" w:hAnsi="Times New Roman"/>
          <w:bCs/>
        </w:rPr>
        <w:t xml:space="preserve">1. </w:t>
      </w:r>
      <w:r>
        <w:rPr>
          <w:rFonts w:ascii="Times New Roman" w:hAnsi="Times New Roman"/>
        </w:rPr>
        <w:t>Weekly</w:t>
      </w:r>
      <w:r w:rsidRPr="00B14038">
        <w:rPr>
          <w:rFonts w:ascii="Times New Roman" w:hAnsi="Times New Roman"/>
        </w:rPr>
        <w:t xml:space="preserve"> assignments: Complete required readings, internet activities, projects, and assignments </w:t>
      </w:r>
      <w:r w:rsidRPr="00B14038">
        <w:rPr>
          <w:rFonts w:ascii="Times New Roman" w:hAnsi="Times New Roman"/>
          <w:b/>
        </w:rPr>
        <w:t>on time</w:t>
      </w:r>
      <w:r w:rsidRPr="00B14038">
        <w:rPr>
          <w:rFonts w:ascii="Times New Roman" w:hAnsi="Times New Roman"/>
        </w:rPr>
        <w:t>, following the directions provided.</w:t>
      </w:r>
    </w:p>
    <w:p w14:paraId="2E4DCDA9" w14:textId="7E5C40D9" w:rsidR="00624275" w:rsidRPr="00624275" w:rsidRDefault="00624275" w:rsidP="00624275">
      <w:pPr>
        <w:spacing w:after="200" w:line="240" w:lineRule="auto"/>
        <w:rPr>
          <w:rFonts w:ascii="Times New Roman" w:hAnsi="Times New Roman"/>
        </w:rPr>
      </w:pPr>
      <w:r>
        <w:rPr>
          <w:rFonts w:ascii="Times New Roman" w:hAnsi="Times New Roman"/>
        </w:rPr>
        <w:t xml:space="preserve">2. </w:t>
      </w:r>
      <w:r w:rsidRPr="00624275">
        <w:rPr>
          <w:rFonts w:ascii="Times New Roman" w:hAnsi="Times New Roman"/>
        </w:rPr>
        <w:t>Complete satisfactorily one or more tests based on student learning outcomes.</w:t>
      </w:r>
    </w:p>
    <w:p w14:paraId="79D7AA34" w14:textId="77777777" w:rsidR="00624275" w:rsidRPr="00624275" w:rsidRDefault="00624275" w:rsidP="00624275">
      <w:pPr>
        <w:contextualSpacing/>
        <w:rPr>
          <w:rStyle w:val="IntenseEmphasis"/>
          <w:rFonts w:ascii="Times New Roman" w:hAnsi="Times New Roman"/>
          <w:b w:val="0"/>
          <w:i w:val="0"/>
          <w:sz w:val="24"/>
        </w:rPr>
      </w:pPr>
      <w:r w:rsidRPr="00624275">
        <w:rPr>
          <w:rStyle w:val="IntenseEmphasis"/>
          <w:rFonts w:ascii="Times New Roman" w:hAnsi="Times New Roman"/>
          <w:i w:val="0"/>
          <w:sz w:val="24"/>
        </w:rPr>
        <w:t xml:space="preserve">Evaluation: </w:t>
      </w:r>
      <w:r w:rsidRPr="00624275">
        <w:rPr>
          <w:rStyle w:val="IntenseEmphasis"/>
          <w:rFonts w:ascii="Times New Roman" w:hAnsi="Times New Roman"/>
          <w:b w:val="0"/>
          <w:i w:val="0"/>
          <w:sz w:val="24"/>
        </w:rPr>
        <w:t>Grades for courses shall be recorded by the symbols below: (Point totals for each letter grade MAY be modified, but grading system MUST be maintained.)</w:t>
      </w:r>
    </w:p>
    <w:p w14:paraId="61A9769D" w14:textId="77777777" w:rsidR="00624275" w:rsidRDefault="00624275" w:rsidP="00624275">
      <w:pPr>
        <w:contextualSpacing/>
        <w:rPr>
          <w:rStyle w:val="IntenseEmphasis"/>
          <w:rFonts w:ascii="Times New Roman" w:hAnsi="Times New Roman"/>
          <w:b w:val="0"/>
          <w:i w:val="0"/>
        </w:rPr>
      </w:pPr>
    </w:p>
    <w:p w14:paraId="3D384A44" w14:textId="77777777" w:rsidR="00624275" w:rsidRPr="005634E3" w:rsidRDefault="00624275" w:rsidP="00624275">
      <w:pPr>
        <w:spacing w:after="0"/>
        <w:rPr>
          <w:rFonts w:ascii="Times New Roman" w:eastAsia="Times New Roman" w:hAnsi="Times New Roman" w:cs="Times New Roman"/>
          <w:b/>
        </w:rPr>
      </w:pPr>
      <w:r w:rsidRPr="005634E3">
        <w:rPr>
          <w:rFonts w:ascii="Times New Roman" w:eastAsia="Times New Roman" w:hAnsi="Times New Roman" w:cs="Times New Roman"/>
          <w:b/>
        </w:rPr>
        <w:t>Course Requirements:</w:t>
      </w:r>
    </w:p>
    <w:p w14:paraId="3385D564" w14:textId="77777777" w:rsidR="00624275" w:rsidRPr="005634E3" w:rsidRDefault="00624275" w:rsidP="00624275">
      <w:pPr>
        <w:spacing w:after="0"/>
        <w:ind w:left="360"/>
        <w:rPr>
          <w:rFonts w:ascii="Times New Roman" w:eastAsia="Times New Roman" w:hAnsi="Times New Roman" w:cs="Times New Roman"/>
        </w:rPr>
      </w:pPr>
      <w:r w:rsidRPr="005634E3">
        <w:rPr>
          <w:rFonts w:ascii="Times New Roman" w:eastAsia="Times New Roman" w:hAnsi="Times New Roman" w:cs="Times New Roman"/>
        </w:rPr>
        <w:t xml:space="preserve">1. Article Reviews (4 @ 50 each) </w:t>
      </w:r>
      <w:r w:rsidRPr="005634E3">
        <w:rPr>
          <w:rFonts w:ascii="Times New Roman" w:eastAsia="Times New Roman" w:hAnsi="Times New Roman" w:cs="Times New Roman"/>
        </w:rPr>
        <w:tab/>
      </w:r>
      <w:r w:rsidRPr="005634E3">
        <w:rPr>
          <w:rFonts w:ascii="Times New Roman" w:eastAsia="Times New Roman" w:hAnsi="Times New Roman" w:cs="Times New Roman"/>
        </w:rPr>
        <w:tab/>
      </w:r>
      <w:r w:rsidRPr="005634E3">
        <w:rPr>
          <w:rFonts w:ascii="Times New Roman" w:eastAsia="Times New Roman" w:hAnsi="Times New Roman" w:cs="Times New Roman"/>
        </w:rPr>
        <w:tab/>
      </w:r>
      <w:r w:rsidRPr="005634E3">
        <w:rPr>
          <w:rFonts w:ascii="Times New Roman" w:eastAsia="Times New Roman" w:hAnsi="Times New Roman" w:cs="Times New Roman"/>
        </w:rPr>
        <w:tab/>
        <w:t>200 points</w:t>
      </w:r>
    </w:p>
    <w:p w14:paraId="30582A22" w14:textId="7FDFAA5E" w:rsidR="00624275" w:rsidRPr="005634E3" w:rsidRDefault="00624275" w:rsidP="00624275">
      <w:pPr>
        <w:spacing w:after="0"/>
        <w:ind w:left="360"/>
        <w:rPr>
          <w:rFonts w:ascii="Times New Roman" w:eastAsia="Times New Roman" w:hAnsi="Times New Roman" w:cs="Times New Roman"/>
        </w:rPr>
      </w:pPr>
      <w:r w:rsidRPr="005634E3">
        <w:rPr>
          <w:rFonts w:ascii="Times New Roman" w:eastAsia="Times New Roman" w:hAnsi="Times New Roman" w:cs="Times New Roman"/>
        </w:rPr>
        <w:t>2. Tests (2 @ 100 each)</w:t>
      </w:r>
      <w:r w:rsidRPr="005634E3">
        <w:rPr>
          <w:rFonts w:ascii="Times New Roman" w:eastAsia="Times New Roman" w:hAnsi="Times New Roman" w:cs="Times New Roman"/>
        </w:rPr>
        <w:tab/>
      </w:r>
      <w:r w:rsidRPr="005634E3">
        <w:rPr>
          <w:rFonts w:ascii="Times New Roman" w:eastAsia="Times New Roman" w:hAnsi="Times New Roman" w:cs="Times New Roman"/>
        </w:rPr>
        <w:tab/>
      </w:r>
      <w:r w:rsidRPr="005634E3">
        <w:rPr>
          <w:rFonts w:ascii="Times New Roman" w:eastAsia="Times New Roman" w:hAnsi="Times New Roman" w:cs="Times New Roman"/>
        </w:rPr>
        <w:tab/>
      </w:r>
      <w:r w:rsidRPr="005634E3">
        <w:rPr>
          <w:rFonts w:ascii="Times New Roman" w:eastAsia="Times New Roman" w:hAnsi="Times New Roman" w:cs="Times New Roman"/>
        </w:rPr>
        <w:tab/>
      </w:r>
      <w:r w:rsidRPr="005634E3">
        <w:rPr>
          <w:rFonts w:ascii="Times New Roman" w:eastAsia="Times New Roman" w:hAnsi="Times New Roman" w:cs="Times New Roman"/>
        </w:rPr>
        <w:tab/>
      </w:r>
      <w:r w:rsidR="005634E3">
        <w:rPr>
          <w:rFonts w:ascii="Times New Roman" w:eastAsia="Times New Roman" w:hAnsi="Times New Roman" w:cs="Times New Roman"/>
        </w:rPr>
        <w:tab/>
      </w:r>
      <w:r w:rsidRPr="005634E3">
        <w:rPr>
          <w:rFonts w:ascii="Times New Roman" w:eastAsia="Times New Roman" w:hAnsi="Times New Roman" w:cs="Times New Roman"/>
        </w:rPr>
        <w:t>200 points</w:t>
      </w:r>
    </w:p>
    <w:p w14:paraId="415514CC" w14:textId="77546BF8" w:rsidR="00624275" w:rsidRPr="005634E3" w:rsidRDefault="00624275" w:rsidP="00624275">
      <w:pPr>
        <w:spacing w:after="0"/>
        <w:ind w:left="360"/>
        <w:rPr>
          <w:rFonts w:ascii="Times New Roman" w:eastAsia="Times New Roman" w:hAnsi="Times New Roman" w:cs="Times New Roman"/>
        </w:rPr>
      </w:pPr>
      <w:r w:rsidRPr="005634E3">
        <w:rPr>
          <w:rFonts w:ascii="Times New Roman" w:eastAsia="Times New Roman" w:hAnsi="Times New Roman" w:cs="Times New Roman"/>
        </w:rPr>
        <w:t xml:space="preserve">3. </w:t>
      </w:r>
      <w:r w:rsidR="008E56DF">
        <w:rPr>
          <w:rFonts w:ascii="Times New Roman" w:eastAsia="Times New Roman" w:hAnsi="Times New Roman" w:cs="Times New Roman"/>
        </w:rPr>
        <w:t>Blackboard</w:t>
      </w:r>
      <w:r w:rsidRPr="005634E3">
        <w:rPr>
          <w:rFonts w:ascii="Times New Roman" w:eastAsia="Times New Roman" w:hAnsi="Times New Roman" w:cs="Times New Roman"/>
        </w:rPr>
        <w:t xml:space="preserve"> Discussions</w:t>
      </w:r>
      <w:r w:rsidRPr="005634E3">
        <w:rPr>
          <w:rFonts w:ascii="Times New Roman" w:eastAsia="Times New Roman" w:hAnsi="Times New Roman" w:cs="Times New Roman"/>
        </w:rPr>
        <w:tab/>
      </w:r>
      <w:r w:rsidRPr="005634E3">
        <w:rPr>
          <w:rFonts w:ascii="Times New Roman" w:eastAsia="Times New Roman" w:hAnsi="Times New Roman" w:cs="Times New Roman"/>
        </w:rPr>
        <w:tab/>
      </w:r>
      <w:r w:rsidRPr="005634E3">
        <w:rPr>
          <w:rFonts w:ascii="Times New Roman" w:eastAsia="Times New Roman" w:hAnsi="Times New Roman" w:cs="Times New Roman"/>
        </w:rPr>
        <w:tab/>
      </w:r>
      <w:r w:rsidRPr="005634E3">
        <w:rPr>
          <w:rFonts w:ascii="Times New Roman" w:eastAsia="Times New Roman" w:hAnsi="Times New Roman" w:cs="Times New Roman"/>
        </w:rPr>
        <w:tab/>
      </w:r>
      <w:r w:rsidR="008E56DF">
        <w:rPr>
          <w:rFonts w:ascii="Times New Roman" w:eastAsia="Times New Roman" w:hAnsi="Times New Roman" w:cs="Times New Roman"/>
        </w:rPr>
        <w:tab/>
        <w:t>4</w:t>
      </w:r>
      <w:r w:rsidRPr="005634E3">
        <w:rPr>
          <w:rFonts w:ascii="Times New Roman" w:eastAsia="Times New Roman" w:hAnsi="Times New Roman" w:cs="Times New Roman"/>
        </w:rPr>
        <w:t>00 points</w:t>
      </w:r>
    </w:p>
    <w:p w14:paraId="780BA3A8" w14:textId="0444EF2A" w:rsidR="00624275" w:rsidRPr="005634E3" w:rsidRDefault="00624275" w:rsidP="00624275">
      <w:pPr>
        <w:spacing w:after="0"/>
        <w:ind w:left="360"/>
        <w:rPr>
          <w:rFonts w:ascii="Times New Roman" w:eastAsia="Times New Roman" w:hAnsi="Times New Roman" w:cs="Times New Roman"/>
        </w:rPr>
      </w:pPr>
      <w:r w:rsidRPr="005634E3">
        <w:rPr>
          <w:rFonts w:ascii="Times New Roman" w:eastAsia="Times New Roman" w:hAnsi="Times New Roman" w:cs="Times New Roman"/>
        </w:rPr>
        <w:t xml:space="preserve">4. </w:t>
      </w:r>
      <w:r w:rsidR="008E56DF">
        <w:rPr>
          <w:rFonts w:ascii="Times New Roman" w:eastAsia="Times New Roman" w:hAnsi="Times New Roman" w:cs="Times New Roman"/>
        </w:rPr>
        <w:t>Lesson Plans (2 @ 50 each)</w:t>
      </w:r>
      <w:r w:rsidRPr="005634E3">
        <w:rPr>
          <w:rFonts w:ascii="Times New Roman" w:eastAsia="Times New Roman" w:hAnsi="Times New Roman" w:cs="Times New Roman"/>
        </w:rPr>
        <w:tab/>
      </w:r>
      <w:r w:rsidRPr="005634E3">
        <w:rPr>
          <w:rFonts w:ascii="Times New Roman" w:eastAsia="Times New Roman" w:hAnsi="Times New Roman" w:cs="Times New Roman"/>
        </w:rPr>
        <w:tab/>
      </w:r>
      <w:r w:rsidRPr="005634E3">
        <w:rPr>
          <w:rFonts w:ascii="Times New Roman" w:eastAsia="Times New Roman" w:hAnsi="Times New Roman" w:cs="Times New Roman"/>
        </w:rPr>
        <w:tab/>
      </w:r>
      <w:r w:rsidRPr="005634E3">
        <w:rPr>
          <w:rFonts w:ascii="Times New Roman" w:eastAsia="Times New Roman" w:hAnsi="Times New Roman" w:cs="Times New Roman"/>
        </w:rPr>
        <w:tab/>
      </w:r>
      <w:r w:rsidRPr="005634E3">
        <w:rPr>
          <w:rFonts w:ascii="Times New Roman" w:eastAsia="Times New Roman" w:hAnsi="Times New Roman" w:cs="Times New Roman"/>
        </w:rPr>
        <w:tab/>
        <w:t>100 points</w:t>
      </w:r>
    </w:p>
    <w:p w14:paraId="77275B79" w14:textId="440875BA" w:rsidR="008E56DF" w:rsidRPr="005634E3" w:rsidRDefault="00624275" w:rsidP="008E56DF">
      <w:pPr>
        <w:spacing w:after="0"/>
        <w:ind w:left="360"/>
        <w:rPr>
          <w:rFonts w:ascii="Times New Roman" w:eastAsia="Times New Roman" w:hAnsi="Times New Roman" w:cs="Times New Roman"/>
        </w:rPr>
      </w:pPr>
      <w:r w:rsidRPr="005634E3">
        <w:rPr>
          <w:rFonts w:ascii="Times New Roman" w:eastAsia="Times New Roman" w:hAnsi="Times New Roman" w:cs="Times New Roman"/>
        </w:rPr>
        <w:t xml:space="preserve">5. </w:t>
      </w:r>
      <w:r w:rsidR="008E56DF">
        <w:rPr>
          <w:rFonts w:ascii="Times New Roman" w:eastAsia="Times New Roman" w:hAnsi="Times New Roman" w:cs="Times New Roman"/>
        </w:rPr>
        <w:t>Field Experience</w:t>
      </w:r>
      <w:r w:rsidR="008E56DF">
        <w:rPr>
          <w:rFonts w:ascii="Times New Roman" w:eastAsia="Times New Roman" w:hAnsi="Times New Roman" w:cs="Times New Roman"/>
        </w:rPr>
        <w:tab/>
      </w:r>
      <w:r w:rsidR="008E56DF">
        <w:rPr>
          <w:rFonts w:ascii="Times New Roman" w:eastAsia="Times New Roman" w:hAnsi="Times New Roman" w:cs="Times New Roman"/>
        </w:rPr>
        <w:tab/>
      </w:r>
      <w:r w:rsidR="008E56DF">
        <w:rPr>
          <w:rFonts w:ascii="Times New Roman" w:eastAsia="Times New Roman" w:hAnsi="Times New Roman" w:cs="Times New Roman"/>
        </w:rPr>
        <w:tab/>
      </w:r>
      <w:r w:rsidR="008E56DF">
        <w:rPr>
          <w:rFonts w:ascii="Times New Roman" w:eastAsia="Times New Roman" w:hAnsi="Times New Roman" w:cs="Times New Roman"/>
        </w:rPr>
        <w:tab/>
      </w:r>
      <w:r w:rsidR="008E56DF">
        <w:rPr>
          <w:rFonts w:ascii="Times New Roman" w:eastAsia="Times New Roman" w:hAnsi="Times New Roman" w:cs="Times New Roman"/>
        </w:rPr>
        <w:tab/>
      </w:r>
      <w:r w:rsidR="008E56DF">
        <w:rPr>
          <w:rFonts w:ascii="Times New Roman" w:eastAsia="Times New Roman" w:hAnsi="Times New Roman" w:cs="Times New Roman"/>
        </w:rPr>
        <w:tab/>
        <w:t>100 points</w:t>
      </w:r>
    </w:p>
    <w:p w14:paraId="330F7439" w14:textId="77777777" w:rsidR="00624275" w:rsidRPr="005634E3" w:rsidRDefault="00624275" w:rsidP="00624275">
      <w:pPr>
        <w:spacing w:after="0"/>
        <w:ind w:left="360"/>
        <w:rPr>
          <w:rFonts w:ascii="Times New Roman" w:eastAsia="Times New Roman" w:hAnsi="Times New Roman" w:cs="Times New Roman"/>
        </w:rPr>
      </w:pPr>
      <w:r w:rsidRPr="005634E3">
        <w:rPr>
          <w:rFonts w:ascii="Times New Roman" w:eastAsia="Times New Roman" w:hAnsi="Times New Roman" w:cs="Times New Roman"/>
        </w:rPr>
        <w:t xml:space="preserve">       </w:t>
      </w:r>
    </w:p>
    <w:p w14:paraId="3D6FBE75" w14:textId="56C7CFB7" w:rsidR="00FC0BCF" w:rsidRPr="005634E3" w:rsidRDefault="00624275" w:rsidP="00624275">
      <w:pPr>
        <w:rPr>
          <w:rFonts w:ascii="Times New Roman" w:eastAsia="Times New Roman" w:hAnsi="Times New Roman" w:cs="Times New Roman"/>
          <w:b/>
        </w:rPr>
      </w:pPr>
      <w:r w:rsidRPr="005634E3">
        <w:rPr>
          <w:rFonts w:ascii="Times New Roman" w:eastAsia="Times New Roman" w:hAnsi="Times New Roman" w:cs="Times New Roman"/>
        </w:rPr>
        <w:t xml:space="preserve">                                                   </w:t>
      </w:r>
      <w:r w:rsidRPr="005634E3">
        <w:rPr>
          <w:rFonts w:ascii="Times New Roman" w:eastAsia="Times New Roman" w:hAnsi="Times New Roman" w:cs="Times New Roman"/>
          <w:b/>
        </w:rPr>
        <w:t>TOTAL Possible:  1000 points</w:t>
      </w:r>
    </w:p>
    <w:p w14:paraId="4A788B9A" w14:textId="796134E9" w:rsidR="00624275" w:rsidRPr="005634E3" w:rsidRDefault="00624275" w:rsidP="00624275">
      <w:pPr>
        <w:spacing w:line="240" w:lineRule="auto"/>
        <w:contextualSpacing/>
        <w:rPr>
          <w:rFonts w:ascii="Times New Roman" w:eastAsia="Times New Roman" w:hAnsi="Times New Roman" w:cs="Times New Roman"/>
          <w:b/>
        </w:rPr>
      </w:pPr>
      <w:r w:rsidRPr="005634E3">
        <w:rPr>
          <w:rFonts w:ascii="Times New Roman" w:eastAsia="Times New Roman" w:hAnsi="Times New Roman" w:cs="Times New Roman"/>
          <w:b/>
        </w:rPr>
        <w:t>A-900-1000 Points</w:t>
      </w:r>
    </w:p>
    <w:p w14:paraId="2137D1C5" w14:textId="3B2D987B" w:rsidR="00624275" w:rsidRPr="005634E3" w:rsidRDefault="00624275" w:rsidP="00624275">
      <w:pPr>
        <w:spacing w:line="240" w:lineRule="auto"/>
        <w:contextualSpacing/>
        <w:rPr>
          <w:rFonts w:ascii="Times New Roman" w:eastAsia="Times New Roman" w:hAnsi="Times New Roman" w:cs="Times New Roman"/>
          <w:b/>
        </w:rPr>
      </w:pPr>
      <w:r w:rsidRPr="005634E3">
        <w:rPr>
          <w:rFonts w:ascii="Times New Roman" w:eastAsia="Times New Roman" w:hAnsi="Times New Roman" w:cs="Times New Roman"/>
          <w:b/>
        </w:rPr>
        <w:t>B-800-899 Points</w:t>
      </w:r>
    </w:p>
    <w:p w14:paraId="5F3F7E6C" w14:textId="581EF87B" w:rsidR="00624275" w:rsidRPr="005634E3" w:rsidRDefault="00624275" w:rsidP="00624275">
      <w:pPr>
        <w:spacing w:line="240" w:lineRule="auto"/>
        <w:contextualSpacing/>
        <w:rPr>
          <w:rFonts w:ascii="Times New Roman" w:eastAsia="Times New Roman" w:hAnsi="Times New Roman" w:cs="Times New Roman"/>
          <w:b/>
        </w:rPr>
      </w:pPr>
      <w:r w:rsidRPr="005634E3">
        <w:rPr>
          <w:rFonts w:ascii="Times New Roman" w:eastAsia="Times New Roman" w:hAnsi="Times New Roman" w:cs="Times New Roman"/>
          <w:b/>
        </w:rPr>
        <w:t>C-700-799 Points</w:t>
      </w:r>
    </w:p>
    <w:p w14:paraId="372F688A" w14:textId="7C9A9181" w:rsidR="00624275" w:rsidRPr="005634E3" w:rsidRDefault="00624275" w:rsidP="00624275">
      <w:pPr>
        <w:spacing w:line="240" w:lineRule="auto"/>
        <w:contextualSpacing/>
        <w:rPr>
          <w:rFonts w:ascii="Times New Roman" w:eastAsia="Times New Roman" w:hAnsi="Times New Roman" w:cs="Times New Roman"/>
          <w:b/>
        </w:rPr>
      </w:pPr>
      <w:r w:rsidRPr="005634E3">
        <w:rPr>
          <w:rFonts w:ascii="Times New Roman" w:eastAsia="Times New Roman" w:hAnsi="Times New Roman" w:cs="Times New Roman"/>
          <w:b/>
        </w:rPr>
        <w:t>D-600-699 Points</w:t>
      </w:r>
    </w:p>
    <w:p w14:paraId="50CCF2EE" w14:textId="582E9ADA" w:rsidR="00624275" w:rsidRPr="005634E3" w:rsidRDefault="00624275" w:rsidP="00624275">
      <w:pPr>
        <w:spacing w:line="240" w:lineRule="auto"/>
        <w:contextualSpacing/>
        <w:rPr>
          <w:rFonts w:ascii="Times New Roman" w:eastAsia="Times New Roman" w:hAnsi="Times New Roman" w:cs="Times New Roman"/>
          <w:b/>
        </w:rPr>
      </w:pPr>
      <w:r w:rsidRPr="005634E3">
        <w:rPr>
          <w:rFonts w:ascii="Times New Roman" w:eastAsia="Times New Roman" w:hAnsi="Times New Roman" w:cs="Times New Roman"/>
          <w:b/>
        </w:rPr>
        <w:t>F-Below 600 Points</w:t>
      </w:r>
    </w:p>
    <w:p w14:paraId="0EF78EB7" w14:textId="4A2ABD13" w:rsidR="00624275" w:rsidRDefault="00624275" w:rsidP="00624275">
      <w:pPr>
        <w:spacing w:line="240" w:lineRule="auto"/>
        <w:contextualSpacing/>
        <w:rPr>
          <w:rFonts w:ascii="Arial" w:eastAsia="Times New Roman" w:hAnsi="Arial" w:cs="Arial"/>
          <w:b/>
        </w:rPr>
      </w:pPr>
    </w:p>
    <w:p w14:paraId="756CCCBE" w14:textId="4297D08F" w:rsidR="00417929" w:rsidRPr="00417929" w:rsidRDefault="00FC0BCF" w:rsidP="00930EB6">
      <w:r>
        <w:lastRenderedPageBreak/>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9F78497" w14:textId="4852F4AA" w:rsidR="00417929" w:rsidRDefault="00930EB6" w:rsidP="00930EB6">
      <w:pPr>
        <w:pStyle w:val="Heading1"/>
      </w:pPr>
      <w:r>
        <w:t>TENTATIVE SCHEDULE</w:t>
      </w:r>
      <w:r w:rsidR="008E56DF">
        <w:t>:</w:t>
      </w:r>
    </w:p>
    <w:p w14:paraId="318108AF" w14:textId="32CDF034" w:rsidR="008E56DF" w:rsidRDefault="008E56DF" w:rsidP="008E56DF">
      <w:pPr>
        <w:rPr>
          <w:b/>
        </w:rPr>
      </w:pPr>
      <w:r>
        <w:rPr>
          <w:b/>
        </w:rPr>
        <w:t>Week:</w:t>
      </w:r>
      <w:r>
        <w:rPr>
          <w:b/>
        </w:rPr>
        <w:tab/>
      </w:r>
      <w:r>
        <w:rPr>
          <w:b/>
        </w:rPr>
        <w:tab/>
        <w:t>Reading:</w:t>
      </w:r>
      <w:r>
        <w:rPr>
          <w:b/>
        </w:rPr>
        <w:tab/>
      </w:r>
      <w:r>
        <w:rPr>
          <w:b/>
        </w:rPr>
        <w:tab/>
      </w:r>
      <w:r>
        <w:rPr>
          <w:b/>
        </w:rPr>
        <w:tab/>
      </w:r>
      <w:r>
        <w:rPr>
          <w:b/>
        </w:rPr>
        <w:tab/>
      </w:r>
      <w:r>
        <w:rPr>
          <w:b/>
        </w:rPr>
        <w:tab/>
        <w:t>Assignment Due:</w:t>
      </w:r>
    </w:p>
    <w:p w14:paraId="2184D9E7" w14:textId="5EFD3B23" w:rsidR="008E56DF" w:rsidRDefault="008E56DF" w:rsidP="008E56DF">
      <w:pPr>
        <w:spacing w:line="240" w:lineRule="auto"/>
        <w:contextualSpacing/>
      </w:pPr>
      <w:r>
        <w:t>Week 1</w:t>
      </w:r>
      <w:r>
        <w:tab/>
        <w:t>Chapter 1: English Learners in 21</w:t>
      </w:r>
      <w:r w:rsidRPr="008E56DF">
        <w:rPr>
          <w:vertAlign w:val="superscript"/>
        </w:rPr>
        <w:t>st</w:t>
      </w:r>
      <w:r>
        <w:t xml:space="preserve"> </w:t>
      </w:r>
      <w:r>
        <w:tab/>
      </w:r>
      <w:r>
        <w:tab/>
        <w:t>Discussion Board X 2</w:t>
      </w:r>
    </w:p>
    <w:p w14:paraId="33D285C2" w14:textId="5641B017" w:rsidR="008E56DF" w:rsidRDefault="008E56DF" w:rsidP="008E56DF">
      <w:pPr>
        <w:spacing w:line="240" w:lineRule="auto"/>
        <w:contextualSpacing/>
      </w:pPr>
      <w:r>
        <w:t>Feb. 25</w:t>
      </w:r>
      <w:r w:rsidRPr="008E56DF">
        <w:rPr>
          <w:vertAlign w:val="superscript"/>
        </w:rPr>
        <w:t>th</w:t>
      </w:r>
      <w:r>
        <w:t xml:space="preserve"> </w:t>
      </w:r>
      <w:r>
        <w:tab/>
        <w:t>Century Classrooms</w:t>
      </w:r>
    </w:p>
    <w:p w14:paraId="310D3F31" w14:textId="643E16A9" w:rsidR="008E56DF" w:rsidRDefault="008E56DF" w:rsidP="008E56DF">
      <w:pPr>
        <w:spacing w:line="240" w:lineRule="auto"/>
        <w:contextualSpacing/>
      </w:pPr>
    </w:p>
    <w:p w14:paraId="3CF845C2" w14:textId="773B8F14" w:rsidR="008E56DF" w:rsidRDefault="008E56DF" w:rsidP="008E56DF">
      <w:pPr>
        <w:spacing w:line="240" w:lineRule="auto"/>
        <w:contextualSpacing/>
      </w:pPr>
      <w:r>
        <w:t>Week 2</w:t>
      </w:r>
      <w:r>
        <w:tab/>
        <w:t>Chapter 2: Language and Language</w:t>
      </w:r>
      <w:r>
        <w:tab/>
      </w:r>
      <w:r>
        <w:tab/>
        <w:t xml:space="preserve">Discussion Board </w:t>
      </w:r>
    </w:p>
    <w:p w14:paraId="42ECE61B" w14:textId="1AD482C8" w:rsidR="008E56DF" w:rsidRDefault="008E56DF" w:rsidP="008E56DF">
      <w:pPr>
        <w:spacing w:line="240" w:lineRule="auto"/>
        <w:contextualSpacing/>
      </w:pPr>
      <w:r>
        <w:t>March 4</w:t>
      </w:r>
      <w:r w:rsidRPr="008E56DF">
        <w:rPr>
          <w:vertAlign w:val="superscript"/>
        </w:rPr>
        <w:t>th</w:t>
      </w:r>
      <w:r>
        <w:t xml:space="preserve"> </w:t>
      </w:r>
      <w:r>
        <w:tab/>
        <w:t>Acquisition</w:t>
      </w:r>
    </w:p>
    <w:p w14:paraId="65AA0453" w14:textId="4674E3E8" w:rsidR="008E56DF" w:rsidRDefault="008E56DF" w:rsidP="008E56DF">
      <w:pPr>
        <w:spacing w:line="240" w:lineRule="auto"/>
        <w:contextualSpacing/>
      </w:pPr>
    </w:p>
    <w:p w14:paraId="0D580983" w14:textId="536E6236" w:rsidR="008E56DF" w:rsidRDefault="008E56DF" w:rsidP="008E56DF">
      <w:pPr>
        <w:spacing w:line="240" w:lineRule="auto"/>
        <w:contextualSpacing/>
      </w:pPr>
      <w:r>
        <w:t>March 11</w:t>
      </w:r>
      <w:r w:rsidRPr="008E56DF">
        <w:rPr>
          <w:vertAlign w:val="superscript"/>
        </w:rPr>
        <w:t>th</w:t>
      </w:r>
      <w:r>
        <w:t xml:space="preserve"> </w:t>
      </w:r>
      <w:r>
        <w:tab/>
        <w:t>Spring Break!!</w:t>
      </w:r>
      <w:r>
        <w:tab/>
      </w:r>
      <w:r>
        <w:tab/>
      </w:r>
      <w:r>
        <w:tab/>
      </w:r>
      <w:r>
        <w:tab/>
      </w:r>
      <w:r>
        <w:tab/>
        <w:t>No Assignments!</w:t>
      </w:r>
    </w:p>
    <w:p w14:paraId="4CBA8157" w14:textId="2A00CAA3" w:rsidR="008E56DF" w:rsidRDefault="008E56DF" w:rsidP="008E56DF">
      <w:pPr>
        <w:spacing w:line="240" w:lineRule="auto"/>
        <w:contextualSpacing/>
      </w:pPr>
    </w:p>
    <w:p w14:paraId="7B6A957F" w14:textId="5DF045F7" w:rsidR="008E56DF" w:rsidRDefault="008E56DF" w:rsidP="008E56DF">
      <w:pPr>
        <w:spacing w:line="240" w:lineRule="auto"/>
        <w:contextualSpacing/>
      </w:pPr>
      <w:r>
        <w:t>Week 3</w:t>
      </w:r>
      <w:r>
        <w:tab/>
        <w:t>Chapter 5 Oral Language Development</w:t>
      </w:r>
      <w:r>
        <w:tab/>
        <w:t>Discussion Board</w:t>
      </w:r>
    </w:p>
    <w:p w14:paraId="65B8F217" w14:textId="237BCA1F" w:rsidR="008E56DF" w:rsidRDefault="008E56DF" w:rsidP="008E56DF">
      <w:pPr>
        <w:spacing w:line="240" w:lineRule="auto"/>
        <w:contextualSpacing/>
      </w:pPr>
      <w:r>
        <w:t>March 18</w:t>
      </w:r>
      <w:r w:rsidRPr="008E56DF">
        <w:rPr>
          <w:vertAlign w:val="superscript"/>
        </w:rPr>
        <w:t>th</w:t>
      </w:r>
      <w:r>
        <w:t xml:space="preserve"> </w:t>
      </w:r>
      <w:r>
        <w:tab/>
        <w:t>in Second Language Acquisition</w:t>
      </w:r>
    </w:p>
    <w:p w14:paraId="5F05C4ED" w14:textId="7B60A4BE" w:rsidR="008E56DF" w:rsidRDefault="008E56DF" w:rsidP="008E56DF">
      <w:pPr>
        <w:spacing w:line="240" w:lineRule="auto"/>
        <w:contextualSpacing/>
      </w:pPr>
    </w:p>
    <w:p w14:paraId="459CF566" w14:textId="05DF36E7" w:rsidR="008E56DF" w:rsidRDefault="008E56DF" w:rsidP="008E56DF">
      <w:pPr>
        <w:spacing w:line="240" w:lineRule="auto"/>
        <w:contextualSpacing/>
      </w:pPr>
      <w:r>
        <w:t>Week 4</w:t>
      </w:r>
      <w:r>
        <w:tab/>
        <w:t>Chapter 3: Classroom Practices for</w:t>
      </w:r>
      <w:r>
        <w:tab/>
      </w:r>
      <w:r>
        <w:tab/>
        <w:t>Discussion Board</w:t>
      </w:r>
    </w:p>
    <w:p w14:paraId="5F49DED5" w14:textId="7F70B2DC" w:rsidR="008E56DF" w:rsidRDefault="008E56DF" w:rsidP="008E56DF">
      <w:pPr>
        <w:spacing w:line="240" w:lineRule="auto"/>
        <w:contextualSpacing/>
      </w:pPr>
      <w:r>
        <w:t>March 25</w:t>
      </w:r>
      <w:r w:rsidRPr="008E56DF">
        <w:rPr>
          <w:vertAlign w:val="superscript"/>
        </w:rPr>
        <w:t>th</w:t>
      </w:r>
      <w:r>
        <w:t xml:space="preserve"> </w:t>
      </w:r>
      <w:r>
        <w:tab/>
        <w:t>Effective English Learner Instruction</w:t>
      </w:r>
    </w:p>
    <w:p w14:paraId="218A8E45" w14:textId="5B80B9B7" w:rsidR="008E56DF" w:rsidRDefault="008E56DF" w:rsidP="008E56DF">
      <w:pPr>
        <w:spacing w:line="240" w:lineRule="auto"/>
        <w:contextualSpacing/>
      </w:pPr>
    </w:p>
    <w:p w14:paraId="74619AB6" w14:textId="75E01782" w:rsidR="008E56DF" w:rsidRDefault="008E56DF" w:rsidP="008E56DF">
      <w:pPr>
        <w:spacing w:line="240" w:lineRule="auto"/>
        <w:contextualSpacing/>
      </w:pPr>
      <w:r>
        <w:t>Week 5</w:t>
      </w:r>
      <w:r>
        <w:tab/>
        <w:t>Chapter 4: New Literacies and ELLs;</w:t>
      </w:r>
      <w:r>
        <w:tab/>
      </w:r>
      <w:r>
        <w:tab/>
        <w:t>Discussion Board X 2</w:t>
      </w:r>
    </w:p>
    <w:p w14:paraId="30F2C0B3" w14:textId="34EB7776" w:rsidR="008E56DF" w:rsidRDefault="008E56DF" w:rsidP="008E56DF">
      <w:pPr>
        <w:spacing w:line="240" w:lineRule="auto"/>
        <w:contextualSpacing/>
      </w:pPr>
      <w:r>
        <w:t>April 1</w:t>
      </w:r>
      <w:r w:rsidRPr="008E56DF">
        <w:rPr>
          <w:vertAlign w:val="superscript"/>
        </w:rPr>
        <w:t>st</w:t>
      </w:r>
      <w:r>
        <w:t xml:space="preserve"> </w:t>
      </w:r>
      <w:r>
        <w:tab/>
        <w:t>Chapter 6: First Steps to Literacy:</w:t>
      </w:r>
    </w:p>
    <w:p w14:paraId="4852BF5C" w14:textId="5551DE74" w:rsidR="008E56DF" w:rsidRDefault="008E56DF" w:rsidP="008E56DF">
      <w:pPr>
        <w:spacing w:line="240" w:lineRule="auto"/>
        <w:contextualSpacing/>
      </w:pPr>
      <w:r>
        <w:tab/>
      </w:r>
      <w:r>
        <w:tab/>
        <w:t>English Learners Beginning to Write &amp; Read</w:t>
      </w:r>
    </w:p>
    <w:p w14:paraId="40CFF89C" w14:textId="058144CE" w:rsidR="008E56DF" w:rsidRDefault="008E56DF" w:rsidP="008E56DF">
      <w:pPr>
        <w:spacing w:line="240" w:lineRule="auto"/>
        <w:contextualSpacing/>
      </w:pPr>
    </w:p>
    <w:p w14:paraId="4B3934EE" w14:textId="291950D5" w:rsidR="008E56DF" w:rsidRDefault="008E56DF" w:rsidP="008E56DF">
      <w:pPr>
        <w:spacing w:line="240" w:lineRule="auto"/>
        <w:contextualSpacing/>
      </w:pPr>
      <w:r>
        <w:t>Week 6</w:t>
      </w:r>
      <w:r>
        <w:tab/>
        <w:t>Review Chapters 1-6</w:t>
      </w:r>
      <w:r>
        <w:tab/>
      </w:r>
      <w:r>
        <w:tab/>
      </w:r>
      <w:r>
        <w:tab/>
      </w:r>
      <w:r>
        <w:tab/>
        <w:t>Midterm</w:t>
      </w:r>
    </w:p>
    <w:p w14:paraId="4B3EBE5D" w14:textId="21FF7C8A" w:rsidR="00B237C8" w:rsidRDefault="00B237C8" w:rsidP="008E56DF">
      <w:pPr>
        <w:spacing w:line="240" w:lineRule="auto"/>
        <w:contextualSpacing/>
      </w:pPr>
      <w:r>
        <w:t>April 8</w:t>
      </w:r>
      <w:r w:rsidRPr="00B237C8">
        <w:rPr>
          <w:vertAlign w:val="superscript"/>
        </w:rPr>
        <w:t>th</w:t>
      </w:r>
      <w:r>
        <w:t xml:space="preserve"> </w:t>
      </w:r>
      <w:r>
        <w:tab/>
      </w:r>
      <w:r>
        <w:tab/>
      </w:r>
      <w:r>
        <w:tab/>
      </w:r>
      <w:r>
        <w:tab/>
      </w:r>
      <w:r>
        <w:tab/>
      </w:r>
      <w:r>
        <w:tab/>
      </w:r>
      <w:r>
        <w:tab/>
        <w:t>Lesson Plan #1</w:t>
      </w:r>
    </w:p>
    <w:p w14:paraId="61598F66" w14:textId="43DF3105" w:rsidR="00B237C8" w:rsidRDefault="00B237C8" w:rsidP="008E56DF">
      <w:pPr>
        <w:spacing w:line="240" w:lineRule="auto"/>
        <w:contextualSpacing/>
      </w:pPr>
    </w:p>
    <w:p w14:paraId="6468550C" w14:textId="190CD13B" w:rsidR="00B237C8" w:rsidRDefault="00B237C8" w:rsidP="008E56DF">
      <w:pPr>
        <w:spacing w:line="240" w:lineRule="auto"/>
        <w:contextualSpacing/>
      </w:pPr>
      <w:r>
        <w:t>Week 7</w:t>
      </w:r>
      <w:r>
        <w:tab/>
        <w:t>Chapter 7: Words with Meanings: English</w:t>
      </w:r>
      <w:r>
        <w:tab/>
        <w:t>Discussion Board</w:t>
      </w:r>
    </w:p>
    <w:p w14:paraId="6D3B2514" w14:textId="1BC38267" w:rsidR="00B237C8" w:rsidRDefault="00B237C8" w:rsidP="008E56DF">
      <w:pPr>
        <w:spacing w:line="240" w:lineRule="auto"/>
        <w:contextualSpacing/>
      </w:pPr>
      <w:r>
        <w:t>April 15</w:t>
      </w:r>
      <w:r w:rsidRPr="00B237C8">
        <w:rPr>
          <w:vertAlign w:val="superscript"/>
        </w:rPr>
        <w:t>th</w:t>
      </w:r>
      <w:r>
        <w:t xml:space="preserve"> </w:t>
      </w:r>
      <w:r>
        <w:tab/>
        <w:t>Learners’ Vocabulary Development</w:t>
      </w:r>
    </w:p>
    <w:p w14:paraId="366E6536" w14:textId="442DA082" w:rsidR="00B237C8" w:rsidRDefault="00B237C8" w:rsidP="008E56DF">
      <w:pPr>
        <w:spacing w:line="240" w:lineRule="auto"/>
        <w:contextualSpacing/>
      </w:pPr>
    </w:p>
    <w:p w14:paraId="2573778A" w14:textId="1EF88812" w:rsidR="00B237C8" w:rsidRDefault="00B237C8" w:rsidP="008E56DF">
      <w:pPr>
        <w:spacing w:line="240" w:lineRule="auto"/>
        <w:contextualSpacing/>
      </w:pPr>
      <w:r>
        <w:t>Week 8</w:t>
      </w:r>
      <w:r>
        <w:tab/>
        <w:t>Chapter 8: English Learners and Process</w:t>
      </w:r>
      <w:r>
        <w:tab/>
        <w:t>Discussion Board</w:t>
      </w:r>
    </w:p>
    <w:p w14:paraId="3F88F068" w14:textId="4DEE6F43" w:rsidR="00B237C8" w:rsidRDefault="00B237C8" w:rsidP="008E56DF">
      <w:pPr>
        <w:spacing w:line="240" w:lineRule="auto"/>
        <w:contextualSpacing/>
      </w:pPr>
      <w:r>
        <w:t>April 21</w:t>
      </w:r>
      <w:r w:rsidRPr="00B237C8">
        <w:rPr>
          <w:vertAlign w:val="superscript"/>
        </w:rPr>
        <w:t>st</w:t>
      </w:r>
      <w:r>
        <w:t xml:space="preserve"> </w:t>
      </w:r>
      <w:r>
        <w:tab/>
        <w:t>Writing</w:t>
      </w:r>
    </w:p>
    <w:p w14:paraId="4F2F3FB8" w14:textId="62AC62A3" w:rsidR="00B237C8" w:rsidRDefault="00B237C8" w:rsidP="008E56DF">
      <w:pPr>
        <w:spacing w:line="240" w:lineRule="auto"/>
        <w:contextualSpacing/>
      </w:pPr>
    </w:p>
    <w:p w14:paraId="0A50FD88" w14:textId="105131CC" w:rsidR="00B237C8" w:rsidRDefault="00B237C8" w:rsidP="008E56DF">
      <w:pPr>
        <w:spacing w:line="240" w:lineRule="auto"/>
        <w:contextualSpacing/>
      </w:pPr>
      <w:r>
        <w:t>Week 9</w:t>
      </w:r>
      <w:r>
        <w:tab/>
        <w:t>Chapter 9: Reading and Literature</w:t>
      </w:r>
      <w:r>
        <w:tab/>
      </w:r>
      <w:r>
        <w:tab/>
        <w:t>Discussion Board</w:t>
      </w:r>
    </w:p>
    <w:p w14:paraId="15F027DE" w14:textId="2EE64644" w:rsidR="00B237C8" w:rsidRDefault="00B237C8" w:rsidP="008E56DF">
      <w:pPr>
        <w:spacing w:line="240" w:lineRule="auto"/>
        <w:contextualSpacing/>
      </w:pPr>
      <w:r>
        <w:t>April 29</w:t>
      </w:r>
      <w:r w:rsidRPr="00B237C8">
        <w:rPr>
          <w:vertAlign w:val="superscript"/>
        </w:rPr>
        <w:t>th</w:t>
      </w:r>
      <w:r>
        <w:t xml:space="preserve"> </w:t>
      </w:r>
      <w:r>
        <w:tab/>
        <w:t>Instruction for English Learners</w:t>
      </w:r>
      <w:r>
        <w:tab/>
      </w:r>
      <w:r>
        <w:tab/>
        <w:t>Lesson Plan #2</w:t>
      </w:r>
    </w:p>
    <w:p w14:paraId="5322716C" w14:textId="157B8E09" w:rsidR="00B237C8" w:rsidRDefault="00B237C8" w:rsidP="008E56DF">
      <w:pPr>
        <w:spacing w:line="240" w:lineRule="auto"/>
        <w:contextualSpacing/>
      </w:pPr>
      <w:r>
        <w:lastRenderedPageBreak/>
        <w:t>Week 10</w:t>
      </w:r>
      <w:r>
        <w:tab/>
        <w:t>Chapter 10: Content Reading and Writing</w:t>
      </w:r>
      <w:r>
        <w:tab/>
        <w:t>Discussion Board X 2</w:t>
      </w:r>
    </w:p>
    <w:p w14:paraId="4004A91D" w14:textId="462418CB" w:rsidR="00B237C8" w:rsidRDefault="00B237C8" w:rsidP="008E56DF">
      <w:pPr>
        <w:spacing w:line="240" w:lineRule="auto"/>
        <w:contextualSpacing/>
      </w:pPr>
      <w:r>
        <w:t>May 6</w:t>
      </w:r>
      <w:r w:rsidRPr="00B237C8">
        <w:rPr>
          <w:vertAlign w:val="superscript"/>
        </w:rPr>
        <w:t>th</w:t>
      </w:r>
      <w:r>
        <w:t xml:space="preserve"> </w:t>
      </w:r>
      <w:r>
        <w:tab/>
        <w:t>Prereading &amp; During Reading;</w:t>
      </w:r>
      <w:r>
        <w:tab/>
      </w:r>
      <w:r>
        <w:tab/>
        <w:t>Field Experience</w:t>
      </w:r>
    </w:p>
    <w:p w14:paraId="71D80E84" w14:textId="4CEA6DAA" w:rsidR="00B237C8" w:rsidRDefault="00B237C8" w:rsidP="008E56DF">
      <w:pPr>
        <w:spacing w:line="240" w:lineRule="auto"/>
        <w:contextualSpacing/>
      </w:pPr>
      <w:r>
        <w:tab/>
      </w:r>
      <w:r>
        <w:tab/>
        <w:t>Chapter 11: Content Reading and Writing:</w:t>
      </w:r>
    </w:p>
    <w:p w14:paraId="587DE614" w14:textId="1DB06A0B" w:rsidR="00B237C8" w:rsidRDefault="00B237C8" w:rsidP="008E56DF">
      <w:pPr>
        <w:spacing w:line="240" w:lineRule="auto"/>
        <w:contextualSpacing/>
      </w:pPr>
      <w:r>
        <w:tab/>
      </w:r>
      <w:r>
        <w:tab/>
        <w:t>Postreading Strategies for Organizing &amp; Remembering</w:t>
      </w:r>
    </w:p>
    <w:p w14:paraId="13E0D6FB" w14:textId="33A40A64" w:rsidR="00B237C8" w:rsidRDefault="00B237C8" w:rsidP="008E56DF">
      <w:pPr>
        <w:spacing w:line="240" w:lineRule="auto"/>
        <w:contextualSpacing/>
      </w:pPr>
    </w:p>
    <w:p w14:paraId="372F6270" w14:textId="1DEA47AB" w:rsidR="00B237C8" w:rsidRDefault="00B237C8" w:rsidP="008E56DF">
      <w:pPr>
        <w:spacing w:line="240" w:lineRule="auto"/>
        <w:contextualSpacing/>
      </w:pPr>
      <w:r>
        <w:t>Week 11</w:t>
      </w:r>
      <w:r>
        <w:tab/>
        <w:t>Review Chapters 7-11</w:t>
      </w:r>
      <w:r>
        <w:tab/>
      </w:r>
      <w:r>
        <w:tab/>
      </w:r>
      <w:r>
        <w:tab/>
      </w:r>
      <w:r>
        <w:tab/>
        <w:t>Final Exam</w:t>
      </w:r>
    </w:p>
    <w:p w14:paraId="3FCC2EEE" w14:textId="33F8DDEE" w:rsidR="00B237C8" w:rsidRPr="008E56DF" w:rsidRDefault="00B237C8" w:rsidP="008E56DF">
      <w:pPr>
        <w:spacing w:line="240" w:lineRule="auto"/>
        <w:contextualSpacing/>
      </w:pPr>
      <w:r>
        <w:t>May 13</w:t>
      </w:r>
      <w:r w:rsidRPr="00B237C8">
        <w:rPr>
          <w:vertAlign w:val="superscript"/>
        </w:rPr>
        <w:t>th</w:t>
      </w:r>
      <w:r>
        <w:t xml:space="preserve"> </w:t>
      </w:r>
      <w:r>
        <w:tab/>
      </w:r>
    </w:p>
    <w:p w14:paraId="57A69774" w14:textId="77777777" w:rsidR="00FC0BCF" w:rsidRDefault="00FC0BCF" w:rsidP="00FC0BCF"/>
    <w:p w14:paraId="01C0B3F6" w14:textId="1A55B8C8" w:rsidR="00450BB3" w:rsidRDefault="00F75596" w:rsidP="005634E3">
      <w:pPr>
        <w:pStyle w:val="Heading1"/>
        <w:spacing w:line="240" w:lineRule="auto"/>
        <w:contextualSpacing/>
      </w:pPr>
      <w:r>
        <w:t>ADDITIONAL INFORMATION</w:t>
      </w:r>
    </w:p>
    <w:p w14:paraId="659E9A29" w14:textId="77777777" w:rsidR="005634E3" w:rsidRPr="005634E3" w:rsidRDefault="005634E3" w:rsidP="005634E3"/>
    <w:p w14:paraId="422F2FFB" w14:textId="77777777" w:rsidR="00450BB3" w:rsidRPr="00450BB3" w:rsidRDefault="00450BB3" w:rsidP="00450BB3">
      <w:pPr>
        <w:numPr>
          <w:ilvl w:val="0"/>
          <w:numId w:val="5"/>
        </w:numPr>
        <w:spacing w:line="240" w:lineRule="auto"/>
        <w:contextualSpacing/>
        <w:rPr>
          <w:b/>
          <w:bCs/>
          <w:iCs/>
        </w:rPr>
      </w:pPr>
      <w:r w:rsidRPr="00450BB3">
        <w:rPr>
          <w:b/>
          <w:bCs/>
          <w:iCs/>
        </w:rPr>
        <w:t>Article Reviews (4 @ 50 pts. Each 200 points)</w:t>
      </w:r>
    </w:p>
    <w:p w14:paraId="27509317" w14:textId="58C488A2" w:rsidR="00450BB3" w:rsidRDefault="00450BB3" w:rsidP="00450BB3">
      <w:pPr>
        <w:spacing w:line="240" w:lineRule="auto"/>
        <w:contextualSpacing/>
        <w:rPr>
          <w:bCs/>
          <w:iCs/>
        </w:rPr>
      </w:pPr>
      <w:r w:rsidRPr="00450BB3">
        <w:rPr>
          <w:bCs/>
          <w:iCs/>
        </w:rPr>
        <w:t xml:space="preserve">You will be given articles to read and review throughout the semester.  You must </w:t>
      </w:r>
      <w:r w:rsidRPr="00450BB3">
        <w:rPr>
          <w:b/>
          <w:bCs/>
          <w:iCs/>
        </w:rPr>
        <w:t>cite the title of the article and the author using APA guidelines</w:t>
      </w:r>
      <w:r w:rsidRPr="00450BB3">
        <w:rPr>
          <w:bCs/>
          <w:iCs/>
        </w:rPr>
        <w:t xml:space="preserve">.  You will type a </w:t>
      </w:r>
      <w:r w:rsidRPr="00450BB3">
        <w:rPr>
          <w:b/>
          <w:bCs/>
          <w:iCs/>
        </w:rPr>
        <w:t>summary</w:t>
      </w:r>
      <w:r w:rsidRPr="00450BB3">
        <w:rPr>
          <w:bCs/>
          <w:iCs/>
        </w:rPr>
        <w:t xml:space="preserve"> of the article, </w:t>
      </w:r>
      <w:r w:rsidRPr="00450BB3">
        <w:rPr>
          <w:b/>
          <w:bCs/>
          <w:iCs/>
        </w:rPr>
        <w:t>what you found interesting</w:t>
      </w:r>
      <w:r w:rsidRPr="00450BB3">
        <w:rPr>
          <w:bCs/>
          <w:iCs/>
        </w:rPr>
        <w:t xml:space="preserve">, and include </w:t>
      </w:r>
      <w:r w:rsidRPr="00450BB3">
        <w:rPr>
          <w:b/>
          <w:bCs/>
          <w:iCs/>
        </w:rPr>
        <w:t>closing thoughts- particularly how it relates to this course</w:t>
      </w:r>
      <w:r w:rsidRPr="00450BB3">
        <w:rPr>
          <w:bCs/>
          <w:iCs/>
        </w:rPr>
        <w:t>.  This will be typed in Word, double-spaced, and use 12 point font-Times.  You will submit these article reviews on Blackboard.</w:t>
      </w:r>
    </w:p>
    <w:p w14:paraId="06BA8566" w14:textId="77777777" w:rsidR="00450BB3" w:rsidRPr="00450BB3" w:rsidRDefault="00450BB3" w:rsidP="00450BB3">
      <w:pPr>
        <w:spacing w:line="240" w:lineRule="auto"/>
        <w:contextualSpacing/>
        <w:rPr>
          <w:bCs/>
          <w:iCs/>
        </w:rPr>
      </w:pPr>
    </w:p>
    <w:p w14:paraId="5927AA34" w14:textId="4BF5164A" w:rsidR="00450BB3" w:rsidRPr="00450BB3" w:rsidRDefault="00B237C8" w:rsidP="00450BB3">
      <w:pPr>
        <w:numPr>
          <w:ilvl w:val="0"/>
          <w:numId w:val="5"/>
        </w:numPr>
        <w:spacing w:line="240" w:lineRule="auto"/>
        <w:contextualSpacing/>
        <w:rPr>
          <w:b/>
          <w:bCs/>
          <w:iCs/>
        </w:rPr>
      </w:pPr>
      <w:r>
        <w:rPr>
          <w:b/>
          <w:bCs/>
          <w:iCs/>
        </w:rPr>
        <w:t>Field Experience</w:t>
      </w:r>
      <w:r w:rsidR="00450BB3" w:rsidRPr="00450BB3">
        <w:rPr>
          <w:b/>
          <w:bCs/>
          <w:iCs/>
        </w:rPr>
        <w:t xml:space="preserve"> (100 points):</w:t>
      </w:r>
    </w:p>
    <w:p w14:paraId="29C8E362" w14:textId="55946384" w:rsidR="006B7776" w:rsidRDefault="00450BB3" w:rsidP="00450BB3">
      <w:pPr>
        <w:spacing w:line="240" w:lineRule="auto"/>
        <w:contextualSpacing/>
        <w:rPr>
          <w:bCs/>
          <w:iCs/>
        </w:rPr>
      </w:pPr>
      <w:r w:rsidRPr="00450BB3">
        <w:rPr>
          <w:bCs/>
          <w:iCs/>
        </w:rPr>
        <w:t xml:space="preserve">You will </w:t>
      </w:r>
      <w:r w:rsidR="00B237C8">
        <w:rPr>
          <w:bCs/>
          <w:iCs/>
        </w:rPr>
        <w:t>have to complete 8 hours of field observation hours</w:t>
      </w:r>
      <w:r>
        <w:rPr>
          <w:bCs/>
          <w:iCs/>
        </w:rPr>
        <w:t>.</w:t>
      </w:r>
      <w:r w:rsidR="00B237C8">
        <w:rPr>
          <w:bCs/>
          <w:iCs/>
        </w:rPr>
        <w:t xml:space="preserve">  You </w:t>
      </w:r>
      <w:r w:rsidR="00B237C8">
        <w:rPr>
          <w:b/>
          <w:bCs/>
          <w:iCs/>
          <w:u w:val="single"/>
        </w:rPr>
        <w:t xml:space="preserve">must </w:t>
      </w:r>
      <w:r w:rsidR="00B237C8">
        <w:rPr>
          <w:bCs/>
          <w:iCs/>
        </w:rPr>
        <w:t xml:space="preserve">observe </w:t>
      </w:r>
      <w:r w:rsidR="00B237C8">
        <w:rPr>
          <w:b/>
          <w:bCs/>
          <w:iCs/>
        </w:rPr>
        <w:t xml:space="preserve">second language learners!  </w:t>
      </w:r>
      <w:r w:rsidR="00B237C8">
        <w:rPr>
          <w:bCs/>
          <w:iCs/>
        </w:rPr>
        <w:t xml:space="preserve">You will be required to document your field observation hours by completing the Field Observation Documentation Form.  Please have the cooperating teacher sign the documentation form.  You will write a journal over your field experience observations.  Each </w:t>
      </w:r>
      <w:r w:rsidR="00B237C8" w:rsidRPr="00F46DEE">
        <w:rPr>
          <w:b/>
          <w:bCs/>
          <w:iCs/>
        </w:rPr>
        <w:t>hour</w:t>
      </w:r>
      <w:r w:rsidR="00B237C8">
        <w:rPr>
          <w:bCs/>
          <w:iCs/>
        </w:rPr>
        <w:t xml:space="preserve"> of observation should equate to at </w:t>
      </w:r>
      <w:r w:rsidR="00B237C8" w:rsidRPr="00F46DEE">
        <w:rPr>
          <w:b/>
          <w:bCs/>
          <w:iCs/>
        </w:rPr>
        <w:t>least one page</w:t>
      </w:r>
      <w:r w:rsidR="00B237C8">
        <w:rPr>
          <w:bCs/>
          <w:iCs/>
        </w:rPr>
        <w:t xml:space="preserve">.  Please begin each hour by stating the location, teacher, how many students, and any other important or useful information.  Then, you will need to describe your observations:  what did the teacher do, what did the students do, what strategies did the teacher use, etc.  At the end of your paper, please reflect on your 8 hours of observation and offer any recommendations </w:t>
      </w:r>
      <w:r w:rsidR="00F46DEE">
        <w:rPr>
          <w:bCs/>
          <w:iCs/>
        </w:rPr>
        <w:t>and</w:t>
      </w:r>
      <w:r w:rsidR="00B237C8">
        <w:rPr>
          <w:bCs/>
          <w:iCs/>
        </w:rPr>
        <w:t xml:space="preserve"> reflect on the course readings compared to your observations.  Your write-up and documentation sheet will be submitted together.</w:t>
      </w:r>
    </w:p>
    <w:p w14:paraId="38BA9C64" w14:textId="6A0E6F35" w:rsidR="00242E56" w:rsidRDefault="00242E56" w:rsidP="00450BB3">
      <w:pPr>
        <w:spacing w:line="240" w:lineRule="auto"/>
        <w:contextualSpacing/>
        <w:rPr>
          <w:bCs/>
          <w:iCs/>
        </w:rPr>
      </w:pPr>
    </w:p>
    <w:p w14:paraId="46CD3E03" w14:textId="77547C75" w:rsidR="00242E56" w:rsidRDefault="00242E56" w:rsidP="00450BB3">
      <w:pPr>
        <w:spacing w:line="240" w:lineRule="auto"/>
        <w:contextualSpacing/>
        <w:rPr>
          <w:b/>
          <w:bCs/>
          <w:iCs/>
        </w:rPr>
      </w:pPr>
      <w:r>
        <w:rPr>
          <w:b/>
          <w:bCs/>
          <w:iCs/>
        </w:rPr>
        <w:t>3.  Lesson Plans (2 @ 50 pts. Each)</w:t>
      </w:r>
    </w:p>
    <w:p w14:paraId="7F378EB5" w14:textId="6853FED8" w:rsidR="00242E56" w:rsidRPr="00242E56" w:rsidRDefault="00242E56" w:rsidP="00450BB3">
      <w:pPr>
        <w:spacing w:line="240" w:lineRule="auto"/>
        <w:contextualSpacing/>
      </w:pPr>
      <w:r>
        <w:rPr>
          <w:bCs/>
          <w:iCs/>
        </w:rPr>
        <w:t xml:space="preserve">You will be required to write </w:t>
      </w:r>
      <w:r w:rsidRPr="00242E56">
        <w:rPr>
          <w:b/>
          <w:bCs/>
          <w:iCs/>
        </w:rPr>
        <w:t>two separate</w:t>
      </w:r>
      <w:r>
        <w:rPr>
          <w:bCs/>
          <w:iCs/>
        </w:rPr>
        <w:t xml:space="preserve"> lesson plans based off of the course readings using the </w:t>
      </w:r>
      <w:r w:rsidRPr="00242E56">
        <w:rPr>
          <w:b/>
          <w:bCs/>
          <w:iCs/>
        </w:rPr>
        <w:t>template provided</w:t>
      </w:r>
      <w:r>
        <w:rPr>
          <w:bCs/>
          <w:iCs/>
        </w:rPr>
        <w:t xml:space="preserve"> on Blackboard.  You must </w:t>
      </w:r>
      <w:r w:rsidRPr="00242E56">
        <w:rPr>
          <w:b/>
          <w:bCs/>
          <w:iCs/>
        </w:rPr>
        <w:t>write the state standards out</w:t>
      </w:r>
      <w:r>
        <w:rPr>
          <w:bCs/>
          <w:iCs/>
        </w:rPr>
        <w:t xml:space="preserve">, and you </w:t>
      </w:r>
      <w:r w:rsidRPr="00242E56">
        <w:rPr>
          <w:b/>
          <w:bCs/>
          <w:iCs/>
        </w:rPr>
        <w:t>must</w:t>
      </w:r>
      <w:r>
        <w:rPr>
          <w:bCs/>
          <w:iCs/>
        </w:rPr>
        <w:t xml:space="preserve"> </w:t>
      </w:r>
      <w:r w:rsidRPr="00242E56">
        <w:rPr>
          <w:b/>
          <w:bCs/>
          <w:iCs/>
        </w:rPr>
        <w:t>include the English Language Profi</w:t>
      </w:r>
      <w:r>
        <w:rPr>
          <w:b/>
          <w:bCs/>
          <w:iCs/>
        </w:rPr>
        <w:t>c</w:t>
      </w:r>
      <w:r w:rsidRPr="00242E56">
        <w:rPr>
          <w:b/>
          <w:bCs/>
          <w:iCs/>
        </w:rPr>
        <w:t>iency Standards for second language learners</w:t>
      </w:r>
      <w:r>
        <w:rPr>
          <w:bCs/>
          <w:iCs/>
        </w:rPr>
        <w:t xml:space="preserve">.  You must also </w:t>
      </w:r>
      <w:r w:rsidRPr="00242E56">
        <w:rPr>
          <w:b/>
          <w:bCs/>
          <w:iCs/>
        </w:rPr>
        <w:t>include modifications for English language learners</w:t>
      </w:r>
      <w:r>
        <w:rPr>
          <w:bCs/>
          <w:iCs/>
        </w:rPr>
        <w:t>.  More information will be provided on Blackboard.  The lesson plans will be checked for plagiarism.  If a lesson is plagiarized, you will receive a zero!  If you take an idea from another source, please cite the source!</w:t>
      </w:r>
      <w:bookmarkStart w:id="0" w:name="_GoBack"/>
      <w:bookmarkEnd w:id="0"/>
    </w:p>
    <w:sectPr w:rsidR="00242E56" w:rsidRPr="00242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F19B5"/>
    <w:multiLevelType w:val="hybridMultilevel"/>
    <w:tmpl w:val="24D8C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EB648B"/>
    <w:multiLevelType w:val="hybridMultilevel"/>
    <w:tmpl w:val="0A0CA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2B24C6"/>
    <w:multiLevelType w:val="hybridMultilevel"/>
    <w:tmpl w:val="0DB0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551C3"/>
    <w:multiLevelType w:val="hybridMultilevel"/>
    <w:tmpl w:val="14E27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42E56"/>
    <w:rsid w:val="0026208D"/>
    <w:rsid w:val="003259E5"/>
    <w:rsid w:val="00356AB8"/>
    <w:rsid w:val="00417929"/>
    <w:rsid w:val="00450BB3"/>
    <w:rsid w:val="004B2CBF"/>
    <w:rsid w:val="00523AB1"/>
    <w:rsid w:val="005634E3"/>
    <w:rsid w:val="00624275"/>
    <w:rsid w:val="006C7981"/>
    <w:rsid w:val="007C39D5"/>
    <w:rsid w:val="008E56DF"/>
    <w:rsid w:val="00930EB6"/>
    <w:rsid w:val="00975089"/>
    <w:rsid w:val="009B7A28"/>
    <w:rsid w:val="009F294B"/>
    <w:rsid w:val="00A573CF"/>
    <w:rsid w:val="00AB306D"/>
    <w:rsid w:val="00AF0414"/>
    <w:rsid w:val="00B237C8"/>
    <w:rsid w:val="00B47D9B"/>
    <w:rsid w:val="00D463DA"/>
    <w:rsid w:val="00E8791C"/>
    <w:rsid w:val="00EE0032"/>
    <w:rsid w:val="00F3445E"/>
    <w:rsid w:val="00F46DEE"/>
    <w:rsid w:val="00F75596"/>
    <w:rsid w:val="00F94BEF"/>
    <w:rsid w:val="00FB3B81"/>
    <w:rsid w:val="00FC0BCF"/>
    <w:rsid w:val="00FE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FA62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IntenseEmphasis">
    <w:name w:val="Intense Emphasis"/>
    <w:uiPriority w:val="21"/>
    <w:qFormat/>
    <w:rsid w:val="00975089"/>
    <w:rPr>
      <w:b/>
      <w:bCs/>
      <w:i/>
      <w:iCs/>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2</cp:revision>
  <dcterms:created xsi:type="dcterms:W3CDTF">2019-01-19T15:44:00Z</dcterms:created>
  <dcterms:modified xsi:type="dcterms:W3CDTF">2019-01-19T15:44:00Z</dcterms:modified>
</cp:coreProperties>
</file>