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D07AD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07AD4">
        <w:rPr>
          <w:rFonts w:asciiTheme="minorHAnsi" w:hAnsiTheme="minorHAnsi" w:cstheme="minorHAnsi"/>
          <w:b/>
          <w:sz w:val="28"/>
          <w:szCs w:val="28"/>
        </w:rPr>
        <w:t xml:space="preserve"> Education</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C61935" w:rsidRDefault="00322CF7" w:rsidP="0049523D">
      <w:pPr>
        <w:pStyle w:val="Heading1"/>
      </w:pPr>
      <w:r w:rsidRPr="00C61935">
        <w:t xml:space="preserve">COURSE NUMBER &amp; NAME: </w:t>
      </w:r>
    </w:p>
    <w:p w:rsidR="00322CF7" w:rsidRPr="00C61935" w:rsidRDefault="00934569" w:rsidP="00322CF7">
      <w:pPr>
        <w:rPr>
          <w:sz w:val="24"/>
          <w:szCs w:val="24"/>
        </w:rPr>
      </w:pPr>
      <w:r w:rsidRPr="00C61935">
        <w:rPr>
          <w:rFonts w:cs="Arial"/>
          <w:sz w:val="24"/>
          <w:szCs w:val="24"/>
        </w:rPr>
        <w:t xml:space="preserve">EDSP 5315 </w:t>
      </w:r>
      <w:r w:rsidRPr="00C61935">
        <w:rPr>
          <w:rFonts w:cs="Arial"/>
          <w:sz w:val="24"/>
          <w:szCs w:val="24"/>
        </w:rPr>
        <w:t xml:space="preserve">– </w:t>
      </w:r>
      <w:r w:rsidRPr="00C61935">
        <w:rPr>
          <w:rFonts w:cs="Arial"/>
          <w:sz w:val="24"/>
          <w:szCs w:val="24"/>
        </w:rPr>
        <w:t>Behavior Management Techniques for Students with Disabilities</w:t>
      </w:r>
    </w:p>
    <w:p w:rsidR="00322CF7" w:rsidRPr="00C61935" w:rsidRDefault="00322CF7" w:rsidP="0049523D">
      <w:pPr>
        <w:pStyle w:val="Heading2"/>
      </w:pPr>
      <w:r w:rsidRPr="00C61935">
        <w:t xml:space="preserve">TERM: </w:t>
      </w:r>
    </w:p>
    <w:p w:rsidR="00322CF7" w:rsidRPr="00C61935" w:rsidRDefault="00322CF7" w:rsidP="00322CF7">
      <w:pPr>
        <w:rPr>
          <w:sz w:val="24"/>
          <w:szCs w:val="24"/>
        </w:rPr>
      </w:pPr>
      <w:r w:rsidRPr="00C61935">
        <w:rPr>
          <w:sz w:val="24"/>
          <w:szCs w:val="24"/>
        </w:rPr>
        <w:t>Spring, 2018</w:t>
      </w:r>
    </w:p>
    <w:p w:rsidR="00322CF7" w:rsidRPr="00C61935" w:rsidRDefault="00322CF7" w:rsidP="0049523D">
      <w:pPr>
        <w:pStyle w:val="Heading2"/>
      </w:pPr>
      <w:r w:rsidRPr="00C61935">
        <w:t xml:space="preserve">INSTRUCTOR: </w:t>
      </w:r>
    </w:p>
    <w:p w:rsidR="00322CF7" w:rsidRPr="00C61935" w:rsidRDefault="00934569" w:rsidP="00322CF7">
      <w:pPr>
        <w:rPr>
          <w:sz w:val="24"/>
          <w:szCs w:val="24"/>
        </w:rPr>
      </w:pPr>
      <w:r w:rsidRPr="00C61935">
        <w:rPr>
          <w:sz w:val="24"/>
          <w:szCs w:val="24"/>
        </w:rPr>
        <w:t>Sharon Kern McCall, PhD</w:t>
      </w:r>
    </w:p>
    <w:p w:rsidR="00322CF7" w:rsidRPr="00C61935" w:rsidRDefault="00322CF7" w:rsidP="0049523D">
      <w:pPr>
        <w:pStyle w:val="Heading2"/>
      </w:pPr>
      <w:r w:rsidRPr="00C61935">
        <w:t>CONTACT INFORMATION:</w:t>
      </w:r>
    </w:p>
    <w:p w:rsidR="00934569" w:rsidRPr="00C61935" w:rsidRDefault="00934569" w:rsidP="00934569">
      <w:pPr>
        <w:rPr>
          <w:sz w:val="24"/>
          <w:szCs w:val="24"/>
        </w:rPr>
      </w:pPr>
      <w:r w:rsidRPr="00C61935">
        <w:rPr>
          <w:sz w:val="24"/>
          <w:szCs w:val="24"/>
        </w:rPr>
        <w:t xml:space="preserve">WBU Email: </w:t>
      </w:r>
      <w:hyperlink r:id="rId6" w:history="1">
        <w:r w:rsidRPr="00C61935">
          <w:rPr>
            <w:rStyle w:val="Hyperlink"/>
            <w:sz w:val="24"/>
            <w:szCs w:val="24"/>
          </w:rPr>
          <w:t>mccalls@wbu.edu</w:t>
        </w:r>
      </w:hyperlink>
      <w:r w:rsidRPr="00C61935">
        <w:rPr>
          <w:sz w:val="24"/>
          <w:szCs w:val="24"/>
        </w:rPr>
        <w:t xml:space="preserve"> </w:t>
      </w:r>
    </w:p>
    <w:p w:rsidR="00934569" w:rsidRPr="00C61935" w:rsidRDefault="00934569" w:rsidP="00934569">
      <w:pPr>
        <w:rPr>
          <w:sz w:val="24"/>
          <w:szCs w:val="24"/>
        </w:rPr>
      </w:pPr>
      <w:r w:rsidRPr="00C61935">
        <w:rPr>
          <w:sz w:val="24"/>
          <w:szCs w:val="24"/>
        </w:rPr>
        <w:t xml:space="preserve">Contact at any time through </w:t>
      </w:r>
      <w:r w:rsidRPr="00C61935">
        <w:rPr>
          <w:i/>
          <w:sz w:val="24"/>
          <w:szCs w:val="24"/>
        </w:rPr>
        <w:t>Message the Instructor</w:t>
      </w:r>
      <w:r w:rsidRPr="00C61935">
        <w:rPr>
          <w:sz w:val="24"/>
          <w:szCs w:val="24"/>
        </w:rPr>
        <w:t xml:space="preserve"> in Blackboard </w:t>
      </w:r>
    </w:p>
    <w:p w:rsidR="00322CF7" w:rsidRPr="00C61935" w:rsidRDefault="00322CF7" w:rsidP="0049523D">
      <w:pPr>
        <w:pStyle w:val="Heading2"/>
      </w:pPr>
      <w:r w:rsidRPr="00C61935">
        <w:t>COURSE MEETING TIME &amp; LOCATION:</w:t>
      </w:r>
    </w:p>
    <w:p w:rsidR="00F57D68" w:rsidRPr="00C61935" w:rsidRDefault="00F57D68" w:rsidP="00F57D68">
      <w:pPr>
        <w:rPr>
          <w:sz w:val="24"/>
          <w:szCs w:val="24"/>
        </w:rPr>
      </w:pPr>
      <w:r w:rsidRPr="00C61935">
        <w:rPr>
          <w:rFonts w:cs="Arial"/>
          <w:sz w:val="24"/>
          <w:szCs w:val="24"/>
        </w:rPr>
        <w:t>This is a Virtual Campus course and does not have designated meeting times. Assignments are presented in weekly sessions and are due as noted on the course calendar and syllabus. Access to class materials is provided via Blackboard using student login and password.</w:t>
      </w:r>
    </w:p>
    <w:p w:rsidR="00322CF7" w:rsidRPr="00C61935" w:rsidRDefault="00322CF7" w:rsidP="0049523D">
      <w:pPr>
        <w:pStyle w:val="Heading2"/>
      </w:pPr>
      <w:r w:rsidRPr="00C61935">
        <w:t xml:space="preserve">CATALOG DESCRIPTION: </w:t>
      </w:r>
    </w:p>
    <w:p w:rsidR="00322CF7" w:rsidRPr="00C61935" w:rsidRDefault="00F57D68" w:rsidP="00322CF7">
      <w:pPr>
        <w:rPr>
          <w:sz w:val="24"/>
          <w:szCs w:val="24"/>
        </w:rPr>
      </w:pPr>
      <w:r w:rsidRPr="00C61935">
        <w:rPr>
          <w:rFonts w:cs="Arial"/>
          <w:bCs/>
          <w:sz w:val="24"/>
          <w:szCs w:val="24"/>
        </w:rPr>
        <w:t>This course provides an in-depth study of applied behavioral analysis (ABA); proactive intervention strategies, reinforcement and reductive techniques, and crisis prevention strategies. Research of behavior interventions for individuals and groups with EBD.</w:t>
      </w:r>
    </w:p>
    <w:p w:rsidR="00F57D68" w:rsidRPr="00C61935" w:rsidRDefault="00F57D68" w:rsidP="00F57D68">
      <w:pPr>
        <w:pStyle w:val="Heading2"/>
        <w:rPr>
          <w:color w:val="2F5496" w:themeColor="accent5" w:themeShade="BF"/>
        </w:rPr>
      </w:pPr>
      <w:r w:rsidRPr="00C61935">
        <w:t>FIELD EXPERIENCE</w:t>
      </w:r>
      <w:r w:rsidRPr="00C61935">
        <w:rPr>
          <w:color w:val="2F5496" w:themeColor="accent5" w:themeShade="BF"/>
        </w:rPr>
        <w:t>:</w:t>
      </w:r>
    </w:p>
    <w:p w:rsidR="00322CF7" w:rsidRPr="00C61935" w:rsidRDefault="00F57D68" w:rsidP="00322CF7">
      <w:pPr>
        <w:rPr>
          <w:sz w:val="24"/>
          <w:szCs w:val="24"/>
        </w:rPr>
      </w:pPr>
      <w:r w:rsidRPr="00C61935">
        <w:rPr>
          <w:rFonts w:cs="Arial"/>
          <w:b/>
          <w:sz w:val="24"/>
          <w:szCs w:val="24"/>
        </w:rPr>
        <w:t>Five (</w:t>
      </w:r>
      <w:r w:rsidRPr="00C61935">
        <w:rPr>
          <w:rFonts w:cs="Arial"/>
          <w:b/>
          <w:sz w:val="24"/>
          <w:szCs w:val="24"/>
        </w:rPr>
        <w:t>5</w:t>
      </w:r>
      <w:r w:rsidRPr="00C61935">
        <w:rPr>
          <w:rFonts w:cs="Arial"/>
          <w:b/>
          <w:sz w:val="24"/>
          <w:szCs w:val="24"/>
        </w:rPr>
        <w:t>)</w:t>
      </w:r>
      <w:r w:rsidRPr="00C61935">
        <w:rPr>
          <w:rFonts w:cs="Arial"/>
          <w:b/>
          <w:sz w:val="24"/>
          <w:szCs w:val="24"/>
        </w:rPr>
        <w:t xml:space="preserve"> </w:t>
      </w:r>
      <w:r w:rsidRPr="00C61935">
        <w:rPr>
          <w:rFonts w:cs="Arial"/>
          <w:sz w:val="24"/>
          <w:szCs w:val="24"/>
        </w:rPr>
        <w:t xml:space="preserve">hours (successful completion of field experience is </w:t>
      </w:r>
      <w:r w:rsidRPr="00C61935">
        <w:rPr>
          <w:rFonts w:cs="Arial"/>
          <w:b/>
          <w:sz w:val="24"/>
          <w:szCs w:val="24"/>
        </w:rPr>
        <w:t>required</w:t>
      </w:r>
      <w:r w:rsidRPr="00C61935">
        <w:rPr>
          <w:rFonts w:cs="Arial"/>
          <w:sz w:val="24"/>
          <w:szCs w:val="24"/>
        </w:rPr>
        <w:t xml:space="preserve"> for course credit)</w:t>
      </w:r>
    </w:p>
    <w:p w:rsidR="00322CF7" w:rsidRPr="00C61935" w:rsidRDefault="00322CF7" w:rsidP="0049523D">
      <w:pPr>
        <w:pStyle w:val="Heading2"/>
      </w:pPr>
      <w:r w:rsidRPr="00C61935">
        <w:t xml:space="preserve">REQUIRED TEXTBOOK AND RESOURCE MATERIAL: </w:t>
      </w:r>
    </w:p>
    <w:p w:rsidR="00322CF7" w:rsidRPr="00C61935" w:rsidRDefault="00125762" w:rsidP="00125762">
      <w:pPr>
        <w:spacing w:after="0" w:line="240" w:lineRule="auto"/>
        <w:rPr>
          <w:rFonts w:cs="Arial"/>
          <w:sz w:val="24"/>
          <w:szCs w:val="24"/>
        </w:rPr>
      </w:pPr>
      <w:proofErr w:type="spellStart"/>
      <w:r w:rsidRPr="00C61935">
        <w:rPr>
          <w:rFonts w:cs="Arial"/>
          <w:sz w:val="24"/>
          <w:szCs w:val="24"/>
        </w:rPr>
        <w:t>Zirpoli</w:t>
      </w:r>
      <w:proofErr w:type="spellEnd"/>
      <w:r w:rsidRPr="00C61935">
        <w:rPr>
          <w:rFonts w:cs="Arial"/>
          <w:sz w:val="24"/>
          <w:szCs w:val="24"/>
        </w:rPr>
        <w:t>, Thomas J.</w:t>
      </w:r>
      <w:r w:rsidRPr="00C61935">
        <w:rPr>
          <w:rFonts w:cs="Arial"/>
          <w:sz w:val="24"/>
          <w:szCs w:val="24"/>
        </w:rPr>
        <w:t xml:space="preserve">, </w:t>
      </w:r>
      <w:r w:rsidRPr="00C61935">
        <w:rPr>
          <w:rFonts w:cs="Arial"/>
          <w:sz w:val="24"/>
          <w:szCs w:val="24"/>
        </w:rPr>
        <w:t>Behavior Management:  Positive</w:t>
      </w:r>
      <w:r w:rsidRPr="00C61935">
        <w:rPr>
          <w:rFonts w:cs="Arial"/>
          <w:sz w:val="24"/>
          <w:szCs w:val="24"/>
        </w:rPr>
        <w:t xml:space="preserve"> </w:t>
      </w:r>
      <w:r w:rsidRPr="00C61935">
        <w:rPr>
          <w:rFonts w:cs="Arial"/>
          <w:sz w:val="24"/>
          <w:szCs w:val="24"/>
        </w:rPr>
        <w:t>Application</w:t>
      </w:r>
      <w:r w:rsidR="00B976EF">
        <w:rPr>
          <w:rFonts w:cs="Arial"/>
          <w:sz w:val="24"/>
          <w:szCs w:val="24"/>
        </w:rPr>
        <w:t>s</w:t>
      </w:r>
      <w:r w:rsidRPr="00C61935">
        <w:rPr>
          <w:rFonts w:cs="Arial"/>
          <w:sz w:val="24"/>
          <w:szCs w:val="24"/>
        </w:rPr>
        <w:t xml:space="preserve"> for Teachers</w:t>
      </w:r>
      <w:r w:rsidRPr="00C61935">
        <w:rPr>
          <w:rFonts w:cs="Arial"/>
          <w:sz w:val="24"/>
          <w:szCs w:val="24"/>
        </w:rPr>
        <w:t xml:space="preserve"> 7</w:t>
      </w:r>
      <w:r w:rsidRPr="00C61935">
        <w:rPr>
          <w:rFonts w:cs="Arial"/>
          <w:sz w:val="24"/>
          <w:szCs w:val="24"/>
          <w:vertAlign w:val="superscript"/>
        </w:rPr>
        <w:t>th</w:t>
      </w:r>
      <w:r w:rsidRPr="00C61935">
        <w:rPr>
          <w:rFonts w:cs="Arial"/>
          <w:sz w:val="24"/>
          <w:szCs w:val="24"/>
        </w:rPr>
        <w:t xml:space="preserve"> Edition (2016), Pearson, ISBN – </w:t>
      </w:r>
      <w:r w:rsidRPr="00C61935">
        <w:rPr>
          <w:rFonts w:cs="Arial"/>
          <w:color w:val="000000"/>
          <w:sz w:val="24"/>
          <w:szCs w:val="24"/>
          <w:shd w:val="clear" w:color="auto" w:fill="FFFFFF"/>
        </w:rPr>
        <w:t>9780133917901</w:t>
      </w:r>
    </w:p>
    <w:p w:rsidR="00125762" w:rsidRPr="00C61935" w:rsidRDefault="00125762" w:rsidP="00125762">
      <w:pPr>
        <w:spacing w:after="0" w:line="240" w:lineRule="auto"/>
        <w:rPr>
          <w:sz w:val="24"/>
          <w:szCs w:val="24"/>
        </w:rPr>
      </w:pPr>
    </w:p>
    <w:p w:rsidR="00322CF7" w:rsidRPr="00C61935" w:rsidRDefault="00322CF7" w:rsidP="0049523D">
      <w:pPr>
        <w:pStyle w:val="Heading2"/>
      </w:pPr>
      <w:r w:rsidRPr="00C61935">
        <w:t>COURSE OUTCOMES AND COMPETENCIES:</w:t>
      </w:r>
    </w:p>
    <w:p w:rsidR="00125762" w:rsidRPr="00C61935" w:rsidRDefault="00125762" w:rsidP="00125762">
      <w:pPr>
        <w:spacing w:after="0"/>
        <w:rPr>
          <w:rFonts w:cs="Arial"/>
          <w:i/>
          <w:sz w:val="24"/>
          <w:szCs w:val="24"/>
        </w:rPr>
      </w:pPr>
      <w:r w:rsidRPr="00C61935">
        <w:rPr>
          <w:rFonts w:cs="Arial"/>
          <w:sz w:val="24"/>
          <w:szCs w:val="24"/>
        </w:rPr>
        <w:t>Competencies are based on Special Education Standards from the State of Texas:</w:t>
      </w:r>
    </w:p>
    <w:p w:rsidR="00125762" w:rsidRPr="00C61935" w:rsidRDefault="00125762" w:rsidP="00125762">
      <w:pPr>
        <w:spacing w:after="0"/>
        <w:rPr>
          <w:rFonts w:cs="Arial"/>
          <w:sz w:val="24"/>
          <w:szCs w:val="24"/>
        </w:rPr>
      </w:pPr>
      <w:r w:rsidRPr="00C61935">
        <w:rPr>
          <w:rFonts w:cs="Arial"/>
          <w:i/>
          <w:sz w:val="24"/>
          <w:szCs w:val="24"/>
        </w:rPr>
        <w:t>Standard VII:</w:t>
      </w:r>
      <w:r w:rsidRPr="00C61935">
        <w:rPr>
          <w:rFonts w:cs="Arial"/>
          <w:sz w:val="24"/>
          <w:szCs w:val="24"/>
        </w:rPr>
        <w:t xml:space="preserve">  The special education teacher understands and applies knowledge of issues and procedures for teaching appropriate student behavior and social skills.</w:t>
      </w:r>
    </w:p>
    <w:p w:rsidR="00125762" w:rsidRPr="00C61935" w:rsidRDefault="00125762" w:rsidP="00125762">
      <w:pPr>
        <w:spacing w:after="0"/>
        <w:rPr>
          <w:rFonts w:cs="Arial"/>
          <w:sz w:val="24"/>
          <w:szCs w:val="24"/>
        </w:rPr>
      </w:pPr>
      <w:r w:rsidRPr="00C61935">
        <w:rPr>
          <w:rFonts w:cs="Arial"/>
          <w:sz w:val="24"/>
          <w:szCs w:val="24"/>
        </w:rPr>
        <w:tab/>
        <w:t>The beginning special education teacher knows and understands:</w:t>
      </w:r>
    </w:p>
    <w:p w:rsidR="00125762" w:rsidRPr="00C61935" w:rsidRDefault="00125762" w:rsidP="00125762">
      <w:pPr>
        <w:spacing w:after="0"/>
        <w:ind w:left="1440" w:hanging="720"/>
        <w:rPr>
          <w:rFonts w:cs="Arial"/>
          <w:sz w:val="24"/>
          <w:szCs w:val="24"/>
        </w:rPr>
      </w:pPr>
      <w:r w:rsidRPr="00C61935">
        <w:rPr>
          <w:rFonts w:cs="Arial"/>
          <w:sz w:val="24"/>
          <w:szCs w:val="24"/>
        </w:rPr>
        <w:t>7.1k</w:t>
      </w:r>
      <w:r w:rsidRPr="00C61935">
        <w:rPr>
          <w:rFonts w:cs="Arial"/>
          <w:sz w:val="24"/>
          <w:szCs w:val="24"/>
        </w:rPr>
        <w:tab/>
        <w:t>attitudes and behaviors of school and community personnel that positively or negatively influence the behavior of individuals with disabilities;</w:t>
      </w:r>
    </w:p>
    <w:p w:rsidR="00125762" w:rsidRPr="00C61935" w:rsidRDefault="00125762" w:rsidP="00125762">
      <w:pPr>
        <w:spacing w:after="0"/>
        <w:ind w:left="1440" w:hanging="720"/>
        <w:rPr>
          <w:rFonts w:cs="Arial"/>
          <w:sz w:val="24"/>
          <w:szCs w:val="24"/>
        </w:rPr>
      </w:pPr>
      <w:r w:rsidRPr="00C61935">
        <w:rPr>
          <w:rFonts w:cs="Arial"/>
          <w:sz w:val="24"/>
          <w:szCs w:val="24"/>
        </w:rPr>
        <w:lastRenderedPageBreak/>
        <w:t>7.2k</w:t>
      </w:r>
      <w:r w:rsidRPr="00C61935">
        <w:rPr>
          <w:rFonts w:cs="Arial"/>
          <w:sz w:val="24"/>
          <w:szCs w:val="24"/>
        </w:rPr>
        <w:tab/>
        <w:t>theories of challenging behavior in individuals with disabilities (e.g., non-compliance, self-stimulation, self-abuse, violence);</w:t>
      </w:r>
    </w:p>
    <w:p w:rsidR="00125762" w:rsidRPr="00C61935" w:rsidRDefault="00125762" w:rsidP="00125762">
      <w:pPr>
        <w:spacing w:after="0"/>
        <w:ind w:left="1440" w:hanging="720"/>
        <w:rPr>
          <w:rFonts w:cs="Arial"/>
          <w:sz w:val="24"/>
          <w:szCs w:val="24"/>
        </w:rPr>
      </w:pPr>
      <w:r w:rsidRPr="00C61935">
        <w:rPr>
          <w:rFonts w:cs="Arial"/>
          <w:sz w:val="24"/>
          <w:szCs w:val="24"/>
        </w:rPr>
        <w:t>7.3k</w:t>
      </w:r>
      <w:r w:rsidRPr="00C61935">
        <w:rPr>
          <w:rFonts w:cs="Arial"/>
          <w:sz w:val="24"/>
          <w:szCs w:val="24"/>
        </w:rPr>
        <w:tab/>
        <w:t>theories underlying behavior management techniques (e.g., reinforcement, proactive strategies, strategies that decrease inappropriate behavior) and their applications for teaching individuals with disabilities;</w:t>
      </w:r>
    </w:p>
    <w:p w:rsidR="00125762" w:rsidRPr="00C61935" w:rsidRDefault="00125762" w:rsidP="00125762">
      <w:pPr>
        <w:spacing w:after="0"/>
        <w:rPr>
          <w:rFonts w:cs="Arial"/>
          <w:sz w:val="24"/>
          <w:szCs w:val="24"/>
        </w:rPr>
      </w:pPr>
      <w:r w:rsidRPr="00C61935">
        <w:rPr>
          <w:rFonts w:cs="Arial"/>
          <w:sz w:val="24"/>
          <w:szCs w:val="24"/>
        </w:rPr>
        <w:tab/>
        <w:t>7.4k</w:t>
      </w:r>
      <w:r w:rsidRPr="00C61935">
        <w:rPr>
          <w:rFonts w:cs="Arial"/>
          <w:sz w:val="24"/>
          <w:szCs w:val="24"/>
        </w:rPr>
        <w:tab/>
        <w:t>ethical considerations inherent in behavior management;</w:t>
      </w:r>
    </w:p>
    <w:p w:rsidR="00125762" w:rsidRPr="00C61935" w:rsidRDefault="00125762" w:rsidP="00125762">
      <w:pPr>
        <w:spacing w:after="0"/>
        <w:ind w:left="1440" w:hanging="720"/>
        <w:rPr>
          <w:rFonts w:cs="Arial"/>
          <w:sz w:val="24"/>
          <w:szCs w:val="24"/>
        </w:rPr>
      </w:pPr>
      <w:r w:rsidRPr="00C61935">
        <w:rPr>
          <w:rFonts w:cs="Arial"/>
          <w:sz w:val="24"/>
          <w:szCs w:val="24"/>
        </w:rPr>
        <w:t>7.5k</w:t>
      </w:r>
      <w:r w:rsidRPr="00C61935">
        <w:rPr>
          <w:rFonts w:cs="Arial"/>
          <w:sz w:val="24"/>
          <w:szCs w:val="24"/>
        </w:rPr>
        <w:tab/>
        <w:t>applicable laws, rules and regulations, and procedural safeguards regarding the planning and implementation of behavior management and discipline for individuals with and without disabilities;</w:t>
      </w:r>
    </w:p>
    <w:p w:rsidR="00125762" w:rsidRPr="00C61935" w:rsidRDefault="00125762" w:rsidP="00125762">
      <w:pPr>
        <w:spacing w:after="0"/>
        <w:ind w:left="1440" w:hanging="720"/>
        <w:rPr>
          <w:rFonts w:cs="Arial"/>
          <w:sz w:val="24"/>
          <w:szCs w:val="24"/>
        </w:rPr>
      </w:pPr>
      <w:r w:rsidRPr="00C61935">
        <w:rPr>
          <w:rFonts w:cs="Arial"/>
          <w:sz w:val="24"/>
          <w:szCs w:val="24"/>
        </w:rPr>
        <w:t>7.6k</w:t>
      </w:r>
      <w:r w:rsidRPr="00C61935">
        <w:rPr>
          <w:rFonts w:cs="Arial"/>
          <w:sz w:val="24"/>
          <w:szCs w:val="24"/>
        </w:rPr>
        <w:tab/>
        <w:t>rationales for selecting appropriate behavior management techniques for individuals with disabilities;</w:t>
      </w:r>
    </w:p>
    <w:p w:rsidR="00125762" w:rsidRPr="00C61935" w:rsidRDefault="00125762" w:rsidP="00125762">
      <w:pPr>
        <w:spacing w:after="0"/>
        <w:ind w:left="1440" w:hanging="720"/>
        <w:rPr>
          <w:rFonts w:cs="Arial"/>
          <w:sz w:val="24"/>
          <w:szCs w:val="24"/>
        </w:rPr>
      </w:pPr>
      <w:r w:rsidRPr="00C61935">
        <w:rPr>
          <w:rFonts w:cs="Arial"/>
          <w:sz w:val="24"/>
          <w:szCs w:val="24"/>
        </w:rPr>
        <w:t>7.7k</w:t>
      </w:r>
      <w:r w:rsidRPr="00C61935">
        <w:rPr>
          <w:rFonts w:cs="Arial"/>
          <w:sz w:val="24"/>
          <w:szCs w:val="24"/>
        </w:rPr>
        <w:tab/>
        <w:t>the impact of multiple disabilities on an individual’s behavior and learning;</w:t>
      </w:r>
    </w:p>
    <w:p w:rsidR="00125762" w:rsidRPr="00C61935" w:rsidRDefault="00125762" w:rsidP="00125762">
      <w:pPr>
        <w:spacing w:after="0"/>
        <w:ind w:left="1440" w:hanging="720"/>
        <w:rPr>
          <w:rFonts w:cs="Arial"/>
          <w:sz w:val="24"/>
          <w:szCs w:val="24"/>
        </w:rPr>
      </w:pPr>
      <w:r w:rsidRPr="00C61935">
        <w:rPr>
          <w:rFonts w:cs="Arial"/>
          <w:sz w:val="24"/>
          <w:szCs w:val="24"/>
        </w:rPr>
        <w:t>7.8k</w:t>
      </w:r>
      <w:r w:rsidRPr="00C61935">
        <w:rPr>
          <w:rFonts w:cs="Arial"/>
          <w:sz w:val="24"/>
          <w:szCs w:val="24"/>
        </w:rPr>
        <w:tab/>
        <w:t>strategies for preparing individuals to live cooperatively and productively in society, including social skills needed for educational and functional living environments;</w:t>
      </w:r>
    </w:p>
    <w:p w:rsidR="00125762" w:rsidRPr="00C61935" w:rsidRDefault="00125762" w:rsidP="00125762">
      <w:pPr>
        <w:spacing w:after="0"/>
        <w:rPr>
          <w:rFonts w:cs="Arial"/>
          <w:sz w:val="24"/>
          <w:szCs w:val="24"/>
        </w:rPr>
      </w:pPr>
      <w:r w:rsidRPr="00C61935">
        <w:rPr>
          <w:rFonts w:cs="Arial"/>
          <w:sz w:val="24"/>
          <w:szCs w:val="24"/>
        </w:rPr>
        <w:tab/>
        <w:t>7.9k</w:t>
      </w:r>
      <w:r w:rsidRPr="00C61935">
        <w:rPr>
          <w:rFonts w:cs="Arial"/>
          <w:sz w:val="24"/>
          <w:szCs w:val="24"/>
        </w:rPr>
        <w:tab/>
        <w:t>the range and variety of social skills and behavioral curricula;</w:t>
      </w:r>
    </w:p>
    <w:p w:rsidR="00125762" w:rsidRPr="00C61935" w:rsidRDefault="00125762" w:rsidP="00125762">
      <w:pPr>
        <w:spacing w:after="0"/>
        <w:rPr>
          <w:rFonts w:cs="Arial"/>
          <w:sz w:val="24"/>
          <w:szCs w:val="24"/>
        </w:rPr>
      </w:pPr>
      <w:r w:rsidRPr="00C61935">
        <w:rPr>
          <w:rFonts w:cs="Arial"/>
          <w:sz w:val="24"/>
          <w:szCs w:val="24"/>
        </w:rPr>
        <w:tab/>
        <w:t>7.10k</w:t>
      </w:r>
      <w:r w:rsidRPr="00C61935">
        <w:rPr>
          <w:rFonts w:cs="Arial"/>
          <w:sz w:val="24"/>
          <w:szCs w:val="24"/>
        </w:rPr>
        <w:tab/>
        <w:t>strategies for crisis prevention and intervention;</w:t>
      </w:r>
    </w:p>
    <w:p w:rsidR="00125762" w:rsidRPr="00C61935" w:rsidRDefault="00125762" w:rsidP="00125762">
      <w:pPr>
        <w:spacing w:after="0"/>
        <w:rPr>
          <w:rFonts w:cs="Arial"/>
          <w:sz w:val="24"/>
          <w:szCs w:val="24"/>
        </w:rPr>
      </w:pPr>
      <w:r w:rsidRPr="00C61935">
        <w:rPr>
          <w:rFonts w:cs="Arial"/>
          <w:sz w:val="24"/>
          <w:szCs w:val="24"/>
        </w:rPr>
        <w:tab/>
        <w:t>7.11k</w:t>
      </w:r>
      <w:r w:rsidRPr="00C61935">
        <w:rPr>
          <w:rFonts w:cs="Arial"/>
          <w:sz w:val="24"/>
          <w:szCs w:val="24"/>
        </w:rPr>
        <w:tab/>
        <w:t>how the communication skills of nonspeaking nonverbal individuals affect</w:t>
      </w:r>
    </w:p>
    <w:p w:rsidR="00125762" w:rsidRPr="00C61935" w:rsidRDefault="00125762" w:rsidP="00125762">
      <w:pPr>
        <w:spacing w:after="0"/>
        <w:rPr>
          <w:rFonts w:cs="Arial"/>
          <w:sz w:val="24"/>
          <w:szCs w:val="24"/>
        </w:rPr>
      </w:pPr>
      <w:r w:rsidRPr="00C61935">
        <w:rPr>
          <w:rFonts w:cs="Arial"/>
          <w:sz w:val="24"/>
          <w:szCs w:val="24"/>
        </w:rPr>
        <w:tab/>
      </w:r>
      <w:r w:rsidRPr="00C61935">
        <w:rPr>
          <w:rFonts w:cs="Arial"/>
          <w:sz w:val="24"/>
          <w:szCs w:val="24"/>
        </w:rPr>
        <w:tab/>
        <w:t>Their behavior; and</w:t>
      </w:r>
    </w:p>
    <w:p w:rsidR="00125762" w:rsidRPr="00C61935" w:rsidRDefault="00125762" w:rsidP="00125762">
      <w:pPr>
        <w:spacing w:after="0"/>
        <w:rPr>
          <w:rFonts w:cs="Arial"/>
          <w:sz w:val="24"/>
          <w:szCs w:val="24"/>
        </w:rPr>
      </w:pPr>
      <w:r w:rsidRPr="00C61935">
        <w:rPr>
          <w:rFonts w:cs="Arial"/>
          <w:sz w:val="24"/>
          <w:szCs w:val="24"/>
        </w:rPr>
        <w:tab/>
        <w:t>7.12k</w:t>
      </w:r>
      <w:r w:rsidRPr="00C61935">
        <w:rPr>
          <w:rFonts w:cs="Arial"/>
          <w:sz w:val="24"/>
          <w:szCs w:val="24"/>
        </w:rPr>
        <w:tab/>
        <w:t>the process of functional behavior assessments and their role in developing</w:t>
      </w:r>
    </w:p>
    <w:p w:rsidR="00125762" w:rsidRPr="00C61935" w:rsidRDefault="00125762" w:rsidP="00125762">
      <w:pPr>
        <w:spacing w:after="0"/>
        <w:rPr>
          <w:rFonts w:cs="Arial"/>
          <w:sz w:val="24"/>
          <w:szCs w:val="24"/>
        </w:rPr>
      </w:pPr>
      <w:r w:rsidRPr="00C61935">
        <w:rPr>
          <w:rFonts w:cs="Arial"/>
          <w:sz w:val="24"/>
          <w:szCs w:val="24"/>
        </w:rPr>
        <w:tab/>
      </w:r>
      <w:r w:rsidRPr="00C61935">
        <w:rPr>
          <w:rFonts w:cs="Arial"/>
          <w:sz w:val="24"/>
          <w:szCs w:val="24"/>
        </w:rPr>
        <w:tab/>
        <w:t>Behavior intervention plans.</w:t>
      </w:r>
    </w:p>
    <w:p w:rsidR="00125762" w:rsidRPr="00C61935" w:rsidRDefault="00125762" w:rsidP="00125762">
      <w:pPr>
        <w:spacing w:after="0"/>
        <w:rPr>
          <w:rFonts w:cs="Arial"/>
          <w:sz w:val="24"/>
          <w:szCs w:val="24"/>
        </w:rPr>
      </w:pPr>
      <w:r w:rsidRPr="00C61935">
        <w:rPr>
          <w:rFonts w:cs="Arial"/>
          <w:sz w:val="24"/>
          <w:szCs w:val="24"/>
        </w:rPr>
        <w:tab/>
        <w:t>The beginning special education teacher is able to:</w:t>
      </w:r>
    </w:p>
    <w:p w:rsidR="00125762" w:rsidRPr="00C61935" w:rsidRDefault="00125762" w:rsidP="00125762">
      <w:pPr>
        <w:spacing w:after="0"/>
        <w:ind w:left="1440" w:hanging="720"/>
        <w:rPr>
          <w:rFonts w:cs="Arial"/>
          <w:sz w:val="24"/>
          <w:szCs w:val="24"/>
        </w:rPr>
      </w:pPr>
      <w:r w:rsidRPr="00C61935">
        <w:rPr>
          <w:rFonts w:cs="Arial"/>
          <w:sz w:val="24"/>
          <w:szCs w:val="24"/>
        </w:rPr>
        <w:t>7.1s</w:t>
      </w:r>
      <w:r w:rsidRPr="00C61935">
        <w:rPr>
          <w:rFonts w:cs="Arial"/>
          <w:sz w:val="24"/>
          <w:szCs w:val="24"/>
        </w:rPr>
        <w:tab/>
      </w:r>
      <w:proofErr w:type="gramStart"/>
      <w:r w:rsidRPr="00C61935">
        <w:rPr>
          <w:rFonts w:cs="Arial"/>
          <w:sz w:val="24"/>
          <w:szCs w:val="24"/>
        </w:rPr>
        <w:t>modify</w:t>
      </w:r>
      <w:proofErr w:type="gramEnd"/>
      <w:r w:rsidRPr="00C61935">
        <w:rPr>
          <w:rFonts w:cs="Arial"/>
          <w:sz w:val="24"/>
          <w:szCs w:val="24"/>
        </w:rPr>
        <w:t xml:space="preserve"> learning environments (e.g., schedule, physical arrangement) to promote appropriate behaviors;</w:t>
      </w:r>
    </w:p>
    <w:p w:rsidR="00125762" w:rsidRPr="00C61935" w:rsidRDefault="00125762" w:rsidP="00125762">
      <w:pPr>
        <w:spacing w:after="0"/>
        <w:ind w:left="1440" w:hanging="720"/>
        <w:rPr>
          <w:rFonts w:cs="Arial"/>
          <w:sz w:val="24"/>
          <w:szCs w:val="24"/>
        </w:rPr>
      </w:pPr>
      <w:r w:rsidRPr="00C61935">
        <w:rPr>
          <w:rFonts w:cs="Arial"/>
          <w:sz w:val="24"/>
          <w:szCs w:val="24"/>
        </w:rPr>
        <w:t>7.2s</w:t>
      </w:r>
      <w:r w:rsidRPr="00C61935">
        <w:rPr>
          <w:rFonts w:cs="Arial"/>
          <w:sz w:val="24"/>
          <w:szCs w:val="24"/>
        </w:rPr>
        <w:tab/>
        <w:t>demonstrate a variety of effective behavior management techniques appropriate to the needs of individuals with disabilities;</w:t>
      </w:r>
    </w:p>
    <w:p w:rsidR="00125762" w:rsidRPr="00C61935" w:rsidRDefault="00125762" w:rsidP="00125762">
      <w:pPr>
        <w:spacing w:after="0"/>
        <w:ind w:left="1440" w:hanging="720"/>
        <w:rPr>
          <w:rFonts w:cs="Arial"/>
          <w:sz w:val="24"/>
          <w:szCs w:val="24"/>
        </w:rPr>
      </w:pPr>
      <w:r w:rsidRPr="00C61935">
        <w:rPr>
          <w:rFonts w:cs="Arial"/>
          <w:sz w:val="24"/>
          <w:szCs w:val="24"/>
        </w:rPr>
        <w:t>7.3s</w:t>
      </w:r>
      <w:r w:rsidRPr="00C61935">
        <w:rPr>
          <w:rFonts w:cs="Arial"/>
          <w:sz w:val="24"/>
          <w:szCs w:val="24"/>
        </w:rPr>
        <w:tab/>
        <w:t>implement the least intensive intervention consistent with the needs of individuals with disabilities;</w:t>
      </w:r>
    </w:p>
    <w:p w:rsidR="00125762" w:rsidRPr="00C61935" w:rsidRDefault="00125762" w:rsidP="00125762">
      <w:pPr>
        <w:spacing w:after="0"/>
        <w:ind w:left="1440" w:hanging="720"/>
        <w:rPr>
          <w:rFonts w:cs="Arial"/>
          <w:sz w:val="24"/>
          <w:szCs w:val="24"/>
        </w:rPr>
      </w:pPr>
      <w:r w:rsidRPr="00C61935">
        <w:rPr>
          <w:rFonts w:cs="Arial"/>
          <w:sz w:val="24"/>
          <w:szCs w:val="24"/>
        </w:rPr>
        <w:t>7.4s</w:t>
      </w:r>
      <w:r w:rsidRPr="00C61935">
        <w:rPr>
          <w:rFonts w:cs="Arial"/>
          <w:sz w:val="24"/>
          <w:szCs w:val="24"/>
        </w:rPr>
        <w:tab/>
        <w:t>identify realistic expectations for personal and social behavior in various settings;</w:t>
      </w:r>
    </w:p>
    <w:p w:rsidR="00125762" w:rsidRPr="00C61935" w:rsidRDefault="00125762" w:rsidP="00125762">
      <w:pPr>
        <w:spacing w:after="0"/>
        <w:ind w:left="1440" w:hanging="720"/>
        <w:rPr>
          <w:rFonts w:cs="Arial"/>
          <w:sz w:val="24"/>
          <w:szCs w:val="24"/>
        </w:rPr>
      </w:pPr>
      <w:r w:rsidRPr="00C61935">
        <w:rPr>
          <w:rFonts w:cs="Arial"/>
          <w:sz w:val="24"/>
          <w:szCs w:val="24"/>
        </w:rPr>
        <w:t>7.5s</w:t>
      </w:r>
      <w:r w:rsidRPr="00C61935">
        <w:rPr>
          <w:rFonts w:cs="Arial"/>
          <w:sz w:val="24"/>
          <w:szCs w:val="24"/>
        </w:rPr>
        <w:tab/>
      </w:r>
      <w:proofErr w:type="gramStart"/>
      <w:r w:rsidRPr="00C61935">
        <w:rPr>
          <w:rFonts w:cs="Arial"/>
          <w:sz w:val="24"/>
          <w:szCs w:val="24"/>
        </w:rPr>
        <w:t>use</w:t>
      </w:r>
      <w:proofErr w:type="gramEnd"/>
      <w:r w:rsidRPr="00C61935">
        <w:rPr>
          <w:rFonts w:cs="Arial"/>
          <w:sz w:val="24"/>
          <w:szCs w:val="24"/>
        </w:rPr>
        <w:t xml:space="preserve"> effective teaching procedures to include social skills instruction in curriculum activities;</w:t>
      </w:r>
    </w:p>
    <w:p w:rsidR="00125762" w:rsidRPr="00C61935" w:rsidRDefault="00125762" w:rsidP="00125762">
      <w:pPr>
        <w:spacing w:after="0"/>
        <w:ind w:left="1440" w:hanging="720"/>
        <w:rPr>
          <w:rFonts w:cs="Arial"/>
          <w:sz w:val="24"/>
          <w:szCs w:val="24"/>
        </w:rPr>
      </w:pPr>
      <w:r w:rsidRPr="00C61935">
        <w:rPr>
          <w:rFonts w:cs="Arial"/>
          <w:sz w:val="24"/>
          <w:szCs w:val="24"/>
        </w:rPr>
        <w:t>7.6s</w:t>
      </w:r>
      <w:r w:rsidRPr="00C61935">
        <w:rPr>
          <w:rFonts w:cs="Arial"/>
          <w:sz w:val="24"/>
          <w:szCs w:val="24"/>
        </w:rPr>
        <w:tab/>
        <w:t>demonstrate procedures to increase an individual’s self-awareness, self-control, self-reliance, and self-confidence;</w:t>
      </w:r>
    </w:p>
    <w:p w:rsidR="00125762" w:rsidRPr="00C61935" w:rsidRDefault="00125762" w:rsidP="00125762">
      <w:pPr>
        <w:spacing w:after="0"/>
        <w:ind w:left="1440" w:hanging="720"/>
        <w:rPr>
          <w:rFonts w:cs="Arial"/>
          <w:sz w:val="24"/>
          <w:szCs w:val="24"/>
        </w:rPr>
      </w:pPr>
      <w:r w:rsidRPr="00C61935">
        <w:rPr>
          <w:rFonts w:cs="Arial"/>
          <w:sz w:val="24"/>
          <w:szCs w:val="24"/>
        </w:rPr>
        <w:t>7.7s</w:t>
      </w:r>
      <w:r w:rsidRPr="00C61935">
        <w:rPr>
          <w:rFonts w:cs="Arial"/>
          <w:sz w:val="24"/>
          <w:szCs w:val="24"/>
        </w:rPr>
        <w:tab/>
      </w:r>
      <w:proofErr w:type="gramStart"/>
      <w:r w:rsidRPr="00C61935">
        <w:rPr>
          <w:rFonts w:cs="Arial"/>
          <w:sz w:val="24"/>
          <w:szCs w:val="24"/>
        </w:rPr>
        <w:t>design</w:t>
      </w:r>
      <w:proofErr w:type="gramEnd"/>
      <w:r w:rsidRPr="00C61935">
        <w:rPr>
          <w:rFonts w:cs="Arial"/>
          <w:sz w:val="24"/>
          <w:szCs w:val="24"/>
        </w:rPr>
        <w:t>, implement, and evaluate instructional programs that enhance an individual’s social participation in family, school, and community activities; and</w:t>
      </w:r>
    </w:p>
    <w:p w:rsidR="00125762" w:rsidRPr="00C61935" w:rsidRDefault="00125762" w:rsidP="00125762">
      <w:pPr>
        <w:spacing w:after="0"/>
        <w:ind w:left="1440" w:hanging="720"/>
        <w:rPr>
          <w:rFonts w:cs="Arial"/>
          <w:sz w:val="24"/>
          <w:szCs w:val="24"/>
        </w:rPr>
      </w:pPr>
      <w:r w:rsidRPr="00C61935">
        <w:rPr>
          <w:rFonts w:cs="Arial"/>
          <w:sz w:val="24"/>
          <w:szCs w:val="24"/>
        </w:rPr>
        <w:t>7.8s</w:t>
      </w:r>
      <w:r w:rsidRPr="00C61935">
        <w:rPr>
          <w:rFonts w:cs="Arial"/>
          <w:sz w:val="24"/>
          <w:szCs w:val="24"/>
        </w:rPr>
        <w:tab/>
      </w:r>
      <w:proofErr w:type="gramStart"/>
      <w:r w:rsidRPr="00C61935">
        <w:rPr>
          <w:rFonts w:cs="Arial"/>
          <w:sz w:val="24"/>
          <w:szCs w:val="24"/>
        </w:rPr>
        <w:t>develop</w:t>
      </w:r>
      <w:proofErr w:type="gramEnd"/>
      <w:r w:rsidRPr="00C61935">
        <w:rPr>
          <w:rFonts w:cs="Arial"/>
          <w:sz w:val="24"/>
          <w:szCs w:val="24"/>
        </w:rPr>
        <w:t>, implement, and evaluate behavior crisis-management plans in educational settings.</w:t>
      </w:r>
    </w:p>
    <w:p w:rsidR="00125762" w:rsidRPr="00C61935" w:rsidRDefault="00125762" w:rsidP="00125762">
      <w:pPr>
        <w:pStyle w:val="BodyText2"/>
        <w:jc w:val="left"/>
        <w:rPr>
          <w:rFonts w:asciiTheme="minorHAnsi" w:hAnsiTheme="minorHAnsi" w:cs="Arial"/>
          <w:b/>
          <w:bCs/>
          <w:color w:val="auto"/>
          <w:sz w:val="24"/>
          <w:szCs w:val="24"/>
        </w:rPr>
      </w:pPr>
      <w:r w:rsidRPr="00C61935">
        <w:rPr>
          <w:rFonts w:asciiTheme="minorHAnsi" w:hAnsiTheme="minorHAnsi" w:cs="Arial"/>
          <w:b/>
          <w:bCs/>
          <w:color w:val="auto"/>
          <w:sz w:val="24"/>
          <w:szCs w:val="24"/>
        </w:rPr>
        <w:t>MEANS FOR ASSESSING STUDENT ACHIEVEMENT OF OUTCOME COMPETENCIES:</w:t>
      </w:r>
    </w:p>
    <w:p w:rsidR="00125762" w:rsidRPr="00C61935" w:rsidRDefault="00125762" w:rsidP="00125762">
      <w:pPr>
        <w:pStyle w:val="BodyText2"/>
        <w:numPr>
          <w:ilvl w:val="0"/>
          <w:numId w:val="1"/>
        </w:numPr>
        <w:jc w:val="left"/>
        <w:rPr>
          <w:rFonts w:asciiTheme="minorHAnsi" w:hAnsiTheme="minorHAnsi" w:cs="Arial"/>
          <w:bCs/>
          <w:color w:val="auto"/>
          <w:sz w:val="24"/>
          <w:szCs w:val="24"/>
        </w:rPr>
      </w:pPr>
      <w:r w:rsidRPr="00C61935">
        <w:rPr>
          <w:rFonts w:asciiTheme="minorHAnsi" w:hAnsiTheme="minorHAnsi" w:cs="Arial"/>
          <w:b/>
          <w:bCs/>
          <w:color w:val="auto"/>
          <w:sz w:val="24"/>
          <w:szCs w:val="24"/>
        </w:rPr>
        <w:t>Field Experience Observations of Special Education Classroom(s) and Reflection</w:t>
      </w:r>
      <w:r w:rsidRPr="00C61935">
        <w:rPr>
          <w:rFonts w:asciiTheme="minorHAnsi" w:hAnsiTheme="minorHAnsi" w:cs="Arial"/>
          <w:bCs/>
          <w:color w:val="auto"/>
          <w:sz w:val="24"/>
          <w:szCs w:val="24"/>
        </w:rPr>
        <w:t xml:space="preserve"> – </w:t>
      </w:r>
      <w:r w:rsidRPr="00C61935">
        <w:rPr>
          <w:rFonts w:asciiTheme="minorHAnsi" w:hAnsiTheme="minorHAnsi" w:cs="Arial"/>
          <w:color w:val="auto"/>
          <w:sz w:val="24"/>
          <w:szCs w:val="24"/>
        </w:rPr>
        <w:t>7.1k, 7.4k, 7.5k, 7.7k, 7.8k, 7.9k, 7.10, 7.4s</w:t>
      </w:r>
    </w:p>
    <w:p w:rsidR="00125762" w:rsidRPr="00C61935" w:rsidRDefault="00125762" w:rsidP="00125762">
      <w:pPr>
        <w:pStyle w:val="BodyText2"/>
        <w:numPr>
          <w:ilvl w:val="0"/>
          <w:numId w:val="1"/>
        </w:numPr>
        <w:jc w:val="left"/>
        <w:rPr>
          <w:rFonts w:asciiTheme="minorHAnsi" w:hAnsiTheme="minorHAnsi" w:cs="Arial"/>
          <w:bCs/>
          <w:color w:val="auto"/>
          <w:sz w:val="24"/>
          <w:szCs w:val="24"/>
        </w:rPr>
      </w:pPr>
      <w:r w:rsidRPr="00C61935">
        <w:rPr>
          <w:rFonts w:asciiTheme="minorHAnsi" w:hAnsiTheme="minorHAnsi" w:cs="Arial"/>
          <w:b/>
          <w:bCs/>
          <w:color w:val="auto"/>
          <w:sz w:val="24"/>
          <w:szCs w:val="24"/>
        </w:rPr>
        <w:t>Weekly Discussions</w:t>
      </w:r>
      <w:r w:rsidRPr="00C61935">
        <w:rPr>
          <w:rFonts w:asciiTheme="minorHAnsi" w:hAnsiTheme="minorHAnsi" w:cs="Arial"/>
          <w:bCs/>
          <w:color w:val="auto"/>
          <w:sz w:val="24"/>
          <w:szCs w:val="24"/>
        </w:rPr>
        <w:t xml:space="preserve"> – 7.1k, 7.2k, 7.3k, 7.4k, 7.5k, 7.6k, 7.7k, 7.8k, 7.9k, 7.10k, 7.11k, 7.12k; 7.1s, 7.2s, 7.3s, 7.4s, 7.5s, 7.6s, 7.7s, 7.8s</w:t>
      </w:r>
    </w:p>
    <w:p w:rsidR="00125762" w:rsidRPr="00C61935" w:rsidRDefault="00125762" w:rsidP="00125762">
      <w:pPr>
        <w:pStyle w:val="BodyText2"/>
        <w:numPr>
          <w:ilvl w:val="0"/>
          <w:numId w:val="1"/>
        </w:numPr>
        <w:jc w:val="left"/>
        <w:rPr>
          <w:rFonts w:asciiTheme="minorHAnsi" w:hAnsiTheme="minorHAnsi" w:cs="Arial"/>
          <w:bCs/>
          <w:color w:val="auto"/>
          <w:sz w:val="24"/>
          <w:szCs w:val="24"/>
        </w:rPr>
      </w:pPr>
      <w:r w:rsidRPr="00C61935">
        <w:rPr>
          <w:rFonts w:asciiTheme="minorHAnsi" w:hAnsiTheme="minorHAnsi" w:cs="Arial"/>
          <w:b/>
          <w:bCs/>
          <w:color w:val="auto"/>
          <w:sz w:val="24"/>
          <w:szCs w:val="24"/>
        </w:rPr>
        <w:t>Weekly Assignments</w:t>
      </w:r>
      <w:r w:rsidRPr="00C61935">
        <w:rPr>
          <w:rFonts w:asciiTheme="minorHAnsi" w:hAnsiTheme="minorHAnsi" w:cs="Arial"/>
          <w:bCs/>
          <w:color w:val="auto"/>
          <w:sz w:val="24"/>
          <w:szCs w:val="24"/>
        </w:rPr>
        <w:t xml:space="preserve"> – 7.1k, 7.2k, 7.3k, 7.4k, 7.5k, 7.6k, 7.7k, 7.8k, 7.9k, 7.10k, 7.11k, 7.12k; 7.1s, 7.2s, 7.3s, 7.4s, 7.5s, 7.6s, 7.7s, 7.8s</w:t>
      </w:r>
    </w:p>
    <w:p w:rsidR="00125762" w:rsidRPr="00C61935" w:rsidRDefault="00125762" w:rsidP="00125762">
      <w:pPr>
        <w:pStyle w:val="BodyText2"/>
        <w:numPr>
          <w:ilvl w:val="0"/>
          <w:numId w:val="1"/>
        </w:numPr>
        <w:jc w:val="left"/>
        <w:rPr>
          <w:rFonts w:asciiTheme="minorHAnsi" w:hAnsiTheme="minorHAnsi" w:cs="Arial"/>
          <w:bCs/>
          <w:color w:val="auto"/>
          <w:sz w:val="24"/>
          <w:szCs w:val="24"/>
        </w:rPr>
      </w:pPr>
      <w:r w:rsidRPr="00C61935">
        <w:rPr>
          <w:rFonts w:asciiTheme="minorHAnsi" w:hAnsiTheme="minorHAnsi" w:cs="Arial"/>
          <w:b/>
          <w:bCs/>
          <w:color w:val="auto"/>
          <w:sz w:val="24"/>
          <w:szCs w:val="24"/>
        </w:rPr>
        <w:t>Behavior Intervention Project</w:t>
      </w:r>
      <w:r w:rsidRPr="00C61935">
        <w:rPr>
          <w:rFonts w:asciiTheme="minorHAnsi" w:hAnsiTheme="minorHAnsi" w:cs="Arial"/>
          <w:bCs/>
          <w:color w:val="auto"/>
          <w:sz w:val="24"/>
          <w:szCs w:val="24"/>
        </w:rPr>
        <w:t xml:space="preserve"> – 7.1k, 7.2k, 7.3k, 7.4k, 7.5k, 7.6k, 7.7k, 7.8k, 7.9k, 7.10k, 7.11k, 7.12k; 7.1s, 7.2s, 7.3s, 7.4s, 7.5s, 7.6s, 7.7s, 7.8s</w:t>
      </w:r>
    </w:p>
    <w:p w:rsidR="00125762" w:rsidRPr="00C61935" w:rsidRDefault="00125762" w:rsidP="00125762">
      <w:pPr>
        <w:pStyle w:val="BodyText2"/>
        <w:numPr>
          <w:ilvl w:val="0"/>
          <w:numId w:val="1"/>
        </w:numPr>
        <w:jc w:val="left"/>
        <w:rPr>
          <w:rFonts w:asciiTheme="minorHAnsi" w:hAnsiTheme="minorHAnsi" w:cs="Arial"/>
          <w:bCs/>
          <w:color w:val="auto"/>
          <w:sz w:val="24"/>
          <w:szCs w:val="24"/>
        </w:rPr>
      </w:pPr>
      <w:r w:rsidRPr="00C61935">
        <w:rPr>
          <w:rFonts w:asciiTheme="minorHAnsi" w:hAnsiTheme="minorHAnsi" w:cs="Arial"/>
          <w:b/>
          <w:bCs/>
          <w:color w:val="auto"/>
          <w:sz w:val="24"/>
          <w:szCs w:val="24"/>
        </w:rPr>
        <w:t>Behavior Management Research Article Critique</w:t>
      </w:r>
      <w:r w:rsidRPr="00C61935">
        <w:rPr>
          <w:rFonts w:asciiTheme="minorHAnsi" w:hAnsiTheme="minorHAnsi" w:cs="Arial"/>
          <w:bCs/>
          <w:color w:val="auto"/>
          <w:sz w:val="24"/>
          <w:szCs w:val="24"/>
        </w:rPr>
        <w:t xml:space="preserve"> –  7.2k, 7.3k, 7.5k, 7.6k, 7.2s, 7.4s, </w:t>
      </w:r>
    </w:p>
    <w:p w:rsidR="00125762" w:rsidRPr="00C61935" w:rsidRDefault="00125762" w:rsidP="00125762">
      <w:pPr>
        <w:pStyle w:val="BodyText2"/>
        <w:numPr>
          <w:ilvl w:val="0"/>
          <w:numId w:val="1"/>
        </w:numPr>
        <w:jc w:val="left"/>
        <w:rPr>
          <w:rFonts w:asciiTheme="minorHAnsi" w:hAnsiTheme="minorHAnsi" w:cs="Arial"/>
          <w:bCs/>
          <w:color w:val="auto"/>
          <w:sz w:val="24"/>
          <w:szCs w:val="24"/>
        </w:rPr>
      </w:pPr>
      <w:r w:rsidRPr="00C61935">
        <w:rPr>
          <w:rFonts w:asciiTheme="minorHAnsi" w:hAnsiTheme="minorHAnsi" w:cs="Arial"/>
          <w:b/>
          <w:bCs/>
          <w:color w:val="auto"/>
          <w:sz w:val="24"/>
          <w:szCs w:val="24"/>
        </w:rPr>
        <w:t>Behavior Management Method Research Project</w:t>
      </w:r>
      <w:r w:rsidRPr="00C61935">
        <w:rPr>
          <w:rFonts w:asciiTheme="minorHAnsi" w:hAnsiTheme="minorHAnsi" w:cs="Arial"/>
          <w:bCs/>
          <w:color w:val="auto"/>
          <w:sz w:val="24"/>
          <w:szCs w:val="24"/>
        </w:rPr>
        <w:t xml:space="preserve"> – 7.2k, 7.3k, 7.5k, 7.6k, 7.7k, 7.10k, 7.7s</w:t>
      </w:r>
    </w:p>
    <w:p w:rsidR="00125762" w:rsidRPr="00C61935" w:rsidRDefault="00125762" w:rsidP="00125762">
      <w:pPr>
        <w:pStyle w:val="BodyText2"/>
        <w:numPr>
          <w:ilvl w:val="0"/>
          <w:numId w:val="1"/>
        </w:numPr>
        <w:jc w:val="left"/>
        <w:rPr>
          <w:rFonts w:asciiTheme="minorHAnsi" w:hAnsiTheme="minorHAnsi" w:cs="Arial"/>
          <w:bCs/>
          <w:color w:val="auto"/>
          <w:sz w:val="24"/>
          <w:szCs w:val="24"/>
        </w:rPr>
      </w:pPr>
      <w:r w:rsidRPr="00C61935">
        <w:rPr>
          <w:rFonts w:asciiTheme="minorHAnsi" w:hAnsiTheme="minorHAnsi" w:cs="Arial"/>
          <w:b/>
          <w:bCs/>
          <w:color w:val="auto"/>
          <w:sz w:val="24"/>
          <w:szCs w:val="24"/>
        </w:rPr>
        <w:lastRenderedPageBreak/>
        <w:t>Midterm and Final Exams</w:t>
      </w:r>
      <w:r w:rsidRPr="00C61935">
        <w:rPr>
          <w:rFonts w:asciiTheme="minorHAnsi" w:hAnsiTheme="minorHAnsi" w:cs="Arial"/>
          <w:bCs/>
          <w:color w:val="auto"/>
          <w:sz w:val="24"/>
          <w:szCs w:val="24"/>
        </w:rPr>
        <w:t xml:space="preserve"> – 7.1k, 7.2k, 7.3k, 7.4k, 7.5k, 7.6k, 7.7k, 7.8k, 7.9k, 7.10k, 7.11k, 7.12k; 7.1s, 7.2s, 7.3s, 7.4s, 7.5s, 7.6s, 7.7s, 7.8s</w:t>
      </w:r>
    </w:p>
    <w:p w:rsidR="00125762" w:rsidRPr="00C61935" w:rsidRDefault="00125762" w:rsidP="00125762">
      <w:pPr>
        <w:spacing w:after="0"/>
        <w:rPr>
          <w:rFonts w:cs="Arial"/>
          <w:b/>
          <w:bCs/>
          <w:sz w:val="24"/>
          <w:szCs w:val="24"/>
        </w:rPr>
      </w:pPr>
    </w:p>
    <w:p w:rsidR="00D07AD4" w:rsidRPr="00C61935" w:rsidRDefault="00D07AD4" w:rsidP="00D07AD4">
      <w:pPr>
        <w:pStyle w:val="Heading2"/>
      </w:pPr>
      <w:r w:rsidRPr="00C61935">
        <w:t>COURSE REQUIREMENTS and GRADING CRITERIA:</w:t>
      </w:r>
    </w:p>
    <w:p w:rsidR="00125762" w:rsidRPr="00C61935" w:rsidRDefault="00125762" w:rsidP="00125762">
      <w:pPr>
        <w:spacing w:after="0"/>
        <w:rPr>
          <w:rFonts w:cs="Arial"/>
          <w:bCs/>
          <w:sz w:val="24"/>
          <w:szCs w:val="24"/>
        </w:rPr>
      </w:pPr>
      <w:r w:rsidRPr="00C61935">
        <w:rPr>
          <w:rFonts w:cs="Arial"/>
          <w:bCs/>
          <w:sz w:val="24"/>
          <w:szCs w:val="24"/>
        </w:rPr>
        <w:t>Wayland Baptist University places great value on professionalism. Professionalism is a key component to being an effective teacher, and this semester is your opportunity to demonstrate professionalism. Professionalism will be expected during course interactions and especially during your field experiences. This component will be evaluated based upon instructor perspective, the Teacher Education Code of Conduct, and your actions. Additionally, because it is so important for teachers to effectively communicate ideas to colleagues, parents, and administrators, writing clear and error-free English is a priority at the Wayland School of Education. Therefore, your ability to express your knowledge of educational concepts and theories within the conventions of academic discourse will be assessed through all written assignments. Criteria for evaluation will be based on both content and mechanics (e.g., grammar, spelling, punctuation).  Integration of information from lectures, readings, discussions, and field experiences will be taken into consideration as will correct and appropriate format and construction.</w:t>
      </w:r>
    </w:p>
    <w:p w:rsidR="00125762" w:rsidRPr="00C61935" w:rsidRDefault="00125762" w:rsidP="00125762">
      <w:pPr>
        <w:spacing w:after="0"/>
        <w:rPr>
          <w:rFonts w:cs="Arial"/>
          <w:bCs/>
          <w:sz w:val="24"/>
          <w:szCs w:val="24"/>
        </w:rPr>
      </w:pPr>
    </w:p>
    <w:p w:rsidR="00125762" w:rsidRPr="00B3731D" w:rsidRDefault="00CE02EC" w:rsidP="00CE02EC">
      <w:pPr>
        <w:pStyle w:val="Heading2"/>
      </w:pPr>
      <w:r>
        <w:t>GRADING CRITERIA:</w:t>
      </w:r>
    </w:p>
    <w:p w:rsidR="00125762" w:rsidRPr="00C61935" w:rsidRDefault="00125762" w:rsidP="00125762">
      <w:pPr>
        <w:spacing w:after="0"/>
        <w:rPr>
          <w:rFonts w:cs="Arial"/>
          <w:bCs/>
          <w:sz w:val="24"/>
          <w:szCs w:val="24"/>
        </w:rPr>
      </w:pPr>
      <w:r w:rsidRPr="00C61935">
        <w:rPr>
          <w:rFonts w:cs="Arial"/>
          <w:sz w:val="24"/>
          <w:szCs w:val="24"/>
        </w:rPr>
        <w:t>This course consists of many assignments.  In order to avoid falling behind, a</w:t>
      </w:r>
      <w:r w:rsidRPr="00C61935">
        <w:rPr>
          <w:rFonts w:cs="Arial"/>
          <w:bCs/>
          <w:sz w:val="24"/>
          <w:szCs w:val="24"/>
        </w:rPr>
        <w:t>ll assigned work must be submitted when due.  Late work will not be accepted. Exceptions may be made in extreme circumstances only if notice is given prior to the assignment due date.</w:t>
      </w:r>
      <w:r w:rsidR="00D07AD4" w:rsidRPr="00C61935">
        <w:rPr>
          <w:rFonts w:cs="Arial"/>
          <w:sz w:val="24"/>
          <w:szCs w:val="24"/>
        </w:rPr>
        <w:t xml:space="preserve"> All assigned work must be typed and double-spaced. Review rubrics for requirements for specific assignments.</w:t>
      </w:r>
    </w:p>
    <w:p w:rsidR="00125762" w:rsidRPr="00C61935" w:rsidRDefault="00125762" w:rsidP="00125762">
      <w:pPr>
        <w:spacing w:after="0"/>
        <w:rPr>
          <w:rFonts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is is a table of the assignments and associated points."/>
        <w:tblDescription w:val="Column one lists the specific assignments. Column two denotes the possible points for each assignment. Column three is a blank column for students to record the points earned on eac assignment."/>
      </w:tblPr>
      <w:tblGrid>
        <w:gridCol w:w="5580"/>
        <w:gridCol w:w="1710"/>
        <w:gridCol w:w="1620"/>
      </w:tblGrid>
      <w:tr w:rsidR="00125762" w:rsidRPr="00C61935" w:rsidTr="005D477B">
        <w:trPr>
          <w:trHeight w:val="93"/>
          <w:jc w:val="center"/>
        </w:trPr>
        <w:tc>
          <w:tcPr>
            <w:tcW w:w="5580" w:type="dxa"/>
          </w:tcPr>
          <w:p w:rsidR="00125762" w:rsidRPr="00C61935" w:rsidRDefault="00125762" w:rsidP="005D477B">
            <w:pPr>
              <w:spacing w:after="0"/>
              <w:rPr>
                <w:rFonts w:cs="Arial"/>
                <w:b/>
                <w:sz w:val="24"/>
                <w:szCs w:val="24"/>
              </w:rPr>
            </w:pPr>
            <w:r w:rsidRPr="00C61935">
              <w:rPr>
                <w:rFonts w:cs="Arial"/>
                <w:b/>
                <w:sz w:val="24"/>
                <w:szCs w:val="24"/>
              </w:rPr>
              <w:t xml:space="preserve">  Assignments</w:t>
            </w:r>
          </w:p>
        </w:tc>
        <w:tc>
          <w:tcPr>
            <w:tcW w:w="1710" w:type="dxa"/>
          </w:tcPr>
          <w:p w:rsidR="00125762" w:rsidRPr="00C61935" w:rsidRDefault="00125762" w:rsidP="005D477B">
            <w:pPr>
              <w:spacing w:after="0"/>
              <w:jc w:val="center"/>
              <w:rPr>
                <w:rFonts w:cs="Arial"/>
                <w:sz w:val="24"/>
                <w:szCs w:val="24"/>
              </w:rPr>
            </w:pPr>
            <w:r w:rsidRPr="00C61935">
              <w:rPr>
                <w:rFonts w:cs="Arial"/>
                <w:b/>
                <w:sz w:val="24"/>
                <w:szCs w:val="24"/>
              </w:rPr>
              <w:t xml:space="preserve">Possible Points       </w:t>
            </w:r>
          </w:p>
        </w:tc>
        <w:tc>
          <w:tcPr>
            <w:tcW w:w="1620" w:type="dxa"/>
          </w:tcPr>
          <w:p w:rsidR="00125762" w:rsidRPr="00C61935" w:rsidRDefault="00125762" w:rsidP="005D477B">
            <w:pPr>
              <w:spacing w:after="0"/>
              <w:jc w:val="center"/>
              <w:rPr>
                <w:rFonts w:cs="Arial"/>
                <w:b/>
                <w:sz w:val="24"/>
                <w:szCs w:val="24"/>
              </w:rPr>
            </w:pPr>
            <w:r w:rsidRPr="00C61935">
              <w:rPr>
                <w:rFonts w:cs="Arial"/>
                <w:b/>
                <w:sz w:val="24"/>
                <w:szCs w:val="24"/>
              </w:rPr>
              <w:t>Points Earned</w:t>
            </w:r>
          </w:p>
        </w:tc>
      </w:tr>
      <w:tr w:rsidR="00125762" w:rsidRPr="00C61935" w:rsidTr="005D477B">
        <w:trPr>
          <w:trHeight w:val="93"/>
          <w:jc w:val="center"/>
        </w:trPr>
        <w:tc>
          <w:tcPr>
            <w:tcW w:w="5580" w:type="dxa"/>
          </w:tcPr>
          <w:p w:rsidR="00125762" w:rsidRPr="00C61935" w:rsidRDefault="00125762" w:rsidP="00125762">
            <w:pPr>
              <w:spacing w:after="0"/>
              <w:rPr>
                <w:rFonts w:cs="Arial"/>
                <w:sz w:val="24"/>
                <w:szCs w:val="24"/>
              </w:rPr>
            </w:pPr>
            <w:r w:rsidRPr="00C61935">
              <w:rPr>
                <w:rFonts w:cs="Arial"/>
                <w:sz w:val="24"/>
                <w:szCs w:val="24"/>
              </w:rPr>
              <w:t>Discussions  (10)</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100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3"/>
          <w:jc w:val="center"/>
        </w:trPr>
        <w:tc>
          <w:tcPr>
            <w:tcW w:w="5580" w:type="dxa"/>
          </w:tcPr>
          <w:p w:rsidR="00125762" w:rsidRPr="00C61935" w:rsidRDefault="00125762" w:rsidP="00125762">
            <w:pPr>
              <w:spacing w:after="0"/>
              <w:rPr>
                <w:rFonts w:cs="Arial"/>
                <w:sz w:val="24"/>
                <w:szCs w:val="24"/>
              </w:rPr>
            </w:pPr>
            <w:r w:rsidRPr="00C61935">
              <w:rPr>
                <w:rFonts w:cs="Arial"/>
                <w:sz w:val="24"/>
                <w:szCs w:val="24"/>
              </w:rPr>
              <w:t>Weekly Assignments (10)</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100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3"/>
          <w:jc w:val="center"/>
        </w:trPr>
        <w:tc>
          <w:tcPr>
            <w:tcW w:w="5580" w:type="dxa"/>
          </w:tcPr>
          <w:p w:rsidR="00125762" w:rsidRPr="00C61935" w:rsidRDefault="00125762" w:rsidP="00125762">
            <w:pPr>
              <w:spacing w:after="0"/>
              <w:rPr>
                <w:rFonts w:cs="Arial"/>
                <w:sz w:val="24"/>
                <w:szCs w:val="24"/>
              </w:rPr>
            </w:pPr>
            <w:r w:rsidRPr="00C61935">
              <w:rPr>
                <w:rFonts w:cs="Arial"/>
                <w:sz w:val="24"/>
                <w:szCs w:val="24"/>
              </w:rPr>
              <w:t>Behavior Intervention Project</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260"/>
          <w:jc w:val="center"/>
        </w:trPr>
        <w:tc>
          <w:tcPr>
            <w:tcW w:w="5580" w:type="dxa"/>
            <w:hideMark/>
          </w:tcPr>
          <w:p w:rsidR="00125762" w:rsidRPr="00C61935" w:rsidRDefault="00125762" w:rsidP="00125762">
            <w:pPr>
              <w:spacing w:after="0"/>
              <w:rPr>
                <w:rFonts w:cs="Arial"/>
                <w:sz w:val="24"/>
                <w:szCs w:val="24"/>
              </w:rPr>
            </w:pPr>
            <w:r w:rsidRPr="00C61935">
              <w:rPr>
                <w:rFonts w:cs="Arial"/>
                <w:sz w:val="24"/>
                <w:szCs w:val="24"/>
              </w:rPr>
              <w:t>Behavior Management Research Article Critique</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7"/>
          <w:jc w:val="center"/>
        </w:trPr>
        <w:tc>
          <w:tcPr>
            <w:tcW w:w="5580" w:type="dxa"/>
            <w:hideMark/>
          </w:tcPr>
          <w:p w:rsidR="00125762" w:rsidRPr="00C61935" w:rsidRDefault="00125762" w:rsidP="00125762">
            <w:pPr>
              <w:spacing w:after="0"/>
              <w:rPr>
                <w:rFonts w:cs="Arial"/>
                <w:sz w:val="24"/>
                <w:szCs w:val="24"/>
              </w:rPr>
            </w:pPr>
            <w:r w:rsidRPr="00C61935">
              <w:rPr>
                <w:rFonts w:cs="Arial"/>
                <w:sz w:val="24"/>
                <w:szCs w:val="24"/>
              </w:rPr>
              <w:t>Behavior Management Method Research Project</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7"/>
          <w:jc w:val="center"/>
        </w:trPr>
        <w:tc>
          <w:tcPr>
            <w:tcW w:w="5580" w:type="dxa"/>
          </w:tcPr>
          <w:p w:rsidR="00125762" w:rsidRPr="00C61935" w:rsidRDefault="00125762" w:rsidP="00125762">
            <w:pPr>
              <w:spacing w:after="0"/>
              <w:rPr>
                <w:rFonts w:cs="Arial"/>
                <w:sz w:val="24"/>
                <w:szCs w:val="24"/>
              </w:rPr>
            </w:pPr>
            <w:r w:rsidRPr="00C61935">
              <w:rPr>
                <w:rFonts w:cs="Arial"/>
                <w:sz w:val="24"/>
                <w:szCs w:val="24"/>
              </w:rPr>
              <w:t>Field Experience and Reflection</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7"/>
          <w:jc w:val="center"/>
        </w:trPr>
        <w:tc>
          <w:tcPr>
            <w:tcW w:w="5580" w:type="dxa"/>
            <w:hideMark/>
          </w:tcPr>
          <w:p w:rsidR="00125762" w:rsidRPr="00C61935" w:rsidRDefault="00125762" w:rsidP="00125762">
            <w:pPr>
              <w:spacing w:after="0"/>
              <w:rPr>
                <w:rFonts w:cs="Arial"/>
                <w:sz w:val="24"/>
                <w:szCs w:val="24"/>
              </w:rPr>
            </w:pPr>
            <w:r w:rsidRPr="00C61935">
              <w:rPr>
                <w:rFonts w:cs="Arial"/>
                <w:sz w:val="24"/>
                <w:szCs w:val="24"/>
              </w:rPr>
              <w:t>Mid-Term Exam</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hideMark/>
          </w:tcPr>
          <w:p w:rsidR="00125762" w:rsidRPr="00C61935" w:rsidRDefault="00125762" w:rsidP="00125762">
            <w:pPr>
              <w:spacing w:after="0"/>
              <w:jc w:val="center"/>
              <w:rPr>
                <w:rFonts w:cs="Arial"/>
                <w:sz w:val="24"/>
                <w:szCs w:val="24"/>
              </w:rPr>
            </w:pPr>
          </w:p>
        </w:tc>
      </w:tr>
      <w:tr w:rsidR="00125762" w:rsidRPr="00C61935" w:rsidTr="005D477B">
        <w:trPr>
          <w:trHeight w:val="97"/>
          <w:jc w:val="center"/>
        </w:trPr>
        <w:tc>
          <w:tcPr>
            <w:tcW w:w="5580" w:type="dxa"/>
          </w:tcPr>
          <w:p w:rsidR="00125762" w:rsidRPr="00C61935" w:rsidRDefault="00A959CB" w:rsidP="00125762">
            <w:pPr>
              <w:spacing w:after="0"/>
              <w:rPr>
                <w:rFonts w:cs="Arial"/>
                <w:sz w:val="24"/>
                <w:szCs w:val="24"/>
              </w:rPr>
            </w:pPr>
            <w:r>
              <w:rPr>
                <w:rFonts w:cs="Arial"/>
                <w:sz w:val="24"/>
                <w:szCs w:val="24"/>
              </w:rPr>
              <w:t>Final Exam</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3"/>
          <w:jc w:val="center"/>
        </w:trPr>
        <w:tc>
          <w:tcPr>
            <w:tcW w:w="5580" w:type="dxa"/>
          </w:tcPr>
          <w:p w:rsidR="00125762" w:rsidRPr="00C61935" w:rsidRDefault="00125762" w:rsidP="00125762">
            <w:pPr>
              <w:spacing w:after="0"/>
              <w:rPr>
                <w:rFonts w:cs="Arial"/>
                <w:b/>
                <w:sz w:val="24"/>
                <w:szCs w:val="24"/>
              </w:rPr>
            </w:pPr>
            <w:r w:rsidRPr="00C61935">
              <w:rPr>
                <w:rFonts w:cs="Arial"/>
                <w:b/>
                <w:sz w:val="24"/>
                <w:szCs w:val="24"/>
              </w:rPr>
              <w:t>TOTAL POSSIBLE POINTS</w:t>
            </w:r>
          </w:p>
        </w:tc>
        <w:tc>
          <w:tcPr>
            <w:tcW w:w="1710" w:type="dxa"/>
          </w:tcPr>
          <w:p w:rsidR="00125762" w:rsidRPr="00C61935" w:rsidRDefault="00125762" w:rsidP="00125762">
            <w:pPr>
              <w:spacing w:after="0"/>
              <w:jc w:val="center"/>
              <w:rPr>
                <w:rFonts w:cs="Arial"/>
                <w:b/>
                <w:sz w:val="24"/>
                <w:szCs w:val="24"/>
              </w:rPr>
            </w:pPr>
            <w:r w:rsidRPr="00C61935">
              <w:rPr>
                <w:rFonts w:cs="Arial"/>
                <w:b/>
                <w:sz w:val="24"/>
                <w:szCs w:val="24"/>
              </w:rPr>
              <w:t>500</w:t>
            </w:r>
          </w:p>
        </w:tc>
        <w:tc>
          <w:tcPr>
            <w:tcW w:w="1620" w:type="dxa"/>
          </w:tcPr>
          <w:p w:rsidR="00125762" w:rsidRPr="00C61935" w:rsidRDefault="00125762" w:rsidP="00125762">
            <w:pPr>
              <w:spacing w:after="0"/>
              <w:jc w:val="center"/>
              <w:rPr>
                <w:rFonts w:cs="Arial"/>
                <w:b/>
                <w:sz w:val="24"/>
                <w:szCs w:val="24"/>
              </w:rPr>
            </w:pPr>
          </w:p>
        </w:tc>
      </w:tr>
    </w:tbl>
    <w:p w:rsidR="00125762" w:rsidRPr="00C61935" w:rsidRDefault="00125762" w:rsidP="00125762">
      <w:pPr>
        <w:spacing w:after="0"/>
        <w:jc w:val="center"/>
        <w:rPr>
          <w:rFonts w:cs="Arial"/>
          <w:b/>
          <w:sz w:val="24"/>
          <w:szCs w:val="24"/>
          <w:u w:val="single"/>
        </w:rPr>
      </w:pPr>
    </w:p>
    <w:p w:rsidR="00125762" w:rsidRPr="00C61935" w:rsidRDefault="00125762" w:rsidP="00125762">
      <w:pPr>
        <w:spacing w:after="0"/>
        <w:rPr>
          <w:rFonts w:cs="Arial"/>
          <w:sz w:val="24"/>
          <w:szCs w:val="24"/>
        </w:rPr>
      </w:pPr>
      <w:r w:rsidRPr="00D07AD4">
        <w:rPr>
          <w:rFonts w:cs="Arial"/>
          <w:sz w:val="24"/>
          <w:szCs w:val="24"/>
        </w:rPr>
        <w:t>Point Conversion:</w:t>
      </w:r>
      <w:r w:rsidRPr="00C61935">
        <w:rPr>
          <w:rFonts w:cs="Arial"/>
          <w:b/>
          <w:sz w:val="24"/>
          <w:szCs w:val="24"/>
        </w:rPr>
        <w:t xml:space="preserve">  </w:t>
      </w:r>
      <w:r w:rsidRPr="00C61935">
        <w:rPr>
          <w:rFonts w:cs="Arial"/>
          <w:sz w:val="24"/>
          <w:szCs w:val="24"/>
        </w:rPr>
        <w:t>A = 450 – 500, B = 400 – 449, C = 350 – 399, D = 300 – 349, F = 299 or less</w:t>
      </w:r>
    </w:p>
    <w:p w:rsidR="00125762" w:rsidRDefault="00125762" w:rsidP="00125762">
      <w:pPr>
        <w:spacing w:after="0"/>
        <w:rPr>
          <w:rFonts w:cs="Arial"/>
          <w:b/>
          <w:bCs/>
          <w:sz w:val="24"/>
          <w:szCs w:val="24"/>
        </w:rPr>
      </w:pPr>
    </w:p>
    <w:p w:rsidR="00D07AD4" w:rsidRDefault="00D07AD4" w:rsidP="00D07AD4">
      <w:pPr>
        <w:rPr>
          <w:sz w:val="24"/>
          <w:szCs w:val="24"/>
        </w:rPr>
      </w:pPr>
      <w:r w:rsidRPr="00C61935">
        <w:rPr>
          <w:b/>
          <w:sz w:val="24"/>
          <w:szCs w:val="24"/>
        </w:rPr>
        <w:t>Grade Appeal Statement</w:t>
      </w:r>
      <w:r w:rsidRPr="00C61935">
        <w:rPr>
          <w:sz w:val="24"/>
          <w:szCs w:val="24"/>
        </w:rPr>
        <w:t xml:space="preserve">: </w:t>
      </w:r>
    </w:p>
    <w:p w:rsidR="00D07AD4" w:rsidRPr="00C61935" w:rsidRDefault="00D07AD4" w:rsidP="00D07AD4">
      <w:pPr>
        <w:rPr>
          <w:sz w:val="24"/>
          <w:szCs w:val="24"/>
        </w:rPr>
      </w:pPr>
      <w:r w:rsidRPr="00C61935">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w:t>
      </w:r>
      <w:r w:rsidRPr="00C61935">
        <w:rPr>
          <w:sz w:val="24"/>
          <w:szCs w:val="24"/>
        </w:rPr>
        <w:lastRenderedPageBreak/>
        <w:t>Committee for review and approval. The Faculty Assembly Grade Appeals Committee may instruct that the course grade be upheld, raised, or lowered to a more proper evaluation.”</w:t>
      </w:r>
    </w:p>
    <w:p w:rsidR="00322CF7" w:rsidRPr="00C61935" w:rsidRDefault="00322CF7" w:rsidP="0049523D">
      <w:pPr>
        <w:pStyle w:val="Heading2"/>
      </w:pPr>
      <w:r w:rsidRPr="00C61935">
        <w:t>ATTENDANCE REQUIREMENTS:</w:t>
      </w:r>
    </w:p>
    <w:p w:rsidR="00B3731D" w:rsidRPr="00131F62" w:rsidRDefault="00B3731D" w:rsidP="00B3731D">
      <w:pPr>
        <w:rPr>
          <w:rFonts w:cs="Arial"/>
          <w:sz w:val="24"/>
          <w:szCs w:val="24"/>
        </w:rPr>
      </w:pPr>
      <w:r w:rsidRPr="00131F62">
        <w:rPr>
          <w:rFonts w:cs="Arial"/>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C61935" w:rsidRDefault="00322CF7" w:rsidP="0049523D">
      <w:pPr>
        <w:pStyle w:val="Heading2"/>
      </w:pPr>
      <w:r w:rsidRPr="00C61935">
        <w:t>STATEMENT ON PLAGIARISM &amp; ACADEMIC DISHONESTY:</w:t>
      </w:r>
    </w:p>
    <w:p w:rsidR="00322CF7" w:rsidRPr="00C61935" w:rsidRDefault="00322CF7" w:rsidP="00322CF7">
      <w:pPr>
        <w:rPr>
          <w:sz w:val="24"/>
          <w:szCs w:val="24"/>
        </w:rPr>
      </w:pPr>
      <w:r w:rsidRPr="00C61935">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C61935" w:rsidRDefault="00322CF7" w:rsidP="0049523D">
      <w:pPr>
        <w:pStyle w:val="Heading2"/>
      </w:pPr>
      <w:r w:rsidRPr="00C61935">
        <w:t>DISABILITY STATEMENT:</w:t>
      </w:r>
    </w:p>
    <w:p w:rsidR="00322CF7" w:rsidRPr="00C61935" w:rsidRDefault="00322CF7" w:rsidP="00322CF7">
      <w:pPr>
        <w:rPr>
          <w:sz w:val="24"/>
          <w:szCs w:val="24"/>
        </w:rPr>
      </w:pPr>
      <w:r w:rsidRPr="00C61935">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C61935" w:rsidRPr="00C61935" w:rsidRDefault="00C61935" w:rsidP="00C61935">
      <w:pPr>
        <w:pStyle w:val="Heading2"/>
        <w:rPr>
          <w:rFonts w:cs="Arial"/>
        </w:rPr>
      </w:pPr>
      <w:r w:rsidRPr="009264FD">
        <w:rPr>
          <w:rStyle w:val="Heading2Char"/>
          <w:b/>
        </w:rPr>
        <w:t>IMPORTANT</w:t>
      </w:r>
      <w:r w:rsidRPr="009264FD">
        <w:rPr>
          <w:rFonts w:cs="Arial"/>
          <w:b w:val="0"/>
        </w:rPr>
        <w:t xml:space="preserve"> </w:t>
      </w:r>
      <w:r w:rsidRPr="009264FD">
        <w:rPr>
          <w:rFonts w:cs="Arial"/>
        </w:rPr>
        <w:t>DATES</w:t>
      </w:r>
      <w:r w:rsidRPr="00C61935">
        <w:rPr>
          <w:rFonts w:cs="Arial"/>
        </w:rPr>
        <w:t>:</w:t>
      </w:r>
    </w:p>
    <w:p w:rsidR="00C61935" w:rsidRPr="00C61935" w:rsidRDefault="00C61935" w:rsidP="00C61935">
      <w:pPr>
        <w:spacing w:after="0" w:line="240" w:lineRule="auto"/>
        <w:rPr>
          <w:sz w:val="24"/>
          <w:szCs w:val="24"/>
        </w:rPr>
      </w:pPr>
      <w:r w:rsidRPr="00C61935">
        <w:rPr>
          <w:sz w:val="24"/>
          <w:szCs w:val="24"/>
        </w:rPr>
        <w:t>Course Begins:  February 25</w:t>
      </w:r>
    </w:p>
    <w:p w:rsidR="00C61935" w:rsidRPr="00C61935" w:rsidRDefault="00C61935" w:rsidP="00C61935">
      <w:pPr>
        <w:spacing w:after="0" w:line="240" w:lineRule="auto"/>
        <w:rPr>
          <w:color w:val="000000"/>
          <w:sz w:val="24"/>
          <w:szCs w:val="24"/>
        </w:rPr>
      </w:pPr>
      <w:r w:rsidRPr="00C61935">
        <w:rPr>
          <w:color w:val="000000"/>
          <w:sz w:val="24"/>
          <w:szCs w:val="24"/>
        </w:rPr>
        <w:t>Last day to drop or withdraw without record/Census Date: March 12</w:t>
      </w:r>
    </w:p>
    <w:p w:rsidR="00C61935" w:rsidRPr="00C61935" w:rsidRDefault="00C61935" w:rsidP="00C61935">
      <w:pPr>
        <w:spacing w:after="0" w:line="240" w:lineRule="auto"/>
        <w:rPr>
          <w:color w:val="000000"/>
          <w:sz w:val="24"/>
          <w:szCs w:val="24"/>
        </w:rPr>
      </w:pPr>
      <w:r w:rsidRPr="00C61935">
        <w:rPr>
          <w:color w:val="000000"/>
          <w:sz w:val="24"/>
          <w:szCs w:val="24"/>
        </w:rPr>
        <w:t>Last day to ofﬁcially drop or withdraw with “W”:  April26</w:t>
      </w:r>
    </w:p>
    <w:p w:rsidR="00C61935" w:rsidRPr="00C61935" w:rsidRDefault="00C61935" w:rsidP="00C61935">
      <w:pPr>
        <w:spacing w:after="0" w:line="240" w:lineRule="auto"/>
        <w:rPr>
          <w:color w:val="000000"/>
          <w:sz w:val="24"/>
          <w:szCs w:val="24"/>
        </w:rPr>
      </w:pPr>
      <w:r w:rsidRPr="00C61935">
        <w:rPr>
          <w:color w:val="000000"/>
          <w:sz w:val="24"/>
          <w:szCs w:val="24"/>
        </w:rPr>
        <w:t>Last day to ofﬁcially drop or withdraw with “WP/WF”:  May 3</w:t>
      </w:r>
    </w:p>
    <w:p w:rsidR="00C61935" w:rsidRPr="00C61935" w:rsidRDefault="00C61935" w:rsidP="00C61935">
      <w:pPr>
        <w:rPr>
          <w:sz w:val="24"/>
          <w:szCs w:val="24"/>
        </w:rPr>
      </w:pPr>
      <w:r w:rsidRPr="00C61935">
        <w:rPr>
          <w:sz w:val="24"/>
          <w:szCs w:val="24"/>
        </w:rPr>
        <w:t>Spring Term Ends:  May 18</w:t>
      </w:r>
    </w:p>
    <w:p w:rsidR="000E7F47" w:rsidRDefault="000E7F47">
      <w:pPr>
        <w:rPr>
          <w:sz w:val="24"/>
          <w:szCs w:val="24"/>
        </w:rPr>
      </w:pPr>
      <w:r>
        <w:rPr>
          <w:sz w:val="24"/>
          <w:szCs w:val="24"/>
        </w:rPr>
        <w:br w:type="page"/>
      </w:r>
    </w:p>
    <w:p w:rsidR="00322CF7" w:rsidRDefault="00322CF7" w:rsidP="0049523D">
      <w:pPr>
        <w:pStyle w:val="Heading2"/>
      </w:pPr>
      <w:r w:rsidRPr="00C61935">
        <w:lastRenderedPageBreak/>
        <w:t>TENTATIVE SCHEDULE</w:t>
      </w:r>
    </w:p>
    <w:p w:rsidR="000E7F47" w:rsidRDefault="000E7F47" w:rsidP="000E7F47">
      <w:pPr>
        <w:spacing w:after="0"/>
        <w:rPr>
          <w:rFonts w:ascii="Arial" w:hAnsi="Arial" w:cs="Arial"/>
        </w:rPr>
      </w:pPr>
      <w:r>
        <w:rPr>
          <w:rFonts w:ascii="Arial" w:hAnsi="Arial" w:cs="Arial"/>
        </w:rPr>
        <w:t>The instructor reserves the right to amend the course outline as needed during the course.</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This table lists the schedule of assignments and due dates for the term. Column One is a list of each week and the dates. Column two lists the specific Contents: the reading requirements for the week. Column three designates the Assignments due each week."/>
      </w:tblPr>
      <w:tblGrid>
        <w:gridCol w:w="1194"/>
        <w:gridCol w:w="6990"/>
        <w:gridCol w:w="2792"/>
      </w:tblGrid>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Pr>
                <w:rFonts w:cs="Arial"/>
                <w:b/>
              </w:rPr>
              <w:t>(Session)</w:t>
            </w:r>
          </w:p>
          <w:p w:rsidR="000E7F47" w:rsidRPr="004A7C10" w:rsidRDefault="000E7F47" w:rsidP="005D477B">
            <w:pPr>
              <w:spacing w:after="0" w:line="240" w:lineRule="auto"/>
              <w:jc w:val="center"/>
              <w:rPr>
                <w:rFonts w:cs="Arial"/>
                <w:b/>
              </w:rPr>
            </w:pPr>
            <w:r w:rsidRPr="004A7C10">
              <w:rPr>
                <w:rFonts w:cs="Arial"/>
                <w:b/>
              </w:rPr>
              <w:t>Date</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b/>
              </w:rPr>
            </w:pPr>
            <w:r w:rsidRPr="004A7C10">
              <w:rPr>
                <w:rFonts w:cs="Arial"/>
                <w:b/>
                <w:sz w:val="24"/>
              </w:rPr>
              <w:t>Content</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b/>
              </w:rPr>
            </w:pPr>
            <w:r w:rsidRPr="004A7C10">
              <w:rPr>
                <w:rFonts w:cs="Arial"/>
                <w:b/>
                <w:sz w:val="24"/>
              </w:rPr>
              <w:t>Assignments Due</w:t>
            </w:r>
          </w:p>
        </w:tc>
      </w:tr>
      <w:tr w:rsidR="000E7F47" w:rsidRPr="004A7C10" w:rsidTr="0086298C">
        <w:tc>
          <w:tcPr>
            <w:tcW w:w="5000" w:type="pct"/>
            <w:gridSpan w:val="3"/>
            <w:tcBorders>
              <w:top w:val="single" w:sz="4" w:space="0" w:color="auto"/>
              <w:left w:val="single" w:sz="4" w:space="0" w:color="auto"/>
              <w:bottom w:val="single" w:sz="4" w:space="0" w:color="auto"/>
              <w:right w:val="single" w:sz="4" w:space="0" w:color="auto"/>
            </w:tcBorders>
          </w:tcPr>
          <w:p w:rsidR="000E7F47" w:rsidRPr="004A7C10" w:rsidRDefault="000E7F47" w:rsidP="000E7F47">
            <w:pPr>
              <w:spacing w:after="0" w:line="240" w:lineRule="auto"/>
              <w:rPr>
                <w:rFonts w:cs="Arial"/>
              </w:rPr>
            </w:pPr>
            <w:r w:rsidRPr="004A7C10">
              <w:rPr>
                <w:rFonts w:eastAsia="Times New Roman" w:cs="Arial"/>
                <w:b/>
              </w:rPr>
              <w:t xml:space="preserve">MODULE ONE:  </w:t>
            </w:r>
            <w:r w:rsidR="00B976EF" w:rsidRPr="00F13A0D">
              <w:rPr>
                <w:rFonts w:cs="Arial"/>
                <w:b/>
                <w:shd w:val="clear" w:color="auto" w:fill="FFFFFF"/>
              </w:rPr>
              <w:t>F</w:t>
            </w:r>
            <w:r w:rsidR="00B976EF" w:rsidRPr="00F13A0D">
              <w:rPr>
                <w:rFonts w:cs="Arial"/>
                <w:b/>
                <w:shd w:val="clear" w:color="auto" w:fill="FFFFFF"/>
              </w:rPr>
              <w:t>oundations for Understanding</w:t>
            </w:r>
            <w:r w:rsidR="00F13A0D" w:rsidRPr="00F13A0D">
              <w:rPr>
                <w:rFonts w:cs="Arial"/>
                <w:b/>
                <w:shd w:val="clear" w:color="auto" w:fill="FFFFFF"/>
              </w:rPr>
              <w:t xml:space="preserve"> &amp; </w:t>
            </w:r>
            <w:r w:rsidR="00B976EF" w:rsidRPr="00F13A0D">
              <w:rPr>
                <w:rFonts w:cs="Arial"/>
                <w:b/>
                <w:shd w:val="clear" w:color="auto" w:fill="FFFFFF"/>
              </w:rPr>
              <w:t>Managing Behavior</w:t>
            </w:r>
            <w:r w:rsidR="00F13A0D" w:rsidRPr="00F13A0D">
              <w:rPr>
                <w:rFonts w:cs="Arial"/>
                <w:b/>
                <w:shd w:val="clear" w:color="auto" w:fill="FFFFFF"/>
              </w:rPr>
              <w:t xml:space="preserve">; </w:t>
            </w:r>
            <w:r w:rsidR="00B976EF" w:rsidRPr="00F13A0D">
              <w:rPr>
                <w:rFonts w:cs="Arial"/>
                <w:b/>
                <w:shd w:val="clear" w:color="auto" w:fill="FFFFFF"/>
              </w:rPr>
              <w:t>Understanding Your Students</w:t>
            </w:r>
            <w:r w:rsidR="00F13A0D" w:rsidRPr="00F13A0D">
              <w:rPr>
                <w:rFonts w:cs="Arial"/>
                <w:b/>
                <w:shd w:val="clear" w:color="auto" w:fill="FFFFFF"/>
              </w:rPr>
              <w:t>; and</w:t>
            </w:r>
            <w:r w:rsidR="00F13A0D">
              <w:rPr>
                <w:rFonts w:cs="Arial"/>
                <w:shd w:val="clear" w:color="auto" w:fill="FFFFFF"/>
              </w:rPr>
              <w:t xml:space="preserve"> </w:t>
            </w:r>
            <w:r w:rsidR="00F13A0D">
              <w:rPr>
                <w:rFonts w:cs="Arial"/>
                <w:b/>
              </w:rPr>
              <w:t>Measuring &amp; Charting Behavior</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sz w:val="20"/>
              </w:rPr>
            </w:pPr>
            <w:r w:rsidRPr="004A7C10">
              <w:rPr>
                <w:rFonts w:cs="Arial"/>
                <w:b/>
                <w:sz w:val="20"/>
              </w:rPr>
              <w:t>(1)</w:t>
            </w:r>
          </w:p>
          <w:p w:rsidR="000E7F47" w:rsidRPr="004A7C10" w:rsidRDefault="000E7F47" w:rsidP="005D477B">
            <w:pPr>
              <w:spacing w:after="0" w:line="240" w:lineRule="auto"/>
              <w:jc w:val="center"/>
              <w:rPr>
                <w:rFonts w:cs="Arial"/>
                <w:b/>
                <w:sz w:val="20"/>
              </w:rPr>
            </w:pPr>
            <w:r>
              <w:rPr>
                <w:rFonts w:cs="Arial"/>
                <w:b/>
                <w:sz w:val="20"/>
              </w:rPr>
              <w:t xml:space="preserve">Feb. </w:t>
            </w:r>
            <w:r w:rsidRPr="004A7C10">
              <w:rPr>
                <w:rFonts w:cs="Arial"/>
                <w:b/>
                <w:sz w:val="20"/>
              </w:rPr>
              <w:t xml:space="preserve"> 25 – March 3</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0E7F47">
            <w:pPr>
              <w:spacing w:after="0" w:line="240" w:lineRule="auto"/>
              <w:rPr>
                <w:rFonts w:eastAsia="Times New Roman" w:cs="Arial"/>
              </w:rPr>
            </w:pPr>
            <w:r>
              <w:rPr>
                <w:rFonts w:ascii="Arial" w:hAnsi="Arial"/>
                <w:sz w:val="20"/>
                <w:szCs w:val="20"/>
              </w:rPr>
              <w:t>Review S</w:t>
            </w:r>
            <w:r>
              <w:rPr>
                <w:rFonts w:ascii="Arial" w:hAnsi="Arial"/>
                <w:sz w:val="20"/>
                <w:szCs w:val="20"/>
              </w:rPr>
              <w:t>yllabus,</w:t>
            </w:r>
            <w:r>
              <w:rPr>
                <w:rFonts w:ascii="Arial" w:hAnsi="Arial"/>
                <w:sz w:val="20"/>
                <w:szCs w:val="20"/>
              </w:rPr>
              <w:t xml:space="preserve"> R</w:t>
            </w:r>
            <w:r>
              <w:rPr>
                <w:rFonts w:ascii="Arial" w:hAnsi="Arial"/>
                <w:sz w:val="20"/>
                <w:szCs w:val="20"/>
              </w:rPr>
              <w:t>ubrics, &amp;</w:t>
            </w:r>
            <w:r>
              <w:rPr>
                <w:rFonts w:ascii="Arial" w:hAnsi="Arial"/>
                <w:sz w:val="20"/>
                <w:szCs w:val="20"/>
              </w:rPr>
              <w:t xml:space="preserve"> Assignment D</w:t>
            </w:r>
            <w:r>
              <w:rPr>
                <w:rFonts w:ascii="Arial" w:hAnsi="Arial"/>
                <w:sz w:val="20"/>
                <w:szCs w:val="20"/>
              </w:rPr>
              <w:t>escriptions</w:t>
            </w:r>
            <w:r>
              <w:rPr>
                <w:rFonts w:ascii="Arial" w:hAnsi="Arial"/>
                <w:sz w:val="20"/>
                <w:szCs w:val="20"/>
              </w:rPr>
              <w:t xml:space="preserve">; </w:t>
            </w:r>
            <w:r>
              <w:rPr>
                <w:rFonts w:ascii="Arial" w:hAnsi="Arial"/>
                <w:sz w:val="20"/>
                <w:szCs w:val="20"/>
              </w:rPr>
              <w:t>Introductions (Discussion Board)</w:t>
            </w:r>
            <w:r>
              <w:rPr>
                <w:rFonts w:ascii="Arial" w:hAnsi="Arial"/>
                <w:sz w:val="20"/>
                <w:szCs w:val="20"/>
              </w:rPr>
              <w:t xml:space="preserve">, </w:t>
            </w:r>
            <w:r>
              <w:rPr>
                <w:rFonts w:ascii="Arial" w:hAnsi="Arial"/>
                <w:sz w:val="20"/>
                <w:szCs w:val="20"/>
              </w:rPr>
              <w:t>Behavior Management Introduction</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Pr>
                <w:rFonts w:cs="Arial"/>
              </w:rPr>
              <w:t>Due Sunday, March 3</w:t>
            </w:r>
            <w:r w:rsidRPr="004A7C10">
              <w:rPr>
                <w:rFonts w:cs="Arial"/>
              </w:rPr>
              <w:t xml:space="preserve"> </w:t>
            </w:r>
          </w:p>
          <w:p w:rsidR="000E7F47" w:rsidRPr="004A7C10" w:rsidRDefault="000E7F47" w:rsidP="005D477B">
            <w:pPr>
              <w:spacing w:after="0" w:line="240" w:lineRule="auto"/>
              <w:rPr>
                <w:rFonts w:cs="Arial"/>
              </w:rPr>
            </w:pPr>
            <w:r w:rsidRPr="004A7C10">
              <w:rPr>
                <w:rFonts w:cs="Arial"/>
              </w:rPr>
              <w:t>Weekly Assignment #1</w:t>
            </w:r>
          </w:p>
          <w:p w:rsidR="000E7F47" w:rsidRPr="004A7C10" w:rsidRDefault="000E7F47" w:rsidP="005D477B">
            <w:pPr>
              <w:spacing w:after="0" w:line="240" w:lineRule="auto"/>
              <w:rPr>
                <w:rFonts w:cs="Arial"/>
              </w:rPr>
            </w:pPr>
            <w:r w:rsidRPr="004A7C10">
              <w:rPr>
                <w:rFonts w:cs="Arial"/>
              </w:rPr>
              <w:t>Discussion #1</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sz w:val="20"/>
              </w:rPr>
            </w:pPr>
            <w:r w:rsidRPr="004A7C10">
              <w:rPr>
                <w:rFonts w:cs="Arial"/>
                <w:b/>
                <w:sz w:val="20"/>
              </w:rPr>
              <w:t>(2)</w:t>
            </w:r>
          </w:p>
          <w:p w:rsidR="000E7F47" w:rsidRPr="004A7C10" w:rsidRDefault="000E7F47" w:rsidP="005D477B">
            <w:pPr>
              <w:spacing w:after="0" w:line="240" w:lineRule="auto"/>
              <w:jc w:val="center"/>
              <w:rPr>
                <w:rFonts w:cs="Arial"/>
                <w:b/>
                <w:sz w:val="20"/>
              </w:rPr>
            </w:pPr>
            <w:r w:rsidRPr="004A7C10">
              <w:rPr>
                <w:rFonts w:cs="Arial"/>
                <w:b/>
                <w:sz w:val="20"/>
              </w:rPr>
              <w:t xml:space="preserve">March </w:t>
            </w:r>
          </w:p>
          <w:p w:rsidR="000E7F47" w:rsidRPr="004A7C10" w:rsidRDefault="000E7F47" w:rsidP="005D477B">
            <w:pPr>
              <w:spacing w:after="0" w:line="240" w:lineRule="auto"/>
              <w:jc w:val="center"/>
              <w:rPr>
                <w:rFonts w:cs="Arial"/>
                <w:b/>
                <w:sz w:val="20"/>
              </w:rPr>
            </w:pPr>
            <w:r w:rsidRPr="004A7C10">
              <w:rPr>
                <w:rFonts w:cs="Arial"/>
                <w:b/>
                <w:sz w:val="20"/>
              </w:rPr>
              <w:t>4 - 10</w:t>
            </w:r>
          </w:p>
        </w:tc>
        <w:tc>
          <w:tcPr>
            <w:tcW w:w="3184" w:type="pct"/>
            <w:tcBorders>
              <w:top w:val="single" w:sz="4" w:space="0" w:color="auto"/>
              <w:left w:val="single" w:sz="4" w:space="0" w:color="auto"/>
              <w:bottom w:val="single" w:sz="4" w:space="0" w:color="auto"/>
              <w:right w:val="single" w:sz="4" w:space="0" w:color="auto"/>
            </w:tcBorders>
            <w:hideMark/>
          </w:tcPr>
          <w:p w:rsidR="000E7F47" w:rsidRPr="00F24E49" w:rsidRDefault="000E7F47" w:rsidP="000E7F47">
            <w:pPr>
              <w:spacing w:after="0" w:line="240" w:lineRule="auto"/>
              <w:rPr>
                <w:rFonts w:ascii="Arial" w:hAnsi="Arial"/>
                <w:sz w:val="20"/>
                <w:szCs w:val="20"/>
              </w:rPr>
            </w:pPr>
            <w:r w:rsidRPr="00F24E49">
              <w:rPr>
                <w:rFonts w:ascii="Arial" w:hAnsi="Arial"/>
                <w:sz w:val="20"/>
                <w:szCs w:val="20"/>
              </w:rPr>
              <w:t>Chapter 1 – Basic Concepts of Behavior and Behavior Management</w:t>
            </w:r>
          </w:p>
          <w:p w:rsidR="000E7F47" w:rsidRPr="004A7C10" w:rsidRDefault="000E7F47" w:rsidP="000E7F47">
            <w:pPr>
              <w:spacing w:after="0" w:line="270" w:lineRule="atLeast"/>
              <w:rPr>
                <w:rFonts w:cs="Arial"/>
              </w:rPr>
            </w:pPr>
            <w:r w:rsidRPr="00F24E49">
              <w:rPr>
                <w:rFonts w:ascii="Arial" w:hAnsi="Arial"/>
                <w:sz w:val="20"/>
                <w:szCs w:val="20"/>
              </w:rPr>
              <w:t xml:space="preserve">Chapter 2 – Legal Considerations </w:t>
            </w:r>
            <w:r>
              <w:rPr>
                <w:rFonts w:ascii="Arial" w:hAnsi="Arial"/>
                <w:sz w:val="20"/>
                <w:szCs w:val="20"/>
              </w:rPr>
              <w:t>f</w:t>
            </w:r>
            <w:r w:rsidRPr="00F24E49">
              <w:rPr>
                <w:rFonts w:ascii="Arial" w:hAnsi="Arial"/>
                <w:sz w:val="20"/>
                <w:szCs w:val="20"/>
              </w:rPr>
              <w:t>or Schools</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Due Sunday, March</w:t>
            </w:r>
            <w:r>
              <w:rPr>
                <w:rFonts w:cs="Arial"/>
              </w:rPr>
              <w:t xml:space="preserve"> 10</w:t>
            </w:r>
            <w:r w:rsidRPr="004A7C10">
              <w:rPr>
                <w:rFonts w:cs="Arial"/>
              </w:rPr>
              <w:t xml:space="preserve"> </w:t>
            </w:r>
          </w:p>
          <w:p w:rsidR="000E7F47" w:rsidRPr="004A7C10" w:rsidRDefault="000E7F47" w:rsidP="005D477B">
            <w:pPr>
              <w:spacing w:after="0" w:line="240" w:lineRule="auto"/>
              <w:rPr>
                <w:rFonts w:cs="Arial"/>
              </w:rPr>
            </w:pPr>
            <w:r w:rsidRPr="004A7C10">
              <w:rPr>
                <w:rFonts w:cs="Arial"/>
              </w:rPr>
              <w:t>Weekly Assignment #2</w:t>
            </w:r>
          </w:p>
          <w:p w:rsidR="000E7F47" w:rsidRPr="004A7C10" w:rsidRDefault="000E7F47" w:rsidP="005D477B">
            <w:pPr>
              <w:spacing w:after="0" w:line="240" w:lineRule="auto"/>
              <w:rPr>
                <w:rFonts w:cs="Arial"/>
              </w:rPr>
            </w:pPr>
            <w:r w:rsidRPr="004A7C10">
              <w:rPr>
                <w:rFonts w:cs="Arial"/>
              </w:rPr>
              <w:t>Discussion #2</w:t>
            </w:r>
          </w:p>
        </w:tc>
      </w:tr>
      <w:tr w:rsidR="000E7F47" w:rsidRPr="004A7C10" w:rsidTr="0086298C">
        <w:tc>
          <w:tcPr>
            <w:tcW w:w="5000" w:type="pct"/>
            <w:gridSpan w:val="3"/>
            <w:tcBorders>
              <w:top w:val="single" w:sz="4" w:space="0" w:color="auto"/>
              <w:left w:val="single" w:sz="4" w:space="0" w:color="auto"/>
              <w:bottom w:val="single" w:sz="4" w:space="0" w:color="auto"/>
              <w:right w:val="single" w:sz="4" w:space="0" w:color="auto"/>
            </w:tcBorders>
          </w:tcPr>
          <w:p w:rsidR="000E7F47" w:rsidRPr="00E10384" w:rsidRDefault="000E7F47" w:rsidP="005D477B">
            <w:pPr>
              <w:spacing w:after="0" w:line="240" w:lineRule="auto"/>
              <w:jc w:val="center"/>
              <w:rPr>
                <w:rFonts w:cs="Arial"/>
                <w:b/>
                <w:color w:val="335020"/>
              </w:rPr>
            </w:pPr>
            <w:r w:rsidRPr="00E10384">
              <w:rPr>
                <w:rFonts w:eastAsia="Times New Roman" w:cs="Arial"/>
                <w:b/>
                <w:color w:val="335020"/>
              </w:rPr>
              <w:t>SPRING BREAK: March 11-15</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sz w:val="20"/>
              </w:rPr>
            </w:pPr>
            <w:r w:rsidRPr="004A7C10">
              <w:rPr>
                <w:rFonts w:cs="Arial"/>
                <w:b/>
                <w:sz w:val="20"/>
              </w:rPr>
              <w:t>(3)</w:t>
            </w:r>
          </w:p>
          <w:p w:rsidR="000E7F47" w:rsidRPr="004A7C10" w:rsidRDefault="000E7F47" w:rsidP="005D477B">
            <w:pPr>
              <w:spacing w:after="0" w:line="240" w:lineRule="auto"/>
              <w:jc w:val="center"/>
              <w:rPr>
                <w:rFonts w:cs="Arial"/>
                <w:b/>
                <w:sz w:val="20"/>
              </w:rPr>
            </w:pPr>
            <w:r w:rsidRPr="004A7C10">
              <w:rPr>
                <w:rFonts w:cs="Arial"/>
                <w:b/>
                <w:sz w:val="20"/>
              </w:rPr>
              <w:t xml:space="preserve">March </w:t>
            </w:r>
          </w:p>
          <w:p w:rsidR="000E7F47" w:rsidRPr="004A7C10" w:rsidRDefault="000E7F47" w:rsidP="005D477B">
            <w:pPr>
              <w:spacing w:after="0" w:line="240" w:lineRule="auto"/>
              <w:jc w:val="center"/>
              <w:rPr>
                <w:rFonts w:cs="Arial"/>
                <w:b/>
              </w:rPr>
            </w:pPr>
            <w:r w:rsidRPr="004A7C10">
              <w:rPr>
                <w:rFonts w:cs="Arial"/>
                <w:b/>
                <w:sz w:val="20"/>
              </w:rPr>
              <w:t xml:space="preserve">18 – 24  </w:t>
            </w:r>
          </w:p>
        </w:tc>
        <w:tc>
          <w:tcPr>
            <w:tcW w:w="3184" w:type="pct"/>
            <w:tcBorders>
              <w:top w:val="single" w:sz="4" w:space="0" w:color="auto"/>
              <w:left w:val="single" w:sz="4" w:space="0" w:color="auto"/>
              <w:bottom w:val="single" w:sz="4" w:space="0" w:color="auto"/>
              <w:right w:val="single" w:sz="4" w:space="0" w:color="auto"/>
            </w:tcBorders>
            <w:hideMark/>
          </w:tcPr>
          <w:p w:rsidR="000E7F47" w:rsidRDefault="000E7F47" w:rsidP="000E7F47">
            <w:pPr>
              <w:spacing w:after="0" w:line="240" w:lineRule="auto"/>
              <w:rPr>
                <w:rFonts w:ascii="Arial" w:hAnsi="Arial"/>
                <w:sz w:val="20"/>
                <w:szCs w:val="20"/>
              </w:rPr>
            </w:pPr>
            <w:r w:rsidRPr="00F24E49">
              <w:rPr>
                <w:rFonts w:ascii="Arial" w:hAnsi="Arial"/>
                <w:sz w:val="20"/>
                <w:szCs w:val="20"/>
              </w:rPr>
              <w:t>Chapter 3 – Diversity in the Classroom</w:t>
            </w:r>
          </w:p>
          <w:p w:rsidR="000E7F47" w:rsidRPr="004A7C10" w:rsidRDefault="000E7F47" w:rsidP="000E7F47">
            <w:pPr>
              <w:spacing w:after="0" w:line="270" w:lineRule="atLeast"/>
              <w:rPr>
                <w:rFonts w:cs="Arial"/>
              </w:rPr>
            </w:pPr>
            <w:r w:rsidRPr="00F24E49">
              <w:rPr>
                <w:rFonts w:ascii="Arial" w:hAnsi="Arial"/>
                <w:sz w:val="20"/>
                <w:szCs w:val="20"/>
              </w:rPr>
              <w:t>Chapter 4 – Issues in Early Childhood Behavior</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March </w:t>
            </w:r>
            <w:r>
              <w:rPr>
                <w:rFonts w:cs="Arial"/>
              </w:rPr>
              <w:t>24</w:t>
            </w:r>
          </w:p>
          <w:p w:rsidR="000E7F47" w:rsidRPr="004A7C10" w:rsidRDefault="000E7F47" w:rsidP="005D477B">
            <w:pPr>
              <w:spacing w:after="0" w:line="240" w:lineRule="auto"/>
              <w:rPr>
                <w:rFonts w:cs="Arial"/>
              </w:rPr>
            </w:pPr>
            <w:r w:rsidRPr="004A7C10">
              <w:rPr>
                <w:rFonts w:cs="Arial"/>
              </w:rPr>
              <w:t>Weekly Assignment #3</w:t>
            </w:r>
          </w:p>
          <w:p w:rsidR="000E7F47" w:rsidRPr="004A7C10" w:rsidRDefault="000E7F47" w:rsidP="005D477B">
            <w:pPr>
              <w:spacing w:after="0" w:line="240" w:lineRule="auto"/>
              <w:rPr>
                <w:rFonts w:cs="Arial"/>
              </w:rPr>
            </w:pPr>
            <w:r w:rsidRPr="004A7C10">
              <w:rPr>
                <w:rFonts w:cs="Arial"/>
              </w:rPr>
              <w:t>Discussion #3</w:t>
            </w:r>
          </w:p>
        </w:tc>
      </w:tr>
      <w:tr w:rsidR="00B976EF" w:rsidRPr="004A7C10" w:rsidTr="00B976EF">
        <w:tc>
          <w:tcPr>
            <w:tcW w:w="544" w:type="pct"/>
            <w:tcBorders>
              <w:top w:val="single" w:sz="4" w:space="0" w:color="auto"/>
              <w:left w:val="single" w:sz="4" w:space="0" w:color="auto"/>
              <w:bottom w:val="single" w:sz="4" w:space="0" w:color="auto"/>
              <w:right w:val="single" w:sz="4" w:space="0" w:color="auto"/>
            </w:tcBorders>
          </w:tcPr>
          <w:p w:rsidR="00B976EF" w:rsidRPr="004A7C10" w:rsidRDefault="00B976EF" w:rsidP="00B976EF">
            <w:pPr>
              <w:spacing w:after="0" w:line="240" w:lineRule="auto"/>
              <w:jc w:val="center"/>
              <w:rPr>
                <w:rFonts w:cs="Arial"/>
                <w:b/>
              </w:rPr>
            </w:pPr>
            <w:r w:rsidRPr="004A7C10">
              <w:rPr>
                <w:rFonts w:cs="Arial"/>
                <w:b/>
              </w:rPr>
              <w:t>(4)</w:t>
            </w:r>
          </w:p>
          <w:p w:rsidR="00B976EF" w:rsidRPr="004A7C10" w:rsidRDefault="00B976EF" w:rsidP="00B976EF">
            <w:pPr>
              <w:spacing w:after="0" w:line="240" w:lineRule="auto"/>
              <w:jc w:val="center"/>
              <w:rPr>
                <w:rFonts w:cs="Arial"/>
                <w:b/>
              </w:rPr>
            </w:pPr>
            <w:r w:rsidRPr="004A7C10">
              <w:rPr>
                <w:rFonts w:cs="Arial"/>
                <w:b/>
              </w:rPr>
              <w:t xml:space="preserve">March </w:t>
            </w:r>
          </w:p>
          <w:p w:rsidR="00B976EF" w:rsidRPr="004A7C10" w:rsidRDefault="00B976EF" w:rsidP="00B976EF">
            <w:pPr>
              <w:spacing w:after="0" w:line="240" w:lineRule="auto"/>
              <w:jc w:val="center"/>
              <w:rPr>
                <w:rFonts w:cs="Arial"/>
                <w:b/>
              </w:rPr>
            </w:pPr>
            <w:r w:rsidRPr="004A7C10">
              <w:rPr>
                <w:rFonts w:cs="Arial"/>
                <w:b/>
              </w:rPr>
              <w:t xml:space="preserve">25 – 31 </w:t>
            </w:r>
          </w:p>
        </w:tc>
        <w:tc>
          <w:tcPr>
            <w:tcW w:w="3184" w:type="pct"/>
            <w:tcBorders>
              <w:top w:val="single" w:sz="4" w:space="0" w:color="auto"/>
              <w:left w:val="single" w:sz="4" w:space="0" w:color="auto"/>
              <w:bottom w:val="single" w:sz="4" w:space="0" w:color="auto"/>
              <w:right w:val="single" w:sz="4" w:space="0" w:color="auto"/>
            </w:tcBorders>
          </w:tcPr>
          <w:p w:rsidR="00B976EF" w:rsidRDefault="00B976EF" w:rsidP="00B976EF">
            <w:pPr>
              <w:spacing w:after="0" w:line="240" w:lineRule="auto"/>
              <w:rPr>
                <w:rFonts w:ascii="Arial" w:hAnsi="Arial"/>
                <w:sz w:val="20"/>
                <w:szCs w:val="20"/>
              </w:rPr>
            </w:pPr>
            <w:r w:rsidRPr="00F24E49">
              <w:rPr>
                <w:rFonts w:ascii="Arial" w:hAnsi="Arial"/>
                <w:sz w:val="20"/>
                <w:szCs w:val="20"/>
              </w:rPr>
              <w:t>Chapter 5 – Issues in Adolescent Behavior</w:t>
            </w:r>
          </w:p>
          <w:p w:rsidR="00B976EF" w:rsidRPr="004A7C10" w:rsidRDefault="00B976EF" w:rsidP="00B976EF">
            <w:pPr>
              <w:spacing w:after="0" w:line="270" w:lineRule="atLeast"/>
              <w:rPr>
                <w:rFonts w:cs="Arial"/>
              </w:rPr>
            </w:pPr>
            <w:bookmarkStart w:id="0" w:name="_GoBack"/>
            <w:bookmarkEnd w:id="0"/>
          </w:p>
        </w:tc>
        <w:tc>
          <w:tcPr>
            <w:tcW w:w="1272" w:type="pct"/>
            <w:tcBorders>
              <w:top w:val="single" w:sz="4" w:space="0" w:color="auto"/>
              <w:left w:val="single" w:sz="4" w:space="0" w:color="auto"/>
              <w:bottom w:val="single" w:sz="4" w:space="0" w:color="auto"/>
              <w:right w:val="single" w:sz="4" w:space="0" w:color="auto"/>
            </w:tcBorders>
          </w:tcPr>
          <w:p w:rsidR="00B976EF" w:rsidRPr="004A7C10" w:rsidRDefault="00B976EF" w:rsidP="00B976EF">
            <w:pPr>
              <w:spacing w:after="0" w:line="240" w:lineRule="auto"/>
              <w:rPr>
                <w:rFonts w:cs="Arial"/>
              </w:rPr>
            </w:pPr>
            <w:r w:rsidRPr="004A7C10">
              <w:rPr>
                <w:rFonts w:cs="Arial"/>
              </w:rPr>
              <w:t xml:space="preserve">Due Sunday, March </w:t>
            </w:r>
            <w:r>
              <w:rPr>
                <w:rFonts w:cs="Arial"/>
              </w:rPr>
              <w:t>31</w:t>
            </w:r>
          </w:p>
          <w:p w:rsidR="00B976EF" w:rsidRPr="004A7C10" w:rsidRDefault="00B976EF" w:rsidP="00B976EF">
            <w:pPr>
              <w:spacing w:after="0" w:line="240" w:lineRule="auto"/>
              <w:rPr>
                <w:rFonts w:cs="Arial"/>
              </w:rPr>
            </w:pPr>
            <w:r w:rsidRPr="004A7C10">
              <w:rPr>
                <w:rFonts w:cs="Arial"/>
              </w:rPr>
              <w:t>Weekly Assignment #4</w:t>
            </w:r>
          </w:p>
          <w:p w:rsidR="00B976EF" w:rsidRPr="004A7C10" w:rsidRDefault="00B976EF" w:rsidP="00B976EF">
            <w:pPr>
              <w:spacing w:after="0" w:line="240" w:lineRule="auto"/>
              <w:rPr>
                <w:rFonts w:cs="Arial"/>
              </w:rPr>
            </w:pPr>
            <w:r w:rsidRPr="004A7C10">
              <w:rPr>
                <w:rFonts w:cs="Arial"/>
              </w:rPr>
              <w:t>Discussion #4</w:t>
            </w:r>
          </w:p>
          <w:p w:rsidR="00B976EF" w:rsidRPr="004A7C10" w:rsidRDefault="00B976EF" w:rsidP="00B976EF">
            <w:pPr>
              <w:spacing w:after="0" w:line="240" w:lineRule="auto"/>
              <w:rPr>
                <w:rFonts w:cs="Arial"/>
                <w:b/>
                <w:color w:val="006666"/>
              </w:rPr>
            </w:pPr>
            <w:r w:rsidRPr="00694D59">
              <w:rPr>
                <w:rFonts w:ascii="Arial" w:hAnsi="Arial"/>
                <w:b/>
                <w:color w:val="1F4E79" w:themeColor="accent1" w:themeShade="80"/>
                <w:sz w:val="20"/>
                <w:szCs w:val="20"/>
              </w:rPr>
              <w:t>Research Article Critique</w:t>
            </w:r>
          </w:p>
        </w:tc>
      </w:tr>
      <w:tr w:rsidR="00F13A0D" w:rsidRPr="004A7C10" w:rsidTr="00B976EF">
        <w:tc>
          <w:tcPr>
            <w:tcW w:w="544" w:type="pct"/>
            <w:tcBorders>
              <w:top w:val="single" w:sz="4" w:space="0" w:color="auto"/>
              <w:left w:val="single" w:sz="4" w:space="0" w:color="auto"/>
              <w:bottom w:val="single" w:sz="4" w:space="0" w:color="auto"/>
              <w:right w:val="single" w:sz="4" w:space="0" w:color="auto"/>
            </w:tcBorders>
          </w:tcPr>
          <w:p w:rsidR="00F13A0D" w:rsidRPr="004A7C10" w:rsidRDefault="00F13A0D" w:rsidP="00F13A0D">
            <w:pPr>
              <w:spacing w:after="0" w:line="240" w:lineRule="auto"/>
              <w:jc w:val="center"/>
              <w:rPr>
                <w:rFonts w:cs="Arial"/>
                <w:b/>
              </w:rPr>
            </w:pPr>
            <w:r w:rsidRPr="004A7C10">
              <w:rPr>
                <w:rFonts w:cs="Arial"/>
                <w:b/>
              </w:rPr>
              <w:t>(5)</w:t>
            </w:r>
          </w:p>
          <w:p w:rsidR="00F13A0D" w:rsidRDefault="00F13A0D" w:rsidP="00F13A0D">
            <w:pPr>
              <w:spacing w:after="0" w:line="240" w:lineRule="auto"/>
              <w:jc w:val="center"/>
              <w:rPr>
                <w:rFonts w:cs="Arial"/>
                <w:b/>
              </w:rPr>
            </w:pPr>
            <w:r w:rsidRPr="004A7C10">
              <w:rPr>
                <w:rFonts w:cs="Arial"/>
                <w:b/>
              </w:rPr>
              <w:t xml:space="preserve">April </w:t>
            </w:r>
          </w:p>
          <w:p w:rsidR="00F13A0D" w:rsidRPr="004A7C10" w:rsidRDefault="00F13A0D" w:rsidP="00F13A0D">
            <w:pPr>
              <w:spacing w:after="0" w:line="240" w:lineRule="auto"/>
              <w:jc w:val="center"/>
              <w:rPr>
                <w:rFonts w:cs="Arial"/>
                <w:b/>
              </w:rPr>
            </w:pPr>
            <w:r w:rsidRPr="004A7C10">
              <w:rPr>
                <w:rFonts w:cs="Arial"/>
                <w:b/>
              </w:rPr>
              <w:t xml:space="preserve">1 – 7 </w:t>
            </w:r>
          </w:p>
        </w:tc>
        <w:tc>
          <w:tcPr>
            <w:tcW w:w="3184" w:type="pct"/>
            <w:tcBorders>
              <w:top w:val="single" w:sz="4" w:space="0" w:color="auto"/>
              <w:left w:val="single" w:sz="4" w:space="0" w:color="auto"/>
              <w:bottom w:val="single" w:sz="4" w:space="0" w:color="auto"/>
              <w:right w:val="single" w:sz="4" w:space="0" w:color="auto"/>
            </w:tcBorders>
          </w:tcPr>
          <w:p w:rsidR="00F13A0D" w:rsidRDefault="00F13A0D" w:rsidP="00F13A0D">
            <w:pPr>
              <w:spacing w:after="0" w:line="270" w:lineRule="atLeast"/>
              <w:rPr>
                <w:rFonts w:eastAsia="Times New Roman" w:cs="Arial"/>
              </w:rPr>
            </w:pPr>
            <w:r w:rsidRPr="00F24E49">
              <w:rPr>
                <w:rFonts w:ascii="Arial" w:hAnsi="Arial"/>
                <w:sz w:val="20"/>
                <w:szCs w:val="20"/>
              </w:rPr>
              <w:t>Chapter 6 – Data Collection Techniques</w:t>
            </w:r>
            <w:r w:rsidRPr="004A7C10">
              <w:rPr>
                <w:rFonts w:eastAsia="Times New Roman" w:cs="Arial"/>
              </w:rPr>
              <w:t xml:space="preserve"> </w:t>
            </w:r>
          </w:p>
          <w:p w:rsidR="00F13A0D" w:rsidRPr="004A7C10" w:rsidRDefault="00F13A0D" w:rsidP="00F13A0D">
            <w:pPr>
              <w:spacing w:after="0" w:line="270" w:lineRule="atLeast"/>
              <w:rPr>
                <w:rFonts w:cs="Arial"/>
              </w:rPr>
            </w:pPr>
            <w:r w:rsidRPr="00F24E49">
              <w:rPr>
                <w:rFonts w:ascii="Arial" w:hAnsi="Arial"/>
                <w:sz w:val="20"/>
                <w:szCs w:val="20"/>
              </w:rPr>
              <w:t>Chapter 7 – Single-Subject Designs</w:t>
            </w:r>
          </w:p>
        </w:tc>
        <w:tc>
          <w:tcPr>
            <w:tcW w:w="1272" w:type="pct"/>
            <w:tcBorders>
              <w:top w:val="single" w:sz="4" w:space="0" w:color="auto"/>
              <w:left w:val="single" w:sz="4" w:space="0" w:color="auto"/>
              <w:bottom w:val="single" w:sz="4" w:space="0" w:color="auto"/>
              <w:right w:val="single" w:sz="4" w:space="0" w:color="auto"/>
            </w:tcBorders>
          </w:tcPr>
          <w:p w:rsidR="00F13A0D" w:rsidRPr="004A7C10" w:rsidRDefault="00F13A0D" w:rsidP="00F13A0D">
            <w:pPr>
              <w:spacing w:after="0" w:line="240" w:lineRule="auto"/>
              <w:rPr>
                <w:rFonts w:cs="Arial"/>
              </w:rPr>
            </w:pPr>
            <w:r w:rsidRPr="004A7C10">
              <w:rPr>
                <w:rFonts w:cs="Arial"/>
              </w:rPr>
              <w:t xml:space="preserve">Due Sunday, April </w:t>
            </w:r>
            <w:r>
              <w:rPr>
                <w:rFonts w:cs="Arial"/>
              </w:rPr>
              <w:t>7</w:t>
            </w:r>
          </w:p>
          <w:p w:rsidR="00F13A0D" w:rsidRPr="004A7C10" w:rsidRDefault="00F13A0D" w:rsidP="00F13A0D">
            <w:pPr>
              <w:spacing w:after="0" w:line="240" w:lineRule="auto"/>
              <w:rPr>
                <w:rFonts w:cs="Arial"/>
              </w:rPr>
            </w:pPr>
            <w:r w:rsidRPr="004A7C10">
              <w:rPr>
                <w:rFonts w:cs="Arial"/>
              </w:rPr>
              <w:t>Weekly Assignment #5</w:t>
            </w:r>
          </w:p>
          <w:p w:rsidR="00F13A0D" w:rsidRPr="004A7C10" w:rsidRDefault="00F13A0D" w:rsidP="00F13A0D">
            <w:pPr>
              <w:spacing w:after="0" w:line="240" w:lineRule="auto"/>
              <w:rPr>
                <w:rFonts w:cs="Arial"/>
              </w:rPr>
            </w:pPr>
            <w:r w:rsidRPr="004A7C10">
              <w:rPr>
                <w:rFonts w:cs="Arial"/>
              </w:rPr>
              <w:t>Discussion #5</w:t>
            </w:r>
          </w:p>
        </w:tc>
      </w:tr>
      <w:tr w:rsidR="000E7F47" w:rsidRPr="004A7C10" w:rsidTr="0086298C">
        <w:tc>
          <w:tcPr>
            <w:tcW w:w="5000" w:type="pct"/>
            <w:gridSpan w:val="3"/>
            <w:tcBorders>
              <w:top w:val="single" w:sz="4" w:space="0" w:color="auto"/>
              <w:left w:val="single" w:sz="4" w:space="0" w:color="auto"/>
              <w:bottom w:val="single" w:sz="4" w:space="0" w:color="auto"/>
              <w:right w:val="single" w:sz="4" w:space="0" w:color="auto"/>
            </w:tcBorders>
          </w:tcPr>
          <w:p w:rsidR="000E7F47" w:rsidRPr="004A7C10" w:rsidRDefault="000E7F47" w:rsidP="00F13A0D">
            <w:pPr>
              <w:spacing w:after="0" w:line="240" w:lineRule="auto"/>
              <w:rPr>
                <w:rFonts w:cs="Arial"/>
              </w:rPr>
            </w:pPr>
            <w:r w:rsidRPr="004A7C10">
              <w:rPr>
                <w:rFonts w:cs="Arial"/>
                <w:b/>
              </w:rPr>
              <w:t xml:space="preserve">MODULE TWO: </w:t>
            </w:r>
            <w:r w:rsidR="00F13A0D">
              <w:rPr>
                <w:rFonts w:cs="Arial"/>
                <w:b/>
              </w:rPr>
              <w:t xml:space="preserve"> Strategies for Behavioral Assessment and for Increasing Positive Behavior Supports</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sidRPr="004A7C10">
              <w:rPr>
                <w:rFonts w:cs="Arial"/>
                <w:b/>
              </w:rPr>
              <w:t>(6)</w:t>
            </w:r>
          </w:p>
          <w:p w:rsidR="000E7F47" w:rsidRDefault="000E7F47" w:rsidP="005D477B">
            <w:pPr>
              <w:spacing w:after="0" w:line="240" w:lineRule="auto"/>
              <w:jc w:val="center"/>
              <w:rPr>
                <w:rFonts w:cs="Arial"/>
                <w:b/>
              </w:rPr>
            </w:pPr>
            <w:r w:rsidRPr="004A7C10">
              <w:rPr>
                <w:rFonts w:cs="Arial"/>
                <w:b/>
              </w:rPr>
              <w:t xml:space="preserve">April </w:t>
            </w:r>
          </w:p>
          <w:p w:rsidR="000E7F47" w:rsidRPr="004A7C10" w:rsidRDefault="000E7F47" w:rsidP="005D477B">
            <w:pPr>
              <w:spacing w:after="0" w:line="240" w:lineRule="auto"/>
              <w:jc w:val="center"/>
              <w:rPr>
                <w:rFonts w:cs="Arial"/>
                <w:b/>
              </w:rPr>
            </w:pPr>
            <w:r w:rsidRPr="004A7C10">
              <w:rPr>
                <w:rFonts w:cs="Arial"/>
                <w:b/>
              </w:rPr>
              <w:t>8 – 14</w:t>
            </w:r>
          </w:p>
        </w:tc>
        <w:tc>
          <w:tcPr>
            <w:tcW w:w="3184" w:type="pct"/>
            <w:tcBorders>
              <w:top w:val="single" w:sz="4" w:space="0" w:color="auto"/>
              <w:left w:val="single" w:sz="4" w:space="0" w:color="auto"/>
              <w:bottom w:val="single" w:sz="4" w:space="0" w:color="auto"/>
              <w:right w:val="single" w:sz="4" w:space="0" w:color="auto"/>
            </w:tcBorders>
            <w:hideMark/>
          </w:tcPr>
          <w:p w:rsidR="0086298C" w:rsidRPr="00F24E49" w:rsidRDefault="0086298C" w:rsidP="0086298C">
            <w:pPr>
              <w:spacing w:after="0" w:line="240" w:lineRule="auto"/>
              <w:rPr>
                <w:rFonts w:ascii="Arial" w:hAnsi="Arial"/>
                <w:sz w:val="20"/>
                <w:szCs w:val="20"/>
              </w:rPr>
            </w:pPr>
            <w:r w:rsidRPr="00F24E49">
              <w:rPr>
                <w:rFonts w:ascii="Arial" w:hAnsi="Arial"/>
                <w:sz w:val="20"/>
                <w:szCs w:val="20"/>
              </w:rPr>
              <w:t>Chapter 8 – Formal Behavioral Assessment</w:t>
            </w:r>
          </w:p>
          <w:p w:rsidR="000E7F47" w:rsidRPr="004A7C10" w:rsidRDefault="0086298C" w:rsidP="0086298C">
            <w:pPr>
              <w:spacing w:after="0" w:line="270" w:lineRule="atLeast"/>
              <w:rPr>
                <w:rFonts w:cs="Arial"/>
                <w:b/>
              </w:rPr>
            </w:pPr>
            <w:r w:rsidRPr="00F24E49">
              <w:rPr>
                <w:rFonts w:ascii="Arial" w:hAnsi="Arial"/>
                <w:sz w:val="20"/>
                <w:szCs w:val="20"/>
              </w:rPr>
              <w:t>Chapter 9 – Functional and Curriculum-Based Assessment</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April </w:t>
            </w:r>
            <w:r>
              <w:rPr>
                <w:rFonts w:cs="Arial"/>
              </w:rPr>
              <w:t>14</w:t>
            </w:r>
          </w:p>
          <w:p w:rsidR="000E7F47" w:rsidRPr="004A7C10" w:rsidRDefault="000E7F47" w:rsidP="005D477B">
            <w:pPr>
              <w:spacing w:after="0" w:line="240" w:lineRule="auto"/>
              <w:rPr>
                <w:rFonts w:cs="Arial"/>
              </w:rPr>
            </w:pPr>
            <w:r w:rsidRPr="004A7C10">
              <w:rPr>
                <w:rFonts w:cs="Arial"/>
              </w:rPr>
              <w:t>Weekly Assignment #6</w:t>
            </w:r>
          </w:p>
          <w:p w:rsidR="000E7F47" w:rsidRPr="004A7C10" w:rsidRDefault="000E7F47" w:rsidP="005D477B">
            <w:pPr>
              <w:spacing w:after="0" w:line="240" w:lineRule="auto"/>
              <w:rPr>
                <w:rFonts w:cs="Arial"/>
              </w:rPr>
            </w:pPr>
            <w:r w:rsidRPr="004A7C10">
              <w:rPr>
                <w:rFonts w:cs="Arial"/>
              </w:rPr>
              <w:t>Discussion #6</w:t>
            </w:r>
          </w:p>
          <w:p w:rsidR="000E7F47" w:rsidRPr="004A7C10" w:rsidRDefault="0086298C" w:rsidP="005D477B">
            <w:pPr>
              <w:spacing w:after="0" w:line="240" w:lineRule="auto"/>
              <w:rPr>
                <w:rFonts w:cs="Arial"/>
                <w:b/>
                <w:color w:val="037303"/>
              </w:rPr>
            </w:pPr>
            <w:r w:rsidRPr="00694D59">
              <w:rPr>
                <w:rFonts w:ascii="Arial" w:hAnsi="Arial"/>
                <w:b/>
                <w:color w:val="1F4E79" w:themeColor="accent1" w:themeShade="80"/>
                <w:sz w:val="20"/>
                <w:szCs w:val="20"/>
              </w:rPr>
              <w:t>Midterm (Chapters 1-7)</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sidRPr="004A7C10">
              <w:rPr>
                <w:rFonts w:cs="Arial"/>
                <w:b/>
              </w:rPr>
              <w:t>(7)</w:t>
            </w:r>
          </w:p>
          <w:p w:rsidR="000E7F47" w:rsidRPr="004A7C10" w:rsidRDefault="000E7F47" w:rsidP="005D477B">
            <w:pPr>
              <w:spacing w:after="0" w:line="240" w:lineRule="auto"/>
              <w:jc w:val="center"/>
              <w:rPr>
                <w:rFonts w:cs="Arial"/>
                <w:b/>
              </w:rPr>
            </w:pPr>
            <w:r w:rsidRPr="004A7C10">
              <w:rPr>
                <w:rFonts w:cs="Arial"/>
                <w:b/>
              </w:rPr>
              <w:t xml:space="preserve">April </w:t>
            </w:r>
          </w:p>
          <w:p w:rsidR="000E7F47" w:rsidRPr="004A7C10" w:rsidRDefault="000E7F47" w:rsidP="005D477B">
            <w:pPr>
              <w:spacing w:after="0" w:line="240" w:lineRule="auto"/>
              <w:jc w:val="center"/>
              <w:rPr>
                <w:rFonts w:cs="Arial"/>
                <w:b/>
              </w:rPr>
            </w:pPr>
            <w:r w:rsidRPr="004A7C10">
              <w:rPr>
                <w:rFonts w:cs="Arial"/>
                <w:b/>
              </w:rPr>
              <w:t xml:space="preserve">15 – 21 </w:t>
            </w:r>
          </w:p>
        </w:tc>
        <w:tc>
          <w:tcPr>
            <w:tcW w:w="3184" w:type="pct"/>
            <w:tcBorders>
              <w:top w:val="single" w:sz="4" w:space="0" w:color="auto"/>
              <w:left w:val="single" w:sz="4" w:space="0" w:color="auto"/>
              <w:bottom w:val="single" w:sz="4" w:space="0" w:color="auto"/>
              <w:right w:val="single" w:sz="4" w:space="0" w:color="auto"/>
            </w:tcBorders>
            <w:hideMark/>
          </w:tcPr>
          <w:p w:rsidR="0086298C" w:rsidRPr="00F24E49" w:rsidRDefault="0086298C" w:rsidP="0086298C">
            <w:pPr>
              <w:spacing w:after="0" w:line="240" w:lineRule="auto"/>
              <w:rPr>
                <w:rFonts w:ascii="Arial" w:hAnsi="Arial"/>
                <w:sz w:val="20"/>
                <w:szCs w:val="20"/>
              </w:rPr>
            </w:pPr>
            <w:r w:rsidRPr="00F24E49">
              <w:rPr>
                <w:rFonts w:ascii="Arial" w:hAnsi="Arial"/>
                <w:sz w:val="20"/>
                <w:szCs w:val="20"/>
              </w:rPr>
              <w:t>Chapter 10 – Positive Behavioral Supports</w:t>
            </w:r>
          </w:p>
          <w:p w:rsidR="000E7F47" w:rsidRPr="004A7C10" w:rsidRDefault="0086298C" w:rsidP="0086298C">
            <w:pPr>
              <w:spacing w:after="0" w:line="270" w:lineRule="atLeast"/>
              <w:rPr>
                <w:rFonts w:cs="Arial"/>
              </w:rPr>
            </w:pPr>
            <w:r w:rsidRPr="00F24E49">
              <w:rPr>
                <w:rFonts w:ascii="Arial" w:hAnsi="Arial"/>
                <w:sz w:val="20"/>
                <w:szCs w:val="20"/>
              </w:rPr>
              <w:t>Chapter 11 – Cognitive Behavior Modification</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April </w:t>
            </w:r>
            <w:r>
              <w:rPr>
                <w:rFonts w:cs="Arial"/>
              </w:rPr>
              <w:t>21</w:t>
            </w:r>
          </w:p>
          <w:p w:rsidR="000E7F47" w:rsidRPr="004A7C10" w:rsidRDefault="000E7F47" w:rsidP="005D477B">
            <w:pPr>
              <w:spacing w:after="0" w:line="240" w:lineRule="auto"/>
              <w:rPr>
                <w:rFonts w:cs="Arial"/>
              </w:rPr>
            </w:pPr>
            <w:r w:rsidRPr="004A7C10">
              <w:rPr>
                <w:rFonts w:cs="Arial"/>
              </w:rPr>
              <w:t>Weekly Assignment #7</w:t>
            </w:r>
          </w:p>
          <w:p w:rsidR="000E7F47" w:rsidRPr="00694D59" w:rsidRDefault="000E7F47" w:rsidP="00694D59">
            <w:pPr>
              <w:spacing w:after="0" w:line="240" w:lineRule="auto"/>
              <w:rPr>
                <w:rFonts w:cs="Arial"/>
              </w:rPr>
            </w:pPr>
            <w:r w:rsidRPr="004A7C10">
              <w:rPr>
                <w:rFonts w:cs="Arial"/>
              </w:rPr>
              <w:t>Discussion #7</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sidRPr="004A7C10">
              <w:rPr>
                <w:rFonts w:cs="Arial"/>
                <w:b/>
              </w:rPr>
              <w:t>(8)</w:t>
            </w:r>
          </w:p>
          <w:p w:rsidR="000E7F47" w:rsidRPr="004A7C10" w:rsidRDefault="000E7F47" w:rsidP="005D477B">
            <w:pPr>
              <w:spacing w:after="0" w:line="240" w:lineRule="auto"/>
              <w:jc w:val="center"/>
              <w:rPr>
                <w:rFonts w:cs="Arial"/>
                <w:b/>
              </w:rPr>
            </w:pPr>
            <w:r w:rsidRPr="004A7C10">
              <w:rPr>
                <w:rFonts w:cs="Arial"/>
                <w:b/>
              </w:rPr>
              <w:t xml:space="preserve">April </w:t>
            </w:r>
          </w:p>
          <w:p w:rsidR="000E7F47" w:rsidRPr="004A7C10" w:rsidRDefault="000E7F47" w:rsidP="005D477B">
            <w:pPr>
              <w:spacing w:after="0" w:line="240" w:lineRule="auto"/>
              <w:jc w:val="center"/>
              <w:rPr>
                <w:rFonts w:cs="Arial"/>
                <w:b/>
              </w:rPr>
            </w:pPr>
            <w:r w:rsidRPr="004A7C10">
              <w:rPr>
                <w:rFonts w:cs="Arial"/>
                <w:b/>
              </w:rPr>
              <w:t xml:space="preserve">22 – 28 </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86298C" w:rsidP="005D477B">
            <w:pPr>
              <w:spacing w:after="0" w:line="270" w:lineRule="atLeast"/>
              <w:rPr>
                <w:rFonts w:eastAsia="Times New Roman" w:cs="Arial"/>
              </w:rPr>
            </w:pPr>
            <w:r w:rsidRPr="00F24E49">
              <w:rPr>
                <w:rFonts w:ascii="Arial" w:hAnsi="Arial"/>
                <w:sz w:val="20"/>
                <w:szCs w:val="20"/>
              </w:rPr>
              <w:t>Chapter 12 – Schoolwide Strategies for Positive Behavior Supports</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April </w:t>
            </w:r>
            <w:r>
              <w:rPr>
                <w:rFonts w:cs="Arial"/>
              </w:rPr>
              <w:t>28</w:t>
            </w:r>
          </w:p>
          <w:p w:rsidR="000E7F47" w:rsidRPr="004A7C10" w:rsidRDefault="000E7F47" w:rsidP="005D477B">
            <w:pPr>
              <w:spacing w:after="0" w:line="240" w:lineRule="auto"/>
              <w:rPr>
                <w:rFonts w:cs="Arial"/>
              </w:rPr>
            </w:pPr>
            <w:r w:rsidRPr="004A7C10">
              <w:rPr>
                <w:rFonts w:cs="Arial"/>
              </w:rPr>
              <w:t>Weekly Assignment #8</w:t>
            </w:r>
          </w:p>
          <w:p w:rsidR="000E7F47" w:rsidRPr="004A7C10" w:rsidRDefault="000E7F47" w:rsidP="005D477B">
            <w:pPr>
              <w:spacing w:after="0" w:line="240" w:lineRule="auto"/>
              <w:rPr>
                <w:rFonts w:cs="Arial"/>
              </w:rPr>
            </w:pPr>
            <w:r w:rsidRPr="004A7C10">
              <w:rPr>
                <w:rFonts w:cs="Arial"/>
              </w:rPr>
              <w:t>Discussion #8</w:t>
            </w:r>
          </w:p>
          <w:p w:rsidR="000E7F47" w:rsidRPr="004A7C10" w:rsidRDefault="0086298C" w:rsidP="005D477B">
            <w:pPr>
              <w:spacing w:after="0" w:line="240" w:lineRule="auto"/>
              <w:rPr>
                <w:rFonts w:cs="Arial"/>
                <w:b/>
                <w:color w:val="00642D"/>
              </w:rPr>
            </w:pPr>
            <w:r w:rsidRPr="00694D59">
              <w:rPr>
                <w:rFonts w:ascii="Arial" w:hAnsi="Arial"/>
                <w:b/>
                <w:color w:val="1F4E79" w:themeColor="accent1" w:themeShade="80"/>
                <w:sz w:val="20"/>
                <w:szCs w:val="20"/>
              </w:rPr>
              <w:t>Behavior Management Research Project</w:t>
            </w:r>
          </w:p>
        </w:tc>
      </w:tr>
      <w:tr w:rsidR="000E7F47" w:rsidRPr="004A7C10" w:rsidTr="0086298C">
        <w:tc>
          <w:tcPr>
            <w:tcW w:w="5000" w:type="pct"/>
            <w:gridSpan w:val="3"/>
            <w:tcBorders>
              <w:top w:val="single" w:sz="4" w:space="0" w:color="auto"/>
              <w:left w:val="single" w:sz="4" w:space="0" w:color="auto"/>
              <w:bottom w:val="single" w:sz="4" w:space="0" w:color="auto"/>
              <w:right w:val="single" w:sz="4" w:space="0" w:color="auto"/>
            </w:tcBorders>
          </w:tcPr>
          <w:p w:rsidR="000E7F47" w:rsidRPr="004A7C10" w:rsidRDefault="00F13A0D" w:rsidP="000E7F47">
            <w:pPr>
              <w:spacing w:after="0" w:line="240" w:lineRule="auto"/>
              <w:rPr>
                <w:rFonts w:cs="Arial"/>
              </w:rPr>
            </w:pPr>
            <w:r>
              <w:rPr>
                <w:rFonts w:cs="Arial"/>
                <w:b/>
              </w:rPr>
              <w:t>MODULE THREE</w:t>
            </w:r>
            <w:r w:rsidR="000E7F47" w:rsidRPr="004A7C10">
              <w:rPr>
                <w:rFonts w:cs="Arial"/>
                <w:b/>
              </w:rPr>
              <w:t>:</w:t>
            </w:r>
            <w:r w:rsidR="000E7F47" w:rsidRPr="004A7C10">
              <w:rPr>
                <w:rFonts w:cs="Arial"/>
              </w:rPr>
              <w:t xml:space="preserve">  </w:t>
            </w:r>
            <w:r w:rsidRPr="00F13A0D">
              <w:rPr>
                <w:rFonts w:cs="Arial"/>
                <w:b/>
              </w:rPr>
              <w:t>Strategies for Decreasing Behavior</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sidRPr="004A7C10">
              <w:rPr>
                <w:rFonts w:cs="Arial"/>
                <w:b/>
              </w:rPr>
              <w:t>(9)</w:t>
            </w:r>
          </w:p>
          <w:p w:rsidR="000E7F47" w:rsidRPr="004A7C10" w:rsidRDefault="000E7F47" w:rsidP="005D477B">
            <w:pPr>
              <w:spacing w:after="0" w:line="240" w:lineRule="auto"/>
              <w:jc w:val="center"/>
              <w:rPr>
                <w:rFonts w:cs="Arial"/>
                <w:b/>
              </w:rPr>
            </w:pPr>
            <w:r w:rsidRPr="004A7C10">
              <w:rPr>
                <w:rFonts w:cs="Arial"/>
                <w:b/>
              </w:rPr>
              <w:t xml:space="preserve">April 29– May 5 </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86298C" w:rsidP="005D477B">
            <w:pPr>
              <w:spacing w:after="0" w:line="270" w:lineRule="atLeast"/>
              <w:rPr>
                <w:rFonts w:cs="Arial"/>
              </w:rPr>
            </w:pPr>
            <w:r w:rsidRPr="00F24E49">
              <w:rPr>
                <w:rFonts w:ascii="Arial" w:hAnsi="Arial"/>
                <w:sz w:val="20"/>
                <w:szCs w:val="20"/>
              </w:rPr>
              <w:t>Chapter 13 – Individual Strategies for Positive Behavior Supports</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May </w:t>
            </w:r>
            <w:r>
              <w:rPr>
                <w:rFonts w:cs="Arial"/>
              </w:rPr>
              <w:t>5</w:t>
            </w:r>
          </w:p>
          <w:p w:rsidR="000E7F47" w:rsidRPr="004A7C10" w:rsidRDefault="000E7F47" w:rsidP="005D477B">
            <w:pPr>
              <w:spacing w:after="0" w:line="240" w:lineRule="auto"/>
              <w:rPr>
                <w:rFonts w:cs="Arial"/>
              </w:rPr>
            </w:pPr>
            <w:r w:rsidRPr="004A7C10">
              <w:rPr>
                <w:rFonts w:cs="Arial"/>
              </w:rPr>
              <w:t>Weekly Assignment #9</w:t>
            </w:r>
          </w:p>
          <w:p w:rsidR="000E7F47" w:rsidRDefault="000E7F47" w:rsidP="005D477B">
            <w:pPr>
              <w:spacing w:after="0" w:line="240" w:lineRule="auto"/>
              <w:rPr>
                <w:rFonts w:cs="Arial"/>
              </w:rPr>
            </w:pPr>
            <w:r w:rsidRPr="004A7C10">
              <w:rPr>
                <w:rFonts w:cs="Arial"/>
              </w:rPr>
              <w:t>Discussion #9</w:t>
            </w:r>
          </w:p>
          <w:p w:rsidR="0086298C" w:rsidRPr="004A7C10" w:rsidRDefault="0086298C" w:rsidP="005D477B">
            <w:pPr>
              <w:spacing w:after="0" w:line="240" w:lineRule="auto"/>
              <w:rPr>
                <w:rFonts w:cs="Arial"/>
              </w:rPr>
            </w:pPr>
            <w:r w:rsidRPr="00694D59">
              <w:rPr>
                <w:rFonts w:ascii="Arial" w:hAnsi="Arial"/>
                <w:b/>
                <w:color w:val="1F4E79" w:themeColor="accent1" w:themeShade="80"/>
                <w:sz w:val="20"/>
                <w:szCs w:val="20"/>
              </w:rPr>
              <w:t>Behavior Intervention Project</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sidRPr="004A7C10">
              <w:rPr>
                <w:rFonts w:cs="Arial"/>
                <w:b/>
              </w:rPr>
              <w:t>(10)</w:t>
            </w:r>
          </w:p>
          <w:p w:rsidR="000E7F47" w:rsidRPr="004A7C10" w:rsidRDefault="000E7F47" w:rsidP="005D477B">
            <w:pPr>
              <w:spacing w:after="0" w:line="240" w:lineRule="auto"/>
              <w:jc w:val="center"/>
              <w:rPr>
                <w:rFonts w:cs="Arial"/>
                <w:b/>
              </w:rPr>
            </w:pPr>
            <w:r w:rsidRPr="004A7C10">
              <w:rPr>
                <w:rFonts w:cs="Arial"/>
                <w:b/>
              </w:rPr>
              <w:t xml:space="preserve">May 6 – 12 </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86298C" w:rsidP="005D477B">
            <w:pPr>
              <w:spacing w:after="0" w:line="270" w:lineRule="atLeast"/>
              <w:rPr>
                <w:rFonts w:cs="Arial"/>
              </w:rPr>
            </w:pPr>
            <w:r w:rsidRPr="00F24E49">
              <w:rPr>
                <w:rFonts w:ascii="Arial" w:hAnsi="Arial"/>
                <w:sz w:val="20"/>
                <w:szCs w:val="20"/>
              </w:rPr>
              <w:t>Chapter 14 – Strategies for Specific Behavior Challenges</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May </w:t>
            </w:r>
            <w:r>
              <w:rPr>
                <w:rFonts w:cs="Arial"/>
              </w:rPr>
              <w:t>12</w:t>
            </w:r>
          </w:p>
          <w:p w:rsidR="000E7F47" w:rsidRPr="004A7C10" w:rsidRDefault="000E7F47" w:rsidP="005D477B">
            <w:pPr>
              <w:spacing w:after="0" w:line="240" w:lineRule="auto"/>
              <w:rPr>
                <w:rFonts w:cs="Arial"/>
              </w:rPr>
            </w:pPr>
            <w:r w:rsidRPr="004A7C10">
              <w:rPr>
                <w:rFonts w:cs="Arial"/>
              </w:rPr>
              <w:t>Weekly Assignment #10</w:t>
            </w:r>
          </w:p>
          <w:p w:rsidR="000E7F47" w:rsidRPr="004A7C10" w:rsidRDefault="000E7F47" w:rsidP="005D477B">
            <w:pPr>
              <w:spacing w:after="0" w:line="240" w:lineRule="auto"/>
              <w:rPr>
                <w:rFonts w:cs="Arial"/>
              </w:rPr>
            </w:pPr>
            <w:r w:rsidRPr="004A7C10">
              <w:rPr>
                <w:rFonts w:cs="Arial"/>
              </w:rPr>
              <w:t>Discussion #10</w:t>
            </w:r>
          </w:p>
          <w:p w:rsidR="000E7F47" w:rsidRPr="004A7C10" w:rsidRDefault="0086298C" w:rsidP="005D477B">
            <w:pPr>
              <w:spacing w:after="0" w:line="240" w:lineRule="auto"/>
              <w:rPr>
                <w:rFonts w:cs="Arial"/>
                <w:b/>
                <w:color w:val="7030A0"/>
              </w:rPr>
            </w:pPr>
            <w:r w:rsidRPr="00694D59">
              <w:rPr>
                <w:rFonts w:ascii="Arial" w:hAnsi="Arial"/>
                <w:b/>
                <w:color w:val="1F4E79" w:themeColor="accent1" w:themeShade="80"/>
                <w:sz w:val="20"/>
                <w:szCs w:val="20"/>
              </w:rPr>
              <w:t>Field Experience Log &amp; Reflection</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sz w:val="18"/>
              </w:rPr>
            </w:pPr>
            <w:r w:rsidRPr="004A7C10">
              <w:rPr>
                <w:rFonts w:cs="Arial"/>
                <w:b/>
                <w:sz w:val="18"/>
              </w:rPr>
              <w:t>(11)</w:t>
            </w:r>
          </w:p>
          <w:p w:rsidR="000E7F47" w:rsidRDefault="000E7F47" w:rsidP="005D477B">
            <w:pPr>
              <w:spacing w:after="0" w:line="240" w:lineRule="auto"/>
              <w:rPr>
                <w:rFonts w:cs="Arial"/>
                <w:b/>
                <w:sz w:val="18"/>
              </w:rPr>
            </w:pPr>
            <w:r w:rsidRPr="0091003F">
              <w:rPr>
                <w:rFonts w:cs="Arial"/>
                <w:b/>
                <w:sz w:val="18"/>
              </w:rPr>
              <w:t xml:space="preserve">May </w:t>
            </w:r>
          </w:p>
          <w:p w:rsidR="000E7F47" w:rsidRPr="004A7C10" w:rsidRDefault="000E7F47" w:rsidP="005D477B">
            <w:pPr>
              <w:spacing w:after="0" w:line="240" w:lineRule="auto"/>
              <w:rPr>
                <w:rFonts w:cs="Arial"/>
                <w:b/>
                <w:sz w:val="20"/>
              </w:rPr>
            </w:pPr>
            <w:r w:rsidRPr="0091003F">
              <w:rPr>
                <w:rFonts w:cs="Arial"/>
                <w:b/>
                <w:sz w:val="18"/>
              </w:rPr>
              <w:t xml:space="preserve">13 – 18 </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 FINAL EXAM</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b/>
                <w:color w:val="C00000"/>
              </w:rPr>
            </w:pPr>
            <w:r w:rsidRPr="004A7C10">
              <w:rPr>
                <w:rFonts w:cs="Arial"/>
                <w:b/>
                <w:color w:val="C00000"/>
              </w:rPr>
              <w:t xml:space="preserve">Due </w:t>
            </w:r>
            <w:r w:rsidRPr="004A7C10">
              <w:rPr>
                <w:rFonts w:cs="Arial"/>
                <w:b/>
                <w:color w:val="C00000"/>
                <w:u w:val="single"/>
              </w:rPr>
              <w:t>Friday</w:t>
            </w:r>
            <w:r w:rsidRPr="004A7C10">
              <w:rPr>
                <w:rFonts w:cs="Arial"/>
                <w:b/>
                <w:color w:val="C00000"/>
              </w:rPr>
              <w:t>, May 17</w:t>
            </w:r>
          </w:p>
          <w:p w:rsidR="000E7F47" w:rsidRPr="004A7C10" w:rsidRDefault="000E7F47" w:rsidP="005D477B">
            <w:pPr>
              <w:spacing w:after="0" w:line="240" w:lineRule="auto"/>
              <w:rPr>
                <w:rFonts w:cs="Arial"/>
                <w:b/>
              </w:rPr>
            </w:pPr>
            <w:r w:rsidRPr="004A7C10">
              <w:rPr>
                <w:rFonts w:cs="Arial"/>
                <w:b/>
                <w:color w:val="006666"/>
              </w:rPr>
              <w:t>FINAL EXAM</w:t>
            </w:r>
          </w:p>
        </w:tc>
      </w:tr>
    </w:tbl>
    <w:p w:rsidR="000E7F47" w:rsidRPr="000E7F47" w:rsidRDefault="000E7F47" w:rsidP="000E7F47">
      <w:r>
        <w:rPr>
          <w:sz w:val="20"/>
        </w:rPr>
        <w:t xml:space="preserve">Thank you in advance for your commitment to gain </w:t>
      </w:r>
      <w:r w:rsidR="0086298C">
        <w:rPr>
          <w:sz w:val="20"/>
        </w:rPr>
        <w:t>knowledge &amp;</w:t>
      </w:r>
      <w:r>
        <w:rPr>
          <w:sz w:val="20"/>
        </w:rPr>
        <w:t xml:space="preserve"> understanding of </w:t>
      </w:r>
      <w:r w:rsidR="0086298C">
        <w:rPr>
          <w:sz w:val="20"/>
        </w:rPr>
        <w:t>behavior management techniques.</w:t>
      </w:r>
    </w:p>
    <w:p w:rsidR="006B7776" w:rsidRPr="00C61935" w:rsidRDefault="00694D59">
      <w:pPr>
        <w:rPr>
          <w:sz w:val="24"/>
          <w:szCs w:val="24"/>
        </w:rPr>
      </w:pPr>
    </w:p>
    <w:sectPr w:rsidR="006B7776" w:rsidRPr="00C61935" w:rsidSect="000E7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75C87"/>
    <w:multiLevelType w:val="hybridMultilevel"/>
    <w:tmpl w:val="5AC834BE"/>
    <w:lvl w:ilvl="0" w:tplc="EFCA96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E7F47"/>
    <w:rsid w:val="00125762"/>
    <w:rsid w:val="002036D6"/>
    <w:rsid w:val="00322CF7"/>
    <w:rsid w:val="0049523D"/>
    <w:rsid w:val="004B2CBF"/>
    <w:rsid w:val="0056598D"/>
    <w:rsid w:val="0059553D"/>
    <w:rsid w:val="005E3ED2"/>
    <w:rsid w:val="00694D59"/>
    <w:rsid w:val="006C7981"/>
    <w:rsid w:val="0086298C"/>
    <w:rsid w:val="00893BD1"/>
    <w:rsid w:val="009264FD"/>
    <w:rsid w:val="00934569"/>
    <w:rsid w:val="00A959CB"/>
    <w:rsid w:val="00B3731D"/>
    <w:rsid w:val="00B976EF"/>
    <w:rsid w:val="00C61935"/>
    <w:rsid w:val="00CE02EC"/>
    <w:rsid w:val="00D07AD4"/>
    <w:rsid w:val="00D463DA"/>
    <w:rsid w:val="00D50E90"/>
    <w:rsid w:val="00DE1187"/>
    <w:rsid w:val="00F13A0D"/>
    <w:rsid w:val="00F5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34569"/>
    <w:rPr>
      <w:color w:val="0563C1" w:themeColor="hyperlink"/>
      <w:u w:val="single"/>
    </w:rPr>
  </w:style>
  <w:style w:type="paragraph" w:styleId="BodyText2">
    <w:name w:val="Body Text 2"/>
    <w:basedOn w:val="Normal"/>
    <w:link w:val="BodyText2Char"/>
    <w:rsid w:val="00125762"/>
    <w:pPr>
      <w:spacing w:after="0" w:line="240" w:lineRule="auto"/>
      <w:jc w:val="center"/>
    </w:pPr>
    <w:rPr>
      <w:rFonts w:ascii="Comic Sans MS" w:eastAsia="Times New Roman" w:hAnsi="Comic Sans MS" w:cs="Times New Roman"/>
      <w:color w:val="0000FF"/>
      <w:sz w:val="28"/>
      <w:szCs w:val="20"/>
    </w:rPr>
  </w:style>
  <w:style w:type="character" w:customStyle="1" w:styleId="BodyText2Char">
    <w:name w:val="Body Text 2 Char"/>
    <w:basedOn w:val="DefaultParagraphFont"/>
    <w:link w:val="BodyText2"/>
    <w:rsid w:val="00125762"/>
    <w:rPr>
      <w:rFonts w:ascii="Comic Sans MS" w:eastAsia="Times New Roman" w:hAnsi="Comic Sans MS" w:cs="Times New Roman"/>
      <w:color w:val="0000FF"/>
      <w:sz w:val="28"/>
      <w:szCs w:val="20"/>
    </w:rPr>
  </w:style>
  <w:style w:type="paragraph" w:styleId="ListParagraph">
    <w:name w:val="List Paragraph"/>
    <w:basedOn w:val="Normal"/>
    <w:uiPriority w:val="34"/>
    <w:qFormat/>
    <w:rsid w:val="0012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call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Sharon McCall</cp:lastModifiedBy>
  <cp:revision>15</cp:revision>
  <dcterms:created xsi:type="dcterms:W3CDTF">2019-01-22T03:51:00Z</dcterms:created>
  <dcterms:modified xsi:type="dcterms:W3CDTF">2019-01-22T06:55:00Z</dcterms:modified>
</cp:coreProperties>
</file>