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Default="00FC0BCF" w:rsidP="00E8791C">
      <w:pPr>
        <w:jc w:val="center"/>
      </w:pPr>
      <w:r>
        <w:t>Campus Name</w:t>
      </w:r>
    </w:p>
    <w:p w:rsidR="00BC57FE" w:rsidRPr="009B7A28" w:rsidRDefault="00BC57FE" w:rsidP="00E8791C">
      <w:pPr>
        <w:jc w:val="center"/>
      </w:pPr>
      <w:r>
        <w:t>Virtual Campus</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A80C1D" w:rsidP="00930EB6">
      <w:r>
        <w:t>ECON 5310-section number</w:t>
      </w:r>
      <w:r w:rsidR="00BC57FE">
        <w:t xml:space="preserve"> VC01</w:t>
      </w:r>
      <w:r>
        <w:t>, Managerial Economics</w:t>
      </w:r>
    </w:p>
    <w:p w:rsidR="00D064A1" w:rsidRDefault="00FC0BCF" w:rsidP="00D064A1">
      <w:pPr>
        <w:pStyle w:val="Heading1"/>
      </w:pPr>
      <w:r>
        <w:rPr>
          <w:rStyle w:val="Heading1Char"/>
          <w:b/>
        </w:rPr>
        <w:t xml:space="preserve">4. </w:t>
      </w:r>
      <w:r w:rsidR="00417929" w:rsidRPr="0026208D">
        <w:rPr>
          <w:rStyle w:val="Heading1Char"/>
          <w:b/>
        </w:rPr>
        <w:t>TERM</w:t>
      </w:r>
      <w:r w:rsidR="00417929" w:rsidRPr="00417929">
        <w:t xml:space="preserve">: </w:t>
      </w:r>
    </w:p>
    <w:p w:rsidR="00D064A1" w:rsidRDefault="00D064A1" w:rsidP="00D064A1">
      <w:pPr>
        <w:pStyle w:val="Heading1"/>
        <w:rPr>
          <w:b w:val="0"/>
        </w:rPr>
      </w:pPr>
    </w:p>
    <w:p w:rsidR="00417929" w:rsidRDefault="00D064A1" w:rsidP="00D064A1">
      <w:pPr>
        <w:pStyle w:val="Heading1"/>
      </w:pPr>
      <w:r>
        <w:rPr>
          <w:b w:val="0"/>
        </w:rPr>
        <w:t>Fall</w:t>
      </w:r>
      <w:r w:rsidR="004D1449">
        <w:t>, 2020</w:t>
      </w:r>
      <w:bookmarkStart w:id="0" w:name="_GoBack"/>
      <w:bookmarkEnd w:id="0"/>
    </w:p>
    <w:p w:rsidR="002056B7" w:rsidRPr="00417929" w:rsidRDefault="002056B7" w:rsidP="00930EB6"/>
    <w:p w:rsidR="002056B7" w:rsidRDefault="002056B7" w:rsidP="002056B7">
      <w:pPr>
        <w:pStyle w:val="Heading1"/>
      </w:pPr>
      <w:r>
        <w:rPr>
          <w:rStyle w:val="Heading1Char"/>
          <w:b/>
        </w:rPr>
        <w:t xml:space="preserve">5. </w:t>
      </w:r>
      <w:r w:rsidRPr="0026208D">
        <w:rPr>
          <w:rStyle w:val="Heading1Char"/>
          <w:b/>
        </w:rPr>
        <w:t>INSTRUCTOR</w:t>
      </w:r>
      <w:r w:rsidRPr="00417929">
        <w:t xml:space="preserve">: </w:t>
      </w:r>
    </w:p>
    <w:p w:rsidR="002056B7" w:rsidRPr="00417929" w:rsidRDefault="002056B7" w:rsidP="002056B7">
      <w:r>
        <w:t>Bill Ballard</w:t>
      </w:r>
    </w:p>
    <w:p w:rsidR="002056B7" w:rsidRPr="00417929" w:rsidRDefault="002056B7" w:rsidP="002056B7"/>
    <w:p w:rsidR="002056B7" w:rsidRPr="0026208D" w:rsidRDefault="002056B7" w:rsidP="002056B7">
      <w:pPr>
        <w:pStyle w:val="Heading1"/>
      </w:pPr>
      <w:r>
        <w:rPr>
          <w:rStyle w:val="Heading1Char"/>
          <w:b/>
        </w:rPr>
        <w:t xml:space="preserve">6. </w:t>
      </w:r>
      <w:r w:rsidRPr="0026208D">
        <w:rPr>
          <w:rStyle w:val="Heading1Char"/>
          <w:b/>
        </w:rPr>
        <w:t>CONTACT INFORMATION</w:t>
      </w:r>
      <w:r w:rsidRPr="0026208D">
        <w:t>:</w:t>
      </w:r>
    </w:p>
    <w:p w:rsidR="002056B7" w:rsidRPr="00417929" w:rsidRDefault="002056B7" w:rsidP="002056B7">
      <w:r w:rsidRPr="00417929">
        <w:t xml:space="preserve">Office phone: </w:t>
      </w:r>
      <w:r>
        <w:t>806-742-9524</w:t>
      </w:r>
    </w:p>
    <w:p w:rsidR="002056B7" w:rsidRPr="00417929" w:rsidRDefault="002056B7" w:rsidP="002056B7">
      <w:r>
        <w:t xml:space="preserve">WBU </w:t>
      </w:r>
      <w:r w:rsidRPr="00417929">
        <w:t xml:space="preserve">Email: </w:t>
      </w:r>
      <w:r>
        <w:t>ballardb@wbu.edu</w:t>
      </w:r>
    </w:p>
    <w:p w:rsidR="002056B7" w:rsidRPr="00417929" w:rsidRDefault="002056B7" w:rsidP="002056B7">
      <w:r w:rsidRPr="00417929">
        <w:t>Cell phon</w:t>
      </w:r>
      <w:r>
        <w:t>e: optional</w:t>
      </w:r>
    </w:p>
    <w:p w:rsidR="002056B7" w:rsidRPr="00417929" w:rsidRDefault="002056B7" w:rsidP="002056B7"/>
    <w:p w:rsidR="002056B7" w:rsidRPr="0026208D" w:rsidRDefault="002056B7" w:rsidP="002056B7">
      <w:pPr>
        <w:pStyle w:val="Heading1"/>
      </w:pPr>
      <w:r>
        <w:rPr>
          <w:rStyle w:val="Heading1Char"/>
          <w:b/>
        </w:rPr>
        <w:t xml:space="preserve">7. </w:t>
      </w:r>
      <w:r w:rsidRPr="0026208D">
        <w:rPr>
          <w:rStyle w:val="Heading1Char"/>
          <w:b/>
        </w:rPr>
        <w:t>OFFICE HOURS, BUILDING &amp; LOCATION</w:t>
      </w:r>
      <w:r w:rsidRPr="0026208D">
        <w:t xml:space="preserve">: </w:t>
      </w:r>
    </w:p>
    <w:p w:rsidR="002056B7" w:rsidRDefault="002056B7" w:rsidP="002056B7">
      <w:r>
        <w:t xml:space="preserve">     </w:t>
      </w:r>
      <w:r w:rsidRPr="00417929">
        <w:t xml:space="preserve">T/W/TH </w:t>
      </w:r>
      <w:r>
        <w:t>3</w:t>
      </w:r>
      <w:r w:rsidRPr="00417929">
        <w:t>:30-</w:t>
      </w:r>
      <w:r>
        <w:t>6</w:t>
      </w:r>
      <w:r w:rsidRPr="00417929">
        <w:t>:</w:t>
      </w:r>
      <w:r>
        <w:t>00</w:t>
      </w:r>
    </w:p>
    <w:p w:rsidR="002056B7" w:rsidRPr="00417929" w:rsidRDefault="002056B7" w:rsidP="002056B7"/>
    <w:p w:rsidR="002056B7" w:rsidRPr="0026208D" w:rsidRDefault="002056B7" w:rsidP="002056B7">
      <w:pPr>
        <w:pStyle w:val="Heading1"/>
      </w:pPr>
      <w:r>
        <w:rPr>
          <w:rStyle w:val="Heading1Char"/>
          <w:b/>
        </w:rPr>
        <w:t xml:space="preserve">8. </w:t>
      </w:r>
      <w:r w:rsidRPr="0026208D">
        <w:rPr>
          <w:rStyle w:val="Heading1Char"/>
          <w:b/>
        </w:rPr>
        <w:t>COURSE MEETING TIME &amp; LOCATION</w:t>
      </w:r>
      <w:r w:rsidRPr="0026208D">
        <w:t>:</w:t>
      </w:r>
    </w:p>
    <w:p w:rsidR="00DD7620" w:rsidRDefault="002056B7" w:rsidP="00930EB6">
      <w:r>
        <w:t>Online</w:t>
      </w:r>
    </w:p>
    <w:p w:rsidR="00DD7620" w:rsidRDefault="00DD7620" w:rsidP="00930EB6"/>
    <w:p w:rsidR="00DD7620" w:rsidRPr="00417929" w:rsidRDefault="00DD7620"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A80C1D" w:rsidRPr="006144EB" w:rsidRDefault="00A80C1D" w:rsidP="00A80C1D">
      <w:pPr>
        <w:rPr>
          <w:rFonts w:ascii="Times New Roman" w:hAnsi="Times New Roman"/>
          <w:sz w:val="22"/>
          <w:szCs w:val="22"/>
        </w:rPr>
      </w:pPr>
      <w:r>
        <w:rPr>
          <w:rFonts w:ascii="Times New Roman" w:hAnsi="Times New Roman"/>
          <w:spacing w:val="-3"/>
          <w:sz w:val="22"/>
          <w:szCs w:val="22"/>
        </w:rPr>
        <w:lastRenderedPageBreak/>
        <w:t>B</w:t>
      </w:r>
      <w:r w:rsidRPr="006144EB">
        <w:rPr>
          <w:rFonts w:ascii="Times New Roman" w:hAnsi="Times New Roman"/>
          <w:sz w:val="22"/>
          <w:szCs w:val="22"/>
        </w:rPr>
        <w:t>asic economic concepts and their application to managerial decision-making; demand and cost analysis, forecasting, pricing decisions, capital budgeting and capital management, and decision-making under conditions</w:t>
      </w:r>
      <w:r>
        <w:rPr>
          <w:rFonts w:ascii="Times New Roman" w:hAnsi="Times New Roman"/>
          <w:sz w:val="22"/>
          <w:szCs w:val="22"/>
        </w:rPr>
        <w:t xml:space="preserve"> </w:t>
      </w:r>
      <w:r w:rsidRPr="006144EB">
        <w:rPr>
          <w:rFonts w:ascii="Times New Roman" w:hAnsi="Times New Roman"/>
          <w:sz w:val="22"/>
          <w:szCs w:val="22"/>
        </w:rPr>
        <w:t>of risk and uncertainty.</w:t>
      </w:r>
    </w:p>
    <w:p w:rsidR="00417929" w:rsidRDefault="00417929" w:rsidP="00930EB6"/>
    <w:p w:rsidR="00930EB6" w:rsidRPr="00417929" w:rsidRDefault="00930EB6"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A80C1D" w:rsidRPr="00A80C1D" w:rsidRDefault="00A80C1D" w:rsidP="00A80C1D">
      <w:r w:rsidRPr="006144EB">
        <w:rPr>
          <w:rFonts w:ascii="Times New Roman" w:hAnsi="Times New Roman"/>
          <w:sz w:val="22"/>
          <w:szCs w:val="22"/>
        </w:rPr>
        <w:t xml:space="preserve">BUAD </w:t>
      </w:r>
      <w:r>
        <w:rPr>
          <w:rFonts w:ascii="Times New Roman" w:hAnsi="Times New Roman"/>
          <w:sz w:val="22"/>
          <w:szCs w:val="22"/>
        </w:rPr>
        <w:t>5302</w:t>
      </w:r>
      <w:r w:rsidRPr="006144EB">
        <w:rPr>
          <w:rFonts w:ascii="Times New Roman" w:hAnsi="Times New Roman"/>
          <w:sz w:val="22"/>
          <w:szCs w:val="22"/>
        </w:rPr>
        <w:t>.</w:t>
      </w:r>
    </w:p>
    <w:p w:rsidR="000B1F29" w:rsidRPr="000B1F29" w:rsidRDefault="000B1F29" w:rsidP="00930EB6"/>
    <w:p w:rsidR="00FC0BCF" w:rsidRDefault="00FC0BCF" w:rsidP="00A80C1D">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913"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16"/>
        <w:gridCol w:w="2090"/>
        <w:gridCol w:w="446"/>
        <w:gridCol w:w="714"/>
        <w:gridCol w:w="1447"/>
        <w:gridCol w:w="2433"/>
        <w:gridCol w:w="1169"/>
      </w:tblGrid>
      <w:tr w:rsidR="00A80C1D" w:rsidRPr="00C0240B" w:rsidTr="00C327F5">
        <w:trPr>
          <w:tblCellSpacing w:w="15" w:type="dxa"/>
          <w:jc w:val="center"/>
        </w:trPr>
        <w:tc>
          <w:tcPr>
            <w:tcW w:w="532" w:type="pct"/>
            <w:tcBorders>
              <w:top w:val="outset" w:sz="6" w:space="0" w:color="auto"/>
              <w:left w:val="outset" w:sz="6" w:space="0" w:color="auto"/>
              <w:bottom w:val="outset" w:sz="6" w:space="0" w:color="auto"/>
              <w:right w:val="outset" w:sz="6" w:space="0" w:color="auto"/>
            </w:tcBorders>
            <w:vAlign w:val="center"/>
          </w:tcPr>
          <w:p w:rsidR="00A80C1D" w:rsidRPr="00C0240B" w:rsidRDefault="00A80C1D" w:rsidP="00C327F5">
            <w:pPr>
              <w:rPr>
                <w:rFonts w:ascii="Times New Roman" w:hAnsi="Times New Roman"/>
                <w:b/>
                <w:bCs/>
                <w:sz w:val="22"/>
                <w:szCs w:val="22"/>
              </w:rPr>
            </w:pPr>
            <w:r w:rsidRPr="00C0240B">
              <w:rPr>
                <w:rFonts w:ascii="Times New Roman" w:hAnsi="Times New Roman"/>
                <w:b/>
                <w:bCs/>
                <w:sz w:val="22"/>
                <w:szCs w:val="22"/>
              </w:rPr>
              <w:t>BOOK</w:t>
            </w:r>
          </w:p>
        </w:tc>
        <w:tc>
          <w:tcPr>
            <w:tcW w:w="1028" w:type="pct"/>
            <w:tcBorders>
              <w:top w:val="outset" w:sz="6" w:space="0" w:color="auto"/>
              <w:left w:val="outset" w:sz="6" w:space="0" w:color="auto"/>
              <w:bottom w:val="outset" w:sz="6" w:space="0" w:color="auto"/>
              <w:right w:val="outset" w:sz="6" w:space="0" w:color="auto"/>
            </w:tcBorders>
            <w:vAlign w:val="center"/>
          </w:tcPr>
          <w:p w:rsidR="00A80C1D" w:rsidRPr="00C0240B" w:rsidRDefault="00A80C1D" w:rsidP="00C327F5">
            <w:pPr>
              <w:jc w:val="center"/>
              <w:rPr>
                <w:rFonts w:ascii="Times New Roman" w:hAnsi="Times New Roman"/>
                <w:b/>
                <w:bCs/>
                <w:sz w:val="22"/>
                <w:szCs w:val="22"/>
              </w:rPr>
            </w:pPr>
            <w:r w:rsidRPr="00C0240B">
              <w:rPr>
                <w:rFonts w:ascii="Times New Roman" w:hAnsi="Times New Roman"/>
                <w:b/>
                <w:bCs/>
                <w:sz w:val="22"/>
                <w:szCs w:val="22"/>
              </w:rPr>
              <w:t>AUTHOR</w:t>
            </w:r>
          </w:p>
        </w:tc>
        <w:tc>
          <w:tcPr>
            <w:tcW w:w="258" w:type="pct"/>
            <w:tcBorders>
              <w:top w:val="outset" w:sz="6" w:space="0" w:color="auto"/>
              <w:left w:val="outset" w:sz="6" w:space="0" w:color="auto"/>
              <w:bottom w:val="outset" w:sz="6" w:space="0" w:color="auto"/>
              <w:right w:val="outset" w:sz="6" w:space="0" w:color="auto"/>
            </w:tcBorders>
            <w:vAlign w:val="center"/>
          </w:tcPr>
          <w:p w:rsidR="00A80C1D" w:rsidRPr="00C0240B" w:rsidRDefault="00A80C1D" w:rsidP="00C327F5">
            <w:pPr>
              <w:jc w:val="center"/>
              <w:rPr>
                <w:rFonts w:ascii="Times New Roman" w:hAnsi="Times New Roman"/>
                <w:b/>
                <w:bCs/>
                <w:sz w:val="22"/>
                <w:szCs w:val="22"/>
              </w:rPr>
            </w:pPr>
            <w:r w:rsidRPr="00C0240B">
              <w:rPr>
                <w:rFonts w:ascii="Times New Roman" w:hAnsi="Times New Roman"/>
                <w:b/>
                <w:bCs/>
                <w:sz w:val="22"/>
                <w:szCs w:val="22"/>
              </w:rPr>
              <w:t>ED</w:t>
            </w:r>
          </w:p>
        </w:tc>
        <w:tc>
          <w:tcPr>
            <w:tcW w:w="391" w:type="pct"/>
            <w:tcBorders>
              <w:top w:val="outset" w:sz="6" w:space="0" w:color="auto"/>
              <w:left w:val="outset" w:sz="6" w:space="0" w:color="auto"/>
              <w:bottom w:val="outset" w:sz="6" w:space="0" w:color="auto"/>
              <w:right w:val="outset" w:sz="6" w:space="0" w:color="auto"/>
            </w:tcBorders>
            <w:vAlign w:val="center"/>
          </w:tcPr>
          <w:p w:rsidR="00A80C1D" w:rsidRPr="00C0240B" w:rsidRDefault="00A80C1D" w:rsidP="00C327F5">
            <w:pPr>
              <w:jc w:val="center"/>
              <w:rPr>
                <w:rFonts w:ascii="Times New Roman" w:hAnsi="Times New Roman"/>
                <w:b/>
                <w:bCs/>
                <w:sz w:val="22"/>
                <w:szCs w:val="22"/>
              </w:rPr>
            </w:pPr>
            <w:r w:rsidRPr="00C0240B">
              <w:rPr>
                <w:rFonts w:ascii="Times New Roman" w:hAnsi="Times New Roman"/>
                <w:b/>
                <w:bCs/>
                <w:sz w:val="22"/>
                <w:szCs w:val="22"/>
              </w:rPr>
              <w:t>YEAR</w:t>
            </w:r>
          </w:p>
        </w:tc>
        <w:tc>
          <w:tcPr>
            <w:tcW w:w="794" w:type="pct"/>
            <w:tcBorders>
              <w:top w:val="outset" w:sz="6" w:space="0" w:color="auto"/>
              <w:left w:val="outset" w:sz="6" w:space="0" w:color="auto"/>
              <w:bottom w:val="outset" w:sz="6" w:space="0" w:color="auto"/>
              <w:right w:val="outset" w:sz="6" w:space="0" w:color="auto"/>
            </w:tcBorders>
            <w:vAlign w:val="center"/>
          </w:tcPr>
          <w:p w:rsidR="00A80C1D" w:rsidRPr="00C0240B" w:rsidRDefault="00A80C1D" w:rsidP="00C327F5">
            <w:pPr>
              <w:jc w:val="center"/>
              <w:rPr>
                <w:rFonts w:ascii="Times New Roman" w:hAnsi="Times New Roman"/>
                <w:b/>
                <w:bCs/>
                <w:sz w:val="22"/>
                <w:szCs w:val="22"/>
              </w:rPr>
            </w:pPr>
            <w:r w:rsidRPr="00C0240B">
              <w:rPr>
                <w:rFonts w:ascii="Times New Roman" w:hAnsi="Times New Roman"/>
                <w:b/>
                <w:bCs/>
                <w:sz w:val="22"/>
                <w:szCs w:val="22"/>
              </w:rPr>
              <w:t>PUBLISHER</w:t>
            </w:r>
          </w:p>
        </w:tc>
        <w:tc>
          <w:tcPr>
            <w:tcW w:w="1317" w:type="pct"/>
            <w:tcBorders>
              <w:top w:val="outset" w:sz="6" w:space="0" w:color="auto"/>
              <w:left w:val="outset" w:sz="6" w:space="0" w:color="auto"/>
              <w:bottom w:val="outset" w:sz="6" w:space="0" w:color="auto"/>
              <w:right w:val="outset" w:sz="6" w:space="0" w:color="auto"/>
            </w:tcBorders>
            <w:vAlign w:val="center"/>
          </w:tcPr>
          <w:p w:rsidR="00A80C1D" w:rsidRPr="00C0240B" w:rsidRDefault="00A80C1D" w:rsidP="00C327F5">
            <w:pPr>
              <w:jc w:val="center"/>
              <w:rPr>
                <w:rFonts w:ascii="Times New Roman" w:hAnsi="Times New Roman"/>
                <w:b/>
                <w:bCs/>
                <w:sz w:val="22"/>
                <w:szCs w:val="22"/>
              </w:rPr>
            </w:pPr>
            <w:r w:rsidRPr="00C0240B">
              <w:rPr>
                <w:rFonts w:ascii="Times New Roman" w:hAnsi="Times New Roman"/>
                <w:b/>
                <w:bCs/>
                <w:sz w:val="22"/>
                <w:szCs w:val="22"/>
              </w:rPr>
              <w:t>ISBN#</w:t>
            </w:r>
          </w:p>
        </w:tc>
        <w:tc>
          <w:tcPr>
            <w:tcW w:w="561" w:type="pct"/>
            <w:tcBorders>
              <w:top w:val="outset" w:sz="6" w:space="0" w:color="auto"/>
              <w:left w:val="outset" w:sz="6" w:space="0" w:color="auto"/>
              <w:bottom w:val="outset" w:sz="6" w:space="0" w:color="auto"/>
              <w:right w:val="outset" w:sz="6" w:space="0" w:color="auto"/>
            </w:tcBorders>
            <w:vAlign w:val="center"/>
          </w:tcPr>
          <w:p w:rsidR="00A80C1D" w:rsidRPr="00C0240B" w:rsidRDefault="00A80C1D" w:rsidP="00C327F5">
            <w:pPr>
              <w:rPr>
                <w:rFonts w:ascii="Times New Roman" w:hAnsi="Times New Roman"/>
                <w:b/>
                <w:bCs/>
                <w:sz w:val="22"/>
                <w:szCs w:val="22"/>
              </w:rPr>
            </w:pPr>
            <w:r w:rsidRPr="00C0240B">
              <w:rPr>
                <w:rFonts w:ascii="Times New Roman" w:hAnsi="Times New Roman"/>
                <w:b/>
                <w:bCs/>
                <w:sz w:val="22"/>
                <w:szCs w:val="22"/>
              </w:rPr>
              <w:t>UPDATED</w:t>
            </w:r>
          </w:p>
        </w:tc>
      </w:tr>
      <w:tr w:rsidR="00A80C1D" w:rsidRPr="00C0240B" w:rsidTr="00C327F5">
        <w:trPr>
          <w:tblCellSpacing w:w="15" w:type="dxa"/>
          <w:jc w:val="center"/>
        </w:trPr>
        <w:tc>
          <w:tcPr>
            <w:tcW w:w="532" w:type="pct"/>
            <w:tcBorders>
              <w:top w:val="outset" w:sz="6" w:space="0" w:color="auto"/>
              <w:left w:val="outset" w:sz="6" w:space="0" w:color="auto"/>
              <w:bottom w:val="outset" w:sz="6" w:space="0" w:color="auto"/>
              <w:right w:val="outset" w:sz="6" w:space="0" w:color="auto"/>
            </w:tcBorders>
            <w:vAlign w:val="center"/>
          </w:tcPr>
          <w:p w:rsidR="00A80C1D" w:rsidRPr="00C0240B" w:rsidRDefault="00A80C1D" w:rsidP="00C327F5">
            <w:pPr>
              <w:rPr>
                <w:rFonts w:ascii="Times New Roman" w:hAnsi="Times New Roman"/>
                <w:bCs/>
                <w:sz w:val="20"/>
              </w:rPr>
            </w:pPr>
            <w:r w:rsidRPr="00C0240B">
              <w:rPr>
                <w:rFonts w:ascii="Times New Roman" w:hAnsi="Times New Roman"/>
                <w:bCs/>
                <w:sz w:val="20"/>
              </w:rPr>
              <w:t>Managerial Economics</w:t>
            </w:r>
          </w:p>
        </w:tc>
        <w:tc>
          <w:tcPr>
            <w:tcW w:w="1028" w:type="pct"/>
            <w:tcBorders>
              <w:top w:val="outset" w:sz="6" w:space="0" w:color="auto"/>
              <w:left w:val="outset" w:sz="6" w:space="0" w:color="auto"/>
              <w:bottom w:val="outset" w:sz="6" w:space="0" w:color="auto"/>
              <w:right w:val="outset" w:sz="6" w:space="0" w:color="auto"/>
            </w:tcBorders>
            <w:vAlign w:val="center"/>
          </w:tcPr>
          <w:p w:rsidR="00A80C1D" w:rsidRPr="00C0240B" w:rsidRDefault="00A80C1D" w:rsidP="00C327F5">
            <w:pPr>
              <w:jc w:val="center"/>
              <w:rPr>
                <w:rFonts w:ascii="Times New Roman" w:hAnsi="Times New Roman"/>
                <w:bCs/>
                <w:sz w:val="20"/>
              </w:rPr>
            </w:pPr>
            <w:proofErr w:type="spellStart"/>
            <w:r w:rsidRPr="00C0240B">
              <w:rPr>
                <w:rFonts w:ascii="Times New Roman" w:hAnsi="Times New Roman"/>
                <w:bCs/>
                <w:sz w:val="20"/>
              </w:rPr>
              <w:t>McGuigan</w:t>
            </w:r>
            <w:proofErr w:type="spellEnd"/>
            <w:r w:rsidRPr="00C0240B">
              <w:rPr>
                <w:rFonts w:ascii="Times New Roman" w:hAnsi="Times New Roman"/>
                <w:bCs/>
                <w:sz w:val="20"/>
              </w:rPr>
              <w:t>/Moyer/Harris</w:t>
            </w:r>
          </w:p>
        </w:tc>
        <w:tc>
          <w:tcPr>
            <w:tcW w:w="258" w:type="pct"/>
            <w:tcBorders>
              <w:top w:val="outset" w:sz="6" w:space="0" w:color="auto"/>
              <w:left w:val="outset" w:sz="6" w:space="0" w:color="auto"/>
              <w:bottom w:val="outset" w:sz="6" w:space="0" w:color="auto"/>
              <w:right w:val="outset" w:sz="6" w:space="0" w:color="auto"/>
            </w:tcBorders>
            <w:vAlign w:val="center"/>
          </w:tcPr>
          <w:p w:rsidR="00A80C1D" w:rsidRPr="00C0240B" w:rsidRDefault="00A80C1D" w:rsidP="00C327F5">
            <w:pPr>
              <w:jc w:val="center"/>
              <w:rPr>
                <w:rFonts w:ascii="Times New Roman" w:hAnsi="Times New Roman"/>
                <w:bCs/>
                <w:sz w:val="20"/>
              </w:rPr>
            </w:pPr>
            <w:r w:rsidRPr="00C0240B">
              <w:rPr>
                <w:rFonts w:ascii="Times New Roman" w:hAnsi="Times New Roman"/>
                <w:bCs/>
                <w:sz w:val="20"/>
              </w:rPr>
              <w:t>1</w:t>
            </w:r>
            <w:r>
              <w:rPr>
                <w:rFonts w:ascii="Times New Roman" w:hAnsi="Times New Roman"/>
                <w:bCs/>
                <w:sz w:val="20"/>
              </w:rPr>
              <w:t>4</w:t>
            </w:r>
            <w:r w:rsidRPr="00C0240B">
              <w:rPr>
                <w:rFonts w:ascii="Times New Roman" w:hAnsi="Times New Roman"/>
                <w:bCs/>
                <w:sz w:val="20"/>
              </w:rPr>
              <w:t>th</w:t>
            </w:r>
          </w:p>
        </w:tc>
        <w:tc>
          <w:tcPr>
            <w:tcW w:w="391" w:type="pct"/>
            <w:tcBorders>
              <w:top w:val="outset" w:sz="6" w:space="0" w:color="auto"/>
              <w:left w:val="outset" w:sz="6" w:space="0" w:color="auto"/>
              <w:bottom w:val="outset" w:sz="6" w:space="0" w:color="auto"/>
              <w:right w:val="outset" w:sz="6" w:space="0" w:color="auto"/>
            </w:tcBorders>
            <w:vAlign w:val="center"/>
          </w:tcPr>
          <w:p w:rsidR="00A80C1D" w:rsidRPr="00C0240B" w:rsidRDefault="00A80C1D" w:rsidP="00C327F5">
            <w:pPr>
              <w:jc w:val="center"/>
              <w:rPr>
                <w:rFonts w:ascii="Times New Roman" w:hAnsi="Times New Roman"/>
                <w:bCs/>
                <w:sz w:val="20"/>
              </w:rPr>
            </w:pPr>
            <w:r w:rsidRPr="00C0240B">
              <w:rPr>
                <w:rFonts w:ascii="Times New Roman" w:hAnsi="Times New Roman"/>
                <w:bCs/>
                <w:sz w:val="20"/>
              </w:rPr>
              <w:t>201</w:t>
            </w:r>
            <w:r>
              <w:rPr>
                <w:rFonts w:ascii="Times New Roman" w:hAnsi="Times New Roman"/>
                <w:bCs/>
                <w:sz w:val="20"/>
              </w:rPr>
              <w:t>7</w:t>
            </w:r>
          </w:p>
        </w:tc>
        <w:tc>
          <w:tcPr>
            <w:tcW w:w="794" w:type="pct"/>
            <w:tcBorders>
              <w:top w:val="outset" w:sz="6" w:space="0" w:color="auto"/>
              <w:left w:val="outset" w:sz="6" w:space="0" w:color="auto"/>
              <w:bottom w:val="outset" w:sz="6" w:space="0" w:color="auto"/>
              <w:right w:val="outset" w:sz="6" w:space="0" w:color="auto"/>
            </w:tcBorders>
            <w:vAlign w:val="center"/>
          </w:tcPr>
          <w:p w:rsidR="00A80C1D" w:rsidRPr="00C0240B" w:rsidRDefault="00A80C1D" w:rsidP="00C327F5">
            <w:pPr>
              <w:jc w:val="center"/>
              <w:rPr>
                <w:rFonts w:ascii="Times New Roman" w:hAnsi="Times New Roman"/>
                <w:bCs/>
                <w:sz w:val="20"/>
              </w:rPr>
            </w:pPr>
            <w:r w:rsidRPr="00C0240B">
              <w:rPr>
                <w:rFonts w:ascii="Times New Roman" w:hAnsi="Times New Roman"/>
                <w:bCs/>
                <w:sz w:val="20"/>
              </w:rPr>
              <w:t>Cengage Learning</w:t>
            </w:r>
          </w:p>
        </w:tc>
        <w:tc>
          <w:tcPr>
            <w:tcW w:w="1317" w:type="pct"/>
            <w:tcBorders>
              <w:top w:val="outset" w:sz="6" w:space="0" w:color="auto"/>
              <w:left w:val="outset" w:sz="6" w:space="0" w:color="auto"/>
              <w:bottom w:val="outset" w:sz="6" w:space="0" w:color="auto"/>
              <w:right w:val="outset" w:sz="6" w:space="0" w:color="auto"/>
            </w:tcBorders>
            <w:vAlign w:val="center"/>
          </w:tcPr>
          <w:p w:rsidR="00A80C1D" w:rsidRDefault="00A80C1D" w:rsidP="00C327F5">
            <w:pPr>
              <w:jc w:val="center"/>
              <w:rPr>
                <w:rFonts w:ascii="Times New Roman" w:hAnsi="Times New Roman"/>
                <w:bCs/>
                <w:sz w:val="20"/>
              </w:rPr>
            </w:pPr>
            <w:r w:rsidRPr="00C0240B">
              <w:rPr>
                <w:rFonts w:ascii="Times New Roman" w:hAnsi="Times New Roman"/>
                <w:bCs/>
                <w:sz w:val="20"/>
              </w:rPr>
              <w:t>978</w:t>
            </w:r>
            <w:r>
              <w:rPr>
                <w:rFonts w:ascii="Times New Roman" w:hAnsi="Times New Roman"/>
                <w:bCs/>
                <w:sz w:val="20"/>
              </w:rPr>
              <w:t>1-30562-8724 ebook</w:t>
            </w:r>
          </w:p>
          <w:p w:rsidR="00A80C1D" w:rsidRPr="00C0240B" w:rsidRDefault="00A80C1D" w:rsidP="00C327F5">
            <w:pPr>
              <w:jc w:val="center"/>
              <w:rPr>
                <w:rFonts w:ascii="Times New Roman" w:hAnsi="Times New Roman"/>
                <w:bCs/>
                <w:sz w:val="20"/>
              </w:rPr>
            </w:pPr>
            <w:r>
              <w:rPr>
                <w:rFonts w:ascii="Times New Roman" w:hAnsi="Times New Roman"/>
                <w:bCs/>
                <w:sz w:val="20"/>
              </w:rPr>
              <w:t xml:space="preserve">9781-33712-7318 </w:t>
            </w:r>
            <w:proofErr w:type="spellStart"/>
            <w:r>
              <w:rPr>
                <w:rFonts w:ascii="Times New Roman" w:hAnsi="Times New Roman"/>
                <w:bCs/>
                <w:sz w:val="20"/>
              </w:rPr>
              <w:t>Looseleaf</w:t>
            </w:r>
            <w:proofErr w:type="spellEnd"/>
          </w:p>
        </w:tc>
        <w:tc>
          <w:tcPr>
            <w:tcW w:w="561" w:type="pct"/>
            <w:tcBorders>
              <w:top w:val="outset" w:sz="6" w:space="0" w:color="auto"/>
              <w:left w:val="outset" w:sz="6" w:space="0" w:color="auto"/>
              <w:bottom w:val="outset" w:sz="6" w:space="0" w:color="auto"/>
              <w:right w:val="outset" w:sz="6" w:space="0" w:color="auto"/>
            </w:tcBorders>
            <w:vAlign w:val="center"/>
          </w:tcPr>
          <w:p w:rsidR="00A80C1D" w:rsidRPr="00C0240B" w:rsidRDefault="00A80C1D" w:rsidP="00C327F5">
            <w:pPr>
              <w:jc w:val="center"/>
              <w:rPr>
                <w:rFonts w:ascii="Times New Roman" w:hAnsi="Times New Roman"/>
                <w:bCs/>
                <w:sz w:val="20"/>
              </w:rPr>
            </w:pPr>
            <w:r>
              <w:rPr>
                <w:rFonts w:ascii="Times New Roman" w:hAnsi="Times New Roman"/>
                <w:bCs/>
                <w:sz w:val="20"/>
              </w:rPr>
              <w:t>9/25/17</w:t>
            </w:r>
          </w:p>
        </w:tc>
      </w:tr>
    </w:tbl>
    <w:p w:rsidR="00A80C1D" w:rsidRPr="00C0240B" w:rsidRDefault="00A80C1D" w:rsidP="00A80C1D">
      <w:pPr>
        <w:rPr>
          <w:rFonts w:ascii="Times New Roman" w:hAnsi="Times New Roman"/>
          <w:spacing w:val="-3"/>
          <w:sz w:val="22"/>
          <w:szCs w:val="22"/>
        </w:rPr>
      </w:pPr>
    </w:p>
    <w:p w:rsidR="00FC0BCF" w:rsidRPr="00FC0BCF" w:rsidRDefault="00FC0BCF" w:rsidP="00FC0BCF">
      <w:pPr>
        <w:pStyle w:val="Heading1"/>
      </w:pPr>
      <w:r>
        <w:t>12. OPTIONAL MATERIALS</w:t>
      </w:r>
      <w:r w:rsidR="002056B7">
        <w:t>:  internet access</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A80C1D" w:rsidRPr="006144EB" w:rsidRDefault="00A80C1D" w:rsidP="00A80C1D">
      <w:pPr>
        <w:numPr>
          <w:ilvl w:val="0"/>
          <w:numId w:val="2"/>
        </w:numPr>
        <w:spacing w:after="0" w:line="240" w:lineRule="auto"/>
        <w:rPr>
          <w:rFonts w:ascii="Times New Roman" w:hAnsi="Times New Roman"/>
          <w:sz w:val="22"/>
          <w:szCs w:val="22"/>
        </w:rPr>
      </w:pPr>
      <w:r w:rsidRPr="006144EB">
        <w:rPr>
          <w:rFonts w:ascii="Times New Roman" w:hAnsi="Times New Roman"/>
          <w:sz w:val="22"/>
          <w:szCs w:val="22"/>
        </w:rPr>
        <w:t>Understanding of the rudiments of economic analysis</w:t>
      </w:r>
    </w:p>
    <w:p w:rsidR="00A80C1D" w:rsidRPr="006144EB" w:rsidRDefault="00A80C1D" w:rsidP="00A80C1D">
      <w:pPr>
        <w:numPr>
          <w:ilvl w:val="0"/>
          <w:numId w:val="2"/>
        </w:numPr>
        <w:spacing w:after="0" w:line="240" w:lineRule="auto"/>
        <w:rPr>
          <w:rFonts w:ascii="Times New Roman" w:hAnsi="Times New Roman"/>
          <w:sz w:val="22"/>
          <w:szCs w:val="22"/>
        </w:rPr>
      </w:pPr>
      <w:r w:rsidRPr="006144EB">
        <w:rPr>
          <w:rFonts w:ascii="Times New Roman" w:hAnsi="Times New Roman"/>
          <w:sz w:val="22"/>
          <w:szCs w:val="22"/>
        </w:rPr>
        <w:t>Ability to utilize these principles as today’s managers and tomorrow’s CEO’s</w:t>
      </w:r>
    </w:p>
    <w:p w:rsidR="00A80C1D" w:rsidRPr="006144EB" w:rsidRDefault="00A80C1D" w:rsidP="00A80C1D">
      <w:pPr>
        <w:numPr>
          <w:ilvl w:val="0"/>
          <w:numId w:val="2"/>
        </w:numPr>
        <w:spacing w:after="0" w:line="240" w:lineRule="auto"/>
        <w:rPr>
          <w:rFonts w:ascii="Times New Roman" w:hAnsi="Times New Roman"/>
          <w:sz w:val="22"/>
          <w:szCs w:val="22"/>
        </w:rPr>
      </w:pPr>
      <w:r w:rsidRPr="006144EB">
        <w:rPr>
          <w:rFonts w:ascii="Times New Roman" w:hAnsi="Times New Roman"/>
          <w:sz w:val="22"/>
          <w:szCs w:val="22"/>
        </w:rPr>
        <w:t>Economics as a way of thinking, a framework for making decisions; understand this framework and  develop an intelligent ongoing interest in the problems of economic policy</w:t>
      </w:r>
    </w:p>
    <w:p w:rsidR="00A80C1D" w:rsidRDefault="00A80C1D" w:rsidP="00930EB6">
      <w:pPr>
        <w:pStyle w:val="Heading1"/>
      </w:pPr>
    </w:p>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w:t>
      </w:r>
      <w:r w:rsidRPr="00417929">
        <w:lastRenderedPageBreak/>
        <w:t>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FB54C0" w:rsidRPr="00A04D83" w:rsidRDefault="00FB54C0" w:rsidP="00FB54C0">
      <w:pPr>
        <w:tabs>
          <w:tab w:val="left" w:pos="-1440"/>
        </w:tabs>
        <w:ind w:left="2160" w:hanging="2160"/>
      </w:pPr>
      <w:r>
        <w:rPr>
          <w:rFonts w:ascii="Times New Roman" w:hAnsi="Times New Roman"/>
        </w:rPr>
        <w:t xml:space="preserve">                                  </w:t>
      </w:r>
      <w:r w:rsidRPr="00A04D83">
        <w:t>Grades for the course will be based on the student’s performance on a midterm exam, and final exam a proje</w:t>
      </w:r>
      <w:r w:rsidR="00FB52C4">
        <w:t>ct and weekly quizzes</w:t>
      </w:r>
      <w:r w:rsidRPr="00A04D83">
        <w:t xml:space="preserve">. </w:t>
      </w:r>
      <w:r w:rsidR="00FB52C4">
        <w:t xml:space="preserve">The quizzes will account for 10% of the overall grade. </w:t>
      </w:r>
      <w:r w:rsidRPr="00A04D83">
        <w:t xml:space="preserve"> The project will be due the next to last week</w:t>
      </w:r>
      <w:r w:rsidR="00FB52C4">
        <w:t xml:space="preserve"> of class and will account for 2</w:t>
      </w:r>
      <w:r w:rsidRPr="00A04D83">
        <w:t>0% or the overall grade each.  The midterm exam will be given midway through the term and will account for 30% of the overall grade. The final exam will be given at the end of the semester and will account for 40% of the overall grade.  The final exam will consist of 25 to 50 multiple choice questions and will be comprehensive.</w:t>
      </w:r>
    </w:p>
    <w:p w:rsidR="00FB54C0" w:rsidRPr="00A04D83" w:rsidRDefault="00FB54C0" w:rsidP="00FB54C0">
      <w:pPr>
        <w:ind w:left="2160"/>
      </w:pPr>
    </w:p>
    <w:p w:rsidR="00FB54C0" w:rsidRPr="00A04D83" w:rsidRDefault="00FB54C0" w:rsidP="00FB54C0">
      <w:pPr>
        <w:ind w:firstLine="2160"/>
      </w:pPr>
      <w:r w:rsidRPr="00A04D83">
        <w:t>The following grading scale will be used:</w:t>
      </w:r>
    </w:p>
    <w:p w:rsidR="00FB54C0" w:rsidRPr="00A04D83" w:rsidRDefault="00FB54C0" w:rsidP="00FB54C0"/>
    <w:p w:rsidR="00FB54C0" w:rsidRPr="00A04D83" w:rsidRDefault="00FB54C0" w:rsidP="00FB54C0">
      <w:pPr>
        <w:tabs>
          <w:tab w:val="left" w:pos="-1440"/>
        </w:tabs>
        <w:ind w:left="5040" w:hanging="2160"/>
      </w:pPr>
      <w:r w:rsidRPr="00A04D83">
        <w:t>A.....90-100</w:t>
      </w:r>
      <w:r w:rsidRPr="00A04D83">
        <w:tab/>
      </w:r>
      <w:r w:rsidRPr="00A04D83">
        <w:tab/>
        <w:t>Cr........for Credit</w:t>
      </w:r>
    </w:p>
    <w:p w:rsidR="00FB54C0" w:rsidRPr="00A04D83" w:rsidRDefault="00FB54C0" w:rsidP="00FB54C0">
      <w:pPr>
        <w:tabs>
          <w:tab w:val="left" w:pos="-1440"/>
        </w:tabs>
        <w:ind w:left="5040" w:hanging="2160"/>
      </w:pPr>
      <w:r w:rsidRPr="00A04D83">
        <w:t>B.....80-89</w:t>
      </w:r>
      <w:r w:rsidRPr="00A04D83">
        <w:tab/>
      </w:r>
      <w:r w:rsidRPr="00A04D83">
        <w:tab/>
        <w:t>NCR...No credit</w:t>
      </w:r>
    </w:p>
    <w:p w:rsidR="00FB54C0" w:rsidRPr="00A04D83" w:rsidRDefault="00FB54C0" w:rsidP="00FB54C0">
      <w:pPr>
        <w:tabs>
          <w:tab w:val="left" w:pos="-1440"/>
        </w:tabs>
        <w:ind w:left="5040" w:hanging="2160"/>
      </w:pPr>
      <w:r w:rsidRPr="00A04D83">
        <w:t>C.....70-79</w:t>
      </w:r>
      <w:r w:rsidRPr="00A04D83">
        <w:tab/>
      </w:r>
      <w:r w:rsidRPr="00A04D83">
        <w:tab/>
      </w:r>
      <w:proofErr w:type="gramStart"/>
      <w:r w:rsidRPr="00A04D83">
        <w:t>I</w:t>
      </w:r>
      <w:proofErr w:type="gramEnd"/>
      <w:r w:rsidRPr="00A04D83">
        <w:t>..........Incomplete</w:t>
      </w:r>
    </w:p>
    <w:p w:rsidR="00FB54C0" w:rsidRPr="00A04D83" w:rsidRDefault="00FB54C0" w:rsidP="00FB54C0">
      <w:pPr>
        <w:tabs>
          <w:tab w:val="left" w:pos="-1440"/>
        </w:tabs>
        <w:ind w:left="5040" w:hanging="2160"/>
      </w:pPr>
      <w:r w:rsidRPr="00A04D83">
        <w:t>D.....60-69</w:t>
      </w:r>
      <w:r w:rsidRPr="00A04D83">
        <w:tab/>
      </w:r>
      <w:r w:rsidRPr="00A04D83">
        <w:tab/>
        <w:t>W........Withdrawal</w:t>
      </w:r>
    </w:p>
    <w:p w:rsidR="00FB54C0" w:rsidRPr="00A04D83" w:rsidRDefault="00FB54C0" w:rsidP="00FB54C0">
      <w:pPr>
        <w:tabs>
          <w:tab w:val="left" w:pos="-1440"/>
        </w:tabs>
        <w:ind w:left="5040" w:hanging="2160"/>
      </w:pPr>
      <w:r w:rsidRPr="00A04D83">
        <w:t>F.....below 60</w:t>
      </w:r>
      <w:r w:rsidRPr="00A04D83">
        <w:tab/>
      </w:r>
      <w:r w:rsidRPr="00A04D83">
        <w:tab/>
        <w:t>X..........no grade given</w:t>
      </w:r>
    </w:p>
    <w:p w:rsidR="00FB54C0" w:rsidRPr="00A04D83" w:rsidRDefault="00FB54C0" w:rsidP="00FB54C0">
      <w:pPr>
        <w:ind w:firstLine="5040"/>
      </w:pPr>
    </w:p>
    <w:p w:rsidR="00FB54C0" w:rsidRPr="00A04D83" w:rsidRDefault="00FB54C0" w:rsidP="00FB54C0">
      <w:pPr>
        <w:ind w:left="2160"/>
        <w:rPr>
          <w:spacing w:val="-3"/>
        </w:rPr>
      </w:pPr>
      <w:r w:rsidRPr="00A04D83">
        <w:t xml:space="preserve">A grade of incomplete is changed if the deficiency is made up by the end of the next regular </w:t>
      </w:r>
      <w:proofErr w:type="gramStart"/>
      <w:r w:rsidRPr="00A04D83">
        <w:t>Term,</w:t>
      </w:r>
      <w:proofErr w:type="gramEnd"/>
      <w:r w:rsidRPr="00A04D83">
        <w:t xml:space="preserve"> otherwise it becomes an “F”.</w:t>
      </w:r>
    </w:p>
    <w:p w:rsidR="00FC0BCF" w:rsidRDefault="00FC0BCF" w:rsidP="00FC0BCF">
      <w:pPr>
        <w:rPr>
          <w:rFonts w:ascii="Calibri" w:hAnsi="Calibri"/>
          <w:sz w:val="22"/>
          <w:szCs w:val="22"/>
        </w:rPr>
      </w:pPr>
    </w:p>
    <w:p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w:t>
      </w:r>
      <w:r>
        <w:lastRenderedPageBreak/>
        <w:t>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p>
    <w:p w:rsidR="00FB54C0" w:rsidRPr="0065401B" w:rsidRDefault="00FB54C0" w:rsidP="00FB54C0">
      <w:pPr>
        <w:tabs>
          <w:tab w:val="left" w:pos="-1440"/>
        </w:tabs>
        <w:ind w:hanging="7200"/>
        <w:rPr>
          <w:rFonts w:ascii="Times New Roman" w:hAnsi="Times New Roman"/>
          <w:b/>
          <w:bCs/>
          <w:sz w:val="22"/>
          <w:szCs w:val="22"/>
        </w:rPr>
      </w:pPr>
      <w:r>
        <w:rPr>
          <w:rFonts w:ascii="Times New Roman" w:hAnsi="Times New Roman"/>
          <w:b/>
          <w:bCs/>
          <w:sz w:val="22"/>
          <w:szCs w:val="22"/>
        </w:rPr>
        <w:tab/>
      </w:r>
      <w:r w:rsidRPr="003F7716">
        <w:rPr>
          <w:rFonts w:ascii="Times New Roman" w:hAnsi="Times New Roman"/>
          <w:bCs/>
          <w:sz w:val="22"/>
          <w:szCs w:val="22"/>
        </w:rPr>
        <w:t>Subject</w:t>
      </w:r>
      <w:r w:rsidRPr="003F7716">
        <w:rPr>
          <w:rFonts w:ascii="Times New Roman" w:hAnsi="Times New Roman"/>
          <w:bCs/>
          <w:sz w:val="22"/>
          <w:szCs w:val="22"/>
        </w:rPr>
        <w:tab/>
      </w:r>
      <w:r w:rsidRPr="003F7716">
        <w:rPr>
          <w:rFonts w:ascii="Times New Roman" w:hAnsi="Times New Roman"/>
          <w:bCs/>
          <w:sz w:val="22"/>
          <w:szCs w:val="22"/>
        </w:rPr>
        <w:tab/>
      </w:r>
      <w:r w:rsidRPr="003F7716">
        <w:rPr>
          <w:rFonts w:ascii="Times New Roman" w:hAnsi="Times New Roman"/>
          <w:bCs/>
          <w:sz w:val="22"/>
          <w:szCs w:val="22"/>
        </w:rPr>
        <w:tab/>
      </w:r>
      <w:r w:rsidRPr="003F7716">
        <w:rPr>
          <w:rFonts w:ascii="Times New Roman" w:hAnsi="Times New Roman"/>
          <w:bCs/>
          <w:sz w:val="22"/>
          <w:szCs w:val="22"/>
        </w:rPr>
        <w:tab/>
      </w:r>
      <w:r w:rsidRPr="003F7716">
        <w:rPr>
          <w:rFonts w:ascii="Times New Roman" w:hAnsi="Times New Roman"/>
          <w:bCs/>
          <w:sz w:val="22"/>
          <w:szCs w:val="22"/>
        </w:rPr>
        <w:tab/>
        <w:t>Assignment</w:t>
      </w:r>
    </w:p>
    <w:p w:rsidR="00FB54C0" w:rsidRPr="0065401B" w:rsidRDefault="00FB54C0" w:rsidP="00FB54C0">
      <w:pPr>
        <w:rPr>
          <w:rFonts w:ascii="Times New Roman" w:hAnsi="Times New Roman"/>
          <w:b/>
          <w:bCs/>
          <w:sz w:val="22"/>
          <w:szCs w:val="22"/>
        </w:rPr>
      </w:pPr>
    </w:p>
    <w:p w:rsidR="00FB54C0" w:rsidRPr="0065401B" w:rsidRDefault="00FB54C0" w:rsidP="00FB54C0">
      <w:pPr>
        <w:tabs>
          <w:tab w:val="left" w:pos="-1440"/>
        </w:tabs>
        <w:ind w:hanging="7200"/>
        <w:rPr>
          <w:rFonts w:ascii="Times New Roman" w:hAnsi="Times New Roman"/>
          <w:sz w:val="22"/>
          <w:szCs w:val="22"/>
        </w:rPr>
      </w:pPr>
      <w:r w:rsidRPr="0065401B">
        <w:rPr>
          <w:rFonts w:ascii="Times New Roman" w:hAnsi="Times New Roman"/>
          <w:sz w:val="22"/>
          <w:szCs w:val="22"/>
        </w:rPr>
        <w:t>Week 1</w:t>
      </w:r>
      <w:r w:rsidRPr="0065401B">
        <w:rPr>
          <w:rFonts w:ascii="Times New Roman" w:hAnsi="Times New Roman"/>
          <w:sz w:val="22"/>
          <w:szCs w:val="22"/>
        </w:rPr>
        <w:tab/>
      </w:r>
      <w:r w:rsidRPr="0065401B">
        <w:rPr>
          <w:rFonts w:ascii="Times New Roman" w:hAnsi="Times New Roman"/>
          <w:sz w:val="22"/>
          <w:szCs w:val="22"/>
        </w:rPr>
        <w:tab/>
      </w:r>
      <w:r>
        <w:rPr>
          <w:rFonts w:ascii="Times New Roman" w:hAnsi="Times New Roman"/>
          <w:sz w:val="22"/>
          <w:szCs w:val="22"/>
        </w:rPr>
        <w:t>Week 1</w:t>
      </w:r>
      <w:r w:rsidRPr="0065401B">
        <w:rPr>
          <w:rFonts w:ascii="Times New Roman" w:hAnsi="Times New Roman"/>
          <w:sz w:val="22"/>
          <w:szCs w:val="22"/>
        </w:rPr>
        <w:tab/>
      </w:r>
      <w:r w:rsidRPr="0065401B">
        <w:rPr>
          <w:rFonts w:ascii="Times New Roman" w:hAnsi="Times New Roman"/>
          <w:sz w:val="22"/>
          <w:szCs w:val="22"/>
        </w:rPr>
        <w:tab/>
        <w:t>Introduction</w:t>
      </w:r>
      <w:r w:rsidRPr="0065401B">
        <w:rPr>
          <w:rFonts w:ascii="Times New Roman" w:hAnsi="Times New Roman"/>
          <w:sz w:val="22"/>
          <w:szCs w:val="22"/>
        </w:rPr>
        <w:tab/>
      </w:r>
      <w:r w:rsidRPr="0065401B">
        <w:rPr>
          <w:rFonts w:ascii="Times New Roman" w:hAnsi="Times New Roman"/>
          <w:sz w:val="22"/>
          <w:szCs w:val="22"/>
        </w:rPr>
        <w:tab/>
      </w:r>
      <w:r w:rsidRPr="0065401B">
        <w:rPr>
          <w:rFonts w:ascii="Times New Roman" w:hAnsi="Times New Roman"/>
          <w:sz w:val="22"/>
          <w:szCs w:val="22"/>
        </w:rPr>
        <w:tab/>
      </w:r>
      <w:r w:rsidRPr="0065401B">
        <w:rPr>
          <w:rFonts w:ascii="Times New Roman" w:hAnsi="Times New Roman"/>
          <w:sz w:val="22"/>
          <w:szCs w:val="22"/>
        </w:rPr>
        <w:tab/>
        <w:t>Chapter 1</w:t>
      </w:r>
    </w:p>
    <w:p w:rsidR="00FB54C0" w:rsidRPr="0065401B" w:rsidRDefault="00FB54C0" w:rsidP="00FB54C0">
      <w:pPr>
        <w:tabs>
          <w:tab w:val="left" w:pos="-1440"/>
        </w:tabs>
        <w:ind w:hanging="7200"/>
        <w:rPr>
          <w:rFonts w:ascii="Times New Roman" w:hAnsi="Times New Roman"/>
          <w:b/>
          <w:bCs/>
          <w:sz w:val="22"/>
          <w:szCs w:val="22"/>
        </w:rPr>
      </w:pPr>
    </w:p>
    <w:p w:rsidR="00FB54C0" w:rsidRDefault="00FB54C0" w:rsidP="00FB54C0">
      <w:pPr>
        <w:tabs>
          <w:tab w:val="left" w:pos="-1440"/>
        </w:tabs>
        <w:ind w:hanging="7200"/>
        <w:rPr>
          <w:rFonts w:ascii="Times New Roman" w:hAnsi="Times New Roman"/>
          <w:sz w:val="22"/>
          <w:szCs w:val="22"/>
        </w:rPr>
      </w:pPr>
      <w:r w:rsidRPr="0065401B">
        <w:rPr>
          <w:rFonts w:ascii="Times New Roman" w:hAnsi="Times New Roman"/>
          <w:sz w:val="22"/>
          <w:szCs w:val="22"/>
        </w:rPr>
        <w:t>Week 2</w:t>
      </w:r>
      <w:r w:rsidRPr="0065401B">
        <w:rPr>
          <w:rFonts w:ascii="Times New Roman" w:hAnsi="Times New Roman"/>
          <w:sz w:val="22"/>
          <w:szCs w:val="22"/>
        </w:rPr>
        <w:tab/>
      </w:r>
      <w:r w:rsidRPr="0065401B">
        <w:rPr>
          <w:rFonts w:ascii="Times New Roman" w:hAnsi="Times New Roman"/>
          <w:sz w:val="22"/>
          <w:szCs w:val="22"/>
        </w:rPr>
        <w:tab/>
      </w:r>
      <w:r>
        <w:rPr>
          <w:rFonts w:ascii="Times New Roman" w:hAnsi="Times New Roman"/>
          <w:sz w:val="22"/>
          <w:szCs w:val="22"/>
        </w:rPr>
        <w:t>Week 2</w:t>
      </w:r>
      <w:r w:rsidRPr="0065401B">
        <w:rPr>
          <w:rFonts w:ascii="Times New Roman" w:hAnsi="Times New Roman"/>
          <w:sz w:val="22"/>
          <w:szCs w:val="22"/>
        </w:rPr>
        <w:tab/>
      </w:r>
      <w:r w:rsidRPr="0065401B">
        <w:rPr>
          <w:rFonts w:ascii="Times New Roman" w:hAnsi="Times New Roman"/>
          <w:sz w:val="22"/>
          <w:szCs w:val="22"/>
        </w:rPr>
        <w:tab/>
        <w:t>Demand Theory</w:t>
      </w:r>
      <w:r w:rsidRPr="0065401B">
        <w:rPr>
          <w:rFonts w:ascii="Times New Roman" w:hAnsi="Times New Roman"/>
          <w:sz w:val="22"/>
          <w:szCs w:val="22"/>
        </w:rPr>
        <w:tab/>
      </w:r>
      <w:r w:rsidRPr="0065401B">
        <w:rPr>
          <w:rFonts w:ascii="Times New Roman" w:hAnsi="Times New Roman"/>
          <w:sz w:val="22"/>
          <w:szCs w:val="22"/>
        </w:rPr>
        <w:tab/>
        <w:t xml:space="preserve"> </w:t>
      </w:r>
      <w:r w:rsidRPr="0065401B">
        <w:rPr>
          <w:rFonts w:ascii="Times New Roman" w:hAnsi="Times New Roman"/>
          <w:sz w:val="22"/>
          <w:szCs w:val="22"/>
        </w:rPr>
        <w:tab/>
      </w:r>
      <w:r>
        <w:rPr>
          <w:rFonts w:ascii="Times New Roman" w:hAnsi="Times New Roman"/>
          <w:sz w:val="22"/>
          <w:szCs w:val="22"/>
        </w:rPr>
        <w:tab/>
      </w:r>
      <w:r w:rsidRPr="0065401B">
        <w:rPr>
          <w:rFonts w:ascii="Times New Roman" w:hAnsi="Times New Roman"/>
          <w:sz w:val="22"/>
          <w:szCs w:val="22"/>
        </w:rPr>
        <w:t>Chapters 2-4</w:t>
      </w:r>
    </w:p>
    <w:p w:rsidR="00FB54C0" w:rsidRPr="0065401B" w:rsidRDefault="00FB54C0" w:rsidP="00FB54C0">
      <w:pPr>
        <w:tabs>
          <w:tab w:val="left" w:pos="-1440"/>
        </w:tabs>
        <w:ind w:hanging="7200"/>
        <w:rPr>
          <w:rFonts w:ascii="Times New Roman" w:hAnsi="Times New Roman"/>
          <w:sz w:val="22"/>
          <w:szCs w:val="22"/>
        </w:rPr>
      </w:pPr>
    </w:p>
    <w:p w:rsidR="00FB54C0" w:rsidRPr="0065401B" w:rsidRDefault="00FB54C0" w:rsidP="00FB54C0">
      <w:pPr>
        <w:tabs>
          <w:tab w:val="left" w:pos="-1440"/>
        </w:tabs>
        <w:ind w:hanging="7200"/>
        <w:rPr>
          <w:rFonts w:ascii="Times New Roman" w:hAnsi="Times New Roman"/>
          <w:sz w:val="22"/>
          <w:szCs w:val="22"/>
        </w:rPr>
      </w:pPr>
      <w:r w:rsidRPr="0065401B">
        <w:rPr>
          <w:rFonts w:ascii="Times New Roman" w:hAnsi="Times New Roman"/>
          <w:sz w:val="22"/>
          <w:szCs w:val="22"/>
        </w:rPr>
        <w:t>Week 3</w:t>
      </w:r>
      <w:r w:rsidRPr="0065401B">
        <w:rPr>
          <w:rFonts w:ascii="Times New Roman" w:hAnsi="Times New Roman"/>
          <w:sz w:val="22"/>
          <w:szCs w:val="22"/>
        </w:rPr>
        <w:tab/>
      </w:r>
      <w:r w:rsidRPr="0065401B">
        <w:rPr>
          <w:rFonts w:ascii="Times New Roman" w:hAnsi="Times New Roman"/>
          <w:sz w:val="22"/>
          <w:szCs w:val="22"/>
        </w:rPr>
        <w:tab/>
      </w:r>
      <w:r>
        <w:rPr>
          <w:rFonts w:ascii="Times New Roman" w:hAnsi="Times New Roman"/>
          <w:sz w:val="22"/>
          <w:szCs w:val="22"/>
        </w:rPr>
        <w:t>Week 3</w:t>
      </w:r>
      <w:r w:rsidRPr="0065401B">
        <w:rPr>
          <w:rFonts w:ascii="Times New Roman" w:hAnsi="Times New Roman"/>
          <w:sz w:val="22"/>
          <w:szCs w:val="22"/>
        </w:rPr>
        <w:tab/>
      </w:r>
      <w:r w:rsidRPr="0065401B">
        <w:rPr>
          <w:rFonts w:ascii="Times New Roman" w:hAnsi="Times New Roman"/>
          <w:sz w:val="22"/>
          <w:szCs w:val="22"/>
        </w:rPr>
        <w:tab/>
        <w:t>Estimati</w:t>
      </w:r>
      <w:r>
        <w:rPr>
          <w:rFonts w:ascii="Times New Roman" w:hAnsi="Times New Roman"/>
          <w:sz w:val="22"/>
          <w:szCs w:val="22"/>
        </w:rPr>
        <w:t>on and Forecasting</w:t>
      </w:r>
      <w:r>
        <w:rPr>
          <w:rFonts w:ascii="Times New Roman" w:hAnsi="Times New Roman"/>
          <w:sz w:val="22"/>
          <w:szCs w:val="22"/>
        </w:rPr>
        <w:tab/>
      </w:r>
      <w:r>
        <w:rPr>
          <w:rFonts w:ascii="Times New Roman" w:hAnsi="Times New Roman"/>
          <w:sz w:val="22"/>
          <w:szCs w:val="22"/>
        </w:rPr>
        <w:tab/>
        <w:t>Chapters 4-5</w:t>
      </w:r>
    </w:p>
    <w:p w:rsidR="00FB54C0" w:rsidRPr="0065401B" w:rsidRDefault="00FB54C0" w:rsidP="00FB54C0">
      <w:pPr>
        <w:rPr>
          <w:rFonts w:ascii="Times New Roman" w:hAnsi="Times New Roman"/>
          <w:sz w:val="22"/>
          <w:szCs w:val="22"/>
        </w:rPr>
      </w:pPr>
    </w:p>
    <w:p w:rsidR="00FB54C0" w:rsidRPr="0065401B" w:rsidRDefault="00FB54C0" w:rsidP="00FB54C0">
      <w:pPr>
        <w:tabs>
          <w:tab w:val="left" w:pos="-1440"/>
        </w:tabs>
        <w:ind w:hanging="7200"/>
        <w:rPr>
          <w:rFonts w:ascii="Times New Roman" w:hAnsi="Times New Roman"/>
          <w:sz w:val="22"/>
          <w:szCs w:val="22"/>
        </w:rPr>
      </w:pPr>
      <w:r w:rsidRPr="0065401B">
        <w:rPr>
          <w:rFonts w:ascii="Times New Roman" w:hAnsi="Times New Roman"/>
          <w:sz w:val="22"/>
          <w:szCs w:val="22"/>
        </w:rPr>
        <w:t>Week 4</w:t>
      </w:r>
      <w:r w:rsidRPr="0065401B">
        <w:rPr>
          <w:rFonts w:ascii="Times New Roman" w:hAnsi="Times New Roman"/>
          <w:sz w:val="22"/>
          <w:szCs w:val="22"/>
        </w:rPr>
        <w:tab/>
      </w:r>
      <w:r w:rsidRPr="0065401B">
        <w:rPr>
          <w:rFonts w:ascii="Times New Roman" w:hAnsi="Times New Roman"/>
          <w:sz w:val="22"/>
          <w:szCs w:val="22"/>
        </w:rPr>
        <w:tab/>
      </w:r>
      <w:r>
        <w:rPr>
          <w:rFonts w:ascii="Times New Roman" w:hAnsi="Times New Roman"/>
          <w:sz w:val="22"/>
          <w:szCs w:val="22"/>
        </w:rPr>
        <w:t>Week 4</w:t>
      </w:r>
      <w:r w:rsidRPr="0065401B">
        <w:rPr>
          <w:rFonts w:ascii="Times New Roman" w:hAnsi="Times New Roman"/>
          <w:sz w:val="22"/>
          <w:szCs w:val="22"/>
        </w:rPr>
        <w:tab/>
      </w:r>
      <w:r w:rsidRPr="0065401B">
        <w:rPr>
          <w:rFonts w:ascii="Times New Roman" w:hAnsi="Times New Roman"/>
          <w:sz w:val="22"/>
          <w:szCs w:val="22"/>
        </w:rPr>
        <w:tab/>
        <w:t>Forecasting (Cont.) and Review</w:t>
      </w:r>
      <w:r w:rsidRPr="0065401B">
        <w:rPr>
          <w:rFonts w:ascii="Times New Roman" w:hAnsi="Times New Roman"/>
          <w:sz w:val="22"/>
          <w:szCs w:val="22"/>
        </w:rPr>
        <w:tab/>
      </w:r>
      <w:r>
        <w:rPr>
          <w:rFonts w:ascii="Times New Roman" w:hAnsi="Times New Roman"/>
          <w:sz w:val="22"/>
          <w:szCs w:val="22"/>
        </w:rPr>
        <w:tab/>
        <w:t>Chapter 5</w:t>
      </w:r>
    </w:p>
    <w:p w:rsidR="00FB54C0" w:rsidRPr="0065401B" w:rsidRDefault="00FB54C0" w:rsidP="00FB54C0">
      <w:pPr>
        <w:tabs>
          <w:tab w:val="left" w:pos="-1440"/>
        </w:tabs>
        <w:ind w:hanging="7200"/>
        <w:rPr>
          <w:rFonts w:ascii="Times New Roman" w:hAnsi="Times New Roman"/>
          <w:sz w:val="22"/>
          <w:szCs w:val="22"/>
        </w:rPr>
      </w:pPr>
    </w:p>
    <w:p w:rsidR="00FB54C0" w:rsidRPr="0065401B" w:rsidRDefault="00FB54C0" w:rsidP="00FB54C0">
      <w:pPr>
        <w:tabs>
          <w:tab w:val="left" w:pos="-1440"/>
        </w:tabs>
        <w:ind w:hanging="7200"/>
        <w:rPr>
          <w:rFonts w:ascii="Times New Roman" w:hAnsi="Times New Roman"/>
          <w:sz w:val="22"/>
          <w:szCs w:val="22"/>
        </w:rPr>
      </w:pPr>
      <w:r w:rsidRPr="0065401B">
        <w:rPr>
          <w:rFonts w:ascii="Times New Roman" w:hAnsi="Times New Roman"/>
          <w:sz w:val="22"/>
          <w:szCs w:val="22"/>
        </w:rPr>
        <w:t>Week 5</w:t>
      </w:r>
      <w:r w:rsidRPr="0065401B">
        <w:rPr>
          <w:rFonts w:ascii="Times New Roman" w:hAnsi="Times New Roman"/>
          <w:sz w:val="22"/>
          <w:szCs w:val="22"/>
        </w:rPr>
        <w:tab/>
      </w:r>
      <w:r w:rsidRPr="0065401B">
        <w:rPr>
          <w:rFonts w:ascii="Times New Roman" w:hAnsi="Times New Roman"/>
          <w:sz w:val="22"/>
          <w:szCs w:val="22"/>
        </w:rPr>
        <w:tab/>
      </w:r>
      <w:r>
        <w:rPr>
          <w:rFonts w:ascii="Times New Roman" w:hAnsi="Times New Roman"/>
          <w:sz w:val="22"/>
          <w:szCs w:val="22"/>
        </w:rPr>
        <w:t>Week 5</w:t>
      </w:r>
      <w:r w:rsidRPr="0065401B">
        <w:rPr>
          <w:rFonts w:ascii="Times New Roman" w:hAnsi="Times New Roman"/>
          <w:sz w:val="22"/>
          <w:szCs w:val="22"/>
        </w:rPr>
        <w:tab/>
      </w:r>
      <w:r w:rsidRPr="0065401B">
        <w:rPr>
          <w:rFonts w:ascii="Times New Roman" w:hAnsi="Times New Roman"/>
          <w:sz w:val="22"/>
          <w:szCs w:val="22"/>
        </w:rPr>
        <w:tab/>
        <w:t>Midterm Exam</w:t>
      </w:r>
    </w:p>
    <w:p w:rsidR="00FB54C0" w:rsidRPr="0065401B" w:rsidRDefault="00FB54C0" w:rsidP="00FB54C0">
      <w:pPr>
        <w:rPr>
          <w:rFonts w:ascii="Times New Roman" w:hAnsi="Times New Roman"/>
          <w:sz w:val="22"/>
          <w:szCs w:val="22"/>
        </w:rPr>
      </w:pPr>
    </w:p>
    <w:p w:rsidR="00FB54C0" w:rsidRPr="0065401B" w:rsidRDefault="00FB54C0" w:rsidP="00FB54C0">
      <w:pPr>
        <w:tabs>
          <w:tab w:val="left" w:pos="-1440"/>
        </w:tabs>
        <w:ind w:hanging="3600"/>
        <w:rPr>
          <w:rFonts w:ascii="Times New Roman" w:hAnsi="Times New Roman"/>
          <w:sz w:val="22"/>
          <w:szCs w:val="22"/>
        </w:rPr>
      </w:pPr>
      <w:r w:rsidRPr="0065401B">
        <w:rPr>
          <w:rFonts w:ascii="Times New Roman" w:hAnsi="Times New Roman"/>
          <w:sz w:val="22"/>
          <w:szCs w:val="22"/>
        </w:rPr>
        <w:t>Week 6</w:t>
      </w:r>
      <w:r w:rsidRPr="0065401B">
        <w:rPr>
          <w:rFonts w:ascii="Times New Roman" w:hAnsi="Times New Roman"/>
          <w:sz w:val="22"/>
          <w:szCs w:val="22"/>
        </w:rPr>
        <w:tab/>
      </w:r>
      <w:r w:rsidRPr="0065401B">
        <w:rPr>
          <w:rFonts w:ascii="Times New Roman" w:hAnsi="Times New Roman"/>
          <w:sz w:val="22"/>
          <w:szCs w:val="22"/>
        </w:rPr>
        <w:tab/>
      </w:r>
      <w:r>
        <w:rPr>
          <w:rFonts w:ascii="Times New Roman" w:hAnsi="Times New Roman"/>
          <w:sz w:val="22"/>
          <w:szCs w:val="22"/>
        </w:rPr>
        <w:t>Week 6</w:t>
      </w:r>
      <w:r w:rsidRPr="0065401B">
        <w:rPr>
          <w:rFonts w:ascii="Times New Roman" w:hAnsi="Times New Roman"/>
          <w:sz w:val="22"/>
          <w:szCs w:val="22"/>
        </w:rPr>
        <w:tab/>
      </w:r>
      <w:r w:rsidRPr="0065401B">
        <w:rPr>
          <w:rFonts w:ascii="Times New Roman" w:hAnsi="Times New Roman"/>
          <w:sz w:val="22"/>
          <w:szCs w:val="22"/>
        </w:rPr>
        <w:tab/>
        <w:t>Intro to Production Theory and Cost</w:t>
      </w:r>
      <w:r w:rsidRPr="0065401B">
        <w:rPr>
          <w:rFonts w:ascii="Times New Roman" w:hAnsi="Times New Roman"/>
          <w:sz w:val="22"/>
          <w:szCs w:val="22"/>
        </w:rPr>
        <w:tab/>
        <w:t>Chapter 7</w:t>
      </w:r>
    </w:p>
    <w:p w:rsidR="00FB54C0" w:rsidRPr="0065401B" w:rsidRDefault="00FB54C0" w:rsidP="00FB54C0">
      <w:pPr>
        <w:tabs>
          <w:tab w:val="left" w:pos="-1440"/>
        </w:tabs>
        <w:ind w:hanging="3600"/>
        <w:rPr>
          <w:rFonts w:ascii="Times New Roman" w:hAnsi="Times New Roman"/>
          <w:sz w:val="22"/>
          <w:szCs w:val="22"/>
        </w:rPr>
      </w:pPr>
    </w:p>
    <w:p w:rsidR="00FB54C0" w:rsidRPr="0065401B" w:rsidRDefault="00FB54C0" w:rsidP="00FB54C0">
      <w:pPr>
        <w:tabs>
          <w:tab w:val="left" w:pos="-1440"/>
        </w:tabs>
        <w:ind w:hanging="3600"/>
        <w:rPr>
          <w:rFonts w:ascii="Times New Roman" w:hAnsi="Times New Roman"/>
          <w:sz w:val="22"/>
          <w:szCs w:val="22"/>
        </w:rPr>
      </w:pPr>
      <w:r w:rsidRPr="0065401B">
        <w:rPr>
          <w:rFonts w:ascii="Times New Roman" w:hAnsi="Times New Roman"/>
          <w:sz w:val="22"/>
          <w:szCs w:val="22"/>
        </w:rPr>
        <w:t>Week 7</w:t>
      </w:r>
      <w:r w:rsidRPr="0065401B">
        <w:rPr>
          <w:rFonts w:ascii="Times New Roman" w:hAnsi="Times New Roman"/>
          <w:sz w:val="22"/>
          <w:szCs w:val="22"/>
        </w:rPr>
        <w:tab/>
      </w:r>
      <w:r w:rsidRPr="0065401B">
        <w:rPr>
          <w:rFonts w:ascii="Times New Roman" w:hAnsi="Times New Roman"/>
          <w:sz w:val="22"/>
          <w:szCs w:val="22"/>
        </w:rPr>
        <w:tab/>
      </w:r>
      <w:r>
        <w:rPr>
          <w:rFonts w:ascii="Times New Roman" w:hAnsi="Times New Roman"/>
          <w:sz w:val="22"/>
          <w:szCs w:val="22"/>
        </w:rPr>
        <w:t>Week 7</w:t>
      </w:r>
      <w:r w:rsidRPr="0065401B">
        <w:rPr>
          <w:rFonts w:ascii="Times New Roman" w:hAnsi="Times New Roman"/>
          <w:sz w:val="22"/>
          <w:szCs w:val="22"/>
        </w:rPr>
        <w:tab/>
      </w:r>
      <w:r w:rsidRPr="0065401B">
        <w:rPr>
          <w:rFonts w:ascii="Times New Roman" w:hAnsi="Times New Roman"/>
          <w:sz w:val="22"/>
          <w:szCs w:val="22"/>
        </w:rPr>
        <w:tab/>
        <w:t>Cost (Cont.)</w:t>
      </w:r>
      <w:r w:rsidRPr="0065401B">
        <w:rPr>
          <w:rFonts w:ascii="Times New Roman" w:hAnsi="Times New Roman"/>
          <w:sz w:val="22"/>
          <w:szCs w:val="22"/>
        </w:rPr>
        <w:tab/>
      </w:r>
      <w:r w:rsidRPr="0065401B">
        <w:rPr>
          <w:rFonts w:ascii="Times New Roman" w:hAnsi="Times New Roman"/>
          <w:sz w:val="22"/>
          <w:szCs w:val="22"/>
        </w:rPr>
        <w:tab/>
      </w:r>
      <w:r w:rsidRPr="0065401B">
        <w:rPr>
          <w:rFonts w:ascii="Times New Roman" w:hAnsi="Times New Roman"/>
          <w:sz w:val="22"/>
          <w:szCs w:val="22"/>
        </w:rPr>
        <w:tab/>
      </w:r>
      <w:r w:rsidRPr="0065401B">
        <w:rPr>
          <w:rFonts w:ascii="Times New Roman" w:hAnsi="Times New Roman"/>
          <w:sz w:val="22"/>
          <w:szCs w:val="22"/>
        </w:rPr>
        <w:tab/>
        <w:t>Chapter 8</w:t>
      </w:r>
      <w:r>
        <w:rPr>
          <w:rFonts w:ascii="Times New Roman" w:hAnsi="Times New Roman"/>
          <w:sz w:val="22"/>
          <w:szCs w:val="22"/>
        </w:rPr>
        <w:t>-9</w:t>
      </w:r>
      <w:r w:rsidRPr="0065401B">
        <w:rPr>
          <w:rFonts w:ascii="Times New Roman" w:hAnsi="Times New Roman"/>
          <w:sz w:val="22"/>
          <w:szCs w:val="22"/>
        </w:rPr>
        <w:tab/>
      </w:r>
    </w:p>
    <w:p w:rsidR="00FB54C0" w:rsidRPr="0065401B" w:rsidRDefault="00FB54C0" w:rsidP="00FB54C0">
      <w:pPr>
        <w:rPr>
          <w:rFonts w:ascii="Times New Roman" w:hAnsi="Times New Roman"/>
          <w:sz w:val="22"/>
          <w:szCs w:val="22"/>
        </w:rPr>
      </w:pPr>
    </w:p>
    <w:p w:rsidR="00FB54C0" w:rsidRPr="0065401B" w:rsidRDefault="00FB54C0" w:rsidP="00FB54C0">
      <w:pPr>
        <w:tabs>
          <w:tab w:val="left" w:pos="-1440"/>
        </w:tabs>
        <w:ind w:hanging="7200"/>
        <w:rPr>
          <w:rFonts w:ascii="Times New Roman" w:hAnsi="Times New Roman"/>
          <w:sz w:val="22"/>
          <w:szCs w:val="22"/>
        </w:rPr>
      </w:pPr>
      <w:r w:rsidRPr="0065401B">
        <w:rPr>
          <w:rFonts w:ascii="Times New Roman" w:hAnsi="Times New Roman"/>
          <w:sz w:val="22"/>
          <w:szCs w:val="22"/>
        </w:rPr>
        <w:t>Week 7</w:t>
      </w:r>
      <w:r w:rsidRPr="0065401B">
        <w:rPr>
          <w:rFonts w:ascii="Times New Roman" w:hAnsi="Times New Roman"/>
          <w:sz w:val="22"/>
          <w:szCs w:val="22"/>
        </w:rPr>
        <w:tab/>
      </w:r>
      <w:r w:rsidRPr="0065401B">
        <w:rPr>
          <w:rFonts w:ascii="Times New Roman" w:hAnsi="Times New Roman"/>
          <w:sz w:val="22"/>
          <w:szCs w:val="22"/>
        </w:rPr>
        <w:tab/>
      </w:r>
      <w:r>
        <w:rPr>
          <w:rFonts w:ascii="Times New Roman" w:hAnsi="Times New Roman"/>
          <w:sz w:val="22"/>
          <w:szCs w:val="22"/>
        </w:rPr>
        <w:t>Week 8</w:t>
      </w:r>
      <w:r w:rsidRPr="0065401B">
        <w:rPr>
          <w:rFonts w:ascii="Times New Roman" w:hAnsi="Times New Roman"/>
          <w:sz w:val="22"/>
          <w:szCs w:val="22"/>
        </w:rPr>
        <w:tab/>
      </w:r>
      <w:r w:rsidRPr="0065401B">
        <w:rPr>
          <w:rFonts w:ascii="Times New Roman" w:hAnsi="Times New Roman"/>
          <w:sz w:val="22"/>
          <w:szCs w:val="22"/>
        </w:rPr>
        <w:tab/>
        <w:t>Market Structures</w:t>
      </w:r>
      <w:r w:rsidRPr="0065401B">
        <w:rPr>
          <w:rFonts w:ascii="Times New Roman" w:hAnsi="Times New Roman"/>
          <w:sz w:val="22"/>
          <w:szCs w:val="22"/>
        </w:rPr>
        <w:tab/>
      </w:r>
      <w:r w:rsidRPr="0065401B">
        <w:rPr>
          <w:rFonts w:ascii="Times New Roman" w:hAnsi="Times New Roman"/>
          <w:sz w:val="22"/>
          <w:szCs w:val="22"/>
        </w:rPr>
        <w:tab/>
      </w:r>
      <w:r w:rsidRPr="0065401B">
        <w:rPr>
          <w:rFonts w:ascii="Times New Roman" w:hAnsi="Times New Roman"/>
          <w:sz w:val="22"/>
          <w:szCs w:val="22"/>
        </w:rPr>
        <w:tab/>
        <w:t>Chapters 10-11</w:t>
      </w:r>
    </w:p>
    <w:p w:rsidR="00FB54C0" w:rsidRPr="0065401B" w:rsidRDefault="00FB54C0" w:rsidP="00FB54C0">
      <w:pPr>
        <w:rPr>
          <w:rFonts w:ascii="Times New Roman" w:hAnsi="Times New Roman"/>
          <w:sz w:val="22"/>
          <w:szCs w:val="22"/>
        </w:rPr>
      </w:pPr>
    </w:p>
    <w:p w:rsidR="00FB54C0" w:rsidRPr="0065401B" w:rsidRDefault="00FB54C0" w:rsidP="00FB54C0">
      <w:pPr>
        <w:tabs>
          <w:tab w:val="left" w:pos="-1440"/>
        </w:tabs>
        <w:ind w:hanging="7200"/>
        <w:rPr>
          <w:rFonts w:ascii="Times New Roman" w:hAnsi="Times New Roman"/>
          <w:sz w:val="22"/>
          <w:szCs w:val="22"/>
        </w:rPr>
      </w:pPr>
      <w:r w:rsidRPr="0065401B">
        <w:rPr>
          <w:rFonts w:ascii="Times New Roman" w:hAnsi="Times New Roman"/>
          <w:sz w:val="22"/>
          <w:szCs w:val="22"/>
        </w:rPr>
        <w:t>Week 8</w:t>
      </w:r>
      <w:r w:rsidRPr="0065401B">
        <w:rPr>
          <w:rFonts w:ascii="Times New Roman" w:hAnsi="Times New Roman"/>
          <w:sz w:val="22"/>
          <w:szCs w:val="22"/>
        </w:rPr>
        <w:tab/>
      </w:r>
      <w:r w:rsidRPr="0065401B">
        <w:rPr>
          <w:rFonts w:ascii="Times New Roman" w:hAnsi="Times New Roman"/>
          <w:sz w:val="22"/>
          <w:szCs w:val="22"/>
        </w:rPr>
        <w:tab/>
      </w:r>
      <w:r>
        <w:rPr>
          <w:rFonts w:ascii="Times New Roman" w:hAnsi="Times New Roman"/>
          <w:sz w:val="22"/>
          <w:szCs w:val="22"/>
        </w:rPr>
        <w:t>Week 9</w:t>
      </w:r>
      <w:r>
        <w:rPr>
          <w:rFonts w:ascii="Times New Roman" w:hAnsi="Times New Roman"/>
          <w:sz w:val="22"/>
          <w:szCs w:val="22"/>
        </w:rPr>
        <w:tab/>
      </w:r>
      <w:r>
        <w:rPr>
          <w:rFonts w:ascii="Times New Roman" w:hAnsi="Times New Roman"/>
          <w:sz w:val="22"/>
          <w:szCs w:val="22"/>
        </w:rPr>
        <w:tab/>
        <w:t>Oligopoly</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Chapters 12</w:t>
      </w:r>
    </w:p>
    <w:p w:rsidR="00FB54C0" w:rsidRPr="0065401B" w:rsidRDefault="00FB54C0" w:rsidP="00FB54C0">
      <w:pPr>
        <w:tabs>
          <w:tab w:val="left" w:pos="-1440"/>
        </w:tabs>
        <w:rPr>
          <w:rFonts w:ascii="Times New Roman" w:hAnsi="Times New Roman"/>
          <w:sz w:val="22"/>
          <w:szCs w:val="22"/>
        </w:rPr>
      </w:pPr>
    </w:p>
    <w:p w:rsidR="00FB54C0" w:rsidRDefault="00FB54C0" w:rsidP="00FB54C0">
      <w:pPr>
        <w:tabs>
          <w:tab w:val="left" w:pos="-1440"/>
        </w:tabs>
        <w:ind w:hanging="7200"/>
        <w:rPr>
          <w:rFonts w:ascii="Times New Roman" w:hAnsi="Times New Roman"/>
          <w:sz w:val="22"/>
          <w:szCs w:val="22"/>
        </w:rPr>
      </w:pPr>
      <w:r w:rsidRPr="0065401B">
        <w:rPr>
          <w:rFonts w:ascii="Times New Roman" w:hAnsi="Times New Roman"/>
          <w:sz w:val="22"/>
          <w:szCs w:val="22"/>
        </w:rPr>
        <w:t>Week 9</w:t>
      </w:r>
      <w:r w:rsidRPr="0065401B">
        <w:rPr>
          <w:rFonts w:ascii="Times New Roman" w:hAnsi="Times New Roman"/>
          <w:sz w:val="22"/>
          <w:szCs w:val="22"/>
        </w:rPr>
        <w:tab/>
      </w:r>
      <w:r w:rsidRPr="0065401B">
        <w:rPr>
          <w:rFonts w:ascii="Times New Roman" w:hAnsi="Times New Roman"/>
          <w:sz w:val="22"/>
          <w:szCs w:val="22"/>
        </w:rPr>
        <w:tab/>
      </w:r>
      <w:r>
        <w:rPr>
          <w:rFonts w:ascii="Times New Roman" w:hAnsi="Times New Roman"/>
          <w:sz w:val="22"/>
          <w:szCs w:val="22"/>
        </w:rPr>
        <w:t>Week 10</w:t>
      </w:r>
      <w:r>
        <w:rPr>
          <w:rFonts w:ascii="Times New Roman" w:hAnsi="Times New Roman"/>
          <w:sz w:val="22"/>
          <w:szCs w:val="22"/>
        </w:rPr>
        <w:tab/>
        <w:t>Pricing and Inputs</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Chapter 14</w:t>
      </w:r>
      <w:r w:rsidRPr="0065401B">
        <w:rPr>
          <w:rFonts w:ascii="Times New Roman" w:hAnsi="Times New Roman"/>
          <w:sz w:val="22"/>
          <w:szCs w:val="22"/>
        </w:rPr>
        <w:t xml:space="preserve"> </w:t>
      </w:r>
    </w:p>
    <w:p w:rsidR="00FB54C0" w:rsidRPr="0065401B" w:rsidRDefault="00FB54C0" w:rsidP="00FB54C0">
      <w:pPr>
        <w:tabs>
          <w:tab w:val="left" w:pos="-1440"/>
        </w:tabs>
        <w:ind w:hanging="720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Projects Due</w:t>
      </w:r>
    </w:p>
    <w:p w:rsidR="00FB54C0" w:rsidRPr="0065401B" w:rsidRDefault="00FB54C0" w:rsidP="00FB54C0">
      <w:pPr>
        <w:rPr>
          <w:rFonts w:ascii="Times New Roman" w:hAnsi="Times New Roman"/>
          <w:sz w:val="22"/>
          <w:szCs w:val="22"/>
        </w:rPr>
      </w:pPr>
    </w:p>
    <w:p w:rsidR="00FB54C0" w:rsidRPr="0065401B" w:rsidRDefault="00FB54C0" w:rsidP="00FB54C0">
      <w:pPr>
        <w:tabs>
          <w:tab w:val="left" w:pos="-1440"/>
        </w:tabs>
        <w:ind w:hanging="7200"/>
        <w:rPr>
          <w:rFonts w:ascii="Times New Roman" w:hAnsi="Times New Roman"/>
          <w:b/>
          <w:bCs/>
          <w:sz w:val="22"/>
          <w:szCs w:val="22"/>
        </w:rPr>
      </w:pPr>
      <w:r w:rsidRPr="0065401B">
        <w:rPr>
          <w:rFonts w:ascii="Times New Roman" w:hAnsi="Times New Roman"/>
          <w:sz w:val="22"/>
          <w:szCs w:val="22"/>
        </w:rPr>
        <w:t>Week 10</w:t>
      </w:r>
      <w:r w:rsidRPr="0065401B">
        <w:rPr>
          <w:rFonts w:ascii="Times New Roman" w:hAnsi="Times New Roman"/>
          <w:sz w:val="22"/>
          <w:szCs w:val="22"/>
        </w:rPr>
        <w:tab/>
      </w:r>
      <w:r w:rsidRPr="0065401B">
        <w:rPr>
          <w:rFonts w:ascii="Times New Roman" w:hAnsi="Times New Roman"/>
          <w:sz w:val="22"/>
          <w:szCs w:val="22"/>
        </w:rPr>
        <w:tab/>
      </w:r>
      <w:r>
        <w:rPr>
          <w:rFonts w:ascii="Times New Roman" w:hAnsi="Times New Roman"/>
          <w:sz w:val="22"/>
          <w:szCs w:val="22"/>
        </w:rPr>
        <w:t>Week 11</w:t>
      </w:r>
      <w:r w:rsidRPr="0065401B">
        <w:rPr>
          <w:rFonts w:ascii="Times New Roman" w:hAnsi="Times New Roman"/>
          <w:sz w:val="22"/>
          <w:szCs w:val="22"/>
        </w:rPr>
        <w:tab/>
        <w:t>Final Exam</w:t>
      </w:r>
    </w:p>
    <w:p w:rsidR="00FB54C0" w:rsidRPr="0065401B" w:rsidRDefault="00FB54C0" w:rsidP="00FB54C0">
      <w:pPr>
        <w:rPr>
          <w:rFonts w:ascii="Times New Roman" w:hAnsi="Times New Roman"/>
          <w:b/>
          <w:bCs/>
          <w:sz w:val="22"/>
          <w:szCs w:val="22"/>
        </w:rPr>
      </w:pPr>
    </w:p>
    <w:p w:rsidR="00FB54C0" w:rsidRPr="0065401B" w:rsidRDefault="00FB54C0" w:rsidP="00FB54C0">
      <w:pPr>
        <w:rPr>
          <w:rFonts w:ascii="Times New Roman" w:hAnsi="Times New Roman"/>
          <w:b/>
          <w:bCs/>
          <w:sz w:val="22"/>
          <w:szCs w:val="22"/>
        </w:rPr>
      </w:pPr>
    </w:p>
    <w:p w:rsidR="00FB54C0" w:rsidRPr="006144EB" w:rsidRDefault="00FB54C0" w:rsidP="00FB54C0">
      <w:pPr>
        <w:rPr>
          <w:rFonts w:ascii="Times New Roman" w:hAnsi="Times New Roman"/>
          <w:sz w:val="22"/>
          <w:szCs w:val="22"/>
        </w:rPr>
      </w:pPr>
      <w:r w:rsidRPr="0065401B">
        <w:rPr>
          <w:rFonts w:ascii="Times New Roman" w:hAnsi="Times New Roman"/>
          <w:b/>
          <w:bCs/>
          <w:sz w:val="22"/>
          <w:szCs w:val="22"/>
        </w:rPr>
        <w:t>Note:</w:t>
      </w:r>
      <w:r w:rsidRPr="0065401B">
        <w:rPr>
          <w:rFonts w:ascii="Times New Roman" w:hAnsi="Times New Roman"/>
          <w:sz w:val="22"/>
          <w:szCs w:val="22"/>
        </w:rPr>
        <w:t xml:space="preserve"> This schedule is tentative and may be changed during the semester as events warrant.</w:t>
      </w:r>
    </w:p>
    <w:p w:rsidR="00FB54C0" w:rsidRPr="00FB54C0" w:rsidRDefault="00FB54C0" w:rsidP="00FB54C0"/>
    <w:p w:rsidR="00FC0BCF" w:rsidRDefault="00FC0BCF" w:rsidP="00FC0BCF"/>
    <w:p w:rsidR="00FC0BCF" w:rsidRPr="00FC0BCF" w:rsidRDefault="00F75596" w:rsidP="00F75596">
      <w:pPr>
        <w:pStyle w:val="Heading1"/>
      </w:pPr>
      <w:r>
        <w:t>19. ADDITIONAL INFORMATION</w:t>
      </w:r>
    </w:p>
    <w:p w:rsidR="00417929" w:rsidRPr="00417929" w:rsidRDefault="00417929" w:rsidP="00930EB6"/>
    <w:p w:rsidR="006B7776" w:rsidRPr="00417929" w:rsidRDefault="00F75596" w:rsidP="00930EB6">
      <w:r>
        <w:t>Faculty may add additional information if desired.</w:t>
      </w:r>
    </w:p>
    <w:sectPr w:rsidR="006B7776" w:rsidRPr="00417929" w:rsidSect="00A80C1D">
      <w:pgSz w:w="12240" w:h="15840"/>
      <w:pgMar w:top="99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641334"/>
    <w:multiLevelType w:val="hybridMultilevel"/>
    <w:tmpl w:val="AE509EE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929"/>
    <w:rsid w:val="00005AB8"/>
    <w:rsid w:val="000B1F29"/>
    <w:rsid w:val="002056B7"/>
    <w:rsid w:val="0026208D"/>
    <w:rsid w:val="00295CFB"/>
    <w:rsid w:val="00331FE2"/>
    <w:rsid w:val="00417929"/>
    <w:rsid w:val="004B2CBF"/>
    <w:rsid w:val="004D1449"/>
    <w:rsid w:val="006C7981"/>
    <w:rsid w:val="007C39D5"/>
    <w:rsid w:val="008278D3"/>
    <w:rsid w:val="008A3C8B"/>
    <w:rsid w:val="00930EB6"/>
    <w:rsid w:val="009B7A28"/>
    <w:rsid w:val="009F294B"/>
    <w:rsid w:val="00A573CF"/>
    <w:rsid w:val="00A80C1D"/>
    <w:rsid w:val="00B1202B"/>
    <w:rsid w:val="00BC57FE"/>
    <w:rsid w:val="00BC6276"/>
    <w:rsid w:val="00D064A1"/>
    <w:rsid w:val="00D463DA"/>
    <w:rsid w:val="00DD7620"/>
    <w:rsid w:val="00E8791C"/>
    <w:rsid w:val="00EE0032"/>
    <w:rsid w:val="00F2410B"/>
    <w:rsid w:val="00F3445E"/>
    <w:rsid w:val="00F75596"/>
    <w:rsid w:val="00FB52C4"/>
    <w:rsid w:val="00FB54C0"/>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C57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7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C57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7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893</Words>
  <Characters>5094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5976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Trifilo</dc:creator>
  <cp:lastModifiedBy>bill</cp:lastModifiedBy>
  <cp:revision>2</cp:revision>
  <dcterms:created xsi:type="dcterms:W3CDTF">2020-01-17T17:41:00Z</dcterms:created>
  <dcterms:modified xsi:type="dcterms:W3CDTF">2020-01-17T17:41:00Z</dcterms:modified>
</cp:coreProperties>
</file>