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77777777" w:rsidR="009B7A28" w:rsidRDefault="00887C18" w:rsidP="00E8791C">
      <w:pPr>
        <w:pStyle w:val="Heading1"/>
        <w:jc w:val="center"/>
      </w:pPr>
      <w:r>
        <w:rPr>
          <w:noProof/>
        </w:rPr>
        <w:drawing>
          <wp:inline distT="0" distB="0" distL="0" distR="0" wp14:anchorId="788CE2E8" wp14:editId="4FE9DD2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508A4B71" w:rsidR="00417929" w:rsidRPr="00456228" w:rsidRDefault="00E74B28" w:rsidP="00F410B4">
      <w:pPr>
        <w:ind w:left="270"/>
        <w:rPr>
          <w:rFonts w:cstheme="minorHAnsi"/>
          <w:sz w:val="22"/>
          <w:szCs w:val="22"/>
        </w:rPr>
      </w:pPr>
      <w:r>
        <w:rPr>
          <w:rFonts w:cstheme="minorHAnsi"/>
          <w:sz w:val="22"/>
          <w:szCs w:val="22"/>
        </w:rPr>
        <w:t>Spring</w:t>
      </w:r>
      <w:r w:rsidR="001327B6">
        <w:rPr>
          <w:rFonts w:cstheme="minorHAnsi"/>
          <w:sz w:val="22"/>
          <w:szCs w:val="22"/>
        </w:rPr>
        <w:t xml:space="preserve"> 2020</w:t>
      </w:r>
      <w:r w:rsidR="00662B12" w:rsidRPr="00456228">
        <w:rPr>
          <w:rFonts w:cstheme="minorHAnsi"/>
          <w:sz w:val="22"/>
          <w:szCs w:val="22"/>
        </w:rPr>
        <w:t xml:space="preserve"> (</w:t>
      </w:r>
      <w:r w:rsidR="001327B6">
        <w:rPr>
          <w:rFonts w:cstheme="minorHAnsi"/>
          <w:sz w:val="22"/>
          <w:szCs w:val="22"/>
        </w:rPr>
        <w:t xml:space="preserve">February </w:t>
      </w:r>
      <w:r>
        <w:rPr>
          <w:rFonts w:cstheme="minorHAnsi"/>
          <w:sz w:val="22"/>
          <w:szCs w:val="22"/>
        </w:rPr>
        <w:t>24 to May 19</w:t>
      </w:r>
      <w:r w:rsidR="001327B6">
        <w:rPr>
          <w:rFonts w:cstheme="minorHAnsi"/>
          <w:sz w:val="22"/>
          <w:szCs w:val="22"/>
        </w:rPr>
        <w:t>,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456A6E31"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01496706"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w:t>
      </w:r>
      <w:r w:rsidR="00E74B28">
        <w:rPr>
          <w:rFonts w:cstheme="minorHAnsi"/>
          <w:sz w:val="22"/>
          <w:szCs w:val="22"/>
        </w:rPr>
        <w:t xml:space="preserve">February 24, </w:t>
      </w:r>
      <w:r w:rsidR="00662B12" w:rsidRPr="00456228">
        <w:rPr>
          <w:rFonts w:cstheme="minorHAnsi"/>
          <w:sz w:val="22"/>
          <w:szCs w:val="22"/>
        </w:rPr>
        <w:t xml:space="preserve">through </w:t>
      </w:r>
      <w:r w:rsidR="00E74B28">
        <w:rPr>
          <w:rFonts w:cstheme="minorHAnsi"/>
          <w:sz w:val="22"/>
          <w:szCs w:val="22"/>
        </w:rPr>
        <w:t>May</w:t>
      </w:r>
      <w:r w:rsidR="001327B6">
        <w:rPr>
          <w:rFonts w:cstheme="minorHAnsi"/>
          <w:sz w:val="22"/>
          <w:szCs w:val="22"/>
        </w:rPr>
        <w:t xml:space="preserve"> 1</w:t>
      </w:r>
      <w:r w:rsidR="00E74B28">
        <w:rPr>
          <w:rFonts w:cstheme="minorHAnsi"/>
          <w:sz w:val="22"/>
          <w:szCs w:val="22"/>
        </w:rPr>
        <w:t>9</w:t>
      </w:r>
      <w:r w:rsidR="001327B6">
        <w:rPr>
          <w:rFonts w:cstheme="minorHAnsi"/>
          <w:sz w:val="22"/>
          <w:szCs w:val="22"/>
        </w:rPr>
        <w:t xml:space="preserve">, </w:t>
      </w:r>
      <w:r w:rsidR="0060003A" w:rsidRPr="00456228">
        <w:rPr>
          <w:rFonts w:cstheme="minorHAnsi"/>
          <w:sz w:val="22"/>
          <w:szCs w:val="22"/>
        </w:rPr>
        <w:t>2</w:t>
      </w:r>
      <w:r w:rsidR="001327B6">
        <w:rPr>
          <w:rFonts w:cstheme="minorHAnsi"/>
          <w:sz w:val="22"/>
          <w:szCs w:val="22"/>
        </w:rPr>
        <w:t>020</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1B8072B8" w:rsidR="00662B12" w:rsidRPr="00456228"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6CEED789" w14:textId="3FA3E34C"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4FC8F9D1" w14:textId="6E628A15" w:rsidR="00662B12" w:rsidRPr="00456228" w:rsidRDefault="00662B12" w:rsidP="00B15274">
      <w:pPr>
        <w:ind w:left="360"/>
        <w:rPr>
          <w:rFonts w:cstheme="minorHAnsi"/>
          <w:sz w:val="22"/>
          <w:szCs w:val="22"/>
        </w:rPr>
      </w:pPr>
      <w:r w:rsidRPr="00456228">
        <w:rPr>
          <w:rFonts w:cstheme="minorHAnsi"/>
          <w:sz w:val="22"/>
          <w:szCs w:val="22"/>
        </w:rPr>
        <w:t>Noe,</w:t>
      </w:r>
      <w:r w:rsidR="0060003A" w:rsidRPr="00456228">
        <w:rPr>
          <w:rFonts w:cstheme="minorHAnsi"/>
          <w:sz w:val="22"/>
          <w:szCs w:val="22"/>
        </w:rPr>
        <w:t xml:space="preserve"> R., Hollenbeck, J.</w:t>
      </w:r>
      <w:r w:rsidR="001327B6">
        <w:rPr>
          <w:rFonts w:cstheme="minorHAnsi"/>
          <w:sz w:val="22"/>
          <w:szCs w:val="22"/>
        </w:rPr>
        <w:t xml:space="preserve">, </w:t>
      </w:r>
      <w:r w:rsidR="0060003A" w:rsidRPr="00456228">
        <w:rPr>
          <w:rFonts w:cstheme="minorHAnsi"/>
          <w:sz w:val="22"/>
          <w:szCs w:val="22"/>
        </w:rPr>
        <w:t>Gerhart, B.</w:t>
      </w:r>
      <w:r w:rsidR="001327B6">
        <w:rPr>
          <w:rFonts w:cstheme="minorHAnsi"/>
          <w:sz w:val="22"/>
          <w:szCs w:val="22"/>
        </w:rPr>
        <w:t>, and Wright, P.</w:t>
      </w:r>
      <w:r w:rsidRPr="00456228">
        <w:rPr>
          <w:rFonts w:cstheme="minorHAnsi"/>
          <w:sz w:val="22"/>
          <w:szCs w:val="22"/>
        </w:rPr>
        <w:t xml:space="preserve"> (2019).  </w:t>
      </w:r>
      <w:r w:rsidRPr="00456228">
        <w:rPr>
          <w:rFonts w:cstheme="minorHAnsi"/>
          <w:i/>
          <w:iCs/>
          <w:sz w:val="22"/>
          <w:szCs w:val="22"/>
        </w:rPr>
        <w:t xml:space="preserve">Human resource management: Gaining a competitive advantage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 New, NY: McGraw-Hill</w:t>
      </w:r>
      <w:r w:rsidR="0060003A" w:rsidRPr="00456228">
        <w:rPr>
          <w:rFonts w:cstheme="minorHAnsi"/>
          <w:sz w:val="22"/>
          <w:szCs w:val="22"/>
        </w:rPr>
        <w:t xml:space="preserve"> </w:t>
      </w:r>
      <w:r w:rsidRPr="00456228">
        <w:rPr>
          <w:rFonts w:cstheme="minorHAnsi"/>
          <w:sz w:val="22"/>
          <w:szCs w:val="22"/>
        </w:rPr>
        <w:t xml:space="preserve">  ISBN: 978</w:t>
      </w:r>
      <w:r w:rsidR="001327B6">
        <w:rPr>
          <w:rFonts w:cstheme="minorHAnsi"/>
          <w:sz w:val="22"/>
          <w:szCs w:val="22"/>
        </w:rPr>
        <w:t>-</w:t>
      </w:r>
      <w:r w:rsidRPr="00456228">
        <w:rPr>
          <w:rFonts w:cstheme="minorHAnsi"/>
          <w:sz w:val="22"/>
          <w:szCs w:val="22"/>
        </w:rPr>
        <w:t>1-260</w:t>
      </w:r>
      <w:r w:rsidR="001327B6">
        <w:rPr>
          <w:rFonts w:cstheme="minorHAnsi"/>
          <w:sz w:val="22"/>
          <w:szCs w:val="22"/>
        </w:rPr>
        <w:t>-</w:t>
      </w:r>
      <w:r w:rsidRPr="00456228">
        <w:rPr>
          <w:rFonts w:cstheme="minorHAnsi"/>
          <w:sz w:val="22"/>
          <w:szCs w:val="22"/>
        </w:rPr>
        <w:t>14229</w:t>
      </w:r>
      <w:r w:rsidR="001327B6">
        <w:rPr>
          <w:rFonts w:cstheme="minorHAnsi"/>
          <w:sz w:val="22"/>
          <w:szCs w:val="22"/>
        </w:rPr>
        <w:t>-</w:t>
      </w:r>
      <w:r w:rsidRPr="00456228">
        <w:rPr>
          <w:rFonts w:cstheme="minorHAnsi"/>
          <w:sz w:val="22"/>
          <w:szCs w:val="22"/>
        </w:rPr>
        <w:t>7</w:t>
      </w:r>
    </w:p>
    <w:p w14:paraId="17122CA1" w14:textId="77777777" w:rsidR="00E74B28" w:rsidRDefault="00E74B28" w:rsidP="00FC0BCF">
      <w:pPr>
        <w:pStyle w:val="Heading1"/>
        <w:rPr>
          <w:rFonts w:cstheme="minorHAnsi"/>
          <w:sz w:val="22"/>
          <w:szCs w:val="22"/>
        </w:rPr>
      </w:pPr>
    </w:p>
    <w:p w14:paraId="3B243A84" w14:textId="21E2DBAC" w:rsidR="00FC0BCF" w:rsidRPr="00456228" w:rsidRDefault="00FC0BCF" w:rsidP="00FC0BCF">
      <w:pPr>
        <w:pStyle w:val="Heading1"/>
        <w:rPr>
          <w:rFonts w:cstheme="minorHAnsi"/>
          <w:sz w:val="22"/>
          <w:szCs w:val="22"/>
        </w:rPr>
      </w:pPr>
      <w:r w:rsidRPr="00456228">
        <w:rPr>
          <w:rFonts w:cstheme="minorHAnsi"/>
          <w:sz w:val="22"/>
          <w:szCs w:val="22"/>
        </w:rPr>
        <w:lastRenderedPageBreak/>
        <w:t>12. OPTIONAL MATERIALS</w:t>
      </w:r>
    </w:p>
    <w:p w14:paraId="0493D426" w14:textId="5558365F" w:rsidR="001327B6" w:rsidRPr="001327B6" w:rsidRDefault="001327B6" w:rsidP="001327B6">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 6th Edition. </w:t>
      </w:r>
    </w:p>
    <w:p w14:paraId="774D5F93" w14:textId="77777777" w:rsidR="001327B6" w:rsidRPr="001327B6" w:rsidRDefault="001327B6" w:rsidP="001327B6">
      <w:pPr>
        <w:tabs>
          <w:tab w:val="num" w:pos="450"/>
        </w:tabs>
        <w:spacing w:after="0"/>
        <w:rPr>
          <w:bCs/>
          <w:sz w:val="22"/>
          <w:szCs w:val="21"/>
        </w:rPr>
      </w:pPr>
    </w:p>
    <w:p w14:paraId="6E587420" w14:textId="77777777" w:rsidR="001327B6" w:rsidRPr="001327B6" w:rsidRDefault="001327B6" w:rsidP="001327B6">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0ADA4F5B"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Analyze the external environment and the internal processes of an organization to identify HR issues.</w:t>
      </w:r>
    </w:p>
    <w:p w14:paraId="74230842"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Appraise an organization’s human resource workforce needs using the HRM functions of HR planning, recruiting, selection, and training.</w:t>
      </w:r>
    </w:p>
    <w:p w14:paraId="7F00C0A3"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Analyze an organization’s human resource development needs using the HRM functions of talent management and performance management.</w:t>
      </w:r>
    </w:p>
    <w:p w14:paraId="5AEB265F"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Evaluate an organization’s compensation management system against an organization’s performance management and goals.</w:t>
      </w:r>
    </w:p>
    <w:p w14:paraId="0A2BFFC7" w14:textId="77777777" w:rsidR="00B7413B" w:rsidRPr="00456228" w:rsidRDefault="00B7413B" w:rsidP="001327B6">
      <w:pPr>
        <w:numPr>
          <w:ilvl w:val="0"/>
          <w:numId w:val="22"/>
        </w:numPr>
        <w:spacing w:after="0" w:line="240" w:lineRule="auto"/>
        <w:contextualSpacing/>
        <w:rPr>
          <w:rFonts w:cstheme="minorHAnsi"/>
          <w:sz w:val="22"/>
          <w:szCs w:val="22"/>
        </w:rPr>
      </w:pPr>
      <w:r w:rsidRPr="00456228">
        <w:rPr>
          <w:rFonts w:cstheme="minorHAnsi"/>
          <w:sz w:val="22"/>
          <w:szCs w:val="22"/>
        </w:rPr>
        <w:t xml:space="preserve">Appraise the role of HRM in management and union relations in an organization. organization </w:t>
      </w:r>
    </w:p>
    <w:p w14:paraId="78B7AB91" w14:textId="1EFF40D2" w:rsidR="00B7413B" w:rsidRDefault="00B7413B" w:rsidP="001327B6">
      <w:pPr>
        <w:numPr>
          <w:ilvl w:val="0"/>
          <w:numId w:val="22"/>
        </w:numPr>
        <w:spacing w:after="0" w:line="240" w:lineRule="auto"/>
        <w:rPr>
          <w:rFonts w:cstheme="minorHAnsi"/>
          <w:sz w:val="22"/>
          <w:szCs w:val="22"/>
        </w:rPr>
      </w:pPr>
      <w:r w:rsidRPr="00456228">
        <w:rPr>
          <w:rFonts w:cstheme="minorHAnsi"/>
          <w:sz w:val="22"/>
          <w:szCs w:val="22"/>
        </w:rPr>
        <w:t>Formulate application of course information towards Professional Human Resource Certification Examination</w:t>
      </w:r>
      <w:r w:rsidR="004A2F2F">
        <w:rPr>
          <w:rFonts w:cstheme="minorHAnsi"/>
          <w:sz w:val="22"/>
          <w:szCs w:val="22"/>
        </w:rPr>
        <w:t xml:space="preserve"> or Society for Human Resource Management Certification Examination</w:t>
      </w:r>
      <w:r w:rsidRPr="00456228">
        <w:rPr>
          <w:rFonts w:cstheme="minorHAnsi"/>
          <w:sz w:val="22"/>
          <w:szCs w:val="22"/>
        </w:rPr>
        <w:t>.</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06DAC313"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201</w:t>
      </w:r>
      <w:r w:rsidR="001327B6">
        <w:rPr>
          <w:rFonts w:cstheme="minorHAnsi"/>
          <w:sz w:val="22"/>
          <w:szCs w:val="22"/>
        </w:rPr>
        <w:t>9</w:t>
      </w:r>
      <w:r w:rsidR="001327B6" w:rsidRPr="00456228">
        <w:rPr>
          <w:rFonts w:cstheme="minorHAnsi"/>
          <w:sz w:val="22"/>
          <w:szCs w:val="22"/>
        </w:rPr>
        <w:t>-2</w:t>
      </w:r>
      <w:r w:rsidR="001327B6">
        <w:rPr>
          <w:rFonts w:cstheme="minorHAnsi"/>
          <w:sz w:val="22"/>
          <w:szCs w:val="22"/>
        </w:rPr>
        <w:t>020</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FB7C8FB" w14:textId="77777777" w:rsidR="00476A81" w:rsidRPr="00456228" w:rsidRDefault="00476A81" w:rsidP="00476A81">
      <w:pPr>
        <w:pStyle w:val="Heading1"/>
        <w:rPr>
          <w:rStyle w:val="Heading1Char"/>
          <w:rFonts w:cstheme="minorHAnsi"/>
          <w:b/>
          <w:sz w:val="22"/>
          <w:szCs w:val="22"/>
        </w:rPr>
      </w:pPr>
    </w:p>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70B60279"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lastRenderedPageBreak/>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7DF007B" w:rsidR="00C34446" w:rsidRPr="00456228" w:rsidRDefault="00417929" w:rsidP="00E87CC4">
      <w:pPr>
        <w:ind w:left="360"/>
        <w:rPr>
          <w:rStyle w:val="Heading1Char"/>
          <w:rFonts w:cstheme="minorHAnsi"/>
          <w:b w:val="0"/>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22A7176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5BBEFBE3"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Pr="00640CD9">
        <w:rPr>
          <w:rFonts w:cstheme="minorHAnsi"/>
          <w:bCs/>
          <w:sz w:val="22"/>
          <w:szCs w:val="22"/>
        </w:rPr>
        <w:t>By February 24, all students enrolled in this course will have an active WBU email account.  Additionally, throughout this course, s</w:t>
      </w:r>
      <w:r w:rsidR="00456228" w:rsidRPr="00640CD9">
        <w:rPr>
          <w:rFonts w:cstheme="minorHAnsi"/>
          <w:bCs/>
          <w:sz w:val="22"/>
          <w:szCs w:val="22"/>
        </w:rPr>
        <w:t xml:space="preserve">tudents will check their respective WBU email accounts </w:t>
      </w:r>
      <w:r w:rsidRPr="00640CD9">
        <w:rPr>
          <w:rFonts w:cstheme="minorHAnsi"/>
          <w:bCs/>
          <w:sz w:val="22"/>
          <w:szCs w:val="22"/>
        </w:rPr>
        <w:t xml:space="preserve">as a minimum once a </w:t>
      </w:r>
      <w:r w:rsidR="00456228" w:rsidRPr="00640CD9">
        <w:rPr>
          <w:rFonts w:cstheme="minorHAnsi"/>
          <w:bCs/>
          <w:sz w:val="22"/>
          <w:szCs w:val="22"/>
        </w:rPr>
        <w:t>week</w:t>
      </w:r>
      <w:r w:rsidR="00F07CBC" w:rsidRPr="00640CD9">
        <w:rPr>
          <w:rFonts w:cstheme="minorHAnsi"/>
          <w:bCs/>
          <w:sz w:val="22"/>
          <w:szCs w:val="22"/>
        </w:rPr>
        <w:t xml:space="preserve"> beginning </w:t>
      </w:r>
      <w:r w:rsidR="00E87CC4" w:rsidRPr="00640CD9">
        <w:rPr>
          <w:rFonts w:cstheme="minorHAnsi"/>
          <w:bCs/>
          <w:sz w:val="22"/>
          <w:szCs w:val="22"/>
        </w:rPr>
        <w:t xml:space="preserve">the first day of Spring term, Monday, </w:t>
      </w:r>
      <w:r w:rsidR="00E74B28" w:rsidRPr="00640CD9">
        <w:rPr>
          <w:rFonts w:cstheme="minorHAnsi"/>
          <w:bCs/>
          <w:sz w:val="22"/>
          <w:szCs w:val="22"/>
        </w:rPr>
        <w:t>February 24, 2020</w:t>
      </w:r>
      <w:r w:rsidR="00456228" w:rsidRPr="00640CD9">
        <w:rPr>
          <w:rFonts w:cstheme="minorHAnsi"/>
          <w:bCs/>
          <w:sz w:val="22"/>
          <w:szCs w:val="22"/>
        </w:rPr>
        <w:t xml:space="preserve">. </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6A9D8725" w14:textId="2A97534A" w:rsidR="00456228" w:rsidRPr="00456228" w:rsidRDefault="00C34446"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w:t>
      </w:r>
      <w:r w:rsidR="009C46B5">
        <w:rPr>
          <w:rFonts w:cstheme="minorHAnsi"/>
          <w:sz w:val="22"/>
          <w:szCs w:val="22"/>
        </w:rPr>
        <w:t xml:space="preserve"> and </w:t>
      </w:r>
      <w:r w:rsidR="009C46B5">
        <w:rPr>
          <w:rFonts w:cstheme="minorHAnsi"/>
          <w:sz w:val="22"/>
          <w:szCs w:val="22"/>
        </w:rPr>
        <w:t xml:space="preserve">(3) </w:t>
      </w:r>
      <w:r w:rsidR="009C46B5">
        <w:rPr>
          <w:rFonts w:cstheme="minorHAnsi"/>
          <w:sz w:val="22"/>
          <w:szCs w:val="22"/>
        </w:rPr>
        <w:t>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w:t>
      </w:r>
      <w:r w:rsidR="009C46B5">
        <w:rPr>
          <w:rFonts w:cstheme="minorHAnsi"/>
          <w:sz w:val="22"/>
          <w:szCs w:val="22"/>
        </w:rPr>
        <w:t xml:space="preserve"> and providing the appropriate response back to the instructor after reading feedback</w:t>
      </w:r>
      <w:r w:rsidR="009C46B5">
        <w:rPr>
          <w:rFonts w:cstheme="minorHAnsi"/>
          <w:sz w:val="22"/>
          <w:szCs w:val="22"/>
        </w:rPr>
        <w:t xml:space="preserve">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D36046">
        <w:trPr>
          <w:trHeight w:val="431"/>
        </w:trPr>
        <w:tc>
          <w:tcPr>
            <w:tcW w:w="5742" w:type="dxa"/>
            <w:tcBorders>
              <w:top w:val="single" w:sz="4" w:space="0" w:color="auto"/>
            </w:tcBorders>
            <w:shd w:val="clear" w:color="auto" w:fill="DBDBDB" w:themeFill="accent3" w:themeFillTint="66"/>
          </w:tcPr>
          <w:p w14:paraId="2DCA0340" w14:textId="221FE52E" w:rsidR="00D36046" w:rsidRPr="00456228" w:rsidRDefault="00D36046" w:rsidP="008447F5">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E87CC4">
        <w:trPr>
          <w:trHeight w:val="1025"/>
        </w:trPr>
        <w:tc>
          <w:tcPr>
            <w:tcW w:w="5742" w:type="dxa"/>
          </w:tcPr>
          <w:p w14:paraId="6FB424AE" w14:textId="6BCA78FD" w:rsidR="00D36046" w:rsidRPr="00A30121" w:rsidRDefault="004A2F2F" w:rsidP="008447F5">
            <w:pPr>
              <w:rPr>
                <w:rFonts w:cstheme="minorHAnsi"/>
                <w:iCs/>
                <w:noProof/>
                <w:sz w:val="20"/>
                <w:szCs w:val="20"/>
              </w:rPr>
            </w:pPr>
            <w:r w:rsidRPr="00A30121">
              <w:rPr>
                <w:rFonts w:cstheme="minorHAnsi"/>
                <w:b/>
                <w:iCs/>
                <w:noProof/>
                <w:sz w:val="20"/>
                <w:szCs w:val="20"/>
              </w:rPr>
              <w:t xml:space="preserve">Student </w:t>
            </w:r>
            <w:r w:rsidR="00D36046" w:rsidRPr="00A30121">
              <w:rPr>
                <w:rFonts w:cstheme="minorHAnsi"/>
                <w:b/>
                <w:iCs/>
                <w:noProof/>
                <w:sz w:val="20"/>
                <w:szCs w:val="20"/>
              </w:rPr>
              <w:t xml:space="preserve">Engaged by </w:t>
            </w:r>
            <w:r w:rsidR="00D36046" w:rsidRPr="00A30121">
              <w:rPr>
                <w:rFonts w:cstheme="minorHAnsi"/>
                <w:iCs/>
                <w:noProof/>
                <w:sz w:val="20"/>
                <w:szCs w:val="20"/>
              </w:rPr>
              <w:t xml:space="preserve">asking questions </w:t>
            </w:r>
            <w:r w:rsidRPr="00A30121">
              <w:rPr>
                <w:rFonts w:cstheme="minorHAnsi"/>
                <w:iCs/>
                <w:noProof/>
                <w:sz w:val="20"/>
                <w:szCs w:val="20"/>
              </w:rPr>
              <w:t xml:space="preserve">and </w:t>
            </w:r>
            <w:r w:rsidR="00A30121" w:rsidRPr="00A30121">
              <w:rPr>
                <w:rFonts w:cstheme="minorHAnsi"/>
                <w:iCs/>
                <w:noProof/>
                <w:sz w:val="20"/>
                <w:szCs w:val="20"/>
              </w:rPr>
              <w:t xml:space="preserve">by </w:t>
            </w:r>
            <w:r w:rsidRPr="00A30121">
              <w:rPr>
                <w:rFonts w:cstheme="minorHAnsi"/>
                <w:iCs/>
                <w:noProof/>
                <w:sz w:val="20"/>
                <w:szCs w:val="20"/>
              </w:rPr>
              <w:t xml:space="preserve">providing responds back to the instructor on session video lectures and or assignment feedbacks. </w:t>
            </w:r>
            <w:r w:rsidR="00D36046" w:rsidRPr="00A30121">
              <w:rPr>
                <w:rFonts w:cstheme="minorHAnsi"/>
                <w:iCs/>
                <w:noProof/>
                <w:sz w:val="20"/>
                <w:szCs w:val="20"/>
              </w:rPr>
              <w:t xml:space="preserve"> </w:t>
            </w:r>
            <w:r w:rsidRPr="00A30121">
              <w:rPr>
                <w:rFonts w:cstheme="minorHAnsi"/>
                <w:iCs/>
                <w:noProof/>
                <w:sz w:val="20"/>
                <w:szCs w:val="20"/>
              </w:rPr>
              <w:t>Student</w:t>
            </w:r>
            <w:r w:rsidR="00D36046" w:rsidRPr="00A30121">
              <w:rPr>
                <w:rFonts w:cstheme="minorHAnsi"/>
                <w:iCs/>
                <w:noProof/>
                <w:sz w:val="20"/>
                <w:szCs w:val="20"/>
              </w:rPr>
              <w:t xml:space="preserve"> demonstratd </w:t>
            </w:r>
            <w:r w:rsidRPr="00A30121">
              <w:rPr>
                <w:rFonts w:cstheme="minorHAnsi"/>
                <w:iCs/>
                <w:noProof/>
                <w:sz w:val="20"/>
                <w:szCs w:val="20"/>
              </w:rPr>
              <w:t xml:space="preserve">engagement by </w:t>
            </w:r>
            <w:r w:rsidR="00D36046" w:rsidRPr="00A30121">
              <w:rPr>
                <w:rFonts w:cstheme="minorHAnsi"/>
                <w:iCs/>
                <w:noProof/>
                <w:sz w:val="20"/>
                <w:szCs w:val="20"/>
              </w:rPr>
              <w:t>appli</w:t>
            </w:r>
            <w:r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6E57E04A" w:rsidR="00D36046" w:rsidRPr="00A30121" w:rsidRDefault="004A2F2F" w:rsidP="008447F5">
            <w:pPr>
              <w:rPr>
                <w:rFonts w:cstheme="minorHAnsi"/>
                <w:b/>
                <w:iCs/>
                <w:noProof/>
                <w:sz w:val="20"/>
                <w:szCs w:val="20"/>
              </w:rPr>
            </w:pPr>
            <w:r w:rsidRPr="00A30121">
              <w:rPr>
                <w:rFonts w:cstheme="minorHAnsi"/>
                <w:b/>
                <w:iCs/>
                <w:noProof/>
                <w:sz w:val="20"/>
                <w:szCs w:val="20"/>
              </w:rPr>
              <w:t>Student O</w:t>
            </w:r>
            <w:r w:rsidR="00D36046" w:rsidRPr="00A30121">
              <w:rPr>
                <w:rFonts w:cstheme="minorHAnsi"/>
                <w:b/>
                <w:iCs/>
                <w:noProof/>
                <w:sz w:val="20"/>
                <w:szCs w:val="20"/>
              </w:rPr>
              <w:t xml:space="preserve">ccassionlly </w:t>
            </w:r>
            <w:r w:rsidR="00A30121" w:rsidRPr="00A30121">
              <w:rPr>
                <w:rFonts w:cstheme="minorHAnsi"/>
                <w:b/>
                <w:iCs/>
                <w:noProof/>
                <w:sz w:val="20"/>
                <w:szCs w:val="20"/>
              </w:rPr>
              <w:t xml:space="preserve">Engaged </w:t>
            </w:r>
            <w:r w:rsidR="00D36046" w:rsidRPr="00A30121">
              <w:rPr>
                <w:rFonts w:cstheme="minorHAnsi"/>
                <w:b/>
                <w:iCs/>
                <w:noProof/>
                <w:sz w:val="20"/>
                <w:szCs w:val="20"/>
              </w:rPr>
              <w:t xml:space="preserve">by </w:t>
            </w:r>
            <w:r w:rsidR="00D36046" w:rsidRPr="00A30121">
              <w:rPr>
                <w:rFonts w:cstheme="minorHAnsi"/>
                <w:iCs/>
                <w:noProof/>
                <w:sz w:val="20"/>
                <w:szCs w:val="20"/>
              </w:rPr>
              <w:t xml:space="preserve">asking </w:t>
            </w:r>
            <w:r w:rsidR="00A30121" w:rsidRPr="00A30121">
              <w:rPr>
                <w:rFonts w:cstheme="minorHAnsi"/>
                <w:iCs/>
                <w:noProof/>
                <w:sz w:val="20"/>
                <w:szCs w:val="20"/>
              </w:rPr>
              <w:t xml:space="preserve">occassionally </w:t>
            </w:r>
            <w:r w:rsidR="00D36046" w:rsidRPr="00A30121">
              <w:rPr>
                <w:rFonts w:cstheme="minorHAnsi"/>
                <w:iCs/>
                <w:noProof/>
                <w:sz w:val="20"/>
                <w:szCs w:val="20"/>
              </w:rPr>
              <w:t xml:space="preserve">questions </w:t>
            </w:r>
            <w:r w:rsidR="00A30121" w:rsidRPr="00A30121">
              <w:rPr>
                <w:rFonts w:cstheme="minorHAnsi"/>
                <w:iCs/>
                <w:noProof/>
                <w:sz w:val="20"/>
                <w:szCs w:val="20"/>
              </w:rPr>
              <w:t xml:space="preserve">and by providing responds back to the instructor on session video lectures and or  assignment feedbacks.  Student </w:t>
            </w:r>
            <w:r w:rsidR="00D36046" w:rsidRPr="00A30121">
              <w:rPr>
                <w:rFonts w:cstheme="minorHAnsi"/>
                <w:iCs/>
                <w:noProof/>
                <w:sz w:val="20"/>
                <w:szCs w:val="20"/>
              </w:rPr>
              <w:t xml:space="preserve">demonstratd </w:t>
            </w:r>
            <w:r w:rsidR="00A30121" w:rsidRPr="00A30121">
              <w:rPr>
                <w:rFonts w:cstheme="minorHAnsi"/>
                <w:iCs/>
                <w:noProof/>
                <w:sz w:val="20"/>
                <w:szCs w:val="20"/>
              </w:rPr>
              <w:t xml:space="preserve">some </w:t>
            </w:r>
            <w:r w:rsidR="00D36046" w:rsidRPr="00A30121">
              <w:rPr>
                <w:rFonts w:cstheme="minorHAnsi"/>
                <w:iCs/>
                <w:noProof/>
                <w:sz w:val="20"/>
                <w:szCs w:val="20"/>
              </w:rPr>
              <w:t xml:space="preserve">preparedness </w:t>
            </w:r>
            <w:r w:rsidR="00A30121" w:rsidRPr="00A30121">
              <w:rPr>
                <w:rFonts w:cstheme="minorHAnsi"/>
                <w:iCs/>
                <w:noProof/>
                <w:sz w:val="20"/>
                <w:szCs w:val="20"/>
              </w:rPr>
              <w:t>by</w:t>
            </w:r>
            <w:r w:rsidR="00D36046" w:rsidRPr="00A30121">
              <w:rPr>
                <w:rFonts w:cstheme="minorHAnsi"/>
                <w:iCs/>
                <w:noProof/>
                <w:sz w:val="20"/>
                <w:szCs w:val="20"/>
              </w:rPr>
              <w:t xml:space="preserve"> occassionally appli</w:t>
            </w:r>
            <w:r w:rsidR="00A30121"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14B7A88E" w:rsidR="00D36046" w:rsidRPr="00456228" w:rsidRDefault="00A30121" w:rsidP="008447F5">
            <w:pPr>
              <w:rPr>
                <w:rFonts w:cstheme="minorHAnsi"/>
                <w:b/>
                <w:noProof/>
                <w:sz w:val="20"/>
                <w:szCs w:val="20"/>
              </w:rPr>
            </w:pPr>
            <w:r>
              <w:rPr>
                <w:rFonts w:cstheme="minorHAnsi"/>
                <w:b/>
                <w:i/>
                <w:noProof/>
                <w:sz w:val="20"/>
                <w:szCs w:val="20"/>
              </w:rPr>
              <w:lastRenderedPageBreak/>
              <w:t xml:space="preserve">Student </w:t>
            </w:r>
            <w:r w:rsidR="00D36046" w:rsidRPr="00456228">
              <w:rPr>
                <w:rFonts w:cstheme="minorHAnsi"/>
                <w:b/>
                <w:i/>
                <w:noProof/>
                <w:sz w:val="20"/>
                <w:szCs w:val="20"/>
              </w:rPr>
              <w:t xml:space="preserve">Infrequently Engaged by </w:t>
            </w:r>
            <w:r w:rsidR="00D36046" w:rsidRPr="00456228">
              <w:rPr>
                <w:rFonts w:cstheme="minorHAnsi"/>
                <w:noProof/>
                <w:sz w:val="20"/>
                <w:szCs w:val="20"/>
              </w:rPr>
              <w:t xml:space="preserve">seldom asking questions </w:t>
            </w:r>
            <w:r>
              <w:rPr>
                <w:rFonts w:cstheme="minorHAnsi"/>
                <w:noProof/>
                <w:sz w:val="20"/>
                <w:szCs w:val="20"/>
              </w:rPr>
              <w:t xml:space="preserve">and by seldom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w:t>
            </w:r>
            <w:r w:rsidR="004A2F2F">
              <w:rPr>
                <w:rFonts w:cstheme="minorHAnsi"/>
                <w:noProof/>
                <w:sz w:val="20"/>
                <w:szCs w:val="20"/>
              </w:rPr>
              <w:t xml:space="preserve">  Student’s </w:t>
            </w:r>
            <w:r>
              <w:rPr>
                <w:rFonts w:cstheme="minorHAnsi"/>
                <w:noProof/>
                <w:sz w:val="20"/>
                <w:szCs w:val="20"/>
              </w:rPr>
              <w:t xml:space="preserve">seldom </w:t>
            </w:r>
            <w:r w:rsidR="00D36046" w:rsidRPr="00456228">
              <w:rPr>
                <w:rFonts w:cstheme="minorHAnsi"/>
                <w:i/>
                <w:noProof/>
                <w:sz w:val="20"/>
                <w:szCs w:val="20"/>
              </w:rPr>
              <w:t>demonstrat</w:t>
            </w:r>
            <w:r>
              <w:rPr>
                <w:rFonts w:cstheme="minorHAnsi"/>
                <w:i/>
                <w:noProof/>
                <w:sz w:val="20"/>
                <w:szCs w:val="20"/>
              </w:rPr>
              <w:t>e</w:t>
            </w:r>
            <w:r w:rsidR="00D36046" w:rsidRPr="00456228">
              <w:rPr>
                <w:rFonts w:cstheme="minorHAnsi"/>
                <w:i/>
                <w:noProof/>
                <w:sz w:val="20"/>
                <w:szCs w:val="20"/>
              </w:rPr>
              <w:t xml:space="preserve">d preparedness </w:t>
            </w:r>
            <w:r>
              <w:rPr>
                <w:rFonts w:cstheme="minorHAnsi"/>
                <w:i/>
                <w:noProof/>
                <w:sz w:val="20"/>
                <w:szCs w:val="20"/>
              </w:rPr>
              <w:t>by seldom</w:t>
            </w:r>
            <w:r w:rsidR="00D36046" w:rsidRPr="00456228">
              <w:rPr>
                <w:rFonts w:cstheme="minorHAnsi"/>
                <w:i/>
                <w:noProof/>
                <w:sz w:val="20"/>
                <w:szCs w:val="20"/>
              </w:rPr>
              <w:t xml:space="preserve"> appli</w:t>
            </w:r>
            <w:r>
              <w:rPr>
                <w:rFonts w:cstheme="minorHAnsi"/>
                <w:i/>
                <w:noProof/>
                <w:sz w:val="20"/>
                <w:szCs w:val="20"/>
              </w:rPr>
              <w:t xml:space="preserve">ng </w:t>
            </w:r>
            <w:r w:rsidR="00D36046" w:rsidRPr="00456228">
              <w:rPr>
                <w:rFonts w:cstheme="minorHAnsi"/>
                <w:i/>
                <w:noProof/>
                <w:sz w:val="20"/>
                <w:szCs w:val="20"/>
              </w:rPr>
              <w:t>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34050720" w:rsidR="00D36046" w:rsidRPr="00456228" w:rsidRDefault="00A30121" w:rsidP="008447F5">
            <w:pPr>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Never</w:t>
            </w:r>
            <w:r>
              <w:rPr>
                <w:rFonts w:cstheme="minorHAnsi"/>
                <w:b/>
                <w:i/>
                <w:noProof/>
                <w:sz w:val="20"/>
                <w:szCs w:val="20"/>
              </w:rPr>
              <w:t xml:space="preserve"> Engaged by</w:t>
            </w:r>
            <w:r>
              <w:rPr>
                <w:rFonts w:cstheme="minorHAnsi"/>
                <w:bCs/>
                <w:iCs/>
                <w:noProof/>
                <w:sz w:val="20"/>
                <w:szCs w:val="20"/>
              </w:rPr>
              <w:t xml:space="preserve"> never</w:t>
            </w:r>
            <w:r w:rsidR="00D36046" w:rsidRPr="00456228">
              <w:rPr>
                <w:rFonts w:cstheme="minorHAnsi"/>
                <w:b/>
                <w:i/>
                <w:noProof/>
                <w:sz w:val="20"/>
                <w:szCs w:val="20"/>
              </w:rPr>
              <w:t xml:space="preserve"> </w:t>
            </w:r>
            <w:r w:rsidR="00D36046" w:rsidRPr="00456228">
              <w:rPr>
                <w:rFonts w:cstheme="minorHAnsi"/>
                <w:noProof/>
                <w:sz w:val="20"/>
                <w:szCs w:val="20"/>
              </w:rPr>
              <w:t xml:space="preserve">asking questions and </w:t>
            </w:r>
            <w:r>
              <w:rPr>
                <w:rFonts w:cstheme="minorHAnsi"/>
                <w:noProof/>
                <w:sz w:val="20"/>
                <w:szCs w:val="20"/>
              </w:rPr>
              <w:t xml:space="preserve">never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  Student never</w:t>
            </w:r>
            <w:r w:rsidR="00D36046" w:rsidRPr="00456228">
              <w:rPr>
                <w:rFonts w:cstheme="minorHAnsi"/>
                <w:i/>
                <w:noProof/>
                <w:sz w:val="20"/>
                <w:szCs w:val="20"/>
              </w:rPr>
              <w:t xml:space="preserve"> demonstratd preparedness </w:t>
            </w:r>
            <w:r>
              <w:rPr>
                <w:rFonts w:cstheme="minorHAnsi"/>
                <w:i/>
                <w:noProof/>
                <w:sz w:val="20"/>
                <w:szCs w:val="20"/>
              </w:rPr>
              <w:t>in</w:t>
            </w:r>
            <w:r w:rsidR="00D36046" w:rsidRPr="00456228">
              <w:rPr>
                <w:rFonts w:cstheme="minorHAnsi"/>
                <w:i/>
                <w:noProof/>
                <w:sz w:val="20"/>
                <w:szCs w:val="20"/>
              </w:rPr>
              <w:t xml:space="preserve"> appl</w:t>
            </w:r>
            <w:r>
              <w:rPr>
                <w:rFonts w:cstheme="minorHAnsi"/>
                <w:i/>
                <w:noProof/>
                <w:sz w:val="20"/>
                <w:szCs w:val="20"/>
              </w:rPr>
              <w:t>ing</w:t>
            </w:r>
            <w:r w:rsidR="00D36046" w:rsidRPr="00456228">
              <w:rPr>
                <w:rFonts w:cstheme="minorHAnsi"/>
                <w:i/>
                <w:noProof/>
                <w:sz w:val="20"/>
                <w:szCs w:val="20"/>
              </w:rPr>
              <w:t xml:space="preserve">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56C7775A" w14:textId="03549F4E" w:rsidR="00476A81" w:rsidRPr="004D15D2"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Weekly Discussion Topic (WDT):</w:t>
      </w:r>
      <w:r w:rsidRPr="00FD7F32">
        <w:rPr>
          <w:rFonts w:cstheme="minorHAnsi"/>
          <w:bCs/>
          <w:color w:val="000000" w:themeColor="text1"/>
          <w:sz w:val="22"/>
          <w:szCs w:val="22"/>
        </w:rPr>
        <w:t xml:space="preserve">  </w:t>
      </w:r>
      <w:r w:rsidR="00B15274" w:rsidRPr="00FD7F32">
        <w:rPr>
          <w:rFonts w:cstheme="minorHAnsi"/>
          <w:color w:val="000000" w:themeColor="text1"/>
          <w:sz w:val="22"/>
          <w:szCs w:val="22"/>
        </w:rPr>
        <w:t xml:space="preserve">Students will craft a </w:t>
      </w:r>
      <w:r w:rsidR="00B15274" w:rsidRPr="00FD7F32">
        <w:rPr>
          <w:rFonts w:cstheme="minorHAnsi"/>
          <w:i/>
          <w:iCs/>
          <w:color w:val="0432FF"/>
          <w:sz w:val="22"/>
          <w:szCs w:val="22"/>
        </w:rPr>
        <w:t>scholarly response</w:t>
      </w:r>
      <w:r w:rsidR="00B15274" w:rsidRPr="00FD7F32">
        <w:rPr>
          <w:rFonts w:cstheme="minorHAnsi"/>
          <w:color w:val="0432FF"/>
          <w:sz w:val="22"/>
          <w:szCs w:val="22"/>
        </w:rPr>
        <w:t xml:space="preserve"> </w:t>
      </w:r>
      <w:r w:rsidR="00B15274" w:rsidRPr="00FD7F32">
        <w:rPr>
          <w:rFonts w:cstheme="minorHAnsi"/>
          <w:color w:val="000000" w:themeColor="text1"/>
          <w:sz w:val="22"/>
          <w:szCs w:val="22"/>
        </w:rPr>
        <w:t xml:space="preserve">for all WDT prompts.  </w:t>
      </w:r>
      <w:r w:rsidR="00B15274" w:rsidRPr="00FD7F32">
        <w:rPr>
          <w:rFonts w:cstheme="minorHAnsi"/>
          <w:b/>
          <w:bCs/>
          <w:color w:val="000000" w:themeColor="text1"/>
          <w:sz w:val="22"/>
          <w:szCs w:val="22"/>
        </w:rPr>
        <w:t>Students are required to complete WDT</w:t>
      </w:r>
      <w:r w:rsidR="009C17A4">
        <w:rPr>
          <w:rFonts w:cstheme="minorHAnsi"/>
          <w:b/>
          <w:bCs/>
          <w:color w:val="000000" w:themeColor="text1"/>
          <w:sz w:val="22"/>
          <w:szCs w:val="22"/>
        </w:rPr>
        <w:t xml:space="preserve"> prompt</w:t>
      </w:r>
      <w:r w:rsidR="00B15274" w:rsidRPr="00FD7F32">
        <w:rPr>
          <w:rFonts w:cstheme="minorHAnsi"/>
          <w:b/>
          <w:bCs/>
          <w:color w:val="000000" w:themeColor="text1"/>
          <w:sz w:val="22"/>
          <w:szCs w:val="22"/>
        </w:rPr>
        <w:t>s 1, 2, 3, 5, 6, 8, 9, and 10</w:t>
      </w:r>
      <w:r w:rsidR="00FD7F32">
        <w:rPr>
          <w:rFonts w:cstheme="minorHAnsi"/>
          <w:b/>
          <w:bCs/>
          <w:color w:val="000000" w:themeColor="text1"/>
          <w:sz w:val="22"/>
          <w:szCs w:val="22"/>
        </w:rPr>
        <w:t>, a total of eight requirements</w:t>
      </w:r>
      <w:r w:rsidR="00B15274" w:rsidRPr="00FD7F32">
        <w:rPr>
          <w:rFonts w:cstheme="minorHAnsi"/>
          <w:color w:val="000000" w:themeColor="text1"/>
          <w:sz w:val="22"/>
          <w:szCs w:val="22"/>
        </w:rPr>
        <w:t xml:space="preserve">. </w:t>
      </w:r>
      <w:r w:rsidR="00FD7F32">
        <w:rPr>
          <w:rFonts w:cstheme="minorHAnsi"/>
          <w:color w:val="000000" w:themeColor="text1"/>
          <w:sz w:val="22"/>
          <w:szCs w:val="22"/>
        </w:rPr>
        <w:t xml:space="preserve"> </w:t>
      </w:r>
      <w:r w:rsidR="009C17A4">
        <w:rPr>
          <w:rFonts w:cstheme="minorHAnsi"/>
          <w:color w:val="000000" w:themeColor="text1"/>
          <w:sz w:val="22"/>
          <w:szCs w:val="22"/>
        </w:rPr>
        <w:t xml:space="preserve">Weekly Discussion Topic prompts are found the courser BlackBoard tab titled: Weekly Discussion Topic. </w:t>
      </w:r>
      <w:r w:rsidRPr="00FD7F32">
        <w:rPr>
          <w:rFonts w:cstheme="minorHAnsi"/>
          <w:color w:val="000000" w:themeColor="text1"/>
          <w:sz w:val="22"/>
          <w:szCs w:val="22"/>
        </w:rPr>
        <w:t xml:space="preserve">The quality of students’ responses within these weekly discussion topic responses will be assessed for a maximum score of </w:t>
      </w:r>
      <w:r w:rsidR="00FD7F32">
        <w:rPr>
          <w:rFonts w:cstheme="minorHAnsi"/>
          <w:color w:val="000000" w:themeColor="text1"/>
          <w:sz w:val="22"/>
          <w:szCs w:val="22"/>
        </w:rPr>
        <w:t>5</w:t>
      </w:r>
      <w:r w:rsidRPr="00FD7F32">
        <w:rPr>
          <w:rFonts w:cstheme="minorHAnsi"/>
          <w:color w:val="000000" w:themeColor="text1"/>
          <w:sz w:val="22"/>
          <w:szCs w:val="22"/>
        </w:rPr>
        <w:t xml:space="preserve">.0 points.  </w:t>
      </w:r>
      <w:r w:rsidRPr="00456228">
        <w:rPr>
          <w:rFonts w:cstheme="minorHAnsi"/>
          <w:sz w:val="22"/>
          <w:szCs w:val="22"/>
        </w:rPr>
        <w:t xml:space="preserve">Additionally, students will review and provide peer-to-peer feedback response to one other class member’s WDT </w:t>
      </w:r>
      <w:r w:rsidR="009C17A4">
        <w:rPr>
          <w:rFonts w:cstheme="minorHAnsi"/>
          <w:sz w:val="22"/>
          <w:szCs w:val="22"/>
        </w:rPr>
        <w:t xml:space="preserve">prompt </w:t>
      </w:r>
      <w:r w:rsidRPr="00456228">
        <w:rPr>
          <w:rFonts w:cstheme="minorHAnsi"/>
          <w:sz w:val="22"/>
          <w:szCs w:val="22"/>
        </w:rPr>
        <w:t xml:space="preserve">post. The quality of students’ peer-to-peer feedback will be assessed for a maximum score of 1.0 points.  The total possible points for a WDT response are </w:t>
      </w:r>
      <w:r w:rsidR="004D15D2">
        <w:rPr>
          <w:rFonts w:cstheme="minorHAnsi"/>
          <w:sz w:val="22"/>
          <w:szCs w:val="22"/>
        </w:rPr>
        <w:t>6</w:t>
      </w:r>
      <w:r w:rsidRPr="00456228">
        <w:rPr>
          <w:rFonts w:cstheme="minorHAnsi"/>
          <w:sz w:val="22"/>
          <w:szCs w:val="22"/>
        </w:rPr>
        <w:t xml:space="preserve">.0 points.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 xml:space="preserve">WDT responses represent </w:t>
      </w:r>
      <w:r w:rsidR="00B15274">
        <w:rPr>
          <w:rFonts w:cstheme="minorHAnsi"/>
          <w:b/>
          <w:sz w:val="22"/>
          <w:szCs w:val="22"/>
        </w:rPr>
        <w:t>48</w:t>
      </w:r>
      <w:r w:rsidRPr="00456228">
        <w:rPr>
          <w:rFonts w:cstheme="minorHAnsi"/>
          <w:b/>
          <w:sz w:val="22"/>
          <w:szCs w:val="22"/>
        </w:rPr>
        <w:t>% of the total grade.</w:t>
      </w:r>
    </w:p>
    <w:p w14:paraId="30066AF2" w14:textId="77777777" w:rsidR="004D15D2" w:rsidRPr="004D15D2" w:rsidRDefault="004D15D2" w:rsidP="004D15D2">
      <w:pPr>
        <w:spacing w:after="0" w:line="240" w:lineRule="auto"/>
        <w:ind w:left="720"/>
        <w:rPr>
          <w:rFonts w:eastAsia="Calibri" w:cstheme="minorHAnsi"/>
          <w:sz w:val="22"/>
          <w:szCs w:val="22"/>
        </w:rPr>
      </w:pPr>
    </w:p>
    <w:p w14:paraId="54E6690A" w14:textId="317A65FF" w:rsidR="004D15D2" w:rsidRPr="00FD7F32" w:rsidRDefault="00E87CC4" w:rsidP="00476A81">
      <w:pPr>
        <w:numPr>
          <w:ilvl w:val="0"/>
          <w:numId w:val="3"/>
        </w:numPr>
        <w:tabs>
          <w:tab w:val="clear" w:pos="1080"/>
        </w:tabs>
        <w:spacing w:after="0" w:line="240" w:lineRule="auto"/>
        <w:ind w:left="720"/>
        <w:rPr>
          <w:rFonts w:eastAsia="Calibri" w:cstheme="minorHAnsi"/>
          <w:color w:val="000000" w:themeColor="text1"/>
          <w:sz w:val="22"/>
          <w:szCs w:val="22"/>
        </w:rPr>
      </w:pPr>
      <w:r>
        <w:rPr>
          <w:rFonts w:eastAsia="Calibri" w:cstheme="minorHAnsi"/>
          <w:b/>
          <w:bCs/>
          <w:color w:val="000000" w:themeColor="text1"/>
          <w:sz w:val="22"/>
          <w:szCs w:val="22"/>
        </w:rPr>
        <w:t xml:space="preserve">Two </w:t>
      </w:r>
      <w:r w:rsidR="004D15D2" w:rsidRPr="007F72A3">
        <w:rPr>
          <w:rFonts w:eastAsia="Calibri" w:cstheme="minorHAnsi"/>
          <w:b/>
          <w:bCs/>
          <w:color w:val="FF0000"/>
          <w:sz w:val="22"/>
          <w:szCs w:val="22"/>
        </w:rPr>
        <w:t xml:space="preserve">Extra Credit </w:t>
      </w:r>
      <w:r w:rsidR="004D15D2" w:rsidRPr="00FD7F32">
        <w:rPr>
          <w:rFonts w:eastAsia="Calibri" w:cstheme="minorHAnsi"/>
          <w:b/>
          <w:bCs/>
          <w:color w:val="000000" w:themeColor="text1"/>
          <w:sz w:val="22"/>
          <w:szCs w:val="22"/>
        </w:rPr>
        <w:t>Weekly Discussion Topics</w:t>
      </w:r>
      <w:r w:rsidR="004D15D2" w:rsidRPr="00FD7F32">
        <w:rPr>
          <w:rFonts w:eastAsia="Calibri" w:cstheme="minorHAnsi"/>
          <w:color w:val="000000" w:themeColor="text1"/>
          <w:sz w:val="22"/>
          <w:szCs w:val="22"/>
        </w:rPr>
        <w:t xml:space="preserve">:  Weekly Discussion Topics #4 and #7 </w:t>
      </w:r>
      <w:r>
        <w:rPr>
          <w:rFonts w:eastAsia="Calibri" w:cstheme="minorHAnsi"/>
          <w:color w:val="000000" w:themeColor="text1"/>
          <w:sz w:val="22"/>
          <w:szCs w:val="22"/>
        </w:rPr>
        <w:t xml:space="preserve">are available </w:t>
      </w:r>
      <w:r w:rsidRPr="00FD7F32">
        <w:rPr>
          <w:rFonts w:eastAsia="Calibri" w:cstheme="minorHAnsi"/>
          <w:color w:val="000000" w:themeColor="text1"/>
          <w:sz w:val="22"/>
          <w:szCs w:val="22"/>
        </w:rPr>
        <w:t>for</w:t>
      </w:r>
      <w:r w:rsidR="004D15D2" w:rsidRPr="00FD7F32">
        <w:rPr>
          <w:rFonts w:eastAsia="Calibri" w:cstheme="minorHAnsi"/>
          <w:color w:val="000000" w:themeColor="text1"/>
          <w:sz w:val="22"/>
          <w:szCs w:val="22"/>
        </w:rPr>
        <w:t xml:space="preserve"> extra credit.  Each Weekly Discussion Topic is worth 2.5 points</w:t>
      </w:r>
      <w:r>
        <w:rPr>
          <w:rFonts w:eastAsia="Calibri" w:cstheme="minorHAnsi"/>
          <w:color w:val="000000" w:themeColor="text1"/>
          <w:sz w:val="22"/>
          <w:szCs w:val="22"/>
        </w:rPr>
        <w:t>, for a total of 5 points</w:t>
      </w:r>
      <w:r w:rsidR="004D15D2" w:rsidRPr="00FD7F32">
        <w:rPr>
          <w:rFonts w:eastAsia="Calibri" w:cstheme="minorHAnsi"/>
          <w:color w:val="000000" w:themeColor="text1"/>
          <w:sz w:val="22"/>
          <w:szCs w:val="22"/>
        </w:rPr>
        <w:t xml:space="preserve">. No peer-to-peer feedback </w:t>
      </w:r>
      <w:r>
        <w:rPr>
          <w:rFonts w:eastAsia="Calibri" w:cstheme="minorHAnsi"/>
          <w:color w:val="000000" w:themeColor="text1"/>
          <w:sz w:val="22"/>
          <w:szCs w:val="22"/>
        </w:rPr>
        <w:t xml:space="preserve">is required for WDTs 4 and 7. </w:t>
      </w:r>
    </w:p>
    <w:p w14:paraId="3D3AA3D1" w14:textId="77777777" w:rsidR="00476A81" w:rsidRPr="003F0059" w:rsidRDefault="00476A81" w:rsidP="00476A81">
      <w:pPr>
        <w:spacing w:after="0" w:line="240" w:lineRule="auto"/>
        <w:ind w:left="720"/>
        <w:rPr>
          <w:rFonts w:eastAsia="Calibri" w:cstheme="minorHAnsi"/>
          <w:sz w:val="16"/>
          <w:szCs w:val="16"/>
        </w:rPr>
      </w:pPr>
      <w:r w:rsidRPr="00456228">
        <w:rPr>
          <w:rFonts w:eastAsia="Calibri" w:cstheme="minorHAnsi"/>
          <w:sz w:val="22"/>
          <w:szCs w:val="22"/>
        </w:rPr>
        <w:t xml:space="preserve"> </w:t>
      </w:r>
    </w:p>
    <w:p w14:paraId="0DAB66E4" w14:textId="7B191AC5" w:rsidR="00476A81" w:rsidRPr="004D15D2" w:rsidRDefault="00476A81"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sidRPr="00456228">
        <w:rPr>
          <w:rFonts w:cstheme="minorHAnsi"/>
          <w:b/>
          <w:color w:val="000000" w:themeColor="text1"/>
          <w:sz w:val="22"/>
          <w:szCs w:val="22"/>
        </w:rPr>
        <w:t>T</w:t>
      </w:r>
      <w:r w:rsidR="00D36046" w:rsidRPr="00456228">
        <w:rPr>
          <w:rFonts w:cstheme="minorHAnsi"/>
          <w:b/>
          <w:color w:val="000000" w:themeColor="text1"/>
          <w:sz w:val="22"/>
          <w:szCs w:val="22"/>
        </w:rPr>
        <w:t>wo</w:t>
      </w:r>
      <w:r w:rsidRPr="00456228">
        <w:rPr>
          <w:rFonts w:cstheme="minorHAnsi"/>
          <w:b/>
          <w:color w:val="000000" w:themeColor="text1"/>
          <w:sz w:val="22"/>
          <w:szCs w:val="22"/>
        </w:rPr>
        <w:t xml:space="preserve"> HR Case Study Analyses Assignments:</w:t>
      </w:r>
      <w:r w:rsidRPr="00456228">
        <w:rPr>
          <w:rFonts w:cstheme="minorHAnsi"/>
          <w:color w:val="000000" w:themeColor="text1"/>
          <w:sz w:val="22"/>
          <w:szCs w:val="22"/>
        </w:rPr>
        <w:t xml:space="preserve">  The graduate student conducts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analyses and writes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FD7F32">
        <w:rPr>
          <w:rFonts w:cstheme="minorHAnsi"/>
          <w:b/>
          <w:color w:val="000000" w:themeColor="text1"/>
          <w:sz w:val="22"/>
          <w:szCs w:val="22"/>
        </w:rPr>
        <w:t>Each HR Case Study paper is worth 1</w:t>
      </w:r>
      <w:r w:rsidR="004D15D2" w:rsidRPr="00FD7F32">
        <w:rPr>
          <w:rFonts w:cstheme="minorHAnsi"/>
          <w:b/>
          <w:color w:val="000000" w:themeColor="text1"/>
          <w:sz w:val="22"/>
          <w:szCs w:val="22"/>
        </w:rPr>
        <w:t>3</w:t>
      </w:r>
      <w:r w:rsidRPr="00FD7F32">
        <w:rPr>
          <w:rFonts w:cstheme="minorHAnsi"/>
          <w:b/>
          <w:color w:val="000000" w:themeColor="text1"/>
          <w:sz w:val="22"/>
          <w:szCs w:val="22"/>
        </w:rPr>
        <w:t xml:space="preserve">% for a total of </w:t>
      </w:r>
      <w:r w:rsidR="00D36046" w:rsidRPr="00FD7F32">
        <w:rPr>
          <w:rFonts w:cstheme="minorHAnsi"/>
          <w:b/>
          <w:color w:val="000000" w:themeColor="text1"/>
          <w:sz w:val="22"/>
          <w:szCs w:val="22"/>
        </w:rPr>
        <w:t>2</w:t>
      </w:r>
      <w:r w:rsidR="004D15D2" w:rsidRPr="00FD7F32">
        <w:rPr>
          <w:rFonts w:cstheme="minorHAnsi"/>
          <w:b/>
          <w:color w:val="000000" w:themeColor="text1"/>
          <w:sz w:val="22"/>
          <w:szCs w:val="22"/>
        </w:rPr>
        <w:t>6</w:t>
      </w:r>
      <w:r w:rsidRPr="00FD7F32">
        <w:rPr>
          <w:rFonts w:cstheme="minorHAnsi"/>
          <w:b/>
          <w:color w:val="000000" w:themeColor="text1"/>
          <w:sz w:val="22"/>
          <w:szCs w:val="22"/>
        </w:rPr>
        <w:t>% of the total course grade.</w:t>
      </w:r>
    </w:p>
    <w:p w14:paraId="0396E3C4" w14:textId="77777777" w:rsidR="00476A81" w:rsidRPr="003F0059" w:rsidRDefault="00476A81" w:rsidP="00476A81">
      <w:pPr>
        <w:spacing w:after="0" w:line="240" w:lineRule="auto"/>
        <w:rPr>
          <w:rFonts w:cstheme="minorHAnsi"/>
          <w:b/>
          <w:color w:val="000000" w:themeColor="text1"/>
          <w:sz w:val="16"/>
          <w:szCs w:val="16"/>
        </w:rPr>
      </w:pPr>
    </w:p>
    <w:p w14:paraId="4EAC8CC0" w14:textId="10399CEA" w:rsidR="00476A81" w:rsidRPr="00456228" w:rsidRDefault="00476A81" w:rsidP="00476A81">
      <w:pPr>
        <w:numPr>
          <w:ilvl w:val="0"/>
          <w:numId w:val="3"/>
        </w:numPr>
        <w:spacing w:after="0" w:line="240" w:lineRule="auto"/>
        <w:ind w:left="720"/>
        <w:rPr>
          <w:rFonts w:cstheme="minorHAnsi"/>
          <w:b/>
          <w:sz w:val="22"/>
          <w:szCs w:val="22"/>
        </w:rPr>
      </w:pPr>
      <w:r w:rsidRPr="00456228">
        <w:rPr>
          <w:rFonts w:cstheme="minorHAnsi"/>
          <w:b/>
          <w:sz w:val="22"/>
          <w:szCs w:val="22"/>
        </w:rPr>
        <w:t>HR Case Study Final Exam:</w:t>
      </w:r>
      <w:r w:rsidRPr="00456228">
        <w:rPr>
          <w:rFonts w:cstheme="minorHAnsi"/>
          <w:sz w:val="22"/>
          <w:szCs w:val="22"/>
        </w:rPr>
        <w:t xml:space="preserve"> An HR Case Study will be used for the final exam. </w:t>
      </w:r>
      <w:r w:rsidRPr="00456228">
        <w:rPr>
          <w:rFonts w:cstheme="minorHAnsi"/>
          <w:b/>
          <w:sz w:val="22"/>
          <w:szCs w:val="22"/>
        </w:rPr>
        <w:t>The</w:t>
      </w:r>
      <w:r w:rsidRPr="00456228">
        <w:rPr>
          <w:rFonts w:cstheme="minorHAnsi"/>
          <w:sz w:val="22"/>
          <w:szCs w:val="22"/>
        </w:rPr>
        <w:t xml:space="preserve"> </w:t>
      </w:r>
      <w:r w:rsidRPr="00456228">
        <w:rPr>
          <w:rFonts w:cstheme="minorHAnsi"/>
          <w:b/>
          <w:sz w:val="22"/>
          <w:szCs w:val="22"/>
        </w:rPr>
        <w:t>Final Exam represents 1</w:t>
      </w:r>
      <w:r w:rsidR="00D36046" w:rsidRPr="00456228">
        <w:rPr>
          <w:rFonts w:cstheme="minorHAnsi"/>
          <w:b/>
          <w:sz w:val="22"/>
          <w:szCs w:val="22"/>
        </w:rPr>
        <w:t>6</w:t>
      </w:r>
      <w:r w:rsidRPr="00456228">
        <w:rPr>
          <w:rFonts w:cstheme="minorHAnsi"/>
          <w:b/>
          <w:sz w:val="22"/>
          <w:szCs w:val="22"/>
        </w:rPr>
        <w:t xml:space="preserve">% of the total course grade. </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54BEB450" w14:textId="25B8557B" w:rsidR="00476A81" w:rsidRPr="007F72A3" w:rsidRDefault="00476A81" w:rsidP="007F72A3">
      <w:pPr>
        <w:pStyle w:val="ListParagraph"/>
        <w:spacing w:after="0" w:line="240" w:lineRule="auto"/>
        <w:ind w:left="1080"/>
        <w:rPr>
          <w:rFonts w:cstheme="minorHAnsi"/>
          <w:b/>
          <w:bCs/>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456228" w:rsidRDefault="00476A81" w:rsidP="00476A81">
      <w:pPr>
        <w:numPr>
          <w:ilvl w:val="0"/>
          <w:numId w:val="3"/>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7ED62CDC"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 xml:space="preserve">BlackBoard Weekly Discussion Topics (WDT)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Pr>
          <w:rFonts w:cstheme="minorHAnsi"/>
          <w:bCs/>
          <w:sz w:val="22"/>
          <w:szCs w:val="22"/>
        </w:rPr>
        <w:t>6</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Pr>
          <w:rFonts w:cstheme="minorHAnsi"/>
          <w:b/>
          <w:bCs/>
          <w:sz w:val="22"/>
          <w:szCs w:val="22"/>
        </w:rPr>
        <w:t>48</w:t>
      </w:r>
      <w:r w:rsidR="00476A81" w:rsidRPr="00456228">
        <w:rPr>
          <w:rFonts w:cstheme="minorHAnsi"/>
          <w:b/>
          <w:bCs/>
          <w:sz w:val="22"/>
          <w:szCs w:val="22"/>
        </w:rPr>
        <w:t>%</w:t>
      </w:r>
    </w:p>
    <w:p w14:paraId="5316F8A4" w14:textId="7983EA4E" w:rsidR="00476A81"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w:t>
      </w:r>
      <w:r w:rsidR="00476A81" w:rsidRPr="00456228">
        <w:rPr>
          <w:rFonts w:cstheme="minorHAnsi"/>
          <w:bCs/>
          <w:sz w:val="22"/>
          <w:szCs w:val="22"/>
        </w:rPr>
        <w:t xml:space="preserve"> HR Case Studies (</w:t>
      </w:r>
      <w:r w:rsidRPr="00456228">
        <w:rPr>
          <w:rFonts w:cstheme="minorHAnsi"/>
          <w:bCs/>
          <w:sz w:val="22"/>
          <w:szCs w:val="22"/>
        </w:rPr>
        <w:t>2</w:t>
      </w:r>
      <w:r w:rsidR="00476A81" w:rsidRPr="00456228">
        <w:rPr>
          <w:rFonts w:cstheme="minorHAnsi"/>
          <w:bCs/>
          <w:sz w:val="22"/>
          <w:szCs w:val="22"/>
        </w:rPr>
        <w:t xml:space="preserve"> x 1</w:t>
      </w:r>
      <w:r w:rsidR="004D15D2">
        <w:rPr>
          <w:rFonts w:cstheme="minorHAnsi"/>
          <w:bCs/>
          <w:sz w:val="22"/>
          <w:szCs w:val="22"/>
        </w:rPr>
        <w:t>3</w:t>
      </w:r>
      <w:r w:rsidR="00476A81" w:rsidRPr="00456228">
        <w:rPr>
          <w:rFonts w:cstheme="minorHAnsi"/>
          <w:bCs/>
          <w:sz w:val="22"/>
          <w:szCs w:val="22"/>
        </w:rPr>
        <w:t xml:space="preserve"> points each)</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bCs/>
          <w:sz w:val="22"/>
          <w:szCs w:val="22"/>
        </w:rPr>
        <w:t>2</w:t>
      </w:r>
      <w:r w:rsidR="004D15D2">
        <w:rPr>
          <w:rFonts w:cstheme="minorHAnsi"/>
          <w:b/>
          <w:bCs/>
          <w:sz w:val="22"/>
          <w:szCs w:val="22"/>
        </w:rPr>
        <w:t>6</w:t>
      </w:r>
      <w:r w:rsidR="00476A81" w:rsidRPr="00456228">
        <w:rPr>
          <w:rFonts w:cstheme="minorHAnsi"/>
          <w:b/>
          <w:bCs/>
          <w:sz w:val="22"/>
          <w:szCs w:val="22"/>
        </w:rPr>
        <w:t>%</w:t>
      </w:r>
    </w:p>
    <w:p w14:paraId="23F08529" w14:textId="54C0B23D" w:rsidR="00A30121" w:rsidRPr="00E87CC4"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HR Case Study Final Exam</w:t>
      </w:r>
      <w:r w:rsidR="00B728DE">
        <w:rPr>
          <w:rFonts w:cstheme="minorHAnsi"/>
          <w:bCs/>
          <w:sz w:val="22"/>
          <w:szCs w:val="22"/>
        </w:rPr>
        <w: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bCs/>
          <w:sz w:val="22"/>
          <w:szCs w:val="22"/>
        </w:rPr>
        <w:t>1</w:t>
      </w:r>
      <w:r w:rsidR="00D36046" w:rsidRPr="00456228">
        <w:rPr>
          <w:rFonts w:cstheme="minorHAnsi"/>
          <w:b/>
          <w:bCs/>
          <w:sz w:val="22"/>
          <w:szCs w:val="22"/>
        </w:rPr>
        <w:t>6</w:t>
      </w:r>
      <w:r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476A81" w:rsidRPr="00456228" w14:paraId="4CE844CC" w14:textId="77777777" w:rsidTr="008447F5">
        <w:trPr>
          <w:tblHeader/>
        </w:trPr>
        <w:tc>
          <w:tcPr>
            <w:cnfStyle w:val="000010000000" w:firstRow="0" w:lastRow="0" w:firstColumn="0" w:lastColumn="0" w:oddVBand="1" w:evenVBand="0" w:oddHBand="0" w:evenHBand="0" w:firstRowFirstColumn="0" w:firstRowLastColumn="0" w:lastRowFirstColumn="0" w:lastRowLastColumn="0"/>
            <w:tcW w:w="1710" w:type="dxa"/>
          </w:tcPr>
          <w:p w14:paraId="0DF8FE87"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Grade</w:t>
            </w:r>
          </w:p>
        </w:tc>
        <w:tc>
          <w:tcPr>
            <w:tcW w:w="2340" w:type="dxa"/>
          </w:tcPr>
          <w:p w14:paraId="24492D54"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65CB068"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5A416BC"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A</w:t>
            </w:r>
          </w:p>
        </w:tc>
        <w:tc>
          <w:tcPr>
            <w:tcW w:w="2340" w:type="dxa"/>
          </w:tcPr>
          <w:p w14:paraId="0308EEDC"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C0291E"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54C5C5B1"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B</w:t>
            </w:r>
          </w:p>
        </w:tc>
        <w:tc>
          <w:tcPr>
            <w:tcW w:w="2340" w:type="dxa"/>
          </w:tcPr>
          <w:p w14:paraId="423DF3C3"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5DBD5F39"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9E2086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C</w:t>
            </w:r>
          </w:p>
        </w:tc>
        <w:tc>
          <w:tcPr>
            <w:tcW w:w="2340" w:type="dxa"/>
          </w:tcPr>
          <w:p w14:paraId="1F691B01"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1E3DC910"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7F93B5AA"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D</w:t>
            </w:r>
          </w:p>
        </w:tc>
        <w:tc>
          <w:tcPr>
            <w:tcW w:w="2340" w:type="dxa"/>
          </w:tcPr>
          <w:p w14:paraId="60AD36FD"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023680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E21CB9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F</w:t>
            </w:r>
          </w:p>
        </w:tc>
        <w:tc>
          <w:tcPr>
            <w:tcW w:w="2340" w:type="dxa"/>
          </w:tcPr>
          <w:p w14:paraId="518C3520"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ADEDB3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60AB8398" w:rsidR="000A5BBC" w:rsidRPr="00456228" w:rsidRDefault="000A5BBC" w:rsidP="001A3555">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476A81" w:rsidRPr="00456228" w14:paraId="14B16990" w14:textId="77777777" w:rsidTr="00FC74A5">
        <w:trPr>
          <w:trHeight w:val="20"/>
          <w:tblHeader/>
        </w:trPr>
        <w:tc>
          <w:tcPr>
            <w:cnfStyle w:val="000010000000" w:firstRow="0" w:lastRow="0" w:firstColumn="0" w:lastColumn="0" w:oddVBand="1" w:evenVBand="0" w:oddHBand="0" w:evenHBand="0" w:firstRowFirstColumn="0" w:firstRowLastColumn="0" w:lastRowFirstColumn="0" w:lastRowLastColumn="0"/>
            <w:tcW w:w="2430" w:type="dxa"/>
            <w:shd w:val="clear" w:color="auto" w:fill="FFF2CC" w:themeFill="accent4" w:themeFillTint="33"/>
          </w:tcPr>
          <w:p w14:paraId="7CE5F190" w14:textId="77777777" w:rsidR="00476A81" w:rsidRPr="00456228" w:rsidRDefault="00476A81" w:rsidP="008447F5">
            <w:pPr>
              <w:jc w:val="center"/>
              <w:rPr>
                <w:rFonts w:cstheme="minorHAnsi"/>
                <w:b/>
                <w:sz w:val="22"/>
                <w:szCs w:val="22"/>
              </w:rPr>
            </w:pPr>
            <w:r w:rsidRPr="00456228">
              <w:rPr>
                <w:rFonts w:cstheme="minorHAnsi"/>
                <w:b/>
                <w:sz w:val="22"/>
                <w:szCs w:val="22"/>
              </w:rPr>
              <w:t>Homework &amp;</w:t>
            </w:r>
          </w:p>
          <w:p w14:paraId="1C7116A7" w14:textId="77777777" w:rsidR="00476A81" w:rsidRPr="00456228" w:rsidRDefault="00476A81" w:rsidP="008447F5">
            <w:pPr>
              <w:jc w:val="center"/>
              <w:rPr>
                <w:rFonts w:cstheme="minorHAnsi"/>
                <w:sz w:val="22"/>
                <w:szCs w:val="22"/>
              </w:rPr>
            </w:pPr>
            <w:r w:rsidRPr="00456228">
              <w:rPr>
                <w:rFonts w:cstheme="minorHAnsi"/>
                <w:b/>
                <w:sz w:val="22"/>
                <w:szCs w:val="22"/>
              </w:rPr>
              <w:t>Date &amp; Session #</w:t>
            </w:r>
          </w:p>
        </w:tc>
        <w:tc>
          <w:tcPr>
            <w:tcW w:w="7379" w:type="dxa"/>
            <w:shd w:val="clear" w:color="auto" w:fill="FFF2CC" w:themeFill="accent4" w:themeFillTint="33"/>
          </w:tcPr>
          <w:p w14:paraId="397EC987" w14:textId="77777777" w:rsidR="00476A81" w:rsidRPr="00456228" w:rsidRDefault="00476A81" w:rsidP="008447F5">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Activities and Assignments</w:t>
            </w:r>
          </w:p>
          <w:p w14:paraId="5006171C" w14:textId="77777777" w:rsidR="00476A81" w:rsidRPr="00456228" w:rsidRDefault="00476A81" w:rsidP="008447F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4095473C"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46803C47" w14:textId="63FE8603"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tc>
      </w:tr>
      <w:tr w:rsidR="00476A81" w:rsidRPr="00456228" w14:paraId="18F2983C" w14:textId="77777777" w:rsidTr="00FC74A5">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7DB4DB3E" w:rsidR="00476A81" w:rsidRPr="00456228" w:rsidRDefault="00E74B28" w:rsidP="00533765">
            <w:pPr>
              <w:spacing w:line="276" w:lineRule="auto"/>
              <w:rPr>
                <w:rFonts w:cstheme="minorHAnsi"/>
                <w:b/>
                <w:sz w:val="22"/>
                <w:szCs w:val="22"/>
              </w:rPr>
            </w:pPr>
            <w:r>
              <w:rPr>
                <w:rFonts w:cstheme="minorHAnsi"/>
                <w:b/>
                <w:sz w:val="22"/>
                <w:szCs w:val="22"/>
              </w:rPr>
              <w:t>February 24 – March 1</w:t>
            </w:r>
          </w:p>
        </w:tc>
        <w:tc>
          <w:tcPr>
            <w:tcW w:w="7379" w:type="dxa"/>
            <w:shd w:val="clear" w:color="auto" w:fill="auto"/>
          </w:tcPr>
          <w:p w14:paraId="199A3547" w14:textId="1ED45844"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3"/>
                <w:szCs w:val="13"/>
              </w:rPr>
            </w:pPr>
          </w:p>
          <w:p w14:paraId="6AF7BAF9" w14:textId="108CEE8A"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0A5BBC" w:rsidRPr="00456228">
              <w:rPr>
                <w:rFonts w:cstheme="minorHAnsi"/>
                <w:b/>
                <w:sz w:val="22"/>
                <w:szCs w:val="22"/>
              </w:rPr>
              <w:t>four</w:t>
            </w:r>
            <w:r w:rsidRPr="00456228">
              <w:rPr>
                <w:rFonts w:cstheme="minorHAnsi"/>
                <w:b/>
                <w:sz w:val="22"/>
                <w:szCs w:val="22"/>
              </w:rPr>
              <w:t xml:space="preserve"> 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1) 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 xml:space="preserve">verview ppt, </w:t>
            </w:r>
            <w:r w:rsidR="000A5BBC" w:rsidRPr="00456228">
              <w:rPr>
                <w:rFonts w:cstheme="minorHAnsi"/>
                <w:sz w:val="22"/>
                <w:szCs w:val="22"/>
              </w:rPr>
              <w:t>2</w:t>
            </w:r>
            <w:r w:rsidRPr="00456228">
              <w:rPr>
                <w:rFonts w:cstheme="minorHAnsi"/>
                <w:sz w:val="22"/>
                <w:szCs w:val="22"/>
              </w:rPr>
              <w:t>) Systems Th</w:t>
            </w:r>
            <w:r w:rsidR="000A5BBC" w:rsidRPr="00456228">
              <w:rPr>
                <w:rFonts w:cstheme="minorHAnsi"/>
                <w:sz w:val="22"/>
                <w:szCs w:val="22"/>
              </w:rPr>
              <w:t>inking</w:t>
            </w:r>
            <w:r w:rsidRPr="00456228">
              <w:rPr>
                <w:rFonts w:cstheme="minorHAnsi"/>
                <w:sz w:val="22"/>
                <w:szCs w:val="22"/>
              </w:rPr>
              <w:t xml:space="preserve">, </w:t>
            </w:r>
            <w:r w:rsidR="000A5BBC" w:rsidRPr="00456228">
              <w:rPr>
                <w:rFonts w:cstheme="minorHAnsi"/>
                <w:sz w:val="22"/>
                <w:szCs w:val="22"/>
              </w:rPr>
              <w:t>3</w:t>
            </w:r>
            <w:r w:rsidRPr="00456228">
              <w:rPr>
                <w:rFonts w:cstheme="minorHAnsi"/>
                <w:sz w:val="22"/>
                <w:szCs w:val="22"/>
              </w:rPr>
              <w:t xml:space="preserve">) Chapter 1 ppt, </w:t>
            </w:r>
            <w:r w:rsidR="000A5BBC" w:rsidRPr="00456228">
              <w:rPr>
                <w:rFonts w:cstheme="minorHAnsi"/>
                <w:sz w:val="22"/>
                <w:szCs w:val="22"/>
              </w:rPr>
              <w:t>and 4</w:t>
            </w:r>
            <w:r w:rsidRPr="00456228">
              <w:rPr>
                <w:rFonts w:cstheme="minorHAnsi"/>
                <w:sz w:val="22"/>
                <w:szCs w:val="22"/>
              </w:rPr>
              <w:t>) Chapter 2 ppt</w:t>
            </w:r>
            <w:r w:rsidR="000A5BBC" w:rsidRPr="00456228">
              <w:rPr>
                <w:rFonts w:cstheme="minorHAnsi"/>
                <w:sz w:val="22"/>
                <w:szCs w:val="22"/>
              </w:rPr>
              <w:t>.</w:t>
            </w:r>
          </w:p>
          <w:p w14:paraId="2286EEF5" w14:textId="77777777" w:rsidR="00F3134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p>
          <w:p w14:paraId="3CCCD420" w14:textId="37366CF2" w:rsidR="00476A81" w:rsidRPr="00F31346" w:rsidRDefault="00476A81" w:rsidP="00FD7F32">
            <w:pPr>
              <w:pStyle w:val="ListParagraph"/>
              <w:numPr>
                <w:ilvl w:val="0"/>
                <w:numId w:val="24"/>
              </w:numPr>
              <w:spacing w:line="276" w:lineRule="auto"/>
              <w:ind w:left="525"/>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F31346">
              <w:rPr>
                <w:rFonts w:cstheme="minorHAnsi"/>
                <w:sz w:val="22"/>
                <w:szCs w:val="22"/>
              </w:rPr>
              <w:t xml:space="preserve">Complete Weekly Discussion Topic (WDT) #1 prompt by </w:t>
            </w:r>
            <w:r w:rsidRPr="00F31346">
              <w:rPr>
                <w:rFonts w:cstheme="minorHAnsi"/>
                <w:sz w:val="22"/>
                <w:szCs w:val="22"/>
                <w:highlight w:val="yellow"/>
              </w:rPr>
              <w:t xml:space="preserve">Sunday, </w:t>
            </w:r>
            <w:r w:rsidR="00FD7F32">
              <w:rPr>
                <w:rFonts w:cstheme="minorHAnsi"/>
                <w:sz w:val="22"/>
                <w:szCs w:val="22"/>
                <w:highlight w:val="yellow"/>
              </w:rPr>
              <w:t>March 1</w:t>
            </w:r>
            <w:r w:rsidRPr="00F31346">
              <w:rPr>
                <w:rFonts w:cstheme="minorHAnsi"/>
                <w:sz w:val="22"/>
                <w:szCs w:val="22"/>
                <w:highlight w:val="yellow"/>
              </w:rPr>
              <w:t>.</w:t>
            </w:r>
          </w:p>
        </w:tc>
      </w:tr>
      <w:tr w:rsidR="00476A81" w:rsidRPr="00456228" w14:paraId="228E70D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shd w:val="clear" w:color="auto" w:fill="E2EFD9" w:themeFill="accent6" w:themeFillTint="33"/>
          </w:tcPr>
          <w:p w14:paraId="31D4744A" w14:textId="7F9B2B69"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3E7E0AFB"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77777777" w:rsidR="00E87CC4" w:rsidRPr="00E87CC4" w:rsidRDefault="00476A81" w:rsidP="00E87CC4">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p>
          <w:p w14:paraId="2F0BA541" w14:textId="77777777" w:rsidR="00E87CC4" w:rsidRPr="00E87CC4" w:rsidRDefault="000A5BBC" w:rsidP="00E87CC4">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7CC4">
              <w:rPr>
                <w:rFonts w:cstheme="minorHAnsi"/>
                <w:sz w:val="22"/>
                <w:szCs w:val="22"/>
              </w:rPr>
              <w:t>In Session 2 Tab - download and read</w:t>
            </w:r>
            <w:r w:rsidR="00476A81" w:rsidRPr="00E87CC4">
              <w:rPr>
                <w:rFonts w:cstheme="minorHAnsi"/>
                <w:sz w:val="22"/>
                <w:szCs w:val="22"/>
              </w:rPr>
              <w:t xml:space="preserve"> HR Case Study #1</w:t>
            </w:r>
            <w:r w:rsidR="00E87CC4">
              <w:rPr>
                <w:rFonts w:cstheme="minorHAnsi"/>
                <w:sz w:val="22"/>
                <w:szCs w:val="22"/>
              </w:rPr>
              <w:t xml:space="preserve"> and </w:t>
            </w:r>
            <w:r w:rsidRPr="00E87CC4">
              <w:rPr>
                <w:rFonts w:cstheme="minorHAnsi"/>
                <w:sz w:val="22"/>
                <w:szCs w:val="22"/>
              </w:rPr>
              <w:t xml:space="preserve">download </w:t>
            </w:r>
            <w:r w:rsidR="00476A81" w:rsidRPr="00E87CC4">
              <w:rPr>
                <w:rFonts w:cstheme="minorHAnsi"/>
                <w:sz w:val="22"/>
                <w:szCs w:val="22"/>
              </w:rPr>
              <w:t>HR Case Study #1 paper template</w:t>
            </w:r>
            <w:r w:rsidRPr="00E87CC4">
              <w:rPr>
                <w:rFonts w:cstheme="minorHAnsi"/>
                <w:sz w:val="22"/>
                <w:szCs w:val="22"/>
              </w:rPr>
              <w:t>.</w:t>
            </w:r>
            <w:r w:rsidR="00F07CBC" w:rsidRPr="00E87CC4">
              <w:rPr>
                <w:rFonts w:cstheme="minorHAnsi"/>
                <w:sz w:val="22"/>
                <w:szCs w:val="22"/>
              </w:rPr>
              <w:t xml:space="preserve"> </w:t>
            </w:r>
          </w:p>
          <w:p w14:paraId="0F64A158" w14:textId="1FB2F271" w:rsidR="00476A81" w:rsidRPr="00E87CC4" w:rsidRDefault="00F07CBC" w:rsidP="00E87CC4">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87CC4">
              <w:rPr>
                <w:rFonts w:cstheme="minorHAnsi"/>
                <w:sz w:val="22"/>
                <w:szCs w:val="22"/>
              </w:rPr>
              <w:lastRenderedPageBreak/>
              <w:t xml:space="preserve">HR Case Study #1 </w:t>
            </w:r>
            <w:r w:rsidR="00C4186F" w:rsidRPr="00E87CC4">
              <w:rPr>
                <w:rFonts w:cstheme="minorHAnsi"/>
                <w:sz w:val="22"/>
                <w:szCs w:val="22"/>
              </w:rPr>
              <w:t xml:space="preserve">analysis </w:t>
            </w:r>
            <w:r w:rsidRPr="00E87CC4">
              <w:rPr>
                <w:rFonts w:cstheme="minorHAnsi"/>
                <w:sz w:val="22"/>
                <w:szCs w:val="22"/>
              </w:rPr>
              <w:t xml:space="preserve">paper is </w:t>
            </w:r>
            <w:r w:rsidRPr="00E87CC4">
              <w:rPr>
                <w:rFonts w:cstheme="minorHAnsi"/>
                <w:sz w:val="22"/>
                <w:szCs w:val="22"/>
                <w:highlight w:val="yellow"/>
              </w:rPr>
              <w:t xml:space="preserve">due Thursday, </w:t>
            </w:r>
            <w:r w:rsidR="00FD7F32" w:rsidRPr="00E87CC4">
              <w:rPr>
                <w:rFonts w:cstheme="minorHAnsi"/>
                <w:sz w:val="22"/>
                <w:szCs w:val="22"/>
                <w:highlight w:val="yellow"/>
              </w:rPr>
              <w:t>March 26</w:t>
            </w:r>
            <w:r w:rsidRPr="00E87CC4">
              <w:rPr>
                <w:rFonts w:cstheme="minorHAnsi"/>
                <w:sz w:val="22"/>
                <w:szCs w:val="22"/>
                <w:highlight w:val="yellow"/>
              </w:rPr>
              <w:t xml:space="preserve">.  </w:t>
            </w:r>
          </w:p>
        </w:tc>
      </w:tr>
      <w:tr w:rsidR="00476A81" w:rsidRPr="00456228" w14:paraId="19517A41"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lastRenderedPageBreak/>
              <w:t>Session #2</w:t>
            </w:r>
          </w:p>
          <w:p w14:paraId="1A1D0671" w14:textId="18AFE2FE" w:rsidR="00476A81" w:rsidRPr="00456228" w:rsidRDefault="00E74B28" w:rsidP="00533765">
            <w:pPr>
              <w:spacing w:line="276" w:lineRule="auto"/>
              <w:rPr>
                <w:rFonts w:cstheme="minorHAnsi"/>
                <w:sz w:val="22"/>
                <w:szCs w:val="22"/>
              </w:rPr>
            </w:pPr>
            <w:r>
              <w:rPr>
                <w:rFonts w:cstheme="minorHAnsi"/>
                <w:b/>
                <w:sz w:val="22"/>
                <w:szCs w:val="22"/>
              </w:rPr>
              <w:t>March 2 to March 8</w:t>
            </w:r>
          </w:p>
        </w:tc>
        <w:tc>
          <w:tcPr>
            <w:tcW w:w="7379" w:type="dxa"/>
            <w:shd w:val="clear" w:color="auto" w:fill="auto"/>
          </w:tcPr>
          <w:p w14:paraId="1B59F8A0" w14:textId="5DDFA679" w:rsidR="00F07CBC" w:rsidRPr="00456228" w:rsidRDefault="00476A81"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sidR="00FD7F32">
              <w:rPr>
                <w:rFonts w:cstheme="minorHAnsi"/>
                <w:b/>
                <w:color w:val="FF0000"/>
                <w:sz w:val="22"/>
                <w:szCs w:val="22"/>
              </w:rPr>
              <w:t>March 3</w:t>
            </w:r>
            <w:r w:rsidRPr="00456228">
              <w:rPr>
                <w:rFonts w:cstheme="minorHAnsi"/>
                <w:b/>
                <w:color w:val="FF0000"/>
                <w:sz w:val="22"/>
                <w:szCs w:val="22"/>
              </w:rPr>
              <w:t xml:space="preserve">. </w:t>
            </w:r>
            <w:r w:rsidR="00F07CBC">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w:t>
            </w:r>
            <w:r w:rsidR="00E87CC4">
              <w:rPr>
                <w:rFonts w:cstheme="minorHAnsi"/>
                <w:b/>
                <w:color w:val="0432FF"/>
                <w:sz w:val="22"/>
                <w:szCs w:val="22"/>
              </w:rPr>
              <w:t>discussion</w:t>
            </w:r>
            <w:r w:rsidRPr="00456228">
              <w:rPr>
                <w:rFonts w:cstheme="minorHAnsi"/>
                <w:b/>
                <w:color w:val="0432FF"/>
                <w:sz w:val="22"/>
                <w:szCs w:val="22"/>
              </w:rPr>
              <w:t xml:space="preserve"> which is available within the </w:t>
            </w:r>
            <w:r w:rsidR="00E87CC4">
              <w:rPr>
                <w:rFonts w:cstheme="minorHAnsi"/>
                <w:b/>
                <w:color w:val="0432FF"/>
                <w:sz w:val="22"/>
                <w:szCs w:val="22"/>
              </w:rPr>
              <w:t xml:space="preserve">tab titled: </w:t>
            </w:r>
            <w:r w:rsidRPr="00456228">
              <w:rPr>
                <w:rFonts w:cstheme="minorHAnsi"/>
                <w:b/>
                <w:color w:val="0432FF"/>
                <w:sz w:val="22"/>
                <w:szCs w:val="22"/>
              </w:rPr>
              <w:t xml:space="preserve">Collaborate </w:t>
            </w:r>
            <w:r w:rsidR="00E87CC4">
              <w:rPr>
                <w:rFonts w:cstheme="minorHAnsi"/>
                <w:b/>
                <w:color w:val="0432FF"/>
                <w:sz w:val="22"/>
                <w:szCs w:val="22"/>
              </w:rPr>
              <w:t>Sessions</w:t>
            </w:r>
            <w:r w:rsidRPr="00456228">
              <w:rPr>
                <w:rFonts w:cstheme="minorHAnsi"/>
                <w:b/>
                <w:color w:val="0432FF"/>
                <w:sz w:val="22"/>
                <w:szCs w:val="22"/>
              </w:rPr>
              <w:t xml:space="preserve">.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 xml:space="preserve">Collaborate </w:t>
            </w:r>
            <w:r w:rsidR="00E87CC4">
              <w:rPr>
                <w:rFonts w:cstheme="minorHAnsi"/>
                <w:b/>
                <w:color w:val="0432FF"/>
                <w:sz w:val="22"/>
                <w:szCs w:val="22"/>
              </w:rPr>
              <w:t>S</w:t>
            </w:r>
            <w:r w:rsidR="00F07CBC" w:rsidRPr="00456228">
              <w:rPr>
                <w:rFonts w:cstheme="minorHAnsi"/>
                <w:b/>
                <w:color w:val="0432FF"/>
                <w:sz w:val="22"/>
                <w:szCs w:val="22"/>
              </w:rPr>
              <w:t>ession</w:t>
            </w:r>
            <w:r w:rsidR="00F07CBC">
              <w:rPr>
                <w:rFonts w:cstheme="minorHAnsi"/>
                <w:b/>
                <w:color w:val="0432FF"/>
                <w:sz w:val="22"/>
                <w:szCs w:val="22"/>
              </w:rPr>
              <w:t>.</w:t>
            </w:r>
          </w:p>
          <w:p w14:paraId="42372794"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13"/>
                <w:szCs w:val="13"/>
              </w:rPr>
            </w:pPr>
          </w:p>
          <w:p w14:paraId="58F6330E" w14:textId="2330194D" w:rsidR="00476A81" w:rsidRPr="00F07CBC"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sidR="00E87CC4">
              <w:rPr>
                <w:rFonts w:cstheme="minorHAnsi"/>
                <w:sz w:val="22"/>
                <w:szCs w:val="22"/>
              </w:rPr>
              <w:t>unable to attend the live Collaborate session</w:t>
            </w:r>
            <w:r w:rsidR="002D7E2D">
              <w:rPr>
                <w:rFonts w:cstheme="minorHAnsi"/>
                <w:sz w:val="22"/>
                <w:szCs w:val="22"/>
              </w:rPr>
              <w:t>, I will record this Collaborate session for viewing</w:t>
            </w:r>
            <w:r w:rsidRPr="00456228">
              <w:rPr>
                <w:rFonts w:cstheme="minorHAnsi"/>
                <w:sz w:val="22"/>
                <w:szCs w:val="22"/>
              </w:rPr>
              <w:t>.</w:t>
            </w:r>
            <w:r w:rsidR="00F07CBC">
              <w:rPr>
                <w:rFonts w:cstheme="minorHAnsi"/>
                <w:sz w:val="22"/>
                <w:szCs w:val="22"/>
              </w:rPr>
              <w:t xml:space="preserve"> </w:t>
            </w:r>
            <w:r w:rsidR="002D7E2D">
              <w:rPr>
                <w:rFonts w:cstheme="minorHAnsi"/>
                <w:sz w:val="22"/>
                <w:szCs w:val="22"/>
              </w:rPr>
              <w:t xml:space="preserve">  </w:t>
            </w:r>
            <w:r w:rsidR="00F07CBC" w:rsidRPr="00456228">
              <w:rPr>
                <w:rFonts w:cstheme="minorHAnsi"/>
                <w:b/>
                <w:color w:val="FF0000"/>
                <w:sz w:val="22"/>
                <w:szCs w:val="22"/>
              </w:rPr>
              <w:t xml:space="preserve">Use only Google Chrome </w:t>
            </w:r>
            <w:r w:rsidR="00F07CBC" w:rsidRPr="00F07CBC">
              <w:rPr>
                <w:rFonts w:cstheme="minorHAnsi"/>
                <w:bCs/>
                <w:color w:val="000000" w:themeColor="text1"/>
                <w:sz w:val="22"/>
                <w:szCs w:val="22"/>
              </w:rPr>
              <w:t>to access this recorded Collaborate session</w:t>
            </w:r>
            <w:r w:rsidR="002D7E2D">
              <w:rPr>
                <w:rFonts w:cstheme="minorHAnsi"/>
                <w:bCs/>
                <w:color w:val="000000" w:themeColor="text1"/>
                <w:sz w:val="22"/>
                <w:szCs w:val="22"/>
              </w:rPr>
              <w:t xml:space="preserve">.  To access this recorded session, view the </w:t>
            </w:r>
            <w:r w:rsidR="002D7E2D" w:rsidRPr="002D7E2D">
              <w:rPr>
                <w:rFonts w:cstheme="minorHAnsi"/>
                <w:bCs/>
                <w:color w:val="000000" w:themeColor="text1"/>
                <w:sz w:val="22"/>
                <w:szCs w:val="22"/>
              </w:rPr>
              <w:t xml:space="preserve">brief voice PPT video discussion </w:t>
            </w:r>
            <w:r w:rsidR="002D7E2D">
              <w:rPr>
                <w:rFonts w:cstheme="minorHAnsi"/>
                <w:bCs/>
                <w:color w:val="000000" w:themeColor="text1"/>
                <w:sz w:val="22"/>
                <w:szCs w:val="22"/>
              </w:rPr>
              <w:t>found in the</w:t>
            </w:r>
            <w:r w:rsidR="002D7E2D" w:rsidRPr="002D7E2D">
              <w:rPr>
                <w:rFonts w:cstheme="minorHAnsi"/>
                <w:bCs/>
                <w:color w:val="000000" w:themeColor="text1"/>
                <w:sz w:val="22"/>
                <w:szCs w:val="22"/>
              </w:rPr>
              <w:t xml:space="preserve"> tab titled: Collaborate Sessions</w:t>
            </w:r>
          </w:p>
          <w:p w14:paraId="50CA32EB" w14:textId="2988D349"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533765" w:rsidRPr="00456228">
              <w:rPr>
                <w:rFonts w:cstheme="minorHAnsi"/>
                <w:b/>
                <w:sz w:val="22"/>
                <w:szCs w:val="22"/>
              </w:rPr>
              <w:t xml:space="preserve">three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1) Chapter 3 ppt., 2) Chapter 4 ppt., </w:t>
            </w:r>
            <w:r w:rsidR="00533765" w:rsidRPr="00456228">
              <w:rPr>
                <w:rFonts w:cstheme="minorHAnsi"/>
                <w:sz w:val="22"/>
                <w:szCs w:val="22"/>
              </w:rPr>
              <w:t xml:space="preserve">and </w:t>
            </w:r>
            <w:r w:rsidRPr="00456228">
              <w:rPr>
                <w:rFonts w:cstheme="minorHAnsi"/>
                <w:sz w:val="22"/>
                <w:szCs w:val="22"/>
              </w:rPr>
              <w:t>3) How to Approach HR Case Study #1 ppt.</w:t>
            </w:r>
          </w:p>
          <w:p w14:paraId="781031EA" w14:textId="77777777" w:rsidR="00476A81" w:rsidRPr="001327B6"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53430464" w14:textId="77777777" w:rsidR="00A74F4A" w:rsidRDefault="00476A81"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p>
          <w:p w14:paraId="30D1474A" w14:textId="5036FB02" w:rsidR="00476A81" w:rsidRPr="00A74F4A" w:rsidRDefault="00476A81" w:rsidP="00A74F4A">
            <w:pPr>
              <w:pStyle w:val="ListParagraph"/>
              <w:numPr>
                <w:ilvl w:val="0"/>
                <w:numId w:val="2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#2 prompt and provided feedback to one peer by </w:t>
            </w:r>
            <w:r w:rsidRPr="00A74F4A">
              <w:rPr>
                <w:rFonts w:cstheme="minorHAnsi"/>
                <w:sz w:val="22"/>
                <w:szCs w:val="22"/>
                <w:highlight w:val="yellow"/>
              </w:rPr>
              <w:t xml:space="preserve">Sunday, </w:t>
            </w:r>
            <w:r w:rsidR="00FD7F32">
              <w:rPr>
                <w:rFonts w:cstheme="minorHAnsi"/>
                <w:sz w:val="22"/>
                <w:szCs w:val="22"/>
                <w:highlight w:val="yellow"/>
              </w:rPr>
              <w:t>March 8</w:t>
            </w:r>
            <w:r w:rsidRPr="00A74F4A">
              <w:rPr>
                <w:rFonts w:cstheme="minorHAnsi"/>
                <w:sz w:val="22"/>
                <w:szCs w:val="22"/>
                <w:highlight w:val="yellow"/>
              </w:rPr>
              <w:t>.</w:t>
            </w:r>
            <w:r w:rsidRPr="00A74F4A">
              <w:rPr>
                <w:rFonts w:cstheme="minorHAnsi"/>
                <w:sz w:val="22"/>
                <w:szCs w:val="22"/>
              </w:rPr>
              <w:t xml:space="preserve">  </w:t>
            </w:r>
          </w:p>
          <w:p w14:paraId="67789DFA" w14:textId="12BB26EF" w:rsidR="003F0059" w:rsidRPr="00F31346" w:rsidRDefault="003F0059"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0B3B63" w:rsidRPr="00456228" w14:paraId="79C78B2D" w14:textId="77777777" w:rsidTr="000B3B63">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shd w:val="clear" w:color="auto" w:fill="E2EFD9" w:themeFill="accent6" w:themeFillTint="33"/>
          </w:tcPr>
          <w:p w14:paraId="2FE847CC" w14:textId="77777777" w:rsidR="000B3B63" w:rsidRPr="00456228" w:rsidRDefault="000B3B63" w:rsidP="000B3B6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 Neo</w:t>
            </w:r>
          </w:p>
          <w:p w14:paraId="7D171DB2" w14:textId="77777777" w:rsidR="000B3B63" w:rsidRPr="00456228" w:rsidRDefault="000B3B63" w:rsidP="000B3B63">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3 Homework: </w:t>
            </w:r>
          </w:p>
          <w:p w14:paraId="5A109604" w14:textId="77777777" w:rsidR="002D7E2D" w:rsidRDefault="000B3B63" w:rsidP="000B3B63">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3 Weekly Discussion Topic prompt.</w:t>
            </w:r>
          </w:p>
          <w:p w14:paraId="45F597A6" w14:textId="555FDF91" w:rsidR="000B3B63" w:rsidRPr="002D7E2D" w:rsidRDefault="000B3B63" w:rsidP="000B3B63">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D7E2D">
              <w:rPr>
                <w:rFonts w:cstheme="minorHAnsi"/>
                <w:sz w:val="22"/>
                <w:szCs w:val="22"/>
              </w:rPr>
              <w:t xml:space="preserve">Complete HR Case Study #1 paper – </w:t>
            </w:r>
            <w:r w:rsidRPr="002D7E2D">
              <w:rPr>
                <w:rFonts w:cstheme="minorHAnsi"/>
                <w:sz w:val="22"/>
                <w:szCs w:val="22"/>
                <w:highlight w:val="yellow"/>
              </w:rPr>
              <w:t xml:space="preserve">due Thursday, </w:t>
            </w:r>
            <w:r w:rsidR="00FD7F32" w:rsidRPr="002D7E2D">
              <w:rPr>
                <w:rFonts w:cstheme="minorHAnsi"/>
                <w:sz w:val="22"/>
                <w:szCs w:val="22"/>
                <w:highlight w:val="yellow"/>
              </w:rPr>
              <w:t>March 26</w:t>
            </w:r>
            <w:r w:rsidRPr="002D7E2D">
              <w:rPr>
                <w:rFonts w:cstheme="minorHAnsi"/>
                <w:sz w:val="22"/>
                <w:szCs w:val="22"/>
                <w:highlight w:val="yellow"/>
              </w:rPr>
              <w:t>.</w:t>
            </w:r>
            <w:r w:rsidRPr="002D7E2D">
              <w:rPr>
                <w:rFonts w:cstheme="minorHAnsi"/>
                <w:sz w:val="22"/>
                <w:szCs w:val="22"/>
              </w:rPr>
              <w:t xml:space="preserve">  Use HR Case Study paper template located within Session 2 Tab. </w:t>
            </w:r>
          </w:p>
        </w:tc>
      </w:tr>
      <w:tr w:rsidR="000B3B63" w:rsidRPr="00456228" w14:paraId="106D8099"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2FB9A91C" w:rsidR="000B3B63" w:rsidRPr="00456228" w:rsidRDefault="000B3B63" w:rsidP="000B3B63">
            <w:pPr>
              <w:spacing w:line="276" w:lineRule="auto"/>
              <w:rPr>
                <w:rFonts w:cstheme="minorHAnsi"/>
                <w:b/>
                <w:sz w:val="22"/>
                <w:szCs w:val="22"/>
              </w:rPr>
            </w:pPr>
            <w:r>
              <w:rPr>
                <w:rFonts w:cstheme="minorHAnsi"/>
                <w:b/>
                <w:sz w:val="22"/>
                <w:szCs w:val="22"/>
              </w:rPr>
              <w:t>March 9 to March 15</w:t>
            </w:r>
          </w:p>
        </w:tc>
        <w:tc>
          <w:tcPr>
            <w:tcW w:w="7379" w:type="dxa"/>
            <w:shd w:val="clear" w:color="auto" w:fill="auto"/>
          </w:tcPr>
          <w:p w14:paraId="6752EE97" w14:textId="77777777" w:rsidR="000B3B63" w:rsidRPr="00456228"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two 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1) Chapter 5 ppt. and 2) Chapter 6 ppt.</w:t>
            </w:r>
          </w:p>
          <w:p w14:paraId="73980991" w14:textId="77777777" w:rsidR="000B3B63" w:rsidRPr="00456228"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14:paraId="1D52E6D0" w14:textId="52AF5733" w:rsidR="000B3B63" w:rsidRPr="00456228" w:rsidRDefault="000B3B63" w:rsidP="000B3B63">
            <w:p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sidR="00FD7F32">
              <w:rPr>
                <w:rFonts w:cstheme="minorHAnsi"/>
                <w:sz w:val="22"/>
                <w:szCs w:val="22"/>
                <w:highlight w:val="yellow"/>
              </w:rPr>
              <w:t>March 15</w:t>
            </w:r>
            <w:r w:rsidRPr="00456228">
              <w:rPr>
                <w:rFonts w:cstheme="minorHAnsi"/>
                <w:sz w:val="22"/>
                <w:szCs w:val="22"/>
                <w:highlight w:val="yellow"/>
              </w:rPr>
              <w:t>.</w:t>
            </w:r>
            <w:r w:rsidRPr="00456228">
              <w:rPr>
                <w:rFonts w:cstheme="minorHAnsi"/>
                <w:sz w:val="22"/>
                <w:szCs w:val="22"/>
              </w:rPr>
              <w:t xml:space="preserve">  </w:t>
            </w:r>
          </w:p>
        </w:tc>
      </w:tr>
      <w:tr w:rsidR="008511AB" w:rsidRPr="00456228" w14:paraId="354B4AD0" w14:textId="77777777" w:rsidTr="000B3B63">
        <w:trPr>
          <w:cnfStyle w:val="000000100000" w:firstRow="0" w:lastRow="0" w:firstColumn="0" w:lastColumn="0" w:oddVBand="0" w:evenVBand="0" w:oddHBand="1" w:evenHBand="0" w:firstRowFirstColumn="0" w:firstRowLastColumn="0" w:lastRowFirstColumn="0" w:lastRowLastColumn="0"/>
          <w:trHeight w:val="38"/>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00B050"/>
          </w:tcPr>
          <w:p w14:paraId="7E62F483" w14:textId="57B506CB" w:rsidR="008511AB" w:rsidRPr="003F0059" w:rsidRDefault="008511AB" w:rsidP="000B3B63">
            <w:pPr>
              <w:spacing w:line="276" w:lineRule="auto"/>
              <w:rPr>
                <w:rFonts w:cstheme="minorHAnsi"/>
                <w:b/>
                <w:sz w:val="10"/>
                <w:szCs w:val="10"/>
              </w:rPr>
            </w:pPr>
          </w:p>
        </w:tc>
      </w:tr>
      <w:tr w:rsidR="004901DA" w:rsidRPr="00456228" w14:paraId="36495F15" w14:textId="77777777" w:rsidTr="000B3B63">
        <w:trPr>
          <w:trHeight w:val="1462"/>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bottom w:val="single" w:sz="12" w:space="0" w:color="ED7D31" w:themeColor="accent2"/>
            </w:tcBorders>
            <w:shd w:val="clear" w:color="auto" w:fill="FFF2CC" w:themeFill="accent4" w:themeFillTint="33"/>
            <w:vAlign w:val="center"/>
          </w:tcPr>
          <w:p w14:paraId="7784A20A" w14:textId="047F066B" w:rsidR="004901DA" w:rsidRPr="00456228" w:rsidRDefault="000B3B63" w:rsidP="000B3B63">
            <w:pPr>
              <w:spacing w:line="276" w:lineRule="auto"/>
              <w:rPr>
                <w:rFonts w:cstheme="minorHAnsi"/>
                <w:b/>
                <w:sz w:val="22"/>
                <w:szCs w:val="22"/>
              </w:rPr>
            </w:pPr>
            <w:r>
              <w:rPr>
                <w:rFonts w:cstheme="minorHAnsi"/>
                <w:b/>
                <w:noProof/>
                <w:sz w:val="22"/>
                <w:szCs w:val="22"/>
              </w:rPr>
              <mc:AlternateContent>
                <mc:Choice Requires="wps">
                  <w:drawing>
                    <wp:anchor distT="0" distB="0" distL="114300" distR="114300" simplePos="0" relativeHeight="251665408" behindDoc="0" locked="0" layoutInCell="1" allowOverlap="1" wp14:anchorId="1825ECAC" wp14:editId="2D9D4825">
                      <wp:simplePos x="0" y="0"/>
                      <wp:positionH relativeFrom="column">
                        <wp:posOffset>2583936</wp:posOffset>
                      </wp:positionH>
                      <wp:positionV relativeFrom="paragraph">
                        <wp:posOffset>103211</wp:posOffset>
                      </wp:positionV>
                      <wp:extent cx="3317534" cy="1095769"/>
                      <wp:effectExtent l="0" t="0" r="0" b="0"/>
                      <wp:wrapNone/>
                      <wp:docPr id="5" name="Text Box 5"/>
                      <wp:cNvGraphicFramePr/>
                      <a:graphic xmlns:a="http://schemas.openxmlformats.org/drawingml/2006/main">
                        <a:graphicData uri="http://schemas.microsoft.com/office/word/2010/wordprocessingShape">
                          <wps:wsp>
                            <wps:cNvSpPr txBox="1"/>
                            <wps:spPr>
                              <a:xfrm>
                                <a:off x="0" y="0"/>
                                <a:ext cx="3317534" cy="1095769"/>
                              </a:xfrm>
                              <a:prstGeom prst="rect">
                                <a:avLst/>
                              </a:prstGeom>
                              <a:noFill/>
                              <a:ln w="6350">
                                <a:noFill/>
                              </a:ln>
                            </wps:spPr>
                            <wps:txbx>
                              <w:txbxContent>
                                <w:p w14:paraId="398B145D" w14:textId="4B999926" w:rsidR="000B3B63" w:rsidRDefault="000B3B63" w:rsidP="000B3B63">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14:paraId="5E952669" w14:textId="05E56EDD" w:rsidR="000B3B63" w:rsidRPr="000B3B63" w:rsidRDefault="000B3B63" w:rsidP="000B3B63">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14:paraId="41B15869" w14:textId="77777777" w:rsidR="000B3B63" w:rsidRPr="000B3B63" w:rsidRDefault="000B3B63" w:rsidP="000B3B63">
                                  <w:pPr>
                                    <w:jc w:val="center"/>
                                    <w:rPr>
                                      <w:rFonts w:ascii="Zapfino" w:hAnsi="Zapfino"/>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5ECAC" id="_x0000_t202" coordsize="21600,21600" o:spt="202" path="m,l,21600r21600,l21600,xe">
                      <v:stroke joinstyle="miter"/>
                      <v:path gradientshapeok="t" o:connecttype="rect"/>
                    </v:shapetype>
                    <v:shape id="Text Box 5" o:spid="_x0000_s1026" type="#_x0000_t202" style="position:absolute;margin-left:203.45pt;margin-top:8.15pt;width:261.2pt;height:8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qSWLwIAAFIEAAAOAAAAZHJzL2Uyb0RvYy54bWysVFFv2jAQfp+0/2D5fSQBQktEqFgrpkmo&#13;&#10;rQRTn41jk0iJz7MNCfv1OzuBom5P017M+e5y5/u+71g8dE1NTsLYClROk1FMiVAcikodcvpjt/5y&#13;&#10;T4l1TBWsBiVyehaWPiw/f1q0OhNjKKEuhCFYRNms1TktndNZFFleiobZEWihMCjBNMzh1RyiwrAW&#13;&#10;qzd1NI7jWdSCKbQBLqxF71MfpMtQX0rB3YuUVjhS5xTf5sJpwrn3Z7RcsOxgmC4rPjyD/cMrGlYp&#13;&#10;bHot9cQcI0dT/VGqqbgBC9KNODQRSFlxEWbAaZL4wzTbkmkRZkFwrL7CZP9fWf58ejWkKnKaUqJY&#13;&#10;gxTtROfIV+hI6tFptc0waasxzXXoRpYvfotOP3QnTeN/cRyCccT5fMXWF+PonEySu3QypYRjLInn&#13;&#10;6d1s7utE759rY903AQ3xRk4NkhcwZaeNdX3qJcV3U7Cu6joQWCvS5nQ2SePwwTWCxWuFPfwQ/WO9&#13;&#10;5bp9N0y2h+KMgxnohWE1X1fYfMOse2UGlYCzoLrdCx6yBmwCg0VJCebX3/w+HwnCKCUtKiun9ueR&#13;&#10;GUFJ/V0hdfNkOvVSDJdpejfGi7mN7G8j6tg8Aoo3wT3SPJg+39UXUxpo3nAJVr4rhpji2Dun7mI+&#13;&#10;ul7vuERcrFYhCcWnmduorea+tIfTQ7vr3pjRA/4OqXuGiwZZ9oGGPrcnYnV0IKvAkQe4R3XAHYUb&#13;&#10;WB6WzG/G7T1kvf8VLH8DAAD//wMAUEsDBBQABgAIAAAAIQBZp4w05AAAAA8BAAAPAAAAZHJzL2Rv&#13;&#10;d25yZXYueG1sTE/BTsMwDL0j8Q+RkbixlAJV2zWdpqIJCcFhYxdubpO1FY1TmmwrfD3mBBfL9nt+&#13;&#10;fq9YzXYQJzP53pGC20UEwlDjdE+tgv3b5iYF4QOSxsGRUfBlPKzKy4sCc+3OtDWnXWgFi5DPUUEX&#13;&#10;wphL6ZvOWPQLNxpi7OAmi4HHqZV6wjOL20HGUZRIiz3xhw5HU3Wm+dgdrYLnavOK2zq26fdQPb0c&#13;&#10;1uPn/v1Bqeur+XHJZb0EEcwc/i7gNwP7h5KN1e5I2otBwX2UZExlILkDwYQszripeZGmGciykP9z&#13;&#10;lD8AAAD//wMAUEsBAi0AFAAGAAgAAAAhALaDOJL+AAAA4QEAABMAAAAAAAAAAAAAAAAAAAAAAFtD&#13;&#10;b250ZW50X1R5cGVzXS54bWxQSwECLQAUAAYACAAAACEAOP0h/9YAAACUAQAACwAAAAAAAAAAAAAA&#13;&#10;AAAvAQAAX3JlbHMvLnJlbHNQSwECLQAUAAYACAAAACEAC1akli8CAABSBAAADgAAAAAAAAAAAAAA&#13;&#10;AAAuAgAAZHJzL2Uyb0RvYy54bWxQSwECLQAUAAYACAAAACEAWaeMNOQAAAAPAQAADwAAAAAAAAAA&#13;&#10;AAAAAACJBAAAZHJzL2Rvd25yZXYueG1sUEsFBgAAAAAEAAQA8wAAAJoFAAAAAA==&#13;&#10;" filled="f" stroked="f" strokeweight=".5pt">
                      <v:textbox>
                        <w:txbxContent>
                          <w:p w14:paraId="398B145D" w14:textId="4B999926" w:rsidR="000B3B63" w:rsidRDefault="000B3B63" w:rsidP="000B3B63">
                            <w:pPr>
                              <w:spacing w:after="0" w:line="760" w:lineRule="exact"/>
                              <w:jc w:val="center"/>
                              <w:rPr>
                                <w:rFonts w:ascii="Zapfino" w:hAnsi="Zapfino" w:cstheme="minorHAnsi"/>
                                <w:color w:val="00B050"/>
                                <w:sz w:val="32"/>
                                <w:szCs w:val="1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32"/>
                                <w:szCs w:val="10"/>
                                <w14:shadow w14:blurRad="50800" w14:dist="76200" w14:dir="2700000" w14:sx="100000" w14:sy="100000" w14:kx="0" w14:ky="0" w14:algn="tl">
                                  <w14:srgbClr w14:val="000000">
                                    <w14:alpha w14:val="60000"/>
                                  </w14:srgbClr>
                                </w14:shadow>
                              </w:rPr>
                              <w:t>SPRING BREAK</w:t>
                            </w:r>
                          </w:p>
                          <w:p w14:paraId="5E952669" w14:textId="05E56EDD" w:rsidR="000B3B63" w:rsidRPr="000B3B63" w:rsidRDefault="000B3B63" w:rsidP="000B3B63">
                            <w:pPr>
                              <w:spacing w:after="0" w:line="760" w:lineRule="exact"/>
                              <w:jc w:val="center"/>
                              <w:rPr>
                                <w:rFonts w:ascii="Zapfino" w:hAnsi="Zapfino" w:cstheme="minorHAnsi"/>
                                <w:color w:val="00B050"/>
                                <w:sz w:val="20"/>
                                <w:szCs w:val="20"/>
                                <w14:shadow w14:blurRad="50800" w14:dist="76200" w14:dir="2700000" w14:sx="100000" w14:sy="100000" w14:kx="0" w14:ky="0" w14:algn="tl">
                                  <w14:srgbClr w14:val="000000">
                                    <w14:alpha w14:val="60000"/>
                                  </w14:srgbClr>
                                </w14:shadow>
                              </w:rPr>
                            </w:pPr>
                            <w:r w:rsidRPr="000B3B63">
                              <w:rPr>
                                <w:rFonts w:ascii="Zapfino" w:hAnsi="Zapfino" w:cstheme="minorHAnsi"/>
                                <w:color w:val="00B050"/>
                                <w:sz w:val="20"/>
                                <w:szCs w:val="20"/>
                                <w14:shadow w14:blurRad="50800" w14:dist="76200" w14:dir="2700000" w14:sx="100000" w14:sy="100000" w14:kx="0" w14:ky="0" w14:algn="tl">
                                  <w14:srgbClr w14:val="000000">
                                    <w14:alpha w14:val="60000"/>
                                  </w14:srgbClr>
                                </w14:shadow>
                              </w:rPr>
                              <w:t xml:space="preserve">March </w:t>
                            </w:r>
                            <w:r>
                              <w:rPr>
                                <w:rFonts w:ascii="Zapfino" w:hAnsi="Zapfino" w:cstheme="minorHAnsi"/>
                                <w:color w:val="00B050"/>
                                <w:sz w:val="20"/>
                                <w:szCs w:val="20"/>
                                <w14:shadow w14:blurRad="50800" w14:dist="76200" w14:dir="2700000" w14:sx="100000" w14:sy="100000" w14:kx="0" w14:ky="0" w14:algn="tl">
                                  <w14:srgbClr w14:val="000000">
                                    <w14:alpha w14:val="60000"/>
                                  </w14:srgbClr>
                                </w14:shadow>
                              </w:rPr>
                              <w:t>16 to March 22</w:t>
                            </w:r>
                          </w:p>
                          <w:p w14:paraId="41B15869" w14:textId="77777777" w:rsidR="000B3B63" w:rsidRPr="000B3B63" w:rsidRDefault="000B3B63" w:rsidP="000B3B63">
                            <w:pPr>
                              <w:jc w:val="center"/>
                              <w:rPr>
                                <w:rFonts w:ascii="Zapfino" w:hAnsi="Zapfino"/>
                                <w:color w:val="00B050"/>
                              </w:rPr>
                            </w:pPr>
                          </w:p>
                        </w:txbxContent>
                      </v:textbox>
                    </v:shape>
                  </w:pict>
                </mc:Fallback>
              </mc:AlternateContent>
            </w:r>
            <w:r w:rsidR="00E74B28">
              <w:rPr>
                <w:rFonts w:cstheme="minorHAnsi"/>
                <w:b/>
                <w:noProof/>
                <w:sz w:val="22"/>
                <w:szCs w:val="22"/>
              </w:rPr>
              <w:drawing>
                <wp:inline distT="0" distB="0" distL="0" distR="0" wp14:anchorId="56D28438" wp14:editId="5A8C1546">
                  <wp:extent cx="2325428" cy="1289733"/>
                  <wp:effectExtent l="0" t="0" r="0" b="5715"/>
                  <wp:docPr id="4" name="Picture 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1-05 at 5.05.06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408" cy="1301923"/>
                          </a:xfrm>
                          <a:prstGeom prst="rect">
                            <a:avLst/>
                          </a:prstGeom>
                        </pic:spPr>
                      </pic:pic>
                    </a:graphicData>
                  </a:graphic>
                </wp:inline>
              </w:drawing>
            </w:r>
            <w:r>
              <w:rPr>
                <w:rFonts w:cstheme="minorHAnsi"/>
                <w:color w:val="FFD966" w:themeColor="accent4" w:themeTint="99"/>
                <w:sz w:val="32"/>
                <w:szCs w:val="10"/>
                <w14:shadow w14:blurRad="50800" w14:dist="76200" w14:dir="2700000" w14:sx="100000" w14:sy="100000" w14:kx="0" w14:ky="0" w14:algn="tl">
                  <w14:srgbClr w14:val="000000">
                    <w14:alpha w14:val="60000"/>
                  </w14:srgbClr>
                </w14:shadow>
              </w:rPr>
              <w:t xml:space="preserve">          </w:t>
            </w:r>
          </w:p>
        </w:tc>
      </w:tr>
      <w:tr w:rsidR="003F0059" w:rsidRPr="00456228" w14:paraId="60A7F2C7" w14:textId="77777777" w:rsidTr="000B3B6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09" w:type="dxa"/>
            <w:gridSpan w:val="2"/>
            <w:tcBorders>
              <w:top w:val="single" w:sz="12" w:space="0" w:color="ED7D31" w:themeColor="accent2"/>
            </w:tcBorders>
            <w:shd w:val="clear" w:color="auto" w:fill="00B050"/>
          </w:tcPr>
          <w:p w14:paraId="55C0CDE7" w14:textId="77777777" w:rsidR="003F0059" w:rsidRPr="003F0059" w:rsidRDefault="003F0059" w:rsidP="00533765">
            <w:pPr>
              <w:spacing w:line="276" w:lineRule="auto"/>
              <w:rPr>
                <w:rFonts w:cstheme="minorHAnsi"/>
                <w:b/>
                <w:sz w:val="10"/>
                <w:szCs w:val="10"/>
              </w:rPr>
            </w:pPr>
          </w:p>
        </w:tc>
      </w:tr>
      <w:tr w:rsidR="00F31346" w:rsidRPr="00456228" w14:paraId="2FDA23B3" w14:textId="77777777" w:rsidTr="00F31346">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E0F19E7" w14:textId="77777777" w:rsidR="00F31346" w:rsidRPr="00F31346" w:rsidRDefault="00F31346" w:rsidP="00476A81">
            <w:pPr>
              <w:spacing w:line="360" w:lineRule="auto"/>
              <w:rPr>
                <w:rFonts w:cstheme="minorHAnsi"/>
                <w:sz w:val="10"/>
                <w:szCs w:val="10"/>
              </w:rPr>
            </w:pPr>
          </w:p>
        </w:tc>
        <w:tc>
          <w:tcPr>
            <w:tcW w:w="7379" w:type="dxa"/>
            <w:shd w:val="clear" w:color="auto" w:fill="auto"/>
          </w:tcPr>
          <w:p w14:paraId="04619D3F" w14:textId="77777777" w:rsidR="00F31346" w:rsidRPr="00F31346" w:rsidRDefault="00F31346"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10"/>
                <w:szCs w:val="10"/>
              </w:rPr>
            </w:pPr>
          </w:p>
        </w:tc>
      </w:tr>
      <w:tr w:rsidR="00476A81" w:rsidRPr="00456228" w14:paraId="52B940D1"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shd w:val="clear" w:color="auto" w:fill="E2EFD9" w:themeFill="accent6" w:themeFillTint="33"/>
          </w:tcPr>
          <w:p w14:paraId="30AC41C3" w14:textId="2A79EAFF"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5B639A8C" w14:textId="77777777" w:rsidR="00476A81" w:rsidRPr="00456228" w:rsidRDefault="00476A81" w:rsidP="008447F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Session 4 Homework:</w:t>
            </w:r>
          </w:p>
          <w:p w14:paraId="7C2A7467" w14:textId="3FB1A61F" w:rsidR="00F31346" w:rsidRDefault="002D7E2D" w:rsidP="00F31346">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For </w:t>
            </w:r>
            <w:r w:rsidRPr="009F106A">
              <w:rPr>
                <w:rFonts w:cstheme="minorHAnsi"/>
                <w:color w:val="FF0000"/>
                <w:sz w:val="22"/>
                <w:szCs w:val="22"/>
              </w:rPr>
              <w:t>Extra Credit</w:t>
            </w:r>
            <w:r>
              <w:rPr>
                <w:rFonts w:cstheme="minorHAnsi"/>
                <w:sz w:val="22"/>
                <w:szCs w:val="22"/>
              </w:rPr>
              <w:t>, c</w:t>
            </w:r>
            <w:r w:rsidR="00476A81" w:rsidRPr="00456228">
              <w:rPr>
                <w:rFonts w:cstheme="minorHAnsi"/>
                <w:sz w:val="22"/>
                <w:szCs w:val="22"/>
              </w:rPr>
              <w:t xml:space="preserve">omplete Weekly Discussion Topic </w:t>
            </w:r>
            <w:r>
              <w:rPr>
                <w:rFonts w:cstheme="minorHAnsi"/>
                <w:sz w:val="22"/>
                <w:szCs w:val="22"/>
              </w:rPr>
              <w:t xml:space="preserve">#4 </w:t>
            </w:r>
            <w:r w:rsidR="00476A81" w:rsidRPr="00456228">
              <w:rPr>
                <w:rFonts w:cstheme="minorHAnsi"/>
                <w:sz w:val="22"/>
                <w:szCs w:val="22"/>
              </w:rPr>
              <w:t xml:space="preserve">prompt. </w:t>
            </w:r>
          </w:p>
          <w:p w14:paraId="2F0E4D53" w14:textId="57C99C1E" w:rsidR="00476A81" w:rsidRPr="00F31346" w:rsidRDefault="00F31346" w:rsidP="00F31346">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lastRenderedPageBreak/>
              <w:t xml:space="preserve">Complete </w:t>
            </w:r>
            <w:r w:rsidRPr="00456228">
              <w:rPr>
                <w:rFonts w:cstheme="minorHAnsi"/>
                <w:b/>
                <w:color w:val="000000" w:themeColor="text1"/>
                <w:sz w:val="22"/>
                <w:szCs w:val="22"/>
                <w:highlight w:val="yellow"/>
              </w:rPr>
              <w:t xml:space="preserve">HR Case Study #1 </w:t>
            </w:r>
            <w:r w:rsidRPr="00456228">
              <w:rPr>
                <w:rFonts w:cstheme="minorHAnsi"/>
                <w:sz w:val="22"/>
                <w:szCs w:val="22"/>
                <w:highlight w:val="yellow"/>
              </w:rPr>
              <w:t>is due</w:t>
            </w:r>
            <w:r w:rsidRPr="00456228">
              <w:rPr>
                <w:rFonts w:cstheme="minorHAnsi"/>
                <w:b/>
                <w:sz w:val="22"/>
                <w:szCs w:val="22"/>
                <w:highlight w:val="yellow"/>
              </w:rPr>
              <w:t xml:space="preserve"> Thursday, </w:t>
            </w:r>
            <w:r w:rsidR="00FD7F32" w:rsidRPr="00FD7F32">
              <w:rPr>
                <w:rFonts w:cstheme="minorHAnsi"/>
                <w:b/>
                <w:sz w:val="22"/>
                <w:szCs w:val="22"/>
                <w:highlight w:val="yellow"/>
              </w:rPr>
              <w:t>March 26</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tc>
      </w:tr>
      <w:tr w:rsidR="00476A81" w:rsidRPr="00456228" w14:paraId="0E6A86BE" w14:textId="77777777" w:rsidTr="007C67A2">
        <w:trPr>
          <w:trHeight w:val="127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lastRenderedPageBreak/>
              <w:t>Session #4</w:t>
            </w:r>
          </w:p>
          <w:p w14:paraId="0347AD7A" w14:textId="450FCB74" w:rsidR="00476A81" w:rsidRPr="00456228" w:rsidRDefault="000B3B63" w:rsidP="008447F5">
            <w:pPr>
              <w:spacing w:line="276" w:lineRule="auto"/>
              <w:rPr>
                <w:rFonts w:cstheme="minorHAnsi"/>
                <w:sz w:val="22"/>
                <w:szCs w:val="22"/>
              </w:rPr>
            </w:pPr>
            <w:r>
              <w:rPr>
                <w:rFonts w:cstheme="minorHAnsi"/>
                <w:b/>
                <w:sz w:val="22"/>
                <w:szCs w:val="22"/>
              </w:rPr>
              <w:t xml:space="preserve">March </w:t>
            </w:r>
            <w:r w:rsidR="00ED513A">
              <w:rPr>
                <w:rFonts w:cstheme="minorHAnsi"/>
                <w:b/>
                <w:sz w:val="22"/>
                <w:szCs w:val="22"/>
              </w:rPr>
              <w:t>23</w:t>
            </w:r>
            <w:r>
              <w:rPr>
                <w:rFonts w:cstheme="minorHAnsi"/>
                <w:b/>
                <w:sz w:val="22"/>
                <w:szCs w:val="22"/>
              </w:rPr>
              <w:t xml:space="preserve"> to </w:t>
            </w:r>
            <w:r w:rsidR="00ED513A">
              <w:rPr>
                <w:rFonts w:cstheme="minorHAnsi"/>
                <w:b/>
                <w:sz w:val="22"/>
                <w:szCs w:val="22"/>
              </w:rPr>
              <w:t>March 29</w:t>
            </w:r>
          </w:p>
        </w:tc>
        <w:tc>
          <w:tcPr>
            <w:tcW w:w="7379" w:type="dxa"/>
            <w:shd w:val="clear" w:color="auto" w:fill="auto"/>
          </w:tcPr>
          <w:p w14:paraId="220FCC5E" w14:textId="74193E1A"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1) Chapter </w:t>
            </w:r>
            <w:r w:rsidR="008447F5" w:rsidRPr="00456228">
              <w:rPr>
                <w:rFonts w:cstheme="minorHAnsi"/>
                <w:sz w:val="22"/>
                <w:szCs w:val="22"/>
              </w:rPr>
              <w:t>7</w:t>
            </w:r>
            <w:r w:rsidRPr="00456228">
              <w:rPr>
                <w:rFonts w:cstheme="minorHAnsi"/>
                <w:sz w:val="22"/>
                <w:szCs w:val="22"/>
              </w:rPr>
              <w:t xml:space="preserve"> ppt. and 2) Chapter </w:t>
            </w:r>
            <w:r w:rsidR="008447F5" w:rsidRPr="00456228">
              <w:rPr>
                <w:rFonts w:cstheme="minorHAnsi"/>
                <w:sz w:val="22"/>
                <w:szCs w:val="22"/>
              </w:rPr>
              <w:t>8</w:t>
            </w:r>
            <w:r w:rsidRPr="00456228">
              <w:rPr>
                <w:rFonts w:cstheme="minorHAnsi"/>
                <w:sz w:val="22"/>
                <w:szCs w:val="22"/>
              </w:rPr>
              <w:t xml:space="preserve"> ppt.</w:t>
            </w:r>
          </w:p>
          <w:p w14:paraId="7A670339" w14:textId="77777777" w:rsidR="00F31346" w:rsidRDefault="00476A81" w:rsidP="008447F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p>
          <w:p w14:paraId="7FB02301" w14:textId="6290FA8E" w:rsidR="00F3134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b/>
                <w:color w:val="000000" w:themeColor="text1"/>
                <w:sz w:val="22"/>
                <w:szCs w:val="22"/>
                <w:highlight w:val="yellow"/>
              </w:rPr>
              <w:t xml:space="preserve">Complete </w:t>
            </w:r>
            <w:r w:rsidRPr="00456228">
              <w:rPr>
                <w:rFonts w:cstheme="minorHAnsi"/>
                <w:b/>
                <w:color w:val="000000" w:themeColor="text1"/>
                <w:sz w:val="22"/>
                <w:szCs w:val="22"/>
                <w:highlight w:val="yellow"/>
              </w:rPr>
              <w:t xml:space="preserve">HR Case Study #1 </w:t>
            </w:r>
            <w:r w:rsidR="00A74F4A">
              <w:rPr>
                <w:rFonts w:cstheme="minorHAnsi"/>
                <w:sz w:val="22"/>
                <w:szCs w:val="22"/>
                <w:highlight w:val="yellow"/>
              </w:rPr>
              <w:t>-</w:t>
            </w:r>
            <w:r w:rsidRPr="00456228">
              <w:rPr>
                <w:rFonts w:cstheme="minorHAnsi"/>
                <w:sz w:val="22"/>
                <w:szCs w:val="22"/>
                <w:highlight w:val="yellow"/>
              </w:rPr>
              <w:t xml:space="preserve"> due</w:t>
            </w:r>
            <w:r w:rsidRPr="00456228">
              <w:rPr>
                <w:rFonts w:cstheme="minorHAnsi"/>
                <w:b/>
                <w:sz w:val="22"/>
                <w:szCs w:val="22"/>
                <w:highlight w:val="yellow"/>
              </w:rPr>
              <w:t xml:space="preserve"> Thursday</w:t>
            </w:r>
            <w:r w:rsidRPr="00231FB6">
              <w:rPr>
                <w:rFonts w:cstheme="minorHAnsi"/>
                <w:b/>
                <w:sz w:val="22"/>
                <w:szCs w:val="22"/>
                <w:highlight w:val="yellow"/>
              </w:rPr>
              <w:t xml:space="preserve">, </w:t>
            </w:r>
            <w:r w:rsidR="00231FB6" w:rsidRPr="00231FB6">
              <w:rPr>
                <w:rFonts w:cstheme="minorHAnsi"/>
                <w:b/>
                <w:sz w:val="22"/>
                <w:szCs w:val="22"/>
                <w:highlight w:val="yellow"/>
              </w:rPr>
              <w:t>March 26</w:t>
            </w:r>
            <w:r w:rsidRPr="00231FB6">
              <w:rPr>
                <w:rFonts w:cstheme="minorHAnsi"/>
                <w:b/>
                <w:sz w:val="22"/>
                <w:szCs w:val="22"/>
                <w:highlight w:val="yellow"/>
              </w:rPr>
              <w:t>,</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p w14:paraId="01BA3EA7" w14:textId="1AF89044" w:rsidR="00F31346" w:rsidRPr="00231FB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#1 through the “Assignment” link within Session </w:t>
            </w:r>
            <w:r>
              <w:rPr>
                <w:rFonts w:cstheme="minorHAnsi"/>
                <w:color w:val="FF0000"/>
                <w:sz w:val="22"/>
                <w:szCs w:val="22"/>
              </w:rPr>
              <w:t>4</w:t>
            </w:r>
            <w:r w:rsidRPr="00456228">
              <w:rPr>
                <w:rFonts w:cstheme="minorHAnsi"/>
                <w:color w:val="FF0000"/>
                <w:sz w:val="22"/>
                <w:szCs w:val="22"/>
              </w:rPr>
              <w:t xml:space="preserve"> Tab.  </w:t>
            </w:r>
          </w:p>
          <w:p w14:paraId="4CC33AB2" w14:textId="03D1F1F7" w:rsidR="00231FB6" w:rsidRPr="00231FB6" w:rsidRDefault="00231FB6" w:rsidP="00231FB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31FB6">
              <w:rPr>
                <w:rFonts w:cstheme="minorHAnsi"/>
                <w:b/>
                <w:bCs/>
                <w:color w:val="FF0000"/>
                <w:sz w:val="22"/>
                <w:szCs w:val="22"/>
              </w:rPr>
              <w:t>For Extra Credit</w:t>
            </w:r>
            <w:r w:rsidRPr="00231FB6">
              <w:rPr>
                <w:rFonts w:cstheme="minorHAnsi"/>
                <w:color w:val="FF0000"/>
                <w:sz w:val="22"/>
                <w:szCs w:val="22"/>
              </w:rPr>
              <w:t xml:space="preserve"> </w:t>
            </w:r>
            <w:r>
              <w:rPr>
                <w:rFonts w:cstheme="minorHAnsi"/>
                <w:sz w:val="22"/>
                <w:szCs w:val="22"/>
              </w:rPr>
              <w:t>–</w:t>
            </w:r>
            <w:r w:rsidRPr="00F31346">
              <w:rPr>
                <w:rFonts w:cstheme="minorHAnsi"/>
                <w:sz w:val="22"/>
                <w:szCs w:val="22"/>
              </w:rPr>
              <w:t xml:space="preserve"> </w:t>
            </w:r>
            <w:r>
              <w:rPr>
                <w:rFonts w:cstheme="minorHAnsi"/>
                <w:sz w:val="22"/>
                <w:szCs w:val="22"/>
              </w:rPr>
              <w:t xml:space="preserve">complete </w:t>
            </w:r>
            <w:r w:rsidRPr="00F31346">
              <w:rPr>
                <w:rFonts w:cstheme="minorHAnsi"/>
                <w:sz w:val="22"/>
                <w:szCs w:val="22"/>
              </w:rPr>
              <w:t xml:space="preserve">Weekly Discussion Topic #4 prompt by </w:t>
            </w:r>
            <w:r w:rsidRPr="00F31346">
              <w:rPr>
                <w:rFonts w:cstheme="minorHAnsi"/>
                <w:sz w:val="22"/>
                <w:szCs w:val="22"/>
                <w:highlight w:val="yellow"/>
              </w:rPr>
              <w:t xml:space="preserve">Sunday, </w:t>
            </w:r>
            <w:r>
              <w:rPr>
                <w:rFonts w:cstheme="minorHAnsi"/>
                <w:sz w:val="22"/>
                <w:szCs w:val="22"/>
                <w:highlight w:val="yellow"/>
              </w:rPr>
              <w:t>March 29</w:t>
            </w:r>
            <w:r w:rsidRPr="00F31346">
              <w:rPr>
                <w:rFonts w:cstheme="minorHAnsi"/>
                <w:sz w:val="22"/>
                <w:szCs w:val="22"/>
                <w:highlight w:val="yellow"/>
              </w:rPr>
              <w:t>.</w:t>
            </w:r>
            <w:r w:rsidRPr="00F31346">
              <w:rPr>
                <w:rFonts w:cstheme="minorHAnsi"/>
                <w:sz w:val="22"/>
                <w:szCs w:val="22"/>
              </w:rPr>
              <w:t xml:space="preserve"> </w:t>
            </w:r>
          </w:p>
          <w:p w14:paraId="532004F1" w14:textId="29FC2EE9" w:rsidR="00F31346" w:rsidRPr="00F31346" w:rsidRDefault="00F31346" w:rsidP="00F31346">
            <w:pPr>
              <w:pStyle w:val="ListParagraph"/>
              <w:numPr>
                <w:ilvl w:val="0"/>
                <w:numId w:val="23"/>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In Session tab 4, download and read </w:t>
            </w:r>
            <w:r w:rsidRPr="00D264FD">
              <w:rPr>
                <w:rFonts w:cstheme="minorHAnsi"/>
                <w:color w:val="0432FF"/>
                <w:sz w:val="22"/>
                <w:szCs w:val="22"/>
              </w:rPr>
              <w:t>HR Case Study #2</w:t>
            </w:r>
            <w:r w:rsidRPr="00456228">
              <w:rPr>
                <w:rFonts w:cstheme="minorHAnsi"/>
                <w:sz w:val="22"/>
                <w:szCs w:val="22"/>
              </w:rPr>
              <w:t xml:space="preserve">.  HR Case Study #2 </w:t>
            </w:r>
            <w:r>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Thursday, </w:t>
            </w:r>
            <w:r w:rsidR="00231FB6">
              <w:rPr>
                <w:rFonts w:cstheme="minorHAnsi"/>
                <w:sz w:val="22"/>
                <w:szCs w:val="22"/>
                <w:highlight w:val="yellow"/>
              </w:rPr>
              <w:t>April</w:t>
            </w:r>
            <w:r>
              <w:rPr>
                <w:rFonts w:cstheme="minorHAnsi"/>
                <w:sz w:val="22"/>
                <w:szCs w:val="22"/>
                <w:highlight w:val="yellow"/>
              </w:rPr>
              <w:t xml:space="preserve"> 16</w:t>
            </w:r>
            <w:r w:rsidRPr="00456228">
              <w:rPr>
                <w:rFonts w:cstheme="minorHAnsi"/>
                <w:sz w:val="22"/>
                <w:szCs w:val="22"/>
                <w:highlight w:val="yellow"/>
              </w:rPr>
              <w:t xml:space="preserve">.  </w:t>
            </w:r>
          </w:p>
        </w:tc>
      </w:tr>
      <w:tr w:rsidR="00476A81" w:rsidRPr="00456228" w14:paraId="1B2865B2"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7BFDDCC"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5: </w:t>
            </w:r>
          </w:p>
        </w:tc>
        <w:tc>
          <w:tcPr>
            <w:tcW w:w="7379" w:type="dxa"/>
            <w:shd w:val="clear" w:color="auto" w:fill="E2EFD9" w:themeFill="accent6" w:themeFillTint="33"/>
          </w:tcPr>
          <w:p w14:paraId="2961CE91" w14:textId="22390930"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283E4906" w14:textId="77777777"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p>
          <w:p w14:paraId="7884356E" w14:textId="77777777" w:rsidR="00476A81" w:rsidRPr="00456228" w:rsidRDefault="00476A81" w:rsidP="008447F5">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5 Weekly Discussion Topic prompt.</w:t>
            </w:r>
          </w:p>
          <w:p w14:paraId="11BF0971" w14:textId="77777777" w:rsidR="009600E6" w:rsidRDefault="00476A81" w:rsidP="008447F5">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w:t>
            </w:r>
            <w:r w:rsidRPr="006D3656">
              <w:rPr>
                <w:rFonts w:cstheme="minorHAnsi"/>
                <w:color w:val="0432FF"/>
                <w:sz w:val="22"/>
                <w:szCs w:val="22"/>
              </w:rPr>
              <w:t>HR Case Study #2 paper</w:t>
            </w:r>
            <w:r w:rsidRPr="00456228">
              <w:rPr>
                <w:rFonts w:cstheme="minorHAnsi"/>
                <w:sz w:val="22"/>
                <w:szCs w:val="22"/>
              </w:rPr>
              <w:t xml:space="preserve">. </w:t>
            </w:r>
            <w:r w:rsidRPr="00456228">
              <w:rPr>
                <w:rFonts w:cstheme="minorHAnsi"/>
                <w:sz w:val="22"/>
                <w:szCs w:val="22"/>
                <w:highlight w:val="yellow"/>
              </w:rPr>
              <w:t xml:space="preserve">due </w:t>
            </w:r>
            <w:r w:rsidR="008447F5" w:rsidRPr="00456228">
              <w:rPr>
                <w:rFonts w:cstheme="minorHAnsi"/>
                <w:bCs/>
                <w:sz w:val="22"/>
                <w:szCs w:val="22"/>
                <w:highlight w:val="yellow"/>
              </w:rPr>
              <w:t>Thursd</w:t>
            </w:r>
            <w:r w:rsidRPr="00456228">
              <w:rPr>
                <w:rFonts w:cstheme="minorHAnsi"/>
                <w:bCs/>
                <w:sz w:val="22"/>
                <w:szCs w:val="22"/>
                <w:highlight w:val="yellow"/>
              </w:rPr>
              <w:t>ay</w:t>
            </w:r>
            <w:r w:rsidRPr="00456228">
              <w:rPr>
                <w:rFonts w:cstheme="minorHAnsi"/>
                <w:sz w:val="22"/>
                <w:szCs w:val="22"/>
                <w:highlight w:val="yellow"/>
              </w:rPr>
              <w:t xml:space="preserve">, </w:t>
            </w:r>
            <w:r w:rsidR="00231FB6">
              <w:rPr>
                <w:rFonts w:cstheme="minorHAnsi"/>
                <w:sz w:val="22"/>
                <w:szCs w:val="22"/>
                <w:highlight w:val="yellow"/>
              </w:rPr>
              <w:t>April</w:t>
            </w:r>
            <w:r w:rsidR="006D3656">
              <w:rPr>
                <w:rFonts w:cstheme="minorHAnsi"/>
                <w:sz w:val="22"/>
                <w:szCs w:val="22"/>
                <w:highlight w:val="yellow"/>
              </w:rPr>
              <w:t xml:space="preserve"> 16</w:t>
            </w:r>
            <w:r w:rsidRPr="00456228">
              <w:rPr>
                <w:rFonts w:cstheme="minorHAnsi"/>
                <w:sz w:val="22"/>
                <w:szCs w:val="22"/>
                <w:highlight w:val="yellow"/>
              </w:rPr>
              <w:t xml:space="preserve">. </w:t>
            </w:r>
            <w:r w:rsidRPr="00456228">
              <w:rPr>
                <w:rFonts w:cstheme="minorHAnsi"/>
                <w:sz w:val="22"/>
                <w:szCs w:val="22"/>
              </w:rPr>
              <w:t xml:space="preserve"> </w:t>
            </w:r>
          </w:p>
          <w:p w14:paraId="0302BD64" w14:textId="0BD1FC0C" w:rsidR="00476A81" w:rsidRPr="00456228" w:rsidRDefault="00476A81" w:rsidP="008447F5">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14336BF5" w14:textId="77777777" w:rsidTr="007C67A2">
        <w:trPr>
          <w:trHeight w:val="45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46D0FC67" w:rsidR="00476A81" w:rsidRPr="00456228" w:rsidRDefault="00ED513A" w:rsidP="009D734E">
            <w:pPr>
              <w:spacing w:line="276" w:lineRule="auto"/>
              <w:rPr>
                <w:rFonts w:cstheme="minorHAnsi"/>
                <w:b/>
                <w:sz w:val="22"/>
                <w:szCs w:val="22"/>
              </w:rPr>
            </w:pPr>
            <w:r>
              <w:rPr>
                <w:rFonts w:cstheme="minorHAnsi"/>
                <w:b/>
                <w:sz w:val="22"/>
                <w:szCs w:val="22"/>
              </w:rPr>
              <w:t>March 30 to April 5</w:t>
            </w:r>
          </w:p>
        </w:tc>
        <w:tc>
          <w:tcPr>
            <w:tcW w:w="7379" w:type="dxa"/>
            <w:shd w:val="clear" w:color="auto" w:fill="auto"/>
          </w:tcPr>
          <w:p w14:paraId="0E8E6F79" w14:textId="04F9D638" w:rsidR="007C67A2" w:rsidRPr="00456228"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Second live Collaborative Ultra session, </w:t>
            </w:r>
            <w:r w:rsidRPr="00456228">
              <w:rPr>
                <w:rFonts w:cstheme="minorHAnsi"/>
                <w:b/>
                <w:color w:val="FF0000"/>
                <w:sz w:val="22"/>
                <w:szCs w:val="22"/>
              </w:rPr>
              <w:t>T</w:t>
            </w:r>
            <w:r>
              <w:rPr>
                <w:rFonts w:cstheme="minorHAnsi"/>
                <w:b/>
                <w:color w:val="FF0000"/>
                <w:sz w:val="22"/>
                <w:szCs w:val="22"/>
              </w:rPr>
              <w:t>ues</w:t>
            </w:r>
            <w:r w:rsidRPr="00456228">
              <w:rPr>
                <w:rFonts w:cstheme="minorHAnsi"/>
                <w:b/>
                <w:color w:val="FF0000"/>
                <w:sz w:val="22"/>
                <w:szCs w:val="22"/>
              </w:rPr>
              <w:t xml:space="preserve">day, </w:t>
            </w:r>
            <w:r w:rsidR="00231FB6">
              <w:rPr>
                <w:rFonts w:cstheme="minorHAnsi"/>
                <w:b/>
                <w:color w:val="FF0000"/>
                <w:sz w:val="22"/>
                <w:szCs w:val="22"/>
              </w:rPr>
              <w:t>March 31</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Collaborate session</w:t>
            </w:r>
            <w:r>
              <w:rPr>
                <w:rFonts w:cstheme="minorHAnsi"/>
                <w:b/>
                <w:color w:val="0432FF"/>
                <w:sz w:val="22"/>
                <w:szCs w:val="22"/>
              </w:rPr>
              <w:t>.</w:t>
            </w:r>
          </w:p>
          <w:p w14:paraId="4EB3B1B3" w14:textId="3EAEB69F" w:rsidR="002D7E2D" w:rsidRPr="00F07CBC" w:rsidRDefault="007C67A2" w:rsidP="002D7E2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002D7E2D">
              <w:rPr>
                <w:rFonts w:cstheme="minorHAnsi"/>
                <w:b/>
                <w:sz w:val="22"/>
                <w:szCs w:val="22"/>
              </w:rPr>
              <w:t xml:space="preserve"> </w:t>
            </w:r>
            <w:r w:rsidR="002D7E2D" w:rsidRPr="00456228">
              <w:rPr>
                <w:rFonts w:cstheme="minorHAnsi"/>
                <w:sz w:val="22"/>
                <w:szCs w:val="22"/>
              </w:rPr>
              <w:t xml:space="preserve">For those students </w:t>
            </w:r>
            <w:r w:rsidR="002D7E2D">
              <w:rPr>
                <w:rFonts w:cstheme="minorHAnsi"/>
                <w:sz w:val="22"/>
                <w:szCs w:val="22"/>
              </w:rPr>
              <w:t>unable to attend the 2</w:t>
            </w:r>
            <w:r w:rsidR="002D7E2D" w:rsidRPr="002D7E2D">
              <w:rPr>
                <w:rFonts w:cstheme="minorHAnsi"/>
                <w:sz w:val="22"/>
                <w:szCs w:val="22"/>
                <w:vertAlign w:val="superscript"/>
              </w:rPr>
              <w:t>nd</w:t>
            </w:r>
            <w:r w:rsidR="002D7E2D">
              <w:rPr>
                <w:rFonts w:cstheme="minorHAnsi"/>
                <w:sz w:val="22"/>
                <w:szCs w:val="22"/>
              </w:rPr>
              <w:t xml:space="preserve"> live Collaborate session, I will record this Collaborate session for viewing</w:t>
            </w:r>
            <w:r w:rsidR="002D7E2D" w:rsidRPr="00456228">
              <w:rPr>
                <w:rFonts w:cstheme="minorHAnsi"/>
                <w:sz w:val="22"/>
                <w:szCs w:val="22"/>
              </w:rPr>
              <w:t>.</w:t>
            </w:r>
            <w:r w:rsidR="002D7E2D">
              <w:rPr>
                <w:rFonts w:cstheme="minorHAnsi"/>
                <w:sz w:val="22"/>
                <w:szCs w:val="22"/>
              </w:rPr>
              <w:t xml:space="preserve">   </w:t>
            </w:r>
            <w:r w:rsidR="002D7E2D" w:rsidRPr="00456228">
              <w:rPr>
                <w:rFonts w:cstheme="minorHAnsi"/>
                <w:b/>
                <w:color w:val="FF0000"/>
                <w:sz w:val="22"/>
                <w:szCs w:val="22"/>
              </w:rPr>
              <w:t xml:space="preserve">Use only Google Chrome </w:t>
            </w:r>
            <w:r w:rsidR="002D7E2D" w:rsidRPr="00F07CBC">
              <w:rPr>
                <w:rFonts w:cstheme="minorHAnsi"/>
                <w:bCs/>
                <w:color w:val="000000" w:themeColor="text1"/>
                <w:sz w:val="22"/>
                <w:szCs w:val="22"/>
              </w:rPr>
              <w:t>to access this recorded Collaborate session</w:t>
            </w:r>
            <w:r w:rsidR="002D7E2D">
              <w:rPr>
                <w:rFonts w:cstheme="minorHAnsi"/>
                <w:bCs/>
                <w:color w:val="000000" w:themeColor="text1"/>
                <w:sz w:val="22"/>
                <w:szCs w:val="22"/>
              </w:rPr>
              <w:t xml:space="preserve">.  To access this recorded session, view the </w:t>
            </w:r>
            <w:r w:rsidR="002D7E2D" w:rsidRPr="002D7E2D">
              <w:rPr>
                <w:rFonts w:cstheme="minorHAnsi"/>
                <w:bCs/>
                <w:color w:val="000000" w:themeColor="text1"/>
                <w:sz w:val="22"/>
                <w:szCs w:val="22"/>
              </w:rPr>
              <w:t xml:space="preserve">brief voice PPT video discussion </w:t>
            </w:r>
            <w:r w:rsidR="002D7E2D">
              <w:rPr>
                <w:rFonts w:cstheme="minorHAnsi"/>
                <w:bCs/>
                <w:color w:val="000000" w:themeColor="text1"/>
                <w:sz w:val="22"/>
                <w:szCs w:val="22"/>
              </w:rPr>
              <w:t>found in the</w:t>
            </w:r>
            <w:r w:rsidR="002D7E2D" w:rsidRPr="002D7E2D">
              <w:rPr>
                <w:rFonts w:cstheme="minorHAnsi"/>
                <w:bCs/>
                <w:color w:val="000000" w:themeColor="text1"/>
                <w:sz w:val="22"/>
                <w:szCs w:val="22"/>
              </w:rPr>
              <w:t xml:space="preserve"> tab titled: Collaborate Sessions</w:t>
            </w:r>
          </w:p>
          <w:p w14:paraId="09571C73" w14:textId="5EB50D1F" w:rsidR="007C67A2" w:rsidRPr="00F07CBC" w:rsidRDefault="007C67A2" w:rsidP="007C67A2">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p>
          <w:p w14:paraId="0A5E4724" w14:textId="756BD82B" w:rsidR="00476A81"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1) Chapter </w:t>
            </w:r>
            <w:r w:rsidR="009D734E" w:rsidRPr="00456228">
              <w:rPr>
                <w:rFonts w:cstheme="minorHAnsi"/>
                <w:sz w:val="22"/>
                <w:szCs w:val="22"/>
              </w:rPr>
              <w:t>9</w:t>
            </w:r>
            <w:r w:rsidRPr="00456228">
              <w:rPr>
                <w:rFonts w:cstheme="minorHAnsi"/>
                <w:sz w:val="22"/>
                <w:szCs w:val="22"/>
              </w:rPr>
              <w:t xml:space="preserve"> ppt. and 2) Chapter 1</w:t>
            </w:r>
            <w:r w:rsidR="009D734E" w:rsidRPr="00456228">
              <w:rPr>
                <w:rFonts w:cstheme="minorHAnsi"/>
                <w:sz w:val="22"/>
                <w:szCs w:val="22"/>
              </w:rPr>
              <w:t>0</w:t>
            </w:r>
            <w:r w:rsidRPr="00456228">
              <w:rPr>
                <w:rFonts w:cstheme="minorHAnsi"/>
                <w:sz w:val="22"/>
                <w:szCs w:val="22"/>
              </w:rPr>
              <w:t xml:space="preserve"> ppt.</w:t>
            </w:r>
          </w:p>
          <w:p w14:paraId="5C10A2F7" w14:textId="77777777" w:rsidR="00A74F4A"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p>
          <w:p w14:paraId="352077DC" w14:textId="2E12F81A" w:rsidR="009D734E" w:rsidRDefault="00476A81" w:rsidP="00A74F4A">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74F4A">
              <w:rPr>
                <w:rFonts w:cstheme="minorHAnsi"/>
                <w:sz w:val="22"/>
                <w:szCs w:val="22"/>
              </w:rPr>
              <w:t xml:space="preserve">Complete Weekly Discussion Topic #5 prompt and provided feedback to one peer by </w:t>
            </w:r>
            <w:r w:rsidRPr="00A74F4A">
              <w:rPr>
                <w:rFonts w:cstheme="minorHAnsi"/>
                <w:sz w:val="22"/>
                <w:szCs w:val="22"/>
                <w:highlight w:val="yellow"/>
              </w:rPr>
              <w:t xml:space="preserve">Sunday, </w:t>
            </w:r>
            <w:r w:rsidR="00231FB6">
              <w:rPr>
                <w:rFonts w:cstheme="minorHAnsi"/>
                <w:sz w:val="22"/>
                <w:szCs w:val="22"/>
                <w:highlight w:val="yellow"/>
              </w:rPr>
              <w:t>April 5</w:t>
            </w:r>
            <w:r w:rsidRPr="00A74F4A">
              <w:rPr>
                <w:rFonts w:cstheme="minorHAnsi"/>
                <w:sz w:val="22"/>
                <w:szCs w:val="22"/>
                <w:highlight w:val="yellow"/>
              </w:rPr>
              <w:t>.</w:t>
            </w:r>
          </w:p>
          <w:p w14:paraId="677F2821" w14:textId="0B8CD6FE" w:rsidR="00A74F4A" w:rsidRPr="00A74F4A" w:rsidRDefault="00A74F4A" w:rsidP="00A74F4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sz w:val="10"/>
                <w:szCs w:val="10"/>
              </w:rPr>
            </w:pPr>
          </w:p>
        </w:tc>
      </w:tr>
      <w:tr w:rsidR="00476A81" w:rsidRPr="00456228" w14:paraId="324D12D4"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shd w:val="clear" w:color="auto" w:fill="E2EFD9" w:themeFill="accent6" w:themeFillTint="33"/>
          </w:tcPr>
          <w:p w14:paraId="02646009" w14:textId="01223408"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 </w:t>
            </w:r>
            <w:r w:rsidR="009D734E" w:rsidRPr="00456228">
              <w:rPr>
                <w:rFonts w:cstheme="minorHAnsi"/>
                <w:sz w:val="22"/>
                <w:szCs w:val="22"/>
              </w:rPr>
              <w:t>Neo</w:t>
            </w:r>
          </w:p>
          <w:p w14:paraId="6ACA4CF2" w14:textId="5998D868" w:rsidR="00423736" w:rsidRPr="00456228" w:rsidRDefault="00423736"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6 Homework: </w:t>
            </w:r>
          </w:p>
          <w:p w14:paraId="5FC4EFBE" w14:textId="77777777" w:rsidR="00476A81" w:rsidRPr="00456228" w:rsidRDefault="00476A81" w:rsidP="00910E7E">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 Weekly Discussion Topic</w:t>
            </w:r>
            <w:r w:rsidRPr="00456228">
              <w:rPr>
                <w:rFonts w:cstheme="minorHAnsi"/>
                <w:sz w:val="22"/>
                <w:szCs w:val="22"/>
              </w:rPr>
              <w:t>:  Complete session 6 Weekly Discussion Topic prompt.</w:t>
            </w:r>
          </w:p>
          <w:p w14:paraId="2AC713BD" w14:textId="6869AFBA" w:rsidR="00476A81" w:rsidRPr="00456228" w:rsidRDefault="00476A81" w:rsidP="00910E7E">
            <w:pPr>
              <w:pStyle w:val="ListParagraph"/>
              <w:numPr>
                <w:ilvl w:val="0"/>
                <w:numId w:val="6"/>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t xml:space="preserve">Complete </w:t>
            </w:r>
            <w:r w:rsidRPr="007C67A2">
              <w:rPr>
                <w:rFonts w:cstheme="minorHAnsi"/>
                <w:color w:val="0432FF"/>
                <w:sz w:val="22"/>
                <w:szCs w:val="22"/>
                <w:highlight w:val="yellow"/>
              </w:rPr>
              <w:t xml:space="preserve">HR Case Study #2 </w:t>
            </w:r>
            <w:r w:rsidR="00C4186F">
              <w:rPr>
                <w:rFonts w:cstheme="minorHAnsi"/>
                <w:sz w:val="22"/>
                <w:szCs w:val="22"/>
                <w:highlight w:val="yellow"/>
              </w:rPr>
              <w:t xml:space="preserve">analysis </w:t>
            </w:r>
            <w:r w:rsidRPr="00456228">
              <w:rPr>
                <w:rFonts w:cstheme="minorHAnsi"/>
                <w:sz w:val="22"/>
                <w:szCs w:val="22"/>
                <w:highlight w:val="yellow"/>
              </w:rPr>
              <w:t>paper – due Thursday</w:t>
            </w:r>
            <w:r w:rsidRPr="007C67A2">
              <w:rPr>
                <w:rFonts w:cstheme="minorHAnsi"/>
                <w:sz w:val="22"/>
                <w:szCs w:val="22"/>
                <w:highlight w:val="yellow"/>
              </w:rPr>
              <w:t xml:space="preserve">, </w:t>
            </w:r>
            <w:r w:rsidR="00231FB6">
              <w:rPr>
                <w:rFonts w:cstheme="minorHAnsi"/>
                <w:sz w:val="22"/>
                <w:szCs w:val="22"/>
                <w:highlight w:val="yellow"/>
              </w:rPr>
              <w:t xml:space="preserve">April </w:t>
            </w:r>
            <w:r w:rsidR="007C67A2" w:rsidRPr="007C67A2">
              <w:rPr>
                <w:rFonts w:cstheme="minorHAnsi"/>
                <w:sz w:val="22"/>
                <w:szCs w:val="22"/>
                <w:highlight w:val="yellow"/>
              </w:rPr>
              <w:t>16</w:t>
            </w:r>
            <w:r w:rsidRPr="00456228">
              <w:rPr>
                <w:rFonts w:cstheme="minorHAnsi"/>
                <w:sz w:val="22"/>
                <w:szCs w:val="22"/>
              </w:rPr>
              <w:t xml:space="preserve">.  Use HR Case Study #2 </w:t>
            </w:r>
            <w:r w:rsidR="00C4186F">
              <w:rPr>
                <w:rFonts w:cstheme="minorHAnsi"/>
                <w:sz w:val="22"/>
                <w:szCs w:val="22"/>
              </w:rPr>
              <w:t xml:space="preserve">analysis </w:t>
            </w:r>
            <w:r w:rsidRPr="00456228">
              <w:rPr>
                <w:rFonts w:cstheme="minorHAnsi"/>
                <w:sz w:val="22"/>
                <w:szCs w:val="22"/>
              </w:rPr>
              <w:t xml:space="preserve">paper template located within Session </w:t>
            </w:r>
            <w:r w:rsidR="009D734E" w:rsidRPr="00456228">
              <w:rPr>
                <w:rFonts w:cstheme="minorHAnsi"/>
                <w:sz w:val="22"/>
                <w:szCs w:val="22"/>
              </w:rPr>
              <w:t>4</w:t>
            </w:r>
            <w:r w:rsidRPr="00456228">
              <w:rPr>
                <w:rFonts w:cstheme="minorHAnsi"/>
                <w:sz w:val="22"/>
                <w:szCs w:val="22"/>
              </w:rPr>
              <w:t xml:space="preserve"> Tab.</w:t>
            </w:r>
          </w:p>
        </w:tc>
      </w:tr>
      <w:tr w:rsidR="00476A81" w:rsidRPr="00456228" w14:paraId="164201E1" w14:textId="77777777" w:rsidTr="009D734E">
        <w:trPr>
          <w:trHeight w:val="61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lastRenderedPageBreak/>
              <w:t>Session #6</w:t>
            </w:r>
          </w:p>
          <w:p w14:paraId="6B371BA7" w14:textId="769B614F" w:rsidR="00476A81" w:rsidRPr="00456228" w:rsidRDefault="00ED513A" w:rsidP="00910E7E">
            <w:pPr>
              <w:spacing w:line="276" w:lineRule="auto"/>
              <w:rPr>
                <w:rFonts w:cstheme="minorHAnsi"/>
                <w:sz w:val="22"/>
                <w:szCs w:val="22"/>
              </w:rPr>
            </w:pPr>
            <w:r>
              <w:rPr>
                <w:rFonts w:cstheme="minorHAnsi"/>
                <w:b/>
                <w:sz w:val="22"/>
                <w:szCs w:val="22"/>
              </w:rPr>
              <w:t>April 6 to April 12</w:t>
            </w:r>
          </w:p>
        </w:tc>
        <w:tc>
          <w:tcPr>
            <w:tcW w:w="7379" w:type="dxa"/>
          </w:tcPr>
          <w:p w14:paraId="3C2CC7B6" w14:textId="0A49EB41" w:rsidR="00476A81" w:rsidRPr="00456228" w:rsidRDefault="00A74F4A"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A"/>
            </w:r>
            <w:r w:rsidR="00476A81" w:rsidRPr="00456228">
              <w:rPr>
                <w:rFonts w:cstheme="minorHAnsi"/>
                <w:sz w:val="22"/>
                <w:szCs w:val="22"/>
              </w:rPr>
              <w:t xml:space="preserve">   </w:t>
            </w:r>
            <w:r w:rsidR="00476A81" w:rsidRPr="00456228">
              <w:rPr>
                <w:rFonts w:cstheme="minorHAnsi"/>
                <w:b/>
                <w:color w:val="FF0000"/>
                <w:sz w:val="22"/>
                <w:szCs w:val="22"/>
              </w:rPr>
              <w:t>Using Google Chrome</w:t>
            </w:r>
            <w:r w:rsidR="00476A81" w:rsidRPr="00456228">
              <w:rPr>
                <w:rFonts w:cstheme="minorHAnsi"/>
                <w:b/>
                <w:sz w:val="22"/>
                <w:szCs w:val="22"/>
              </w:rPr>
              <w:t xml:space="preserve">, listen to two voice embedded </w:t>
            </w:r>
            <w:r w:rsidR="00F07CBC">
              <w:rPr>
                <w:rFonts w:cstheme="minorHAnsi"/>
                <w:b/>
                <w:sz w:val="22"/>
                <w:szCs w:val="22"/>
              </w:rPr>
              <w:t xml:space="preserve">video </w:t>
            </w:r>
            <w:r w:rsidR="00476A81" w:rsidRPr="00456228">
              <w:rPr>
                <w:rFonts w:cstheme="minorHAnsi"/>
                <w:b/>
                <w:sz w:val="22"/>
                <w:szCs w:val="22"/>
              </w:rPr>
              <w:t>lectures</w:t>
            </w:r>
            <w:r w:rsidR="00476A81" w:rsidRPr="00456228">
              <w:rPr>
                <w:rFonts w:cstheme="minorHAnsi"/>
                <w:sz w:val="22"/>
                <w:szCs w:val="22"/>
              </w:rPr>
              <w:t xml:space="preserve"> found within BlackBoard, Session 6 </w:t>
            </w:r>
            <w:r w:rsidR="009D734E" w:rsidRPr="00456228">
              <w:rPr>
                <w:rFonts w:cstheme="minorHAnsi"/>
                <w:sz w:val="22"/>
                <w:szCs w:val="22"/>
              </w:rPr>
              <w:t>tab</w:t>
            </w:r>
            <w:r w:rsidR="00476A81" w:rsidRPr="00456228">
              <w:rPr>
                <w:rFonts w:cstheme="minorHAnsi"/>
                <w:sz w:val="22"/>
                <w:szCs w:val="22"/>
              </w:rPr>
              <w:t>: 1) Chapter 1</w:t>
            </w:r>
            <w:r w:rsidR="009D734E" w:rsidRPr="00456228">
              <w:rPr>
                <w:rFonts w:cstheme="minorHAnsi"/>
                <w:sz w:val="22"/>
                <w:szCs w:val="22"/>
              </w:rPr>
              <w:t>1</w:t>
            </w:r>
            <w:r w:rsidR="00476A81" w:rsidRPr="00456228">
              <w:rPr>
                <w:rFonts w:cstheme="minorHAnsi"/>
                <w:sz w:val="22"/>
                <w:szCs w:val="22"/>
              </w:rPr>
              <w:t xml:space="preserve"> ppt. and 2) Chapter 1</w:t>
            </w:r>
            <w:r w:rsidR="009D734E" w:rsidRPr="00456228">
              <w:rPr>
                <w:rFonts w:cstheme="minorHAnsi"/>
                <w:sz w:val="22"/>
                <w:szCs w:val="22"/>
              </w:rPr>
              <w:t>2</w:t>
            </w:r>
            <w:r w:rsidR="00476A81" w:rsidRPr="00456228">
              <w:rPr>
                <w:rFonts w:cstheme="minorHAnsi"/>
                <w:sz w:val="22"/>
                <w:szCs w:val="22"/>
              </w:rPr>
              <w:t xml:space="preserve"> ppt.</w:t>
            </w:r>
          </w:p>
          <w:p w14:paraId="1CF65647"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158AE5F"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2263E6A" w14:textId="4D2A507A"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sidR="00231FB6">
              <w:rPr>
                <w:rFonts w:cstheme="minorHAnsi"/>
                <w:sz w:val="22"/>
                <w:szCs w:val="22"/>
                <w:highlight w:val="yellow"/>
              </w:rPr>
              <w:t>April</w:t>
            </w:r>
            <w:r w:rsidR="007C67A2">
              <w:rPr>
                <w:rFonts w:cstheme="minorHAnsi"/>
                <w:sz w:val="22"/>
                <w:szCs w:val="22"/>
                <w:highlight w:val="yellow"/>
              </w:rPr>
              <w:t xml:space="preserve"> 12</w:t>
            </w:r>
            <w:r w:rsidRPr="00456228">
              <w:rPr>
                <w:rFonts w:cstheme="minorHAnsi"/>
                <w:sz w:val="22"/>
                <w:szCs w:val="22"/>
                <w:highlight w:val="yellow"/>
              </w:rPr>
              <w:t>.</w:t>
            </w:r>
            <w:r w:rsidRPr="00456228">
              <w:rPr>
                <w:rFonts w:cstheme="minorHAnsi"/>
                <w:sz w:val="22"/>
                <w:szCs w:val="22"/>
              </w:rPr>
              <w:t xml:space="preserve"> </w:t>
            </w:r>
          </w:p>
          <w:p w14:paraId="0035426D" w14:textId="4BA74C87" w:rsidR="00476A81" w:rsidRPr="00456228" w:rsidRDefault="00C4186F" w:rsidP="00910E7E">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186F">
              <w:rPr>
                <w:rFonts w:cstheme="minorHAnsi"/>
                <w:sz w:val="22"/>
                <w:szCs w:val="22"/>
              </w:rPr>
              <w:t xml:space="preserve">Work </w:t>
            </w:r>
            <w:r w:rsidR="00476A81" w:rsidRPr="007C67A2">
              <w:rPr>
                <w:rFonts w:cstheme="minorHAnsi"/>
                <w:b/>
                <w:color w:val="0432FF"/>
                <w:sz w:val="22"/>
                <w:szCs w:val="22"/>
                <w:highlight w:val="yellow"/>
              </w:rPr>
              <w:t xml:space="preserve">HR Case Study #2 </w:t>
            </w:r>
            <w:r w:rsidRPr="007C67A2">
              <w:rPr>
                <w:rFonts w:cstheme="minorHAnsi"/>
                <w:b/>
                <w:color w:val="0432FF"/>
                <w:sz w:val="22"/>
                <w:szCs w:val="22"/>
                <w:highlight w:val="yellow"/>
              </w:rPr>
              <w:t xml:space="preserve">analysis paper </w:t>
            </w:r>
            <w:r>
              <w:rPr>
                <w:rFonts w:cstheme="minorHAnsi"/>
                <w:b/>
                <w:color w:val="000000" w:themeColor="text1"/>
                <w:sz w:val="22"/>
                <w:szCs w:val="22"/>
                <w:highlight w:val="yellow"/>
              </w:rPr>
              <w:t xml:space="preserve">– </w:t>
            </w:r>
            <w:r w:rsidRPr="00C4186F">
              <w:rPr>
                <w:rFonts w:cstheme="minorHAnsi"/>
                <w:bCs/>
                <w:color w:val="000000" w:themeColor="text1"/>
                <w:sz w:val="22"/>
                <w:szCs w:val="22"/>
                <w:highlight w:val="yellow"/>
              </w:rPr>
              <w:t>case study</w:t>
            </w:r>
            <w:r>
              <w:rPr>
                <w:rFonts w:cstheme="minorHAnsi"/>
                <w:b/>
                <w:color w:val="000000" w:themeColor="text1"/>
                <w:sz w:val="22"/>
                <w:szCs w:val="22"/>
                <w:highlight w:val="yellow"/>
              </w:rPr>
              <w:t xml:space="preserve"> </w:t>
            </w:r>
            <w:r w:rsidR="00476A81" w:rsidRPr="00456228">
              <w:rPr>
                <w:rFonts w:cstheme="minorHAnsi"/>
                <w:sz w:val="22"/>
                <w:szCs w:val="22"/>
                <w:highlight w:val="yellow"/>
              </w:rPr>
              <w:t>is due</w:t>
            </w:r>
            <w:r w:rsidR="00476A81" w:rsidRPr="00456228">
              <w:rPr>
                <w:rFonts w:cstheme="minorHAnsi"/>
                <w:b/>
                <w:sz w:val="22"/>
                <w:szCs w:val="22"/>
                <w:highlight w:val="yellow"/>
              </w:rPr>
              <w:t xml:space="preserve"> Thursday, </w:t>
            </w:r>
            <w:r w:rsidR="00231FB6">
              <w:rPr>
                <w:rFonts w:cstheme="minorHAnsi"/>
                <w:b/>
                <w:sz w:val="22"/>
                <w:szCs w:val="22"/>
                <w:highlight w:val="yellow"/>
              </w:rPr>
              <w:t>April</w:t>
            </w:r>
            <w:r w:rsidR="007C67A2" w:rsidRPr="007C67A2">
              <w:rPr>
                <w:rFonts w:cstheme="minorHAnsi"/>
                <w:b/>
                <w:sz w:val="22"/>
                <w:szCs w:val="22"/>
                <w:highlight w:val="yellow"/>
              </w:rPr>
              <w:t xml:space="preserve"> 16</w:t>
            </w:r>
            <w:r w:rsidR="00FC74A5" w:rsidRPr="007C67A2">
              <w:rPr>
                <w:rFonts w:cstheme="minorHAnsi"/>
                <w:b/>
                <w:sz w:val="22"/>
                <w:szCs w:val="22"/>
                <w:highlight w:val="yellow"/>
              </w:rPr>
              <w:t>,</w:t>
            </w:r>
            <w:r w:rsidR="00476A81" w:rsidRPr="00456228">
              <w:rPr>
                <w:rFonts w:cstheme="minorHAnsi"/>
                <w:b/>
                <w:sz w:val="22"/>
                <w:szCs w:val="22"/>
              </w:rPr>
              <w:t xml:space="preserve"> </w:t>
            </w:r>
            <w:r w:rsidR="00476A81" w:rsidRPr="00456228">
              <w:rPr>
                <w:rFonts w:cstheme="minorHAnsi"/>
                <w:sz w:val="22"/>
                <w:szCs w:val="22"/>
              </w:rPr>
              <w:t xml:space="preserve">by midnight (Central Time Zone). </w:t>
            </w:r>
          </w:p>
        </w:tc>
      </w:tr>
      <w:tr w:rsidR="00476A81" w:rsidRPr="00456228" w14:paraId="2C134F59" w14:textId="77777777" w:rsidTr="00FC74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D4EC3A4"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7: </w:t>
            </w:r>
          </w:p>
        </w:tc>
        <w:tc>
          <w:tcPr>
            <w:tcW w:w="7379" w:type="dxa"/>
            <w:shd w:val="clear" w:color="auto" w:fill="E2EFD9" w:themeFill="accent6" w:themeFillTint="33"/>
          </w:tcPr>
          <w:p w14:paraId="11E94EF3" w14:textId="1832D639"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w:t>
            </w:r>
            <w:r w:rsidR="00FC74A5" w:rsidRPr="00456228">
              <w:rPr>
                <w:rFonts w:cstheme="minorHAnsi"/>
                <w:sz w:val="22"/>
                <w:szCs w:val="22"/>
              </w:rPr>
              <w:t>3</w:t>
            </w:r>
            <w:r w:rsidRPr="00456228">
              <w:rPr>
                <w:rFonts w:cstheme="minorHAnsi"/>
                <w:sz w:val="22"/>
                <w:szCs w:val="22"/>
              </w:rPr>
              <w:t xml:space="preserve"> - </w:t>
            </w:r>
            <w:r w:rsidR="00FC74A5" w:rsidRPr="00456228">
              <w:rPr>
                <w:rFonts w:cstheme="minorHAnsi"/>
                <w:sz w:val="22"/>
                <w:szCs w:val="22"/>
              </w:rPr>
              <w:t>Neo</w:t>
            </w:r>
          </w:p>
          <w:p w14:paraId="3E8688CF"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0AA8CEA4" w14:textId="32B79D42" w:rsidR="002D7E2D" w:rsidRDefault="002D7E2D" w:rsidP="002D7E2D">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For </w:t>
            </w:r>
            <w:r w:rsidRPr="009F106A">
              <w:rPr>
                <w:rFonts w:cstheme="minorHAnsi"/>
                <w:color w:val="FF0000"/>
                <w:sz w:val="22"/>
                <w:szCs w:val="22"/>
              </w:rPr>
              <w:t>Extra Credit</w:t>
            </w:r>
            <w:r>
              <w:rPr>
                <w:rFonts w:cstheme="minorHAnsi"/>
                <w:sz w:val="22"/>
                <w:szCs w:val="22"/>
              </w:rPr>
              <w:t>, c</w:t>
            </w:r>
            <w:r w:rsidRPr="00456228">
              <w:rPr>
                <w:rFonts w:cstheme="minorHAnsi"/>
                <w:sz w:val="22"/>
                <w:szCs w:val="22"/>
              </w:rPr>
              <w:t xml:space="preserve">omplete Weekly Discussion Topic </w:t>
            </w:r>
            <w:r>
              <w:rPr>
                <w:rFonts w:cstheme="minorHAnsi"/>
                <w:sz w:val="22"/>
                <w:szCs w:val="22"/>
              </w:rPr>
              <w:t xml:space="preserve">#7 </w:t>
            </w:r>
            <w:r w:rsidRPr="00456228">
              <w:rPr>
                <w:rFonts w:cstheme="minorHAnsi"/>
                <w:sz w:val="22"/>
                <w:szCs w:val="22"/>
              </w:rPr>
              <w:t xml:space="preserve">prompt. </w:t>
            </w:r>
          </w:p>
          <w:p w14:paraId="5E2427AF" w14:textId="03763900" w:rsidR="00476A81" w:rsidRPr="00456228" w:rsidRDefault="00C4186F" w:rsidP="002D7E2D">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Complete</w:t>
            </w:r>
            <w:r w:rsidR="00476A81" w:rsidRPr="00456228">
              <w:rPr>
                <w:rFonts w:cstheme="minorHAnsi"/>
                <w:color w:val="000000" w:themeColor="text1"/>
                <w:sz w:val="22"/>
                <w:szCs w:val="22"/>
              </w:rPr>
              <w:t xml:space="preserve"> </w:t>
            </w:r>
            <w:r w:rsidR="00476A81" w:rsidRPr="007C67A2">
              <w:rPr>
                <w:rFonts w:cstheme="minorHAnsi"/>
                <w:color w:val="0432FF"/>
                <w:sz w:val="22"/>
                <w:szCs w:val="22"/>
              </w:rPr>
              <w:t>HR Case Study #</w:t>
            </w:r>
            <w:r w:rsidR="00423736" w:rsidRPr="007C67A2">
              <w:rPr>
                <w:rFonts w:cstheme="minorHAnsi"/>
                <w:color w:val="0432FF"/>
                <w:sz w:val="22"/>
                <w:szCs w:val="22"/>
              </w:rPr>
              <w:t>2</w:t>
            </w:r>
            <w:r w:rsidR="00476A81" w:rsidRPr="007C67A2">
              <w:rPr>
                <w:rFonts w:cstheme="minorHAnsi"/>
                <w:color w:val="0432FF"/>
                <w:sz w:val="22"/>
                <w:szCs w:val="22"/>
              </w:rPr>
              <w:t xml:space="preserve"> </w:t>
            </w:r>
            <w:r w:rsidRPr="007C67A2">
              <w:rPr>
                <w:rFonts w:cstheme="minorHAnsi"/>
                <w:color w:val="0432FF"/>
                <w:sz w:val="22"/>
                <w:szCs w:val="22"/>
              </w:rPr>
              <w:t xml:space="preserve">analysis </w:t>
            </w:r>
            <w:r w:rsidR="00476A81" w:rsidRPr="007C67A2">
              <w:rPr>
                <w:rFonts w:cstheme="minorHAnsi"/>
                <w:color w:val="0432FF"/>
                <w:sz w:val="22"/>
                <w:szCs w:val="22"/>
              </w:rPr>
              <w:t xml:space="preserve">paper </w:t>
            </w:r>
            <w:r w:rsidR="00476A81" w:rsidRPr="00456228">
              <w:rPr>
                <w:rFonts w:cstheme="minorHAnsi"/>
                <w:color w:val="000000" w:themeColor="text1"/>
                <w:sz w:val="22"/>
                <w:szCs w:val="22"/>
              </w:rPr>
              <w:t xml:space="preserve">– </w:t>
            </w:r>
            <w:r w:rsidR="00476A81" w:rsidRPr="00456228">
              <w:rPr>
                <w:rFonts w:cstheme="minorHAnsi"/>
                <w:color w:val="000000" w:themeColor="text1"/>
                <w:sz w:val="22"/>
                <w:szCs w:val="22"/>
                <w:highlight w:val="yellow"/>
              </w:rPr>
              <w:t xml:space="preserve">due Thursday, </w:t>
            </w:r>
            <w:r w:rsidR="002D7E2D">
              <w:rPr>
                <w:rFonts w:cstheme="minorHAnsi"/>
                <w:color w:val="000000" w:themeColor="text1"/>
                <w:sz w:val="22"/>
                <w:szCs w:val="22"/>
                <w:highlight w:val="yellow"/>
              </w:rPr>
              <w:t>April</w:t>
            </w:r>
            <w:r w:rsidR="007C67A2">
              <w:rPr>
                <w:rFonts w:cstheme="minorHAnsi"/>
                <w:color w:val="000000" w:themeColor="text1"/>
                <w:sz w:val="22"/>
                <w:szCs w:val="22"/>
                <w:highlight w:val="yellow"/>
              </w:rPr>
              <w:t xml:space="preserve"> 16</w:t>
            </w:r>
            <w:r w:rsidR="00476A81" w:rsidRPr="00456228">
              <w:rPr>
                <w:rFonts w:cstheme="minorHAnsi"/>
                <w:color w:val="000000" w:themeColor="text1"/>
                <w:sz w:val="22"/>
                <w:szCs w:val="22"/>
                <w:highlight w:val="yellow"/>
              </w:rPr>
              <w:t>.</w:t>
            </w:r>
            <w:r w:rsidR="00476A81" w:rsidRPr="00456228">
              <w:rPr>
                <w:rFonts w:cstheme="minorHAnsi"/>
                <w:color w:val="000000" w:themeColor="text1"/>
                <w:sz w:val="22"/>
                <w:szCs w:val="22"/>
              </w:rPr>
              <w:t xml:space="preserve">  Use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paper template located within Session </w:t>
            </w:r>
            <w:r w:rsidR="00423736" w:rsidRPr="00456228">
              <w:rPr>
                <w:rFonts w:cstheme="minorHAnsi"/>
                <w:color w:val="000000" w:themeColor="text1"/>
                <w:sz w:val="22"/>
                <w:szCs w:val="22"/>
              </w:rPr>
              <w:t>4</w:t>
            </w:r>
            <w:r w:rsidR="00476A81" w:rsidRPr="00456228">
              <w:rPr>
                <w:rFonts w:cstheme="minorHAnsi"/>
                <w:color w:val="000000" w:themeColor="text1"/>
                <w:sz w:val="22"/>
                <w:szCs w:val="22"/>
              </w:rPr>
              <w:t xml:space="preserve"> Tab. </w:t>
            </w:r>
          </w:p>
        </w:tc>
      </w:tr>
      <w:tr w:rsidR="00476A81" w:rsidRPr="00456228" w14:paraId="2D1A33B5" w14:textId="77777777" w:rsidTr="00456228">
        <w:trPr>
          <w:trHeight w:val="29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50F1B959" w:rsidR="00476A81" w:rsidRPr="00456228" w:rsidRDefault="000B3B63" w:rsidP="00910E7E">
            <w:pPr>
              <w:spacing w:line="276" w:lineRule="auto"/>
              <w:rPr>
                <w:rFonts w:cstheme="minorHAnsi"/>
                <w:b/>
                <w:sz w:val="22"/>
                <w:szCs w:val="22"/>
              </w:rPr>
            </w:pPr>
            <w:r>
              <w:rPr>
                <w:rFonts w:cstheme="minorHAnsi"/>
                <w:b/>
                <w:sz w:val="22"/>
                <w:szCs w:val="22"/>
              </w:rPr>
              <w:t xml:space="preserve">April </w:t>
            </w:r>
            <w:r w:rsidR="00ED513A">
              <w:rPr>
                <w:rFonts w:cstheme="minorHAnsi"/>
                <w:b/>
                <w:sz w:val="22"/>
                <w:szCs w:val="22"/>
              </w:rPr>
              <w:t>13</w:t>
            </w:r>
            <w:r>
              <w:rPr>
                <w:rFonts w:cstheme="minorHAnsi"/>
                <w:b/>
                <w:sz w:val="22"/>
                <w:szCs w:val="22"/>
              </w:rPr>
              <w:t xml:space="preserve"> to April </w:t>
            </w:r>
            <w:r w:rsidR="00ED513A">
              <w:rPr>
                <w:rFonts w:cstheme="minorHAnsi"/>
                <w:b/>
                <w:sz w:val="22"/>
                <w:szCs w:val="22"/>
              </w:rPr>
              <w:t>19</w:t>
            </w:r>
          </w:p>
        </w:tc>
        <w:tc>
          <w:tcPr>
            <w:tcW w:w="7379" w:type="dxa"/>
            <w:shd w:val="clear" w:color="auto" w:fill="auto"/>
          </w:tcPr>
          <w:p w14:paraId="0E0D1193" w14:textId="05A6D153"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423736"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Chapter 1</w:t>
            </w:r>
            <w:r w:rsidR="00423736" w:rsidRPr="00456228">
              <w:rPr>
                <w:rFonts w:cstheme="minorHAnsi"/>
                <w:sz w:val="22"/>
                <w:szCs w:val="22"/>
              </w:rPr>
              <w:t>3</w:t>
            </w:r>
            <w:r w:rsidRPr="00456228">
              <w:rPr>
                <w:rFonts w:cstheme="minorHAnsi"/>
                <w:sz w:val="22"/>
                <w:szCs w:val="22"/>
              </w:rPr>
              <w:t xml:space="preserve"> ppt. </w:t>
            </w:r>
          </w:p>
          <w:p w14:paraId="2667EA81"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5FAC4E6" w14:textId="6499B6DE" w:rsidR="00476A81" w:rsidRPr="00231FB6" w:rsidRDefault="00476A81" w:rsidP="00231FB6">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Pr="00231FB6">
              <w:rPr>
                <w:rFonts w:cstheme="minorHAnsi"/>
                <w:sz w:val="22"/>
                <w:szCs w:val="22"/>
              </w:rPr>
              <w:t xml:space="preserve">  </w:t>
            </w:r>
          </w:p>
          <w:p w14:paraId="417A800E" w14:textId="1F628034" w:rsidR="00A74F4A" w:rsidRDefault="00FC74A5" w:rsidP="00231FB6">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7C67A2">
              <w:rPr>
                <w:rFonts w:cstheme="minorHAnsi"/>
                <w:b/>
                <w:color w:val="0432FF"/>
                <w:sz w:val="22"/>
                <w:szCs w:val="22"/>
                <w:highlight w:val="yellow"/>
              </w:rPr>
              <w:t>HR Case Study #</w:t>
            </w:r>
            <w:r w:rsidR="00423736" w:rsidRPr="007C67A2">
              <w:rPr>
                <w:rFonts w:cstheme="minorHAnsi"/>
                <w:b/>
                <w:color w:val="0432FF"/>
                <w:sz w:val="22"/>
                <w:szCs w:val="22"/>
                <w:highlight w:val="yellow"/>
              </w:rPr>
              <w:t>2</w:t>
            </w:r>
            <w:r w:rsidRPr="007C67A2">
              <w:rPr>
                <w:rFonts w:cstheme="minorHAnsi"/>
                <w:b/>
                <w:color w:val="0432FF"/>
                <w:sz w:val="22"/>
                <w:szCs w:val="22"/>
                <w:highlight w:val="yellow"/>
              </w:rPr>
              <w:t xml:space="preserve"> </w:t>
            </w:r>
            <w:r w:rsidRPr="00456228">
              <w:rPr>
                <w:rFonts w:cstheme="minorHAnsi"/>
                <w:sz w:val="22"/>
                <w:szCs w:val="22"/>
                <w:highlight w:val="yellow"/>
              </w:rPr>
              <w:t>is due</w:t>
            </w:r>
            <w:r w:rsidRPr="00456228">
              <w:rPr>
                <w:rFonts w:cstheme="minorHAnsi"/>
                <w:b/>
                <w:sz w:val="22"/>
                <w:szCs w:val="22"/>
                <w:highlight w:val="yellow"/>
              </w:rPr>
              <w:t xml:space="preserve"> Thursday, </w:t>
            </w:r>
            <w:r w:rsidR="00231FB6">
              <w:rPr>
                <w:rFonts w:cstheme="minorHAnsi"/>
                <w:b/>
                <w:sz w:val="22"/>
                <w:szCs w:val="22"/>
                <w:highlight w:val="yellow"/>
              </w:rPr>
              <w:t>April</w:t>
            </w:r>
            <w:r w:rsidR="007C67A2">
              <w:rPr>
                <w:rFonts w:cstheme="minorHAnsi"/>
                <w:b/>
                <w:sz w:val="22"/>
                <w:szCs w:val="22"/>
                <w:highlight w:val="yellow"/>
              </w:rPr>
              <w:t xml:space="preserve"> 16</w:t>
            </w:r>
            <w:r w:rsidRPr="00456228">
              <w:rPr>
                <w:rFonts w:cstheme="minorHAnsi"/>
                <w:b/>
                <w:sz w:val="22"/>
                <w:szCs w:val="22"/>
              </w:rPr>
              <w:t xml:space="preserve">, </w:t>
            </w:r>
            <w:r w:rsidRPr="00456228">
              <w:rPr>
                <w:rFonts w:cstheme="minorHAnsi"/>
                <w:sz w:val="22"/>
                <w:szCs w:val="22"/>
              </w:rPr>
              <w:t xml:space="preserve">by midnight (Central Time Zone). </w:t>
            </w:r>
          </w:p>
          <w:p w14:paraId="5DFC756F" w14:textId="77777777" w:rsidR="00231FB6" w:rsidRPr="00231FB6" w:rsidRDefault="00FC74A5" w:rsidP="00231FB6">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#2 through the “Assignment” link within Session 7 Tab.</w:t>
            </w:r>
          </w:p>
          <w:p w14:paraId="7B9C0FE1" w14:textId="6F836844" w:rsidR="00C4186F" w:rsidRPr="00231FB6" w:rsidRDefault="00231FB6" w:rsidP="00231FB6">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31FB6">
              <w:rPr>
                <w:rFonts w:cstheme="minorHAnsi"/>
                <w:b/>
                <w:bCs/>
                <w:color w:val="FF0000"/>
                <w:sz w:val="22"/>
                <w:szCs w:val="22"/>
              </w:rPr>
              <w:t>For Extra Credit</w:t>
            </w:r>
            <w:r w:rsidRPr="00231FB6">
              <w:rPr>
                <w:rFonts w:cstheme="minorHAnsi"/>
                <w:color w:val="FF0000"/>
                <w:sz w:val="22"/>
                <w:szCs w:val="22"/>
              </w:rPr>
              <w:t xml:space="preserve"> </w:t>
            </w:r>
            <w:r>
              <w:rPr>
                <w:rFonts w:cstheme="minorHAnsi"/>
                <w:sz w:val="22"/>
                <w:szCs w:val="22"/>
              </w:rPr>
              <w:t>–</w:t>
            </w:r>
            <w:r w:rsidRPr="00F31346">
              <w:rPr>
                <w:rFonts w:cstheme="minorHAnsi"/>
                <w:sz w:val="22"/>
                <w:szCs w:val="22"/>
              </w:rPr>
              <w:t xml:space="preserve"> </w:t>
            </w:r>
            <w:r>
              <w:rPr>
                <w:rFonts w:cstheme="minorHAnsi"/>
                <w:sz w:val="22"/>
                <w:szCs w:val="22"/>
              </w:rPr>
              <w:t xml:space="preserve">complete </w:t>
            </w:r>
            <w:r w:rsidRPr="00F31346">
              <w:rPr>
                <w:rFonts w:cstheme="minorHAnsi"/>
                <w:sz w:val="22"/>
                <w:szCs w:val="22"/>
              </w:rPr>
              <w:t>Weekly Discussion Topic #</w:t>
            </w:r>
            <w:r>
              <w:rPr>
                <w:rFonts w:cstheme="minorHAnsi"/>
                <w:sz w:val="22"/>
                <w:szCs w:val="22"/>
              </w:rPr>
              <w:t>7</w:t>
            </w:r>
            <w:r w:rsidRPr="00F31346">
              <w:rPr>
                <w:rFonts w:cstheme="minorHAnsi"/>
                <w:sz w:val="22"/>
                <w:szCs w:val="22"/>
              </w:rPr>
              <w:t xml:space="preserve"> prompt by </w:t>
            </w:r>
            <w:r w:rsidRPr="00F31346">
              <w:rPr>
                <w:rFonts w:cstheme="minorHAnsi"/>
                <w:sz w:val="22"/>
                <w:szCs w:val="22"/>
                <w:highlight w:val="yellow"/>
              </w:rPr>
              <w:t xml:space="preserve">Sunday, </w:t>
            </w:r>
            <w:r>
              <w:rPr>
                <w:rFonts w:cstheme="minorHAnsi"/>
                <w:sz w:val="22"/>
                <w:szCs w:val="22"/>
                <w:highlight w:val="yellow"/>
              </w:rPr>
              <w:t>April 19</w:t>
            </w:r>
            <w:r w:rsidRPr="00F31346">
              <w:rPr>
                <w:rFonts w:cstheme="minorHAnsi"/>
                <w:sz w:val="22"/>
                <w:szCs w:val="22"/>
                <w:highlight w:val="yellow"/>
              </w:rPr>
              <w:t>.</w:t>
            </w:r>
            <w:r w:rsidRPr="00F31346">
              <w:rPr>
                <w:rFonts w:cstheme="minorHAnsi"/>
                <w:sz w:val="22"/>
                <w:szCs w:val="22"/>
              </w:rPr>
              <w:t xml:space="preserve"> </w:t>
            </w:r>
            <w:r w:rsidR="00FC74A5" w:rsidRPr="00231FB6">
              <w:rPr>
                <w:rFonts w:cstheme="minorHAnsi"/>
                <w:color w:val="FF0000"/>
                <w:sz w:val="22"/>
                <w:szCs w:val="22"/>
              </w:rPr>
              <w:t xml:space="preserve">  </w:t>
            </w:r>
          </w:p>
        </w:tc>
      </w:tr>
      <w:tr w:rsidR="00476A81" w:rsidRPr="00456228" w14:paraId="0002FA0E" w14:textId="77777777" w:rsidTr="00FC74A5">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13E8217"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8: </w:t>
            </w:r>
          </w:p>
        </w:tc>
        <w:tc>
          <w:tcPr>
            <w:tcW w:w="7379" w:type="dxa"/>
            <w:shd w:val="clear" w:color="auto" w:fill="E2EFD9" w:themeFill="accent6" w:themeFillTint="33"/>
          </w:tcPr>
          <w:p w14:paraId="5BC00208" w14:textId="71510ED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8:</w:t>
            </w:r>
            <w:r w:rsidRPr="00456228">
              <w:rPr>
                <w:rFonts w:cstheme="minorHAnsi"/>
                <w:sz w:val="22"/>
                <w:szCs w:val="22"/>
              </w:rPr>
              <w:t xml:space="preserve">  Read Chapter 1</w:t>
            </w:r>
            <w:r w:rsidR="00423736" w:rsidRPr="00456228">
              <w:rPr>
                <w:rFonts w:cstheme="minorHAnsi"/>
                <w:sz w:val="22"/>
                <w:szCs w:val="22"/>
              </w:rPr>
              <w:t>4</w:t>
            </w:r>
            <w:r w:rsidRPr="00456228">
              <w:rPr>
                <w:rFonts w:cstheme="minorHAnsi"/>
                <w:sz w:val="22"/>
                <w:szCs w:val="22"/>
              </w:rPr>
              <w:t xml:space="preserve"> - </w:t>
            </w:r>
            <w:r w:rsidR="00423736" w:rsidRPr="00456228">
              <w:rPr>
                <w:rFonts w:cstheme="minorHAnsi"/>
                <w:sz w:val="22"/>
                <w:szCs w:val="22"/>
              </w:rPr>
              <w:t>Neo</w:t>
            </w:r>
          </w:p>
          <w:p w14:paraId="701AC29F"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71F5DBED" w14:textId="715D0632" w:rsidR="00476A81" w:rsidRPr="00456228" w:rsidRDefault="00476A81" w:rsidP="00910E7E">
            <w:pPr>
              <w:pStyle w:val="ListParagraph"/>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8 Weekly Discussion Topic prompt. </w:t>
            </w:r>
          </w:p>
        </w:tc>
      </w:tr>
      <w:tr w:rsidR="00476A81" w:rsidRPr="00456228" w14:paraId="007C0FBB" w14:textId="77777777" w:rsidTr="00D45A1E">
        <w:trPr>
          <w:trHeight w:val="172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357E0A9" w:rsidR="00476A81" w:rsidRPr="00456228" w:rsidRDefault="00ED513A" w:rsidP="00910E7E">
            <w:pPr>
              <w:spacing w:line="276" w:lineRule="auto"/>
              <w:rPr>
                <w:rFonts w:cstheme="minorHAnsi"/>
                <w:b/>
                <w:sz w:val="22"/>
                <w:szCs w:val="22"/>
              </w:rPr>
            </w:pPr>
            <w:r>
              <w:rPr>
                <w:rFonts w:cstheme="minorHAnsi"/>
                <w:b/>
                <w:sz w:val="22"/>
                <w:szCs w:val="22"/>
              </w:rPr>
              <w:t>April 20 to April 26</w:t>
            </w:r>
          </w:p>
        </w:tc>
        <w:tc>
          <w:tcPr>
            <w:tcW w:w="7379" w:type="dxa"/>
          </w:tcPr>
          <w:p w14:paraId="46850B4B" w14:textId="1971C34B" w:rsidR="00476A81"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Chapter 1</w:t>
            </w:r>
            <w:r w:rsidR="00D45A1E" w:rsidRPr="00456228">
              <w:rPr>
                <w:rFonts w:cstheme="minorHAnsi"/>
                <w:sz w:val="22"/>
                <w:szCs w:val="22"/>
              </w:rPr>
              <w:t>4</w:t>
            </w:r>
            <w:r w:rsidRPr="00456228">
              <w:rPr>
                <w:rFonts w:cstheme="minorHAnsi"/>
                <w:sz w:val="22"/>
                <w:szCs w:val="22"/>
              </w:rPr>
              <w:t xml:space="preserve"> ppt</w:t>
            </w:r>
            <w:r w:rsidR="00D45A1E" w:rsidRPr="00456228">
              <w:rPr>
                <w:rFonts w:cstheme="minorHAnsi"/>
                <w:sz w:val="22"/>
                <w:szCs w:val="22"/>
              </w:rPr>
              <w:t>.</w:t>
            </w:r>
          </w:p>
          <w:p w14:paraId="3C5DC254" w14:textId="77777777" w:rsidR="007C67A2" w:rsidRPr="00456228" w:rsidRDefault="007C67A2"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90F0765"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14:paraId="509BB503" w14:textId="7B0E759A" w:rsidR="00476A81" w:rsidRPr="00456228" w:rsidRDefault="00476A81" w:rsidP="00910E7E">
            <w:pPr>
              <w:pStyle w:val="ListParagraph"/>
              <w:numPr>
                <w:ilvl w:val="0"/>
                <w:numId w:val="10"/>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sidR="00231FB6">
              <w:rPr>
                <w:rFonts w:cstheme="minorHAnsi"/>
                <w:sz w:val="22"/>
                <w:szCs w:val="22"/>
                <w:highlight w:val="yellow"/>
              </w:rPr>
              <w:t>April</w:t>
            </w:r>
            <w:r w:rsidR="007C67A2">
              <w:rPr>
                <w:rFonts w:cstheme="minorHAnsi"/>
                <w:sz w:val="22"/>
                <w:szCs w:val="22"/>
                <w:highlight w:val="yellow"/>
              </w:rPr>
              <w:t xml:space="preserve"> 26</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7B76522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32743208"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9: </w:t>
            </w:r>
          </w:p>
        </w:tc>
        <w:tc>
          <w:tcPr>
            <w:tcW w:w="7379" w:type="dxa"/>
            <w:shd w:val="clear" w:color="auto" w:fill="E2EFD9" w:themeFill="accent6" w:themeFillTint="33"/>
          </w:tcPr>
          <w:p w14:paraId="35CD019E" w14:textId="6DBEB40C"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9:</w:t>
            </w:r>
            <w:r w:rsidRPr="00456228">
              <w:rPr>
                <w:rFonts w:cstheme="minorHAnsi"/>
                <w:sz w:val="22"/>
                <w:szCs w:val="22"/>
              </w:rPr>
              <w:t xml:space="preserve"> Read Chapter 1</w:t>
            </w:r>
            <w:r w:rsidR="00D45A1E" w:rsidRPr="00456228">
              <w:rPr>
                <w:rFonts w:cstheme="minorHAnsi"/>
                <w:sz w:val="22"/>
                <w:szCs w:val="22"/>
              </w:rPr>
              <w:t>6 - Neo</w:t>
            </w:r>
            <w:r w:rsidRPr="00456228">
              <w:rPr>
                <w:rFonts w:cstheme="minorHAnsi"/>
                <w:sz w:val="22"/>
                <w:szCs w:val="22"/>
              </w:rPr>
              <w:t xml:space="preserve"> </w:t>
            </w:r>
          </w:p>
          <w:p w14:paraId="14C3DD03"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3902665A" w14:textId="77777777" w:rsidR="00476A81" w:rsidRPr="00456228" w:rsidRDefault="00476A81" w:rsidP="00910E7E">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9 Weekly Discussion Topic prompt 9.</w:t>
            </w:r>
          </w:p>
          <w:p w14:paraId="474F6B0E" w14:textId="39CDD833" w:rsidR="00C4186F" w:rsidRDefault="00A74F4A"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In Session tab </w:t>
            </w:r>
            <w:r>
              <w:rPr>
                <w:rFonts w:cstheme="minorHAnsi"/>
                <w:sz w:val="22"/>
                <w:szCs w:val="22"/>
              </w:rPr>
              <w:t>9</w:t>
            </w:r>
            <w:r w:rsidRPr="00456228">
              <w:rPr>
                <w:rFonts w:cstheme="minorHAnsi"/>
                <w:sz w:val="22"/>
                <w:szCs w:val="22"/>
              </w:rPr>
              <w:t xml:space="preserve">, </w:t>
            </w:r>
            <w:r>
              <w:rPr>
                <w:rFonts w:cstheme="minorHAnsi"/>
                <w:sz w:val="22"/>
                <w:szCs w:val="22"/>
              </w:rPr>
              <w:t>d</w:t>
            </w:r>
            <w:r w:rsidR="00476A81" w:rsidRPr="00456228">
              <w:rPr>
                <w:rFonts w:cstheme="minorHAnsi"/>
                <w:sz w:val="22"/>
                <w:szCs w:val="22"/>
              </w:rPr>
              <w:t xml:space="preserve">ownload HR Final Exam Case </w:t>
            </w:r>
            <w:r w:rsidR="00C4186F">
              <w:rPr>
                <w:rFonts w:cstheme="minorHAnsi"/>
                <w:sz w:val="22"/>
                <w:szCs w:val="22"/>
              </w:rPr>
              <w:t xml:space="preserve">Study </w:t>
            </w:r>
            <w:r w:rsidR="00476A81" w:rsidRPr="00456228">
              <w:rPr>
                <w:rFonts w:cstheme="minorHAnsi"/>
                <w:sz w:val="22"/>
                <w:szCs w:val="22"/>
              </w:rPr>
              <w:t xml:space="preserve">– </w:t>
            </w:r>
            <w:r w:rsidR="00231FB6">
              <w:rPr>
                <w:rFonts w:cstheme="minorHAnsi"/>
                <w:sz w:val="22"/>
                <w:szCs w:val="22"/>
              </w:rPr>
              <w:t xml:space="preserve">The Case Study will be </w:t>
            </w:r>
            <w:r w:rsidR="00476A81" w:rsidRPr="00456228">
              <w:rPr>
                <w:rFonts w:cstheme="minorHAnsi"/>
                <w:sz w:val="22"/>
                <w:szCs w:val="22"/>
              </w:rPr>
              <w:t xml:space="preserve">available </w:t>
            </w:r>
            <w:r w:rsidR="00231FB6">
              <w:rPr>
                <w:rFonts w:cstheme="minorHAnsi"/>
                <w:sz w:val="22"/>
                <w:szCs w:val="22"/>
              </w:rPr>
              <w:t>April</w:t>
            </w:r>
            <w:r>
              <w:rPr>
                <w:rFonts w:cstheme="minorHAnsi"/>
                <w:sz w:val="22"/>
                <w:szCs w:val="22"/>
              </w:rPr>
              <w:t xml:space="preserve"> 27</w:t>
            </w:r>
            <w:r w:rsidR="00476A81" w:rsidRPr="00456228">
              <w:rPr>
                <w:rFonts w:cstheme="minorHAnsi"/>
                <w:sz w:val="22"/>
                <w:szCs w:val="22"/>
              </w:rPr>
              <w:t xml:space="preserve">.  </w:t>
            </w:r>
          </w:p>
          <w:p w14:paraId="2C1D4F42" w14:textId="6C4C546B" w:rsidR="00476A81" w:rsidRPr="00456228"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Use HR Final Exam Case paper template located within Session </w:t>
            </w:r>
            <w:r w:rsidR="00D45A1E" w:rsidRPr="00456228">
              <w:rPr>
                <w:rFonts w:cstheme="minorHAnsi"/>
                <w:sz w:val="22"/>
                <w:szCs w:val="22"/>
              </w:rPr>
              <w:t>9</w:t>
            </w:r>
            <w:r w:rsidRPr="00456228">
              <w:rPr>
                <w:rFonts w:cstheme="minorHAnsi"/>
                <w:sz w:val="22"/>
                <w:szCs w:val="22"/>
              </w:rPr>
              <w:t xml:space="preserve"> Tab.</w:t>
            </w:r>
          </w:p>
        </w:tc>
      </w:tr>
      <w:tr w:rsidR="00476A81" w:rsidRPr="00456228" w14:paraId="20317F8B" w14:textId="77777777" w:rsidTr="00FC74A5">
        <w:trPr>
          <w:trHeight w:val="7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#9</w:t>
            </w:r>
          </w:p>
          <w:p w14:paraId="498D40C4" w14:textId="638B37DA" w:rsidR="00476A81" w:rsidRPr="00456228" w:rsidRDefault="00ED513A" w:rsidP="00910E7E">
            <w:pPr>
              <w:spacing w:line="276" w:lineRule="auto"/>
              <w:rPr>
                <w:rFonts w:cstheme="minorHAnsi"/>
                <w:sz w:val="22"/>
                <w:szCs w:val="22"/>
              </w:rPr>
            </w:pPr>
            <w:r>
              <w:rPr>
                <w:rFonts w:cstheme="minorHAnsi"/>
                <w:b/>
                <w:sz w:val="22"/>
                <w:szCs w:val="22"/>
              </w:rPr>
              <w:t>April 27 to May 3</w:t>
            </w:r>
          </w:p>
        </w:tc>
        <w:tc>
          <w:tcPr>
            <w:tcW w:w="7379" w:type="dxa"/>
          </w:tcPr>
          <w:p w14:paraId="4504BE5A" w14:textId="78F4CABB" w:rsidR="00D45A1E" w:rsidRPr="00456228"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 xml:space="preserve">Tuesday, </w:t>
            </w:r>
            <w:r w:rsidR="00231FB6">
              <w:rPr>
                <w:rFonts w:cstheme="minorHAnsi"/>
                <w:b/>
                <w:color w:val="FF0000"/>
                <w:sz w:val="22"/>
                <w:szCs w:val="22"/>
              </w:rPr>
              <w:t>April 28</w:t>
            </w:r>
            <w:r w:rsidRPr="00456228">
              <w:rPr>
                <w:rFonts w:cstheme="minorHAnsi"/>
                <w:b/>
                <w:color w:val="0432FF"/>
                <w:sz w:val="22"/>
                <w:szCs w:val="22"/>
              </w:rPr>
              <w:t>. Use ONLY Google Chrome to access Collaborate session.</w:t>
            </w:r>
          </w:p>
          <w:p w14:paraId="25EE9CB0" w14:textId="7965FEA5" w:rsidR="002D7E2D" w:rsidRPr="00F07CBC" w:rsidRDefault="002D7E2D" w:rsidP="002D7E2D">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lastRenderedPageBreak/>
              <w:sym w:font="Wingdings" w:char="F03A"/>
            </w:r>
            <w:r>
              <w:rPr>
                <w:rFonts w:cstheme="minorHAnsi"/>
                <w:b/>
                <w:sz w:val="22"/>
                <w:szCs w:val="22"/>
              </w:rPr>
              <w:t xml:space="preserve"> </w:t>
            </w:r>
            <w:r w:rsidRPr="00456228">
              <w:rPr>
                <w:rFonts w:cstheme="minorHAnsi"/>
                <w:sz w:val="22"/>
                <w:szCs w:val="22"/>
              </w:rPr>
              <w:t xml:space="preserve">For those students </w:t>
            </w:r>
            <w:r>
              <w:rPr>
                <w:rFonts w:cstheme="minorHAnsi"/>
                <w:sz w:val="22"/>
                <w:szCs w:val="22"/>
              </w:rPr>
              <w:t xml:space="preserve">unable to </w:t>
            </w:r>
            <w:r w:rsidRPr="00456228">
              <w:rPr>
                <w:rFonts w:cstheme="minorHAnsi"/>
                <w:sz w:val="22"/>
                <w:szCs w:val="22"/>
              </w:rPr>
              <w:t xml:space="preserve">the </w:t>
            </w:r>
            <w:r>
              <w:rPr>
                <w:rFonts w:cstheme="minorHAnsi"/>
                <w:sz w:val="22"/>
                <w:szCs w:val="22"/>
              </w:rPr>
              <w:t>Final</w:t>
            </w:r>
            <w:r w:rsidRPr="00456228">
              <w:rPr>
                <w:rFonts w:cstheme="minorHAnsi"/>
                <w:sz w:val="22"/>
                <w:szCs w:val="22"/>
              </w:rPr>
              <w:t xml:space="preserve"> live Collaborate Session</w:t>
            </w:r>
            <w:r>
              <w:rPr>
                <w:rFonts w:cstheme="minorHAnsi"/>
                <w:sz w:val="22"/>
                <w:szCs w:val="22"/>
              </w:rPr>
              <w:t>,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14:paraId="5CFB0B55" w14:textId="77777777" w:rsidR="002D7E2D" w:rsidRPr="00E972D3" w:rsidRDefault="002D7E2D"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3"/>
                <w:szCs w:val="13"/>
              </w:rPr>
            </w:pPr>
          </w:p>
          <w:p w14:paraId="0558D44D" w14:textId="63B2F1A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Chapter 1</w:t>
            </w:r>
            <w:r w:rsidR="00D45A1E" w:rsidRPr="00456228">
              <w:rPr>
                <w:rFonts w:cstheme="minorHAnsi"/>
                <w:sz w:val="22"/>
                <w:szCs w:val="22"/>
              </w:rPr>
              <w:t>6</w:t>
            </w:r>
            <w:r w:rsidRPr="00456228">
              <w:rPr>
                <w:rFonts w:cstheme="minorHAnsi"/>
                <w:sz w:val="22"/>
                <w:szCs w:val="22"/>
              </w:rPr>
              <w:t xml:space="preserve"> ppt.</w:t>
            </w:r>
          </w:p>
          <w:p w14:paraId="011CB4DB" w14:textId="5F13863B"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p>
          <w:p w14:paraId="4552EAE8" w14:textId="7CA8922A"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9 Weekly Discussion Topic prompt and provide feedback to one peer by </w:t>
            </w:r>
            <w:r w:rsidRPr="00456228">
              <w:rPr>
                <w:rFonts w:cstheme="minorHAnsi"/>
                <w:sz w:val="22"/>
                <w:szCs w:val="22"/>
                <w:highlight w:val="yellow"/>
              </w:rPr>
              <w:t xml:space="preserve">Sunday, </w:t>
            </w:r>
            <w:r w:rsidR="00231FB6">
              <w:rPr>
                <w:rFonts w:cstheme="minorHAnsi"/>
                <w:sz w:val="22"/>
                <w:szCs w:val="22"/>
                <w:highlight w:val="yellow"/>
              </w:rPr>
              <w:t>May</w:t>
            </w:r>
            <w:r w:rsidR="007C67A2">
              <w:rPr>
                <w:rFonts w:cstheme="minorHAnsi"/>
                <w:sz w:val="22"/>
                <w:szCs w:val="22"/>
                <w:highlight w:val="yellow"/>
              </w:rPr>
              <w:t xml:space="preserve"> </w:t>
            </w:r>
            <w:r w:rsidR="00231FB6">
              <w:rPr>
                <w:rFonts w:cstheme="minorHAnsi"/>
                <w:sz w:val="22"/>
                <w:szCs w:val="22"/>
                <w:highlight w:val="yellow"/>
              </w:rPr>
              <w:t>3</w:t>
            </w:r>
            <w:r w:rsidRPr="00456228">
              <w:rPr>
                <w:rFonts w:cstheme="minorHAnsi"/>
                <w:sz w:val="22"/>
                <w:szCs w:val="22"/>
                <w:highlight w:val="yellow"/>
              </w:rPr>
              <w:t>.</w:t>
            </w:r>
            <w:r w:rsidRPr="00456228">
              <w:rPr>
                <w:rFonts w:cstheme="minorHAnsi"/>
                <w:sz w:val="22"/>
                <w:szCs w:val="22"/>
              </w:rPr>
              <w:t xml:space="preserve"> </w:t>
            </w:r>
          </w:p>
          <w:p w14:paraId="190AACB6" w14:textId="67FDDE4B" w:rsidR="00476A81" w:rsidRPr="00623F9D"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b/>
                <w:color w:val="FF0000"/>
                <w:sz w:val="22"/>
                <w:szCs w:val="22"/>
              </w:rPr>
            </w:pPr>
            <w:r w:rsidRPr="00456228">
              <w:rPr>
                <w:rFonts w:cstheme="minorHAnsi"/>
                <w:sz w:val="22"/>
                <w:szCs w:val="22"/>
                <w:highlight w:val="yellow"/>
              </w:rPr>
              <w:t xml:space="preserve">HR Case Study </w:t>
            </w:r>
            <w:r w:rsidR="00D45A1E" w:rsidRPr="00456228">
              <w:rPr>
                <w:rFonts w:cstheme="minorHAnsi"/>
                <w:sz w:val="22"/>
                <w:szCs w:val="22"/>
                <w:highlight w:val="yellow"/>
              </w:rPr>
              <w:t>Final exam</w:t>
            </w:r>
            <w:r w:rsidRPr="00456228">
              <w:rPr>
                <w:rFonts w:cstheme="minorHAnsi"/>
                <w:sz w:val="22"/>
                <w:szCs w:val="22"/>
                <w:highlight w:val="yellow"/>
              </w:rPr>
              <w:t xml:space="preserve"> – </w:t>
            </w:r>
            <w:r w:rsidR="00D45A1E" w:rsidRPr="00456228">
              <w:rPr>
                <w:rFonts w:cstheme="minorHAnsi"/>
                <w:sz w:val="22"/>
                <w:szCs w:val="22"/>
                <w:highlight w:val="yellow"/>
              </w:rPr>
              <w:t xml:space="preserve">download and read case study.  </w:t>
            </w:r>
            <w:r w:rsidR="00D45A1E" w:rsidRPr="00623F9D">
              <w:rPr>
                <w:rFonts w:cstheme="minorHAnsi"/>
                <w:color w:val="FF0000"/>
                <w:sz w:val="22"/>
                <w:szCs w:val="22"/>
                <w:highlight w:val="yellow"/>
              </w:rPr>
              <w:t>HR Case Study Final is due</w:t>
            </w:r>
            <w:r w:rsidRPr="00623F9D">
              <w:rPr>
                <w:rFonts w:cstheme="minorHAnsi"/>
                <w:color w:val="FF0000"/>
                <w:sz w:val="22"/>
                <w:szCs w:val="22"/>
                <w:highlight w:val="yellow"/>
              </w:rPr>
              <w:t xml:space="preserve"> </w:t>
            </w:r>
            <w:r w:rsidR="00D45A1E" w:rsidRPr="00623F9D">
              <w:rPr>
                <w:rFonts w:cstheme="minorHAnsi"/>
                <w:color w:val="FF0000"/>
                <w:sz w:val="22"/>
                <w:szCs w:val="22"/>
                <w:highlight w:val="yellow"/>
              </w:rPr>
              <w:t>Wednes</w:t>
            </w:r>
            <w:r w:rsidRPr="00623F9D">
              <w:rPr>
                <w:rFonts w:cstheme="minorHAnsi"/>
                <w:color w:val="FF0000"/>
                <w:sz w:val="22"/>
                <w:szCs w:val="22"/>
                <w:highlight w:val="yellow"/>
              </w:rPr>
              <w:t>day</w:t>
            </w:r>
            <w:r w:rsidR="00D45A1E" w:rsidRPr="00623F9D">
              <w:rPr>
                <w:rFonts w:cstheme="minorHAnsi"/>
                <w:color w:val="FF0000"/>
                <w:sz w:val="22"/>
                <w:szCs w:val="22"/>
                <w:highlight w:val="yellow"/>
              </w:rPr>
              <w:t xml:space="preserve">, </w:t>
            </w:r>
            <w:r w:rsidR="00231FB6">
              <w:rPr>
                <w:rFonts w:cstheme="minorHAnsi"/>
                <w:color w:val="FF0000"/>
                <w:sz w:val="22"/>
                <w:szCs w:val="22"/>
                <w:highlight w:val="yellow"/>
              </w:rPr>
              <w:t>May 13</w:t>
            </w:r>
            <w:r w:rsidRPr="00623F9D">
              <w:rPr>
                <w:rFonts w:cstheme="minorHAnsi"/>
                <w:color w:val="FF0000"/>
                <w:sz w:val="22"/>
                <w:szCs w:val="22"/>
                <w:highlight w:val="yellow"/>
              </w:rPr>
              <w:t>.</w:t>
            </w:r>
          </w:p>
          <w:p w14:paraId="4971720F" w14:textId="79D68D11" w:rsidR="00476A81" w:rsidRPr="00456228" w:rsidRDefault="00910E7E"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color w:val="000000" w:themeColor="text1"/>
                <w:sz w:val="22"/>
                <w:szCs w:val="22"/>
              </w:rPr>
              <w:t>Use HR Case Study Final Exam paper template located within Session 9 Tab.</w:t>
            </w:r>
          </w:p>
        </w:tc>
      </w:tr>
      <w:tr w:rsidR="00476A81" w:rsidRPr="00456228" w14:paraId="1B740253" w14:textId="77777777" w:rsidTr="00FC74A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5F6C606"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10:  </w:t>
            </w:r>
          </w:p>
        </w:tc>
        <w:tc>
          <w:tcPr>
            <w:tcW w:w="7379" w:type="dxa"/>
            <w:shd w:val="clear" w:color="auto" w:fill="E2EFD9" w:themeFill="accent6" w:themeFillTint="33"/>
          </w:tcPr>
          <w:p w14:paraId="4DE72030"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10 Weekly Discussion Topic</w:t>
            </w:r>
            <w:r w:rsidRPr="00456228">
              <w:rPr>
                <w:rFonts w:cstheme="minorHAnsi"/>
                <w:sz w:val="22"/>
                <w:szCs w:val="22"/>
              </w:rPr>
              <w:t xml:space="preserve">:  </w:t>
            </w:r>
          </w:p>
          <w:p w14:paraId="69EFC730" w14:textId="677D5307"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Complete Session 10 Weekly Discussion Topic prompt 10.</w:t>
            </w:r>
          </w:p>
          <w:p w14:paraId="2EB972C0" w14:textId="11A41294"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 xml:space="preserve">Work </w:t>
            </w:r>
            <w:r w:rsidR="00910E7E" w:rsidRPr="00A74F4A">
              <w:rPr>
                <w:rFonts w:cstheme="minorHAnsi"/>
                <w:sz w:val="22"/>
                <w:szCs w:val="22"/>
              </w:rPr>
              <w:t>HR Case Study final exam</w:t>
            </w:r>
            <w:r w:rsidRPr="00A74F4A">
              <w:rPr>
                <w:rFonts w:cstheme="minorHAnsi"/>
                <w:sz w:val="22"/>
                <w:szCs w:val="22"/>
              </w:rPr>
              <w:t xml:space="preserve"> </w:t>
            </w:r>
          </w:p>
        </w:tc>
      </w:tr>
      <w:tr w:rsidR="00476A81" w:rsidRPr="00456228" w14:paraId="14409A34" w14:textId="77777777" w:rsidTr="00FC74A5">
        <w:trPr>
          <w:trHeight w:val="52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4E841193" w:rsidR="00476A81" w:rsidRPr="00456228" w:rsidRDefault="000B3B63" w:rsidP="00910E7E">
            <w:pPr>
              <w:spacing w:line="276" w:lineRule="auto"/>
              <w:rPr>
                <w:rFonts w:cstheme="minorHAnsi"/>
                <w:sz w:val="22"/>
                <w:szCs w:val="22"/>
              </w:rPr>
            </w:pPr>
            <w:r>
              <w:rPr>
                <w:rFonts w:cstheme="minorHAnsi"/>
                <w:b/>
                <w:sz w:val="22"/>
                <w:szCs w:val="22"/>
              </w:rPr>
              <w:t xml:space="preserve">May </w:t>
            </w:r>
            <w:r w:rsidR="00ED513A">
              <w:rPr>
                <w:rFonts w:cstheme="minorHAnsi"/>
                <w:b/>
                <w:sz w:val="22"/>
                <w:szCs w:val="22"/>
              </w:rPr>
              <w:t>4 to May 10</w:t>
            </w:r>
            <w:r>
              <w:rPr>
                <w:rFonts w:cstheme="minorHAnsi"/>
                <w:b/>
                <w:sz w:val="22"/>
                <w:szCs w:val="22"/>
              </w:rPr>
              <w:t xml:space="preserve"> </w:t>
            </w:r>
          </w:p>
        </w:tc>
        <w:tc>
          <w:tcPr>
            <w:tcW w:w="7379" w:type="dxa"/>
          </w:tcPr>
          <w:p w14:paraId="7E865FBF" w14:textId="77777777" w:rsidR="00C63A27" w:rsidRPr="00E85A6A" w:rsidRDefault="00C63A27" w:rsidP="00C63A2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10 Assignment:</w:t>
            </w:r>
            <w:r w:rsidRPr="00E85A6A">
              <w:rPr>
                <w:rFonts w:cstheme="minorHAnsi"/>
                <w:sz w:val="22"/>
                <w:szCs w:val="22"/>
              </w:rPr>
              <w:t xml:space="preserve">   </w:t>
            </w:r>
            <w:r w:rsidRPr="00E85A6A">
              <w:rPr>
                <w:rFonts w:cstheme="minorHAnsi"/>
                <w:sz w:val="22"/>
                <w:szCs w:val="22"/>
                <w:u w:val="single"/>
              </w:rPr>
              <w:t>Weekly Discussion Topic #10</w:t>
            </w:r>
            <w:r w:rsidRPr="00E85A6A">
              <w:rPr>
                <w:rFonts w:cstheme="minorHAnsi"/>
                <w:sz w:val="22"/>
                <w:szCs w:val="22"/>
              </w:rPr>
              <w:t xml:space="preserve">: </w:t>
            </w:r>
          </w:p>
          <w:p w14:paraId="0414104F" w14:textId="77777777" w:rsidR="00C63A27" w:rsidRPr="00EC37A4" w:rsidRDefault="00C63A27" w:rsidP="00C63A2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85A6A">
              <w:sym w:font="Wingdings" w:char="F034"/>
            </w:r>
            <w:r w:rsidRPr="00EC37A4">
              <w:rPr>
                <w:rFonts w:cstheme="minorHAnsi"/>
                <w:sz w:val="22"/>
                <w:szCs w:val="22"/>
              </w:rPr>
              <w:t xml:space="preserve">  Complete Weekly Discussion Topic #10 prompt by </w:t>
            </w:r>
            <w:r w:rsidRPr="00EC37A4">
              <w:rPr>
                <w:rFonts w:cstheme="minorHAnsi"/>
                <w:sz w:val="22"/>
                <w:szCs w:val="22"/>
                <w:highlight w:val="yellow"/>
              </w:rPr>
              <w:t>Sunday, May 10.</w:t>
            </w:r>
          </w:p>
          <w:p w14:paraId="54F69F0D" w14:textId="10C26C29" w:rsidR="00476A81" w:rsidRPr="00456228" w:rsidRDefault="00C63A27" w:rsidP="00C63A27">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sym w:font="Wingdings" w:char="F034"/>
            </w:r>
            <w:r w:rsidRPr="00EC37A4">
              <w:rPr>
                <w:rFonts w:cstheme="minorHAnsi"/>
                <w:sz w:val="22"/>
                <w:szCs w:val="22"/>
              </w:rPr>
              <w:t xml:space="preserve">  </w:t>
            </w:r>
            <w:r w:rsidRPr="00EC37A4">
              <w:rPr>
                <w:rFonts w:cstheme="minorHAnsi"/>
                <w:b/>
                <w:color w:val="FF0000"/>
                <w:sz w:val="22"/>
                <w:szCs w:val="22"/>
              </w:rPr>
              <w:t>Final Exam:</w:t>
            </w:r>
            <w:r w:rsidRPr="00EC37A4">
              <w:rPr>
                <w:rFonts w:cstheme="minorHAnsi"/>
                <w:color w:val="FF0000"/>
                <w:sz w:val="22"/>
                <w:szCs w:val="22"/>
              </w:rPr>
              <w:t xml:space="preserve"> Work HR Case Study Final Exam </w:t>
            </w:r>
            <w:r w:rsidRPr="00EC37A4">
              <w:rPr>
                <w:rFonts w:cstheme="minorHAnsi"/>
                <w:sz w:val="22"/>
                <w:szCs w:val="22"/>
              </w:rPr>
              <w:t xml:space="preserve">- </w:t>
            </w:r>
            <w:r w:rsidRPr="00EC37A4">
              <w:rPr>
                <w:rFonts w:cstheme="minorHAnsi"/>
                <w:sz w:val="22"/>
                <w:szCs w:val="22"/>
                <w:highlight w:val="yellow"/>
              </w:rPr>
              <w:t>due</w:t>
            </w:r>
            <w:r w:rsidRPr="00EC37A4">
              <w:rPr>
                <w:rFonts w:cstheme="minorHAnsi"/>
                <w:b/>
                <w:sz w:val="22"/>
                <w:szCs w:val="22"/>
                <w:highlight w:val="yellow"/>
              </w:rPr>
              <w:t xml:space="preserve"> Wednesday, May 13 </w:t>
            </w:r>
            <w:r w:rsidRPr="00EC37A4">
              <w:rPr>
                <w:rFonts w:cstheme="minorHAnsi"/>
                <w:sz w:val="22"/>
                <w:szCs w:val="22"/>
              </w:rPr>
              <w:t>by midnight (Central Time Zone).</w:t>
            </w:r>
          </w:p>
        </w:tc>
      </w:tr>
      <w:tr w:rsidR="00476A81" w:rsidRPr="00456228" w14:paraId="139D0635"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11:  </w:t>
            </w:r>
          </w:p>
          <w:p w14:paraId="0D6886A0" w14:textId="33A7FC98" w:rsidR="00C4186F" w:rsidRPr="00456228" w:rsidRDefault="00C4186F" w:rsidP="00910E7E">
            <w:pPr>
              <w:spacing w:line="276" w:lineRule="auto"/>
              <w:rPr>
                <w:rFonts w:cstheme="minorHAnsi"/>
                <w:sz w:val="22"/>
                <w:szCs w:val="22"/>
              </w:rPr>
            </w:pPr>
          </w:p>
        </w:tc>
        <w:tc>
          <w:tcPr>
            <w:tcW w:w="7379" w:type="dxa"/>
            <w:shd w:val="clear" w:color="auto" w:fill="E2EFD9" w:themeFill="accent6" w:themeFillTint="33"/>
          </w:tcPr>
          <w:p w14:paraId="1D5515FA" w14:textId="77777777" w:rsidR="00A74F4A"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#11:</w:t>
            </w:r>
            <w:r w:rsidRPr="00456228">
              <w:rPr>
                <w:rFonts w:cstheme="minorHAnsi"/>
                <w:sz w:val="22"/>
                <w:szCs w:val="22"/>
              </w:rPr>
              <w:t xml:space="preserve">  </w:t>
            </w:r>
          </w:p>
          <w:p w14:paraId="7E015168" w14:textId="722B82C1" w:rsidR="00476A81" w:rsidRPr="00A74F4A" w:rsidRDefault="00476A81" w:rsidP="00A74F4A">
            <w:pPr>
              <w:pStyle w:val="ListParagraph"/>
              <w:numPr>
                <w:ilvl w:val="0"/>
                <w:numId w:val="2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A74F4A">
              <w:rPr>
                <w:rFonts w:cstheme="minorHAnsi"/>
                <w:sz w:val="22"/>
                <w:szCs w:val="22"/>
              </w:rPr>
              <w:t xml:space="preserve">Complete </w:t>
            </w:r>
            <w:r w:rsidR="0052104C">
              <w:rPr>
                <w:rFonts w:cstheme="minorHAnsi"/>
                <w:sz w:val="22"/>
                <w:szCs w:val="22"/>
              </w:rPr>
              <w:t xml:space="preserve">HR Case Study </w:t>
            </w:r>
            <w:r w:rsidRPr="00A74F4A">
              <w:rPr>
                <w:rFonts w:cstheme="minorHAnsi"/>
                <w:sz w:val="22"/>
                <w:szCs w:val="22"/>
              </w:rPr>
              <w:t>Final Exam</w:t>
            </w:r>
          </w:p>
        </w:tc>
      </w:tr>
      <w:tr w:rsidR="00476A81" w:rsidRPr="00456228" w14:paraId="42C9DF62" w14:textId="77777777" w:rsidTr="00FC74A5">
        <w:trPr>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t>Session #11</w:t>
            </w:r>
            <w:r w:rsidR="00C4186F">
              <w:rPr>
                <w:rFonts w:cstheme="minorHAnsi"/>
                <w:b/>
                <w:sz w:val="22"/>
                <w:szCs w:val="22"/>
              </w:rPr>
              <w:t xml:space="preserve"> </w:t>
            </w:r>
          </w:p>
          <w:p w14:paraId="532D79C6" w14:textId="62C377E1" w:rsidR="00476A81" w:rsidRPr="00C4186F" w:rsidRDefault="00ED513A" w:rsidP="00910E7E">
            <w:pPr>
              <w:spacing w:line="276" w:lineRule="auto"/>
              <w:rPr>
                <w:rFonts w:cstheme="minorHAnsi"/>
                <w:b/>
                <w:sz w:val="22"/>
                <w:szCs w:val="22"/>
              </w:rPr>
            </w:pPr>
            <w:r>
              <w:rPr>
                <w:rFonts w:cstheme="minorHAnsi"/>
                <w:b/>
                <w:sz w:val="22"/>
                <w:szCs w:val="22"/>
              </w:rPr>
              <w:t>May 11 to May 16</w:t>
            </w:r>
          </w:p>
        </w:tc>
        <w:tc>
          <w:tcPr>
            <w:tcW w:w="7379" w:type="dxa"/>
          </w:tcPr>
          <w:p w14:paraId="45DD1044" w14:textId="59100B6D" w:rsidR="00A74F4A"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bookmarkStart w:id="0" w:name="_GoBack"/>
            <w:r w:rsidRPr="00456228">
              <w:rPr>
                <w:rFonts w:cstheme="minorHAnsi"/>
                <w:sz w:val="22"/>
                <w:szCs w:val="22"/>
              </w:rPr>
              <w:sym w:font="Wingdings" w:char="F034"/>
            </w:r>
            <w:r w:rsidRPr="00456228">
              <w:rPr>
                <w:rFonts w:cstheme="minorHAnsi"/>
                <w:sz w:val="22"/>
                <w:szCs w:val="22"/>
              </w:rPr>
              <w:t xml:space="preserve">.  </w:t>
            </w:r>
            <w:r w:rsidRPr="00456228">
              <w:rPr>
                <w:rFonts w:cstheme="minorHAnsi"/>
                <w:b/>
                <w:color w:val="000000" w:themeColor="text1"/>
                <w:sz w:val="22"/>
                <w:szCs w:val="22"/>
                <w:highlight w:val="yellow"/>
              </w:rPr>
              <w:t xml:space="preserve">Final Exam </w:t>
            </w:r>
            <w:r w:rsidRPr="00456228">
              <w:rPr>
                <w:rFonts w:cstheme="minorHAnsi"/>
                <w:sz w:val="22"/>
                <w:szCs w:val="22"/>
                <w:highlight w:val="yellow"/>
              </w:rPr>
              <w:t>is 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231FB6">
              <w:rPr>
                <w:rFonts w:cstheme="minorHAnsi"/>
                <w:b/>
                <w:sz w:val="22"/>
                <w:szCs w:val="22"/>
                <w:highlight w:val="yellow"/>
              </w:rPr>
              <w:t>May 13</w:t>
            </w:r>
            <w:r w:rsidRPr="00456228">
              <w:rPr>
                <w:rFonts w:cstheme="minorHAnsi"/>
                <w:b/>
                <w:sz w:val="22"/>
                <w:szCs w:val="22"/>
                <w:highlight w:val="yellow"/>
              </w:rPr>
              <w:t xml:space="preserve"> </w:t>
            </w:r>
            <w:r w:rsidRPr="00456228">
              <w:rPr>
                <w:rFonts w:cstheme="minorHAnsi"/>
                <w:sz w:val="22"/>
                <w:szCs w:val="22"/>
              </w:rPr>
              <w:t xml:space="preserve">by midnight (Central Time Zone). </w:t>
            </w:r>
          </w:p>
          <w:p w14:paraId="70D3EFB4" w14:textId="50CEFA75" w:rsidR="00476A81" w:rsidRPr="00A74F4A" w:rsidRDefault="00476A81" w:rsidP="00910E7E">
            <w:pPr>
              <w:pStyle w:val="ListParagraph"/>
              <w:numPr>
                <w:ilvl w:val="0"/>
                <w:numId w:val="26"/>
              </w:numPr>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A74F4A">
              <w:rPr>
                <w:rFonts w:cstheme="minorHAnsi"/>
                <w:b/>
                <w:color w:val="FF0000"/>
                <w:sz w:val="22"/>
                <w:szCs w:val="22"/>
              </w:rPr>
              <w:t xml:space="preserve">UPLOAD </w:t>
            </w:r>
            <w:r w:rsidRPr="00A74F4A">
              <w:rPr>
                <w:rFonts w:cstheme="minorHAnsi"/>
                <w:color w:val="FF0000"/>
                <w:sz w:val="22"/>
                <w:szCs w:val="22"/>
              </w:rPr>
              <w:t>Final Exam through the “Assignment” link within Session 11 Tab.</w:t>
            </w:r>
          </w:p>
          <w:p w14:paraId="0D9FB405" w14:textId="496E10AA" w:rsidR="00476A81" w:rsidRPr="00C4186F" w:rsidRDefault="00910E7E"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C4186F">
              <w:rPr>
                <w:rFonts w:cstheme="minorHAnsi"/>
                <w:color w:val="0432FF"/>
                <w:sz w:val="22"/>
                <w:szCs w:val="22"/>
              </w:rPr>
              <w:t>Final c</w:t>
            </w:r>
            <w:r w:rsidR="00476A81" w:rsidRPr="00C4186F">
              <w:rPr>
                <w:rFonts w:cstheme="minorHAnsi"/>
                <w:color w:val="0432FF"/>
                <w:sz w:val="22"/>
                <w:szCs w:val="22"/>
              </w:rPr>
              <w:t xml:space="preserve">ourse </w:t>
            </w:r>
            <w:r w:rsidRPr="00C4186F">
              <w:rPr>
                <w:rFonts w:cstheme="minorHAnsi"/>
                <w:color w:val="0432FF"/>
                <w:sz w:val="22"/>
                <w:szCs w:val="22"/>
              </w:rPr>
              <w:t>g</w:t>
            </w:r>
            <w:r w:rsidR="00476A81" w:rsidRPr="00C4186F">
              <w:rPr>
                <w:rFonts w:cstheme="minorHAnsi"/>
                <w:color w:val="0432FF"/>
                <w:sz w:val="22"/>
                <w:szCs w:val="22"/>
              </w:rPr>
              <w:t xml:space="preserve">rades will be posted </w:t>
            </w:r>
            <w:r w:rsidR="00476A81" w:rsidRPr="00C4186F">
              <w:rPr>
                <w:rFonts w:cstheme="minorHAnsi"/>
                <w:b/>
                <w:color w:val="0432FF"/>
                <w:sz w:val="22"/>
                <w:szCs w:val="22"/>
              </w:rPr>
              <w:t>within Student Services</w:t>
            </w:r>
            <w:r w:rsidR="00476A81" w:rsidRPr="00C4186F">
              <w:rPr>
                <w:rFonts w:cstheme="minorHAnsi"/>
                <w:color w:val="0432FF"/>
                <w:sz w:val="22"/>
                <w:szCs w:val="22"/>
              </w:rPr>
              <w:t xml:space="preserve"> NLT noon (Central Time Zone) </w:t>
            </w:r>
            <w:r w:rsidR="00476A81" w:rsidRPr="00C4186F">
              <w:rPr>
                <w:rFonts w:cstheme="minorHAnsi"/>
                <w:b/>
                <w:bCs/>
                <w:color w:val="0432FF"/>
                <w:sz w:val="22"/>
                <w:szCs w:val="22"/>
              </w:rPr>
              <w:t xml:space="preserve">Tuesday, </w:t>
            </w:r>
            <w:r w:rsidR="00231FB6">
              <w:rPr>
                <w:rFonts w:cstheme="minorHAnsi"/>
                <w:b/>
                <w:bCs/>
                <w:color w:val="0432FF"/>
                <w:sz w:val="22"/>
                <w:szCs w:val="22"/>
              </w:rPr>
              <w:t>May 19</w:t>
            </w:r>
            <w:r w:rsidRPr="00C4186F">
              <w:rPr>
                <w:rFonts w:cstheme="minorHAnsi"/>
                <w:b/>
                <w:bCs/>
                <w:color w:val="0432FF"/>
                <w:sz w:val="22"/>
                <w:szCs w:val="22"/>
              </w:rPr>
              <w:t>.</w:t>
            </w:r>
            <w:bookmarkEnd w:id="0"/>
          </w:p>
        </w:tc>
      </w:tr>
      <w:tr w:rsidR="00476A81" w:rsidRPr="00456228" w14:paraId="2F53DDF7"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FBE4D5" w:themeFill="accent2" w:themeFillTint="33"/>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shd w:val="clear" w:color="auto" w:fill="FBE4D5" w:themeFill="accent2" w:themeFillTint="33"/>
          </w:tcPr>
          <w:p w14:paraId="67EAA1F3"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3B2E0F40" w14:textId="77777777" w:rsidR="00476A81" w:rsidRPr="00456228" w:rsidRDefault="00476A81" w:rsidP="00476A81">
      <w:pPr>
        <w:autoSpaceDE w:val="0"/>
        <w:autoSpaceDN w:val="0"/>
        <w:adjustRightInd w:val="0"/>
        <w:spacing w:after="0" w:line="240" w:lineRule="auto"/>
        <w:ind w:left="270"/>
        <w:rPr>
          <w:rFonts w:cstheme="minorHAnsi"/>
          <w:spacing w:val="-3"/>
          <w:sz w:val="22"/>
          <w:szCs w:val="22"/>
        </w:rPr>
      </w:pPr>
      <w:r w:rsidRPr="00456228">
        <w:rPr>
          <w:rFonts w:cstheme="minorHAnsi"/>
          <w:spacing w:val="-3"/>
          <w:sz w:val="22"/>
          <w:szCs w:val="22"/>
        </w:rPr>
        <w:t>Additional information as desired by the faculty member.</w:t>
      </w:r>
    </w:p>
    <w:p w14:paraId="710BEF40" w14:textId="77777777" w:rsidR="00476A81" w:rsidRPr="00456228" w:rsidRDefault="00476A81" w:rsidP="00476A81">
      <w:pPr>
        <w:spacing w:after="0" w:line="240" w:lineRule="auto"/>
        <w:rPr>
          <w:rFonts w:cstheme="minorHAnsi"/>
          <w:spacing w:val="-3"/>
          <w:sz w:val="22"/>
          <w:szCs w:val="22"/>
        </w:rPr>
      </w:pPr>
    </w:p>
    <w:p w14:paraId="71E664C1" w14:textId="5DA02D8E"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12" w:history="1">
        <w:r w:rsidR="00456228" w:rsidRPr="00456228">
          <w:rPr>
            <w:rStyle w:val="Hyperlink"/>
            <w:rFonts w:cstheme="minorHAnsi"/>
            <w:sz w:val="22"/>
            <w:szCs w:val="22"/>
          </w:rPr>
          <w:t>david.rambow@wayland.wbu.edu</w:t>
        </w:r>
      </w:hyperlink>
    </w:p>
    <w:p w14:paraId="65008C08" w14:textId="77777777" w:rsidR="00456228" w:rsidRPr="00456228" w:rsidRDefault="00456228" w:rsidP="00456228">
      <w:pPr>
        <w:pStyle w:val="ListParagraph"/>
        <w:overflowPunct w:val="0"/>
        <w:autoSpaceDE w:val="0"/>
        <w:autoSpaceDN w:val="0"/>
        <w:adjustRightInd w:val="0"/>
        <w:spacing w:after="0" w:line="240" w:lineRule="auto"/>
        <w:rPr>
          <w:rFonts w:cstheme="minorHAnsi"/>
          <w:sz w:val="22"/>
          <w:szCs w:val="22"/>
        </w:rPr>
      </w:pPr>
    </w:p>
    <w:p w14:paraId="6C53BEFF" w14:textId="486D4C7F" w:rsidR="00456228" w:rsidRPr="00456228" w:rsidRDefault="00456228"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2EB43FB8" w14:textId="77777777" w:rsidR="00476A81" w:rsidRPr="00456228" w:rsidRDefault="00476A81" w:rsidP="00476A81">
      <w:pPr>
        <w:spacing w:after="0" w:line="240" w:lineRule="auto"/>
        <w:rPr>
          <w:rFonts w:cstheme="minorHAnsi"/>
          <w:sz w:val="22"/>
          <w:szCs w:val="22"/>
        </w:rPr>
      </w:pPr>
    </w:p>
    <w:p w14:paraId="53FD3635" w14:textId="77777777"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34156A38" w14:textId="77777777" w:rsidR="00476A81" w:rsidRPr="00456228" w:rsidRDefault="00476A81" w:rsidP="00476A81">
      <w:pPr>
        <w:spacing w:after="0" w:line="240" w:lineRule="auto"/>
        <w:ind w:left="1080" w:hanging="630"/>
        <w:rPr>
          <w:rFonts w:cstheme="minorHAnsi"/>
          <w:b/>
          <w:sz w:val="22"/>
          <w:szCs w:val="22"/>
        </w:rPr>
      </w:pPr>
    </w:p>
    <w:p w14:paraId="3498AD74" w14:textId="5A3F5B88"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to use the Internet to access assignments on BlackBoard. Additionally, students will need </w:t>
      </w:r>
      <w:r w:rsidR="00456228" w:rsidRPr="00456228">
        <w:rPr>
          <w:rFonts w:cstheme="minorHAnsi"/>
          <w:sz w:val="22"/>
          <w:szCs w:val="22"/>
        </w:rPr>
        <w:t xml:space="preserve">a </w:t>
      </w:r>
      <w:r w:rsidRPr="00456228">
        <w:rPr>
          <w:rFonts w:cstheme="minorHAnsi"/>
          <w:sz w:val="22"/>
          <w:szCs w:val="22"/>
        </w:rPr>
        <w:t xml:space="preserve">computer </w:t>
      </w:r>
      <w:r w:rsidR="00456228" w:rsidRPr="00456228">
        <w:rPr>
          <w:rFonts w:cstheme="minorHAnsi"/>
          <w:sz w:val="22"/>
          <w:szCs w:val="22"/>
        </w:rPr>
        <w:t xml:space="preserve">with </w:t>
      </w:r>
      <w:r w:rsidRPr="00456228">
        <w:rPr>
          <w:rFonts w:cstheme="minorHAnsi"/>
          <w:sz w:val="22"/>
          <w:szCs w:val="22"/>
        </w:rPr>
        <w:t xml:space="preserve">speakers or headsets in order to listen to voice embedded PowerPoint </w:t>
      </w:r>
      <w:r w:rsidR="00456228" w:rsidRPr="00456228">
        <w:rPr>
          <w:rFonts w:cstheme="minorHAnsi"/>
          <w:sz w:val="22"/>
          <w:szCs w:val="22"/>
        </w:rPr>
        <w:t xml:space="preserve">video </w:t>
      </w:r>
      <w:r w:rsidRPr="00456228">
        <w:rPr>
          <w:rFonts w:cstheme="minorHAnsi"/>
          <w:sz w:val="22"/>
          <w:szCs w:val="22"/>
        </w:rPr>
        <w:t>lectures posted within BlackBoard.</w:t>
      </w:r>
    </w:p>
    <w:p w14:paraId="6042FD13" w14:textId="77777777" w:rsidR="00476A81" w:rsidRPr="00456228" w:rsidRDefault="00476A81" w:rsidP="00476A81">
      <w:pPr>
        <w:spacing w:after="0" w:line="240" w:lineRule="auto"/>
        <w:ind w:left="1080"/>
        <w:rPr>
          <w:rFonts w:cstheme="minorHAnsi"/>
          <w:sz w:val="22"/>
          <w:szCs w:val="22"/>
        </w:rPr>
      </w:pPr>
    </w:p>
    <w:p w14:paraId="04F3BC1D"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Time all assignments are due is NLT 11:59 p.m. of the time zone the student resides. Late assignments are subject to score reduction.</w:t>
      </w:r>
    </w:p>
    <w:p w14:paraId="158461D4" w14:textId="77777777" w:rsidR="00476A81" w:rsidRPr="00456228" w:rsidRDefault="00476A81" w:rsidP="00476A81">
      <w:pPr>
        <w:spacing w:after="0" w:line="240" w:lineRule="auto"/>
        <w:ind w:left="1080"/>
        <w:rPr>
          <w:rFonts w:cstheme="minorHAnsi"/>
          <w:sz w:val="22"/>
          <w:szCs w:val="22"/>
        </w:rPr>
      </w:pPr>
    </w:p>
    <w:p w14:paraId="12A9CBD3"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14:paraId="16FD0DE9" w14:textId="77777777" w:rsidR="00476A81" w:rsidRPr="00456228" w:rsidRDefault="00476A81" w:rsidP="00476A81">
      <w:pPr>
        <w:spacing w:after="0" w:line="240" w:lineRule="auto"/>
        <w:ind w:left="1080"/>
        <w:rPr>
          <w:rFonts w:cstheme="minorHAnsi"/>
          <w:sz w:val="22"/>
          <w:szCs w:val="22"/>
        </w:rPr>
      </w:pPr>
    </w:p>
    <w:p w14:paraId="050B563A"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1EF7937D" w14:textId="77777777" w:rsidR="00476A81" w:rsidRPr="00456228" w:rsidRDefault="00476A81" w:rsidP="00476A81">
      <w:pPr>
        <w:pStyle w:val="ListParagraph"/>
        <w:spacing w:after="0" w:line="240" w:lineRule="auto"/>
        <w:ind w:left="1080"/>
        <w:rPr>
          <w:rFonts w:cstheme="minorHAnsi"/>
          <w:sz w:val="22"/>
          <w:szCs w:val="22"/>
        </w:rPr>
      </w:pPr>
    </w:p>
    <w:p w14:paraId="1AE1E087" w14:textId="365918CB"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w:t>
      </w:r>
      <w:r w:rsidR="00910E7E" w:rsidRPr="00456228">
        <w:rPr>
          <w:rFonts w:cstheme="minorHAnsi"/>
          <w:sz w:val="22"/>
          <w:szCs w:val="22"/>
        </w:rPr>
        <w:t>9</w:t>
      </w:r>
      <w:r w:rsidRPr="00456228">
        <w:rPr>
          <w:rFonts w:cstheme="minorHAnsi"/>
          <w:sz w:val="22"/>
          <w:szCs w:val="22"/>
        </w:rPr>
        <w:t>-20</w:t>
      </w:r>
      <w:r w:rsidR="00910E7E" w:rsidRPr="00456228">
        <w:rPr>
          <w:rFonts w:cstheme="minorHAnsi"/>
          <w:sz w:val="22"/>
          <w:szCs w:val="22"/>
        </w:rPr>
        <w:t>20</w:t>
      </w:r>
      <w:r w:rsidRPr="00456228">
        <w:rPr>
          <w:rFonts w:cstheme="minorHAnsi"/>
          <w:sz w:val="22"/>
          <w:szCs w:val="22"/>
        </w:rPr>
        <w:t xml:space="preserve">, may be taken by the instructor. </w:t>
      </w:r>
    </w:p>
    <w:p w14:paraId="666F64C5" w14:textId="77777777" w:rsidR="00476A81" w:rsidRPr="00456228" w:rsidRDefault="00476A81" w:rsidP="00476A81">
      <w:pPr>
        <w:spacing w:after="0" w:line="240" w:lineRule="auto"/>
        <w:ind w:left="1080"/>
        <w:rPr>
          <w:rFonts w:cstheme="minorHAnsi"/>
          <w:sz w:val="22"/>
          <w:szCs w:val="22"/>
        </w:rPr>
      </w:pPr>
    </w:p>
    <w:p w14:paraId="5A79CF94"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0E1D3DD4" w14:textId="77777777" w:rsidR="00476A81" w:rsidRPr="00456228" w:rsidRDefault="00476A81" w:rsidP="00476A81">
      <w:pPr>
        <w:spacing w:after="0" w:line="240" w:lineRule="auto"/>
        <w:ind w:left="1080"/>
        <w:rPr>
          <w:rFonts w:cstheme="minorHAnsi"/>
          <w:sz w:val="22"/>
          <w:szCs w:val="22"/>
        </w:rPr>
      </w:pPr>
    </w:p>
    <w:p w14:paraId="12D9B86C"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4584C8DF" w14:textId="77777777" w:rsidR="00476A81" w:rsidRPr="00456228" w:rsidRDefault="00476A81" w:rsidP="00476A81">
      <w:pPr>
        <w:tabs>
          <w:tab w:val="left" w:pos="1440"/>
        </w:tabs>
        <w:spacing w:after="0" w:line="240" w:lineRule="auto"/>
        <w:rPr>
          <w:rFonts w:cstheme="minorHAnsi"/>
          <w:sz w:val="22"/>
          <w:szCs w:val="22"/>
        </w:rPr>
      </w:pPr>
    </w:p>
    <w:p w14:paraId="121AF159" w14:textId="77777777" w:rsidR="00476A81" w:rsidRPr="00456228" w:rsidRDefault="00476A81" w:rsidP="00476A81">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EA9B11C" w14:textId="77777777" w:rsidR="00476A81" w:rsidRPr="00456228" w:rsidRDefault="00476A81" w:rsidP="00476A81">
      <w:pPr>
        <w:tabs>
          <w:tab w:val="left" w:pos="1440"/>
        </w:tabs>
        <w:spacing w:after="0" w:line="240" w:lineRule="auto"/>
        <w:jc w:val="both"/>
        <w:rPr>
          <w:rFonts w:cstheme="minorHAnsi"/>
          <w:sz w:val="22"/>
          <w:szCs w:val="22"/>
        </w:rPr>
      </w:pPr>
    </w:p>
    <w:p w14:paraId="3EFC477A" w14:textId="5335067F"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w:t>
      </w:r>
      <w:r w:rsidR="00910E7E" w:rsidRPr="00456228">
        <w:rPr>
          <w:rFonts w:cstheme="minorHAnsi"/>
          <w:sz w:val="22"/>
          <w:szCs w:val="22"/>
        </w:rPr>
        <w:t>by</w:t>
      </w:r>
      <w:r w:rsidRPr="00456228">
        <w:rPr>
          <w:rFonts w:cstheme="minorHAnsi"/>
          <w:sz w:val="22"/>
          <w:szCs w:val="22"/>
        </w:rPr>
        <w:t xml:space="preserve"> present</w:t>
      </w:r>
      <w:r w:rsidR="00910E7E" w:rsidRPr="00456228">
        <w:rPr>
          <w:rFonts w:cstheme="minorHAnsi"/>
          <w:sz w:val="22"/>
          <w:szCs w:val="22"/>
        </w:rPr>
        <w:t>ing</w:t>
      </w:r>
      <w:r w:rsidRPr="00456228">
        <w:rPr>
          <w:rFonts w:cstheme="minorHAnsi"/>
          <w:sz w:val="22"/>
          <w:szCs w:val="22"/>
        </w:rPr>
        <w:t xml:space="preserve"> clear, meaningful </w:t>
      </w:r>
      <w:r w:rsidR="00910E7E" w:rsidRPr="00456228">
        <w:rPr>
          <w:rFonts w:cstheme="minorHAnsi"/>
          <w:sz w:val="22"/>
          <w:szCs w:val="22"/>
        </w:rPr>
        <w:t xml:space="preserve">video </w:t>
      </w:r>
      <w:r w:rsidRPr="00456228">
        <w:rPr>
          <w:rFonts w:cstheme="minorHAnsi"/>
          <w:sz w:val="22"/>
          <w:szCs w:val="22"/>
        </w:rPr>
        <w:t>lectures</w:t>
      </w:r>
      <w:r w:rsidR="00910E7E" w:rsidRPr="00456228">
        <w:rPr>
          <w:rFonts w:cstheme="minorHAnsi"/>
          <w:sz w:val="22"/>
          <w:szCs w:val="22"/>
        </w:rPr>
        <w:t>, providing students timely and useful feedback on assignments, and responding back to students in a timely manner</w:t>
      </w:r>
      <w:r w:rsidRPr="00456228">
        <w:rPr>
          <w:rFonts w:cstheme="minorHAnsi"/>
          <w:sz w:val="22"/>
          <w:szCs w:val="22"/>
        </w:rPr>
        <w:t xml:space="preserve">. </w:t>
      </w:r>
    </w:p>
    <w:p w14:paraId="6F4EF805" w14:textId="77777777" w:rsidR="00476A81" w:rsidRPr="00456228" w:rsidRDefault="00476A81" w:rsidP="00476A81">
      <w:pPr>
        <w:tabs>
          <w:tab w:val="left" w:pos="1080"/>
        </w:tabs>
        <w:spacing w:after="0" w:line="240" w:lineRule="auto"/>
        <w:ind w:left="1080" w:hanging="990"/>
        <w:rPr>
          <w:rFonts w:cstheme="minorHAnsi"/>
          <w:sz w:val="22"/>
          <w:szCs w:val="22"/>
        </w:rPr>
      </w:pPr>
    </w:p>
    <w:p w14:paraId="438DDCD0" w14:textId="77777777"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345D014A"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14:paraId="6F0732AC"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022FD292"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7FADD5AB"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4AEB0EE3"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5368EE65" w14:textId="543E9BE6" w:rsidR="00FC0BCF" w:rsidRPr="00456228" w:rsidRDefault="00476A81" w:rsidP="00FC0BCF">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3"/>
      <w:headerReference w:type="default" r:id="rId14"/>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2846" w14:textId="77777777" w:rsidR="00996FBC" w:rsidRDefault="00996FBC" w:rsidP="00456228">
      <w:pPr>
        <w:spacing w:after="0" w:line="240" w:lineRule="auto"/>
      </w:pPr>
      <w:r>
        <w:separator/>
      </w:r>
    </w:p>
  </w:endnote>
  <w:endnote w:type="continuationSeparator" w:id="0">
    <w:p w14:paraId="1D259791" w14:textId="77777777" w:rsidR="00996FBC" w:rsidRDefault="00996FBC"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DA65" w14:textId="77777777" w:rsidR="00996FBC" w:rsidRDefault="00996FBC" w:rsidP="00456228">
      <w:pPr>
        <w:spacing w:after="0" w:line="240" w:lineRule="auto"/>
      </w:pPr>
      <w:r>
        <w:separator/>
      </w:r>
    </w:p>
  </w:footnote>
  <w:footnote w:type="continuationSeparator" w:id="0">
    <w:p w14:paraId="0F063AEE" w14:textId="77777777" w:rsidR="00996FBC" w:rsidRDefault="00996FBC"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17262"/>
    <w:multiLevelType w:val="hybridMultilevel"/>
    <w:tmpl w:val="0A9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7"/>
  </w:num>
  <w:num w:numId="7">
    <w:abstractNumId w:val="10"/>
  </w:num>
  <w:num w:numId="8">
    <w:abstractNumId w:val="0"/>
  </w:num>
  <w:num w:numId="9">
    <w:abstractNumId w:val="2"/>
  </w:num>
  <w:num w:numId="10">
    <w:abstractNumId w:val="25"/>
  </w:num>
  <w:num w:numId="11">
    <w:abstractNumId w:val="21"/>
  </w:num>
  <w:num w:numId="12">
    <w:abstractNumId w:val="19"/>
  </w:num>
  <w:num w:numId="13">
    <w:abstractNumId w:val="17"/>
  </w:num>
  <w:num w:numId="14">
    <w:abstractNumId w:val="26"/>
  </w:num>
  <w:num w:numId="15">
    <w:abstractNumId w:val="24"/>
  </w:num>
  <w:num w:numId="16">
    <w:abstractNumId w:val="22"/>
  </w:num>
  <w:num w:numId="17">
    <w:abstractNumId w:val="3"/>
  </w:num>
  <w:num w:numId="18">
    <w:abstractNumId w:val="8"/>
  </w:num>
  <w:num w:numId="19">
    <w:abstractNumId w:val="14"/>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1"/>
  </w:num>
  <w:num w:numId="25">
    <w:abstractNumId w:val="20"/>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73C1A"/>
    <w:rsid w:val="00084B67"/>
    <w:rsid w:val="000A5BBC"/>
    <w:rsid w:val="000B1F29"/>
    <w:rsid w:val="000B3B63"/>
    <w:rsid w:val="001327B6"/>
    <w:rsid w:val="00135D28"/>
    <w:rsid w:val="001A3555"/>
    <w:rsid w:val="00231FB6"/>
    <w:rsid w:val="0026208D"/>
    <w:rsid w:val="00295CFB"/>
    <w:rsid w:val="002D7E2D"/>
    <w:rsid w:val="00331FE2"/>
    <w:rsid w:val="003F0059"/>
    <w:rsid w:val="00417929"/>
    <w:rsid w:val="00423736"/>
    <w:rsid w:val="00456228"/>
    <w:rsid w:val="0047080A"/>
    <w:rsid w:val="00476A81"/>
    <w:rsid w:val="004901DA"/>
    <w:rsid w:val="004A2F2F"/>
    <w:rsid w:val="004B2CBF"/>
    <w:rsid w:val="004D15D2"/>
    <w:rsid w:val="0052104C"/>
    <w:rsid w:val="00532938"/>
    <w:rsid w:val="00533765"/>
    <w:rsid w:val="00540658"/>
    <w:rsid w:val="00551859"/>
    <w:rsid w:val="0060003A"/>
    <w:rsid w:val="00623F9D"/>
    <w:rsid w:val="00640CD9"/>
    <w:rsid w:val="00662B12"/>
    <w:rsid w:val="00681C9D"/>
    <w:rsid w:val="006C7981"/>
    <w:rsid w:val="006D3656"/>
    <w:rsid w:val="00793666"/>
    <w:rsid w:val="007C39D5"/>
    <w:rsid w:val="007C67A2"/>
    <w:rsid w:val="007F72A3"/>
    <w:rsid w:val="008247C7"/>
    <w:rsid w:val="008447F5"/>
    <w:rsid w:val="008511AB"/>
    <w:rsid w:val="00887C18"/>
    <w:rsid w:val="008A3C8B"/>
    <w:rsid w:val="008E32F0"/>
    <w:rsid w:val="00910E7E"/>
    <w:rsid w:val="00930EB6"/>
    <w:rsid w:val="009600E6"/>
    <w:rsid w:val="00996FBC"/>
    <w:rsid w:val="009B7A28"/>
    <w:rsid w:val="009C17A4"/>
    <w:rsid w:val="009C46B5"/>
    <w:rsid w:val="009D734E"/>
    <w:rsid w:val="009F106A"/>
    <w:rsid w:val="009F294B"/>
    <w:rsid w:val="00A30121"/>
    <w:rsid w:val="00A573CF"/>
    <w:rsid w:val="00A74F4A"/>
    <w:rsid w:val="00AB431F"/>
    <w:rsid w:val="00B1202B"/>
    <w:rsid w:val="00B15274"/>
    <w:rsid w:val="00B728DE"/>
    <w:rsid w:val="00B7413B"/>
    <w:rsid w:val="00B94341"/>
    <w:rsid w:val="00BC091A"/>
    <w:rsid w:val="00C34446"/>
    <w:rsid w:val="00C4186F"/>
    <w:rsid w:val="00C458F8"/>
    <w:rsid w:val="00C63A27"/>
    <w:rsid w:val="00CB212C"/>
    <w:rsid w:val="00D264FD"/>
    <w:rsid w:val="00D36046"/>
    <w:rsid w:val="00D45A1E"/>
    <w:rsid w:val="00D463DA"/>
    <w:rsid w:val="00D47966"/>
    <w:rsid w:val="00D663BF"/>
    <w:rsid w:val="00DB40AE"/>
    <w:rsid w:val="00DC568A"/>
    <w:rsid w:val="00E74B28"/>
    <w:rsid w:val="00E8791C"/>
    <w:rsid w:val="00E87CC4"/>
    <w:rsid w:val="00E972D3"/>
    <w:rsid w:val="00ED513A"/>
    <w:rsid w:val="00EE0032"/>
    <w:rsid w:val="00F07CBC"/>
    <w:rsid w:val="00F31346"/>
    <w:rsid w:val="00F3445E"/>
    <w:rsid w:val="00F410B4"/>
    <w:rsid w:val="00F75596"/>
    <w:rsid w:val="00FC0BCF"/>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14</cp:revision>
  <cp:lastPrinted>2019-07-13T20:16:00Z</cp:lastPrinted>
  <dcterms:created xsi:type="dcterms:W3CDTF">2020-01-05T21:55:00Z</dcterms:created>
  <dcterms:modified xsi:type="dcterms:W3CDTF">2020-01-09T14:17:00Z</dcterms:modified>
</cp:coreProperties>
</file>