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w:t>
      </w:r>
      <w:r w:rsidR="00E14C15">
        <w:rPr>
          <w:rStyle w:val="Strong"/>
          <w:rFonts w:ascii="Calibri" w:hAnsi="Calibri"/>
          <w:b w:val="0"/>
        </w:rPr>
        <w:t>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002A3FF6">
        <w:rPr>
          <w:rFonts w:ascii="Calibri" w:hAnsi="Calibri"/>
          <w:b/>
          <w:bCs/>
          <w:spacing w:val="1"/>
        </w:rPr>
        <w:t>Spring</w:t>
      </w:r>
      <w:r w:rsidR="00E14C15">
        <w:rPr>
          <w:rFonts w:ascii="Calibri" w:hAnsi="Calibri"/>
          <w:b/>
          <w:bCs/>
          <w:spacing w:val="1"/>
        </w:rPr>
        <w:t xml:space="preserve"> 2 </w:t>
      </w:r>
      <w:r w:rsidRPr="000027D4">
        <w:rPr>
          <w:rFonts w:ascii="Calibri" w:hAnsi="Calibri"/>
          <w:b/>
          <w:spacing w:val="-2"/>
          <w:w w:val="101"/>
        </w:rPr>
        <w:t>2</w:t>
      </w:r>
      <w:r w:rsidRPr="000027D4">
        <w:rPr>
          <w:rFonts w:ascii="Calibri" w:hAnsi="Calibri"/>
          <w:b/>
          <w:spacing w:val="-4"/>
          <w:w w:val="101"/>
        </w:rPr>
        <w:t>0</w:t>
      </w:r>
      <w:r w:rsidR="00087E42">
        <w:rPr>
          <w:rFonts w:ascii="Calibri" w:hAnsi="Calibri"/>
          <w:b/>
          <w:spacing w:val="-4"/>
          <w:w w:val="101"/>
        </w:rPr>
        <w:t>2</w:t>
      </w:r>
      <w:r w:rsidR="002A3FF6">
        <w:rPr>
          <w:rFonts w:ascii="Calibri" w:hAnsi="Calibri"/>
          <w:b/>
          <w:spacing w:val="-4"/>
          <w:w w:val="101"/>
        </w:rPr>
        <w:t>1</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w:t>
      </w:r>
      <w:r w:rsidR="00767F9E">
        <w:rPr>
          <w:rFonts w:ascii="Calibri" w:hAnsi="Calibri"/>
        </w:rPr>
        <w:t>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w:t>
      </w:r>
      <w:r w:rsidR="002A3FF6">
        <w:rPr>
          <w:rFonts w:ascii="Calibri" w:hAnsi="Calibri"/>
          <w:b/>
        </w:rPr>
        <w:t>ther</w:t>
      </w:r>
      <w:r w:rsidRPr="007374A4">
        <w:rPr>
          <w:rFonts w:ascii="Calibri" w:hAnsi="Calibri"/>
          <w:b/>
        </w:rPr>
        <w:t xml:space="preserve"> Materials:</w:t>
      </w:r>
      <w:r w:rsidRPr="007374A4">
        <w:rPr>
          <w:rFonts w:ascii="Calibri" w:hAnsi="Calibri"/>
        </w:rPr>
        <w:t xml:space="preserve"> </w:t>
      </w:r>
      <w:r w:rsidR="002A3FF6">
        <w:rPr>
          <w:rFonts w:ascii="Calibri" w:hAnsi="Calibri"/>
        </w:rPr>
        <w:t>Other resources will be provided by Dr. McClenagan throughout the term</w:t>
      </w:r>
      <w:r w:rsidR="0035192B" w:rsidRPr="007374A4">
        <w:rPr>
          <w:rFonts w:ascii="Calibri" w:hAnsi="Calibri"/>
        </w:rPr>
        <w:t>.</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lastRenderedPageBreak/>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374A4">
        <w:rPr>
          <w:rFonts w:ascii="Calibri" w:hAnsi="Calibri"/>
          <w:color w:val="000000"/>
        </w:rPr>
        <w:t>absent</w:t>
      </w:r>
      <w:proofErr w:type="gramEnd"/>
      <w:r w:rsidRPr="007374A4">
        <w:rPr>
          <w:rFonts w:ascii="Calibri" w:hAnsi="Calibri"/>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2215CB" w:rsidRPr="002215CB" w:rsidRDefault="00EA1D55" w:rsidP="002215CB">
      <w:pPr>
        <w:autoSpaceDE w:val="0"/>
        <w:autoSpaceDN w:val="0"/>
        <w:adjustRightInd w:val="0"/>
        <w:rPr>
          <w:rFonts w:ascii="MyriadPro-Regular" w:hAnsi="MyriadPro-Regular" w:cs="MyriadPro-Regular"/>
          <w:sz w:val="22"/>
          <w:szCs w:val="22"/>
        </w:rPr>
      </w:pPr>
      <w:r w:rsidRPr="007374A4">
        <w:rPr>
          <w:rFonts w:ascii="Calibri" w:hAnsi="Calibri"/>
          <w:b/>
        </w:rPr>
        <w:t>Course Requirements and Grading Criteria:</w:t>
      </w:r>
      <w:r w:rsidRPr="007374A4">
        <w:rPr>
          <w:rFonts w:ascii="Calibri" w:hAnsi="Calibri"/>
        </w:rPr>
        <w:t xml:space="preserve"> </w:t>
      </w:r>
      <w:r w:rsidR="002215CB" w:rsidRPr="002215CB">
        <w:rPr>
          <w:rFonts w:ascii="MyriadPro-Regular" w:hAnsi="MyriadPro-Regular" w:cs="MyriadPro-Regular"/>
          <w:sz w:val="22"/>
          <w:szCs w:val="22"/>
        </w:rPr>
        <w:t xml:space="preserve">This course will consist of 4 graded parts, for a total of </w:t>
      </w:r>
      <w:r w:rsidR="002215CB">
        <w:rPr>
          <w:rFonts w:ascii="MyriadPro-Regular" w:hAnsi="MyriadPro-Regular" w:cs="MyriadPro-Regular"/>
          <w:sz w:val="22"/>
          <w:szCs w:val="22"/>
        </w:rPr>
        <w:t xml:space="preserve">approximately </w:t>
      </w:r>
      <w:r w:rsidR="00837075">
        <w:rPr>
          <w:rFonts w:ascii="MyriadPro-Regular" w:hAnsi="MyriadPro-Regular" w:cs="MyriadPro-Regular"/>
          <w:sz w:val="22"/>
          <w:szCs w:val="22"/>
        </w:rPr>
        <w:t>700</w:t>
      </w:r>
      <w:r w:rsidR="002215CB" w:rsidRPr="002215CB">
        <w:rPr>
          <w:rFonts w:ascii="MyriadPro-Regular" w:hAnsi="MyriadPro-Regular" w:cs="MyriadPro-Regular"/>
          <w:sz w:val="22"/>
          <w:szCs w:val="22"/>
        </w:rPr>
        <w:t xml:space="preserve"> points for the class:</w:t>
      </w: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sz w:val="22"/>
          <w:szCs w:val="22"/>
        </w:rPr>
        <w:t xml:space="preserve">1. </w:t>
      </w:r>
      <w:r w:rsidRPr="00837075">
        <w:rPr>
          <w:rFonts w:ascii="MyriadPro-Regular" w:hAnsi="MyriadPro-Regular" w:cs="MyriadPro-Regular"/>
          <w:b/>
          <w:sz w:val="22"/>
          <w:szCs w:val="22"/>
        </w:rPr>
        <w:t>Discussion Boards</w:t>
      </w:r>
      <w:r w:rsidRPr="002215CB">
        <w:rPr>
          <w:rFonts w:ascii="MyriadPro-Regular" w:hAnsi="MyriadPro-Regular" w:cs="MyriadPro-Regular"/>
          <w:sz w:val="22"/>
          <w:szCs w:val="22"/>
        </w:rPr>
        <w:t xml:space="preserve"> – Students will be required to respond to each question posted on the discussion board and also </w:t>
      </w:r>
      <w:r w:rsidRPr="002215CB">
        <w:rPr>
          <w:rFonts w:ascii="MyriadPro-Regular" w:hAnsi="MyriadPro-Regular" w:cs="MyriadPro-Regular"/>
          <w:b/>
          <w:sz w:val="22"/>
          <w:szCs w:val="22"/>
        </w:rPr>
        <w:t>respond to at least two other student’s responses</w:t>
      </w:r>
      <w:r>
        <w:rPr>
          <w:rFonts w:ascii="MyriadPro-Regular" w:hAnsi="MyriadPro-Regular" w:cs="MyriadPro-Regular"/>
          <w:b/>
          <w:sz w:val="22"/>
          <w:szCs w:val="22"/>
        </w:rPr>
        <w:t xml:space="preserve"> for each discussion board</w:t>
      </w:r>
      <w:r w:rsidRPr="002215CB">
        <w:rPr>
          <w:rFonts w:ascii="MyriadPro-Regular" w:hAnsi="MyriadPro-Regular" w:cs="MyriadPro-Regular"/>
          <w:sz w:val="22"/>
          <w:szCs w:val="22"/>
        </w:rPr>
        <w:t xml:space="preserve">.  Some weeks there may only be one discussion question, </w:t>
      </w:r>
      <w:r>
        <w:rPr>
          <w:rFonts w:ascii="MyriadPro-Regular" w:hAnsi="MyriadPro-Regular" w:cs="MyriadPro-Regular"/>
          <w:sz w:val="22"/>
          <w:szCs w:val="22"/>
        </w:rPr>
        <w:t>s</w:t>
      </w:r>
      <w:r w:rsidRPr="002215CB">
        <w:rPr>
          <w:rFonts w:ascii="MyriadPro-Regular" w:hAnsi="MyriadPro-Regular" w:cs="MyriadPro-Regular"/>
          <w:sz w:val="22"/>
          <w:szCs w:val="22"/>
        </w:rPr>
        <w:t>ome weeks may have as many as 2, but no more than 2, discussion questions.</w:t>
      </w:r>
      <w:r>
        <w:rPr>
          <w:rFonts w:ascii="MyriadPro-Regular" w:hAnsi="MyriadPro-Regular" w:cs="MyriadPro-Regular"/>
          <w:sz w:val="22"/>
          <w:szCs w:val="22"/>
        </w:rPr>
        <w:t xml:space="preserve">  On weeks where there is an exam, there will only be one discussion board.  </w:t>
      </w:r>
      <w:proofErr w:type="gramStart"/>
      <w:r>
        <w:rPr>
          <w:rFonts w:ascii="MyriadPro-Regular" w:hAnsi="MyriadPro-Regular" w:cs="MyriadPro-Regular"/>
          <w:sz w:val="22"/>
          <w:szCs w:val="22"/>
        </w:rPr>
        <w:t xml:space="preserve">Approximately  </w:t>
      </w:r>
      <w:r w:rsidRPr="002215CB">
        <w:rPr>
          <w:rFonts w:ascii="MyriadPro-Regular" w:hAnsi="MyriadPro-Regular" w:cs="MyriadPro-Regular"/>
          <w:b/>
          <w:sz w:val="22"/>
          <w:szCs w:val="22"/>
        </w:rPr>
        <w:t>250</w:t>
      </w:r>
      <w:proofErr w:type="gramEnd"/>
      <w:r w:rsidRPr="002215CB">
        <w:rPr>
          <w:rFonts w:ascii="MyriadPro-Regular" w:hAnsi="MyriadPro-Regular" w:cs="MyriadPro-Regular"/>
          <w:b/>
          <w:sz w:val="22"/>
          <w:szCs w:val="22"/>
        </w:rPr>
        <w:t xml:space="preserve"> points total</w:t>
      </w:r>
      <w:r w:rsidRPr="002215CB">
        <w:rPr>
          <w:rFonts w:ascii="MyriadPro-Bold" w:hAnsi="MyriadPro-Bold" w:cs="MyriadPro-Bold"/>
          <w:b/>
          <w:bCs/>
          <w:sz w:val="22"/>
          <w:szCs w:val="22"/>
        </w:rPr>
        <w:t>.</w:t>
      </w:r>
    </w:p>
    <w:p w:rsidR="002215CB" w:rsidRPr="002215CB" w:rsidRDefault="002215CB" w:rsidP="002215CB">
      <w:pPr>
        <w:autoSpaceDE w:val="0"/>
        <w:autoSpaceDN w:val="0"/>
        <w:adjustRightInd w:val="0"/>
        <w:rPr>
          <w:rFonts w:ascii="MyriadPro-Bold" w:hAnsi="MyriadPro-Bold" w:cs="MyriadPro-Bold"/>
          <w:bCs/>
          <w:sz w:val="22"/>
          <w:szCs w:val="22"/>
        </w:rPr>
      </w:pPr>
      <w:r w:rsidRPr="002215CB">
        <w:rPr>
          <w:rFonts w:ascii="MyriadPro-Regular" w:hAnsi="MyriadPro-Regular" w:cs="MyriadPro-Regular"/>
          <w:sz w:val="22"/>
          <w:szCs w:val="22"/>
        </w:rPr>
        <w:t xml:space="preserve">2. </w:t>
      </w:r>
      <w:r w:rsidR="00B30B1F" w:rsidRPr="00837075">
        <w:rPr>
          <w:rFonts w:ascii="MyriadPro-Regular" w:hAnsi="MyriadPro-Regular" w:cs="MyriadPro-Regular"/>
          <w:b/>
          <w:sz w:val="22"/>
          <w:szCs w:val="22"/>
        </w:rPr>
        <w:t>8 Weekly Quizzes</w:t>
      </w:r>
      <w:r w:rsidR="00B30B1F">
        <w:rPr>
          <w:rFonts w:ascii="MyriadPro-Regular" w:hAnsi="MyriadPro-Regular" w:cs="MyriadPro-Regular"/>
          <w:sz w:val="22"/>
          <w:szCs w:val="22"/>
        </w:rPr>
        <w:t xml:space="preserve"> 50pts/each </w:t>
      </w:r>
      <w:proofErr w:type="gramStart"/>
      <w:r w:rsidR="00B30B1F">
        <w:rPr>
          <w:rFonts w:ascii="MyriadPro-Regular" w:hAnsi="MyriadPro-Regular" w:cs="MyriadPro-Regular"/>
          <w:sz w:val="22"/>
          <w:szCs w:val="22"/>
        </w:rPr>
        <w:t>=</w:t>
      </w:r>
      <w:r w:rsidRPr="002215CB">
        <w:rPr>
          <w:rFonts w:ascii="MyriadPro-Regular" w:hAnsi="MyriadPro-Regular" w:cs="MyriadPro-Regular"/>
          <w:sz w:val="22"/>
          <w:szCs w:val="22"/>
        </w:rPr>
        <w:t xml:space="preserve">  </w:t>
      </w:r>
      <w:r w:rsidR="00B30B1F">
        <w:rPr>
          <w:rFonts w:ascii="MyriadPro-Regular" w:hAnsi="MyriadPro-Regular" w:cs="MyriadPro-Regular"/>
          <w:sz w:val="22"/>
          <w:szCs w:val="22"/>
        </w:rPr>
        <w:t>4</w:t>
      </w:r>
      <w:r w:rsidRPr="002215CB">
        <w:rPr>
          <w:rFonts w:ascii="MyriadPro-Regular" w:hAnsi="MyriadPro-Regular" w:cs="MyriadPro-Regular"/>
          <w:b/>
          <w:sz w:val="22"/>
          <w:szCs w:val="22"/>
        </w:rPr>
        <w:t>00</w:t>
      </w:r>
      <w:proofErr w:type="gramEnd"/>
      <w:r w:rsidRPr="002215CB">
        <w:rPr>
          <w:rFonts w:ascii="MyriadPro-Regular" w:hAnsi="MyriadPro-Regular" w:cs="MyriadPro-Regular"/>
          <w:sz w:val="22"/>
          <w:szCs w:val="22"/>
        </w:rPr>
        <w:t xml:space="preserve"> </w:t>
      </w:r>
      <w:r w:rsidRPr="002215CB">
        <w:rPr>
          <w:rFonts w:ascii="MyriadPro-Regular" w:hAnsi="MyriadPro-Regular" w:cs="MyriadPro-Regular"/>
          <w:b/>
          <w:sz w:val="22"/>
          <w:szCs w:val="22"/>
        </w:rPr>
        <w:t>points</w:t>
      </w:r>
      <w:r w:rsidRPr="002215CB">
        <w:rPr>
          <w:rFonts w:ascii="MyriadPro-Bold" w:hAnsi="MyriadPro-Bold" w:cs="MyriadPro-Bold"/>
          <w:b/>
          <w:bCs/>
          <w:sz w:val="22"/>
          <w:szCs w:val="22"/>
        </w:rPr>
        <w:t xml:space="preserve">.  </w:t>
      </w:r>
    </w:p>
    <w:p w:rsidR="002215CB" w:rsidRPr="002215CB" w:rsidRDefault="002215CB" w:rsidP="002215CB">
      <w:pPr>
        <w:autoSpaceDE w:val="0"/>
        <w:autoSpaceDN w:val="0"/>
        <w:adjustRightInd w:val="0"/>
        <w:rPr>
          <w:rFonts w:ascii="MyriadPro-Bold" w:hAnsi="MyriadPro-Bold" w:cs="MyriadPro-Bold"/>
          <w:b/>
          <w:bCs/>
          <w:sz w:val="22"/>
          <w:szCs w:val="22"/>
        </w:rPr>
      </w:pPr>
      <w:r w:rsidRPr="002215CB">
        <w:rPr>
          <w:rFonts w:ascii="MyriadPro-Regular" w:hAnsi="MyriadPro-Regular" w:cs="MyriadPro-Regular"/>
          <w:sz w:val="22"/>
          <w:szCs w:val="22"/>
        </w:rPr>
        <w:t xml:space="preserve">3. </w:t>
      </w:r>
      <w:r w:rsidR="00B30B1F" w:rsidRPr="00837075">
        <w:rPr>
          <w:rFonts w:ascii="MyriadPro-Regular" w:hAnsi="MyriadPro-Regular" w:cs="MyriadPro-Regular"/>
          <w:b/>
          <w:sz w:val="22"/>
          <w:szCs w:val="22"/>
        </w:rPr>
        <w:t>Other Diagnostic Assignments Possible</w:t>
      </w:r>
    </w:p>
    <w:p w:rsidR="002215CB" w:rsidRPr="002215CB" w:rsidRDefault="002215CB" w:rsidP="002215CB">
      <w:pPr>
        <w:autoSpaceDE w:val="0"/>
        <w:autoSpaceDN w:val="0"/>
        <w:adjustRightInd w:val="0"/>
        <w:rPr>
          <w:rFonts w:ascii="MyriadPro-Regular" w:hAnsi="MyriadPro-Regular" w:cs="MyriadPro-Regular"/>
          <w:b/>
          <w:sz w:val="22"/>
          <w:szCs w:val="22"/>
        </w:rPr>
      </w:pPr>
    </w:p>
    <w:p w:rsidR="002215CB" w:rsidRPr="002215CB" w:rsidRDefault="002215CB" w:rsidP="002215CB">
      <w:pPr>
        <w:autoSpaceDE w:val="0"/>
        <w:autoSpaceDN w:val="0"/>
        <w:adjustRightInd w:val="0"/>
        <w:rPr>
          <w:rFonts w:ascii="MyriadPro-Regular" w:hAnsi="MyriadPro-Regular" w:cs="MyriadPro-Regular"/>
          <w:sz w:val="22"/>
          <w:szCs w:val="22"/>
        </w:rPr>
      </w:pPr>
      <w:r w:rsidRPr="002215CB">
        <w:rPr>
          <w:rFonts w:ascii="MyriadPro-Regular" w:hAnsi="MyriadPro-Regular" w:cs="MyriadPro-Regular"/>
          <w:b/>
          <w:sz w:val="22"/>
          <w:szCs w:val="22"/>
        </w:rPr>
        <w:t xml:space="preserve">IMPORTANT!!!  </w:t>
      </w:r>
      <w:r w:rsidRPr="002215CB">
        <w:rPr>
          <w:rFonts w:ascii="MyriadPro-Regular" w:hAnsi="MyriadPro-Regular" w:cs="MyriadPro-Regular"/>
          <w:sz w:val="22"/>
          <w:szCs w:val="22"/>
        </w:rPr>
        <w:t xml:space="preserve">Blackboard does not work well with Internet Explorer </w:t>
      </w:r>
      <w:proofErr w:type="gramStart"/>
      <w:r w:rsidRPr="002215CB">
        <w:rPr>
          <w:rFonts w:ascii="MyriadPro-Regular" w:hAnsi="MyriadPro-Regular" w:cs="MyriadPro-Regular"/>
          <w:sz w:val="22"/>
          <w:szCs w:val="22"/>
        </w:rPr>
        <w:t>For</w:t>
      </w:r>
      <w:proofErr w:type="gramEnd"/>
      <w:r w:rsidRPr="002215CB">
        <w:rPr>
          <w:rFonts w:ascii="MyriadPro-Regular" w:hAnsi="MyriadPro-Regular" w:cs="MyriadPro-Regular"/>
          <w:sz w:val="22"/>
          <w:szCs w:val="22"/>
        </w:rPr>
        <w:t xml:space="preserve"> the best response from Blackboard it is suggested that you go to the log in page of Blackboard and find the “test your browser” tab in the upper right-hand corner of the page and then run the test to see if your browser is compatible.  </w:t>
      </w:r>
      <w:r w:rsidRPr="002215CB">
        <w:rPr>
          <w:rFonts w:ascii="MyriadPro-Regular" w:hAnsi="MyriadPro-Regular" w:cs="MyriadPro-Regular"/>
          <w:b/>
          <w:sz w:val="22"/>
          <w:szCs w:val="22"/>
        </w:rPr>
        <w:t>Google Chrome</w:t>
      </w:r>
      <w:r w:rsidRPr="002215CB">
        <w:rPr>
          <w:rFonts w:ascii="MyriadPro-Regular" w:hAnsi="MyriadPro-Regular" w:cs="MyriadPro-Regular"/>
          <w:sz w:val="22"/>
          <w:szCs w:val="22"/>
        </w:rPr>
        <w:t xml:space="preserve"> or </w:t>
      </w:r>
      <w:r w:rsidRPr="002215CB">
        <w:rPr>
          <w:rFonts w:ascii="MyriadPro-Regular" w:hAnsi="MyriadPro-Regular" w:cs="MyriadPro-Regular"/>
          <w:b/>
          <w:sz w:val="22"/>
          <w:szCs w:val="22"/>
        </w:rPr>
        <w:t>Mozilla Fire Fox</w:t>
      </w:r>
      <w:r w:rsidRPr="002215CB">
        <w:rPr>
          <w:rFonts w:ascii="MyriadPro-Regular" w:hAnsi="MyriadPro-Regular" w:cs="MyriadPro-Regular"/>
          <w:sz w:val="22"/>
          <w:szCs w:val="22"/>
        </w:rPr>
        <w:t xml:space="preserve"> is recommended.  They are both free and download easily.   </w:t>
      </w:r>
      <w:proofErr w:type="gramStart"/>
      <w:r w:rsidRPr="002215CB">
        <w:rPr>
          <w:rFonts w:ascii="MyriadPro-Regular" w:hAnsi="MyriadPro-Regular" w:cs="MyriadPro-Regular"/>
          <w:sz w:val="22"/>
          <w:szCs w:val="22"/>
        </w:rPr>
        <w:t>Also,  If</w:t>
      </w:r>
      <w:proofErr w:type="gramEnd"/>
      <w:r w:rsidRPr="002215CB">
        <w:rPr>
          <w:rFonts w:ascii="MyriadPro-Regular" w:hAnsi="MyriadPro-Regular" w:cs="MyriadPro-Regular"/>
          <w:sz w:val="22"/>
          <w:szCs w:val="22"/>
        </w:rPr>
        <w:t xml:space="preserve">  your version of Java is outdated, or you have a pop-up blocker, this can cause you to be unable to access certain aspects of the course as well.</w:t>
      </w:r>
    </w:p>
    <w:p w:rsidR="002215CB" w:rsidRPr="002215CB" w:rsidRDefault="002215CB" w:rsidP="002215CB">
      <w:pPr>
        <w:autoSpaceDE w:val="0"/>
        <w:autoSpaceDN w:val="0"/>
        <w:adjustRightInd w:val="0"/>
        <w:rPr>
          <w:rFonts w:ascii="MyriadPro-Regular" w:hAnsi="MyriadPro-Regular" w:cs="MyriadPro-Regular"/>
          <w:sz w:val="22"/>
          <w:szCs w:val="22"/>
        </w:rPr>
      </w:pPr>
    </w:p>
    <w:p w:rsidR="002215CB" w:rsidRPr="002215CB" w:rsidRDefault="002215CB" w:rsidP="002215CB">
      <w:pPr>
        <w:autoSpaceDE w:val="0"/>
        <w:autoSpaceDN w:val="0"/>
        <w:adjustRightInd w:val="0"/>
        <w:rPr>
          <w:rFonts w:ascii="MyriadPro-Regular" w:hAnsi="MyriadPro-Regular" w:cs="MyriadPro-Regular"/>
          <w:b/>
          <w:sz w:val="22"/>
          <w:szCs w:val="22"/>
        </w:rPr>
      </w:pPr>
      <w:r w:rsidRPr="002215CB">
        <w:rPr>
          <w:rFonts w:ascii="MyriadPro-Regular" w:hAnsi="MyriadPro-Regular" w:cs="MyriadPro-Regular"/>
          <w:b/>
          <w:sz w:val="22"/>
          <w:szCs w:val="22"/>
        </w:rPr>
        <w:t xml:space="preserve">My policy on resetting exams:  </w:t>
      </w:r>
      <w:r w:rsidRPr="002215CB">
        <w:rPr>
          <w:rFonts w:ascii="MyriadPro-Regular" w:hAnsi="MyriadPro-Regular" w:cs="MyriadPro-Regular"/>
          <w:sz w:val="22"/>
          <w:szCs w:val="22"/>
        </w:rPr>
        <w:t xml:space="preserve">Every time I have to reset your exam I will take off 20 points.  Electricity goes out, computers freeze up, students log out thinking they can resume the test later etc.  No matter the reason, it will cost you 20 points.  </w:t>
      </w:r>
      <w:r w:rsidRPr="002215CB">
        <w:rPr>
          <w:rFonts w:ascii="MyriadPro-Regular" w:hAnsi="MyriadPro-Regular" w:cs="MyriadPro-Regular"/>
          <w:b/>
          <w:sz w:val="22"/>
          <w:szCs w:val="22"/>
        </w:rPr>
        <w:t xml:space="preserve">This is why you need to make sure that you have a reliable internet connection.  Home or a library is usually best.  Internet cafes or other “hot spots’ are not always reliable.  </w:t>
      </w:r>
    </w:p>
    <w:p w:rsidR="00EA1D55" w:rsidRPr="007374A4" w:rsidRDefault="00273707" w:rsidP="007374A4">
      <w:pPr>
        <w:contextualSpacing/>
        <w:rPr>
          <w:rFonts w:ascii="Calibri" w:hAnsi="Calibri"/>
        </w:rPr>
      </w:pPr>
      <w:r>
        <w:rPr>
          <w:rFonts w:ascii="Calibri" w:hAnsi="Calibri"/>
          <w:b/>
        </w:rPr>
        <w:t xml:space="preserve">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F3754B" w:rsidRDefault="00D82D34" w:rsidP="007374A4">
      <w:pPr>
        <w:contextualSpacing/>
        <w:rPr>
          <w:rFonts w:ascii="Calibri" w:hAnsi="Calibri"/>
        </w:rPr>
      </w:pPr>
      <w:r w:rsidRPr="00670846">
        <w:rPr>
          <w:rFonts w:ascii="Calibri" w:hAnsi="Calibri"/>
          <w:b/>
        </w:rPr>
        <w:t>October 19 – 25</w:t>
      </w:r>
      <w:r w:rsidR="008912B2">
        <w:rPr>
          <w:rFonts w:ascii="Calibri" w:hAnsi="Calibri"/>
        </w:rPr>
        <w:t>:</w:t>
      </w:r>
      <w:r w:rsidR="009F5398" w:rsidRPr="009F5398">
        <w:rPr>
          <w:rFonts w:ascii="Calibri" w:hAnsi="Calibri"/>
        </w:rPr>
        <w:t xml:space="preserve">  </w:t>
      </w:r>
      <w:r w:rsidR="002B19A7">
        <w:rPr>
          <w:rFonts w:ascii="Calibri" w:hAnsi="Calibri"/>
        </w:rPr>
        <w:t xml:space="preserve">1. </w:t>
      </w:r>
      <w:r>
        <w:rPr>
          <w:rFonts w:ascii="Calibri" w:hAnsi="Calibri"/>
        </w:rPr>
        <w:t xml:space="preserve">Historical perspectives on psychological disorders, behavior and treatment, including a brief history of the Diagnostic and Statistical Manual of Psychological Disorders.  </w:t>
      </w:r>
      <w:r w:rsidR="007B6B75" w:rsidRPr="00F3754B">
        <w:rPr>
          <w:rFonts w:ascii="Calibri" w:hAnsi="Calibri"/>
        </w:rPr>
        <w:t xml:space="preserve"> </w:t>
      </w:r>
      <w:r w:rsidR="002B19A7">
        <w:rPr>
          <w:rFonts w:ascii="Calibri" w:hAnsi="Calibri"/>
        </w:rPr>
        <w:t xml:space="preserve">  Recognizing and diagnosing the major symptoms of Depression using the DSM 5</w:t>
      </w:r>
      <w:r w:rsidR="007126EC">
        <w:rPr>
          <w:rFonts w:ascii="Calibri" w:hAnsi="Calibri"/>
        </w:rPr>
        <w:t xml:space="preserve"> (Discussion Board)</w:t>
      </w:r>
    </w:p>
    <w:p w:rsidR="009F5398" w:rsidRPr="0019402C" w:rsidRDefault="0019402C" w:rsidP="007374A4">
      <w:pPr>
        <w:contextualSpacing/>
        <w:rPr>
          <w:rFonts w:ascii="Calibri" w:hAnsi="Calibri"/>
          <w:b/>
        </w:rPr>
      </w:pPr>
      <w:r w:rsidRPr="0019402C">
        <w:rPr>
          <w:rFonts w:ascii="Calibri" w:hAnsi="Calibri"/>
          <w:b/>
        </w:rPr>
        <w:t>Quiz 1</w:t>
      </w:r>
    </w:p>
    <w:p w:rsidR="0019402C" w:rsidRDefault="0019402C" w:rsidP="007126EC">
      <w:pPr>
        <w:pStyle w:val="NormalWeb"/>
        <w:spacing w:before="0" w:beforeAutospacing="0" w:after="0" w:afterAutospacing="0"/>
        <w:contextualSpacing/>
        <w:rPr>
          <w:rFonts w:ascii="Calibri" w:hAnsi="Calibri"/>
          <w:b/>
        </w:rPr>
      </w:pPr>
    </w:p>
    <w:p w:rsidR="007126EC" w:rsidRDefault="002A3FF6" w:rsidP="007126EC">
      <w:pPr>
        <w:pStyle w:val="NormalWeb"/>
        <w:spacing w:before="0" w:beforeAutospacing="0" w:after="0" w:afterAutospacing="0"/>
        <w:contextualSpacing/>
        <w:rPr>
          <w:rFonts w:ascii="Calibri" w:hAnsi="Calibri"/>
        </w:rPr>
      </w:pPr>
      <w:r>
        <w:rPr>
          <w:rFonts w:ascii="Calibri" w:hAnsi="Calibri"/>
          <w:b/>
        </w:rPr>
        <w:t>March 2</w:t>
      </w:r>
      <w:r w:rsidR="002F2761">
        <w:rPr>
          <w:rFonts w:ascii="Calibri" w:hAnsi="Calibri"/>
          <w:b/>
        </w:rPr>
        <w:t>9</w:t>
      </w:r>
      <w:r w:rsidR="007126EC" w:rsidRPr="00670846">
        <w:rPr>
          <w:rFonts w:ascii="Calibri" w:hAnsi="Calibri"/>
          <w:b/>
        </w:rPr>
        <w:t xml:space="preserve"> – </w:t>
      </w:r>
      <w:r w:rsidR="002F2761">
        <w:rPr>
          <w:rFonts w:ascii="Calibri" w:hAnsi="Calibri"/>
          <w:b/>
        </w:rPr>
        <w:t xml:space="preserve">April </w:t>
      </w:r>
      <w:proofErr w:type="gramStart"/>
      <w:r w:rsidR="002F2761">
        <w:rPr>
          <w:rFonts w:ascii="Calibri" w:hAnsi="Calibri"/>
          <w:b/>
        </w:rPr>
        <w:t>4</w:t>
      </w:r>
      <w:r w:rsidR="007126EC" w:rsidRPr="00670846">
        <w:rPr>
          <w:rFonts w:ascii="Calibri" w:hAnsi="Calibri"/>
          <w:b/>
        </w:rPr>
        <w:t xml:space="preserve"> </w:t>
      </w:r>
      <w:r w:rsidR="00585AA6">
        <w:rPr>
          <w:rFonts w:ascii="Calibri" w:hAnsi="Calibri"/>
          <w:b/>
        </w:rPr>
        <w:t>:</w:t>
      </w:r>
      <w:proofErr w:type="gramEnd"/>
      <w:r w:rsidR="00E974AA">
        <w:rPr>
          <w:rFonts w:ascii="Calibri" w:hAnsi="Calibri"/>
        </w:rPr>
        <w:t xml:space="preserve"> </w:t>
      </w:r>
      <w:r w:rsidR="007126EC">
        <w:rPr>
          <w:rFonts w:ascii="Calibri" w:hAnsi="Calibri"/>
        </w:rPr>
        <w:t>1.</w:t>
      </w:r>
      <w:r w:rsidR="00E974AA">
        <w:rPr>
          <w:rFonts w:ascii="Calibri" w:hAnsi="Calibri"/>
        </w:rPr>
        <w:t xml:space="preserve"> </w:t>
      </w:r>
      <w:r w:rsidR="007126EC">
        <w:rPr>
          <w:rFonts w:ascii="Calibri" w:hAnsi="Calibri"/>
        </w:rPr>
        <w:t>V</w:t>
      </w:r>
      <w:r w:rsidR="007126EC" w:rsidRPr="007374A4">
        <w:rPr>
          <w:rFonts w:ascii="Calibri" w:hAnsi="Calibri"/>
        </w:rPr>
        <w:t>arious legal and ethical issues involved in the diagnosis of mental illness.</w:t>
      </w:r>
      <w:r w:rsidR="007126EC">
        <w:rPr>
          <w:rFonts w:ascii="Calibri" w:hAnsi="Calibri"/>
        </w:rPr>
        <w:t xml:space="preserve"> (Discussion Board)</w:t>
      </w:r>
    </w:p>
    <w:p w:rsidR="007126EC" w:rsidRDefault="007126EC" w:rsidP="007126EC">
      <w:pPr>
        <w:pStyle w:val="NormalWeb"/>
        <w:spacing w:before="0" w:beforeAutospacing="0" w:after="0" w:afterAutospacing="0"/>
        <w:contextualSpacing/>
        <w:rPr>
          <w:rFonts w:ascii="Calibri" w:hAnsi="Calibri"/>
        </w:rPr>
      </w:pPr>
      <w:r>
        <w:rPr>
          <w:rFonts w:ascii="Calibri" w:hAnsi="Calibri"/>
        </w:rPr>
        <w:t>2.  Recognizing and diagnosing the major symptoms of different types of anxiety disorders using the DSM 5 (Discussion Board)</w:t>
      </w:r>
    </w:p>
    <w:p w:rsidR="004049A3" w:rsidRDefault="0019402C" w:rsidP="007126EC">
      <w:pPr>
        <w:pStyle w:val="NormalWeb"/>
        <w:spacing w:before="0" w:beforeAutospacing="0" w:after="0" w:afterAutospacing="0"/>
        <w:contextualSpacing/>
        <w:rPr>
          <w:rFonts w:ascii="Calibri" w:hAnsi="Calibri"/>
          <w:b/>
        </w:rPr>
      </w:pPr>
      <w:r>
        <w:rPr>
          <w:rFonts w:ascii="Calibri" w:hAnsi="Calibri"/>
          <w:b/>
        </w:rPr>
        <w:t>Quiz 2</w:t>
      </w:r>
    </w:p>
    <w:p w:rsidR="0019402C" w:rsidRDefault="0019402C" w:rsidP="007126EC">
      <w:pPr>
        <w:pStyle w:val="NormalWeb"/>
        <w:spacing w:before="0" w:beforeAutospacing="0" w:after="0" w:afterAutospacing="0"/>
        <w:contextualSpacing/>
        <w:rPr>
          <w:rFonts w:ascii="Calibri" w:hAnsi="Calibri"/>
          <w:b/>
        </w:rPr>
      </w:pPr>
    </w:p>
    <w:p w:rsidR="007126EC" w:rsidRPr="007126EC" w:rsidRDefault="002F2761" w:rsidP="007126EC">
      <w:pPr>
        <w:pStyle w:val="NormalWeb"/>
        <w:spacing w:before="0" w:beforeAutospacing="0" w:after="0" w:afterAutospacing="0"/>
        <w:contextualSpacing/>
        <w:rPr>
          <w:rFonts w:ascii="Calibri" w:hAnsi="Calibri"/>
          <w:b/>
        </w:rPr>
      </w:pPr>
      <w:r>
        <w:rPr>
          <w:rFonts w:ascii="Calibri" w:hAnsi="Calibri"/>
          <w:b/>
        </w:rPr>
        <w:t>April 5 - 11</w:t>
      </w:r>
      <w:r w:rsidR="00670846">
        <w:rPr>
          <w:rFonts w:ascii="Calibri" w:hAnsi="Calibri"/>
          <w:b/>
        </w:rPr>
        <w:t xml:space="preserve">:  </w:t>
      </w:r>
      <w:r w:rsidR="007126EC">
        <w:rPr>
          <w:rFonts w:ascii="Calibri" w:hAnsi="Calibri"/>
          <w:b/>
        </w:rPr>
        <w:t xml:space="preserve"> </w:t>
      </w:r>
      <w:r w:rsidR="00670846" w:rsidRPr="007374A4">
        <w:rPr>
          <w:rFonts w:ascii="Calibri" w:hAnsi="Calibri"/>
        </w:rPr>
        <w:t>Us</w:t>
      </w:r>
      <w:r w:rsidR="00670846">
        <w:rPr>
          <w:rFonts w:ascii="Calibri" w:hAnsi="Calibri"/>
        </w:rPr>
        <w:t>ing</w:t>
      </w:r>
      <w:r w:rsidR="00670846" w:rsidRPr="007374A4">
        <w:rPr>
          <w:rFonts w:ascii="Calibri" w:hAnsi="Calibri"/>
        </w:rPr>
        <w:t xml:space="preserve"> current assessment techniques and protocols to facilitate case conceptualization and treatment planning.</w:t>
      </w:r>
    </w:p>
    <w:p w:rsidR="00670846" w:rsidRDefault="00670846" w:rsidP="00670846">
      <w:pPr>
        <w:pStyle w:val="NormalWeb"/>
        <w:spacing w:before="0" w:beforeAutospacing="0" w:after="0" w:afterAutospacing="0"/>
        <w:contextualSpacing/>
        <w:rPr>
          <w:rFonts w:ascii="Calibri" w:hAnsi="Calibri"/>
        </w:rPr>
      </w:pPr>
      <w:r>
        <w:rPr>
          <w:rFonts w:ascii="Calibri" w:hAnsi="Calibri"/>
        </w:rPr>
        <w:t>1.  Recognizing and diagnosing the major symptoms of Attention Deficit/Hyperactivity Disorder using the DSM 5 (Discussion Board)</w:t>
      </w:r>
    </w:p>
    <w:p w:rsidR="00670846" w:rsidRDefault="00670846" w:rsidP="00670846">
      <w:pPr>
        <w:pStyle w:val="NormalWeb"/>
        <w:spacing w:before="0" w:beforeAutospacing="0" w:after="0" w:afterAutospacing="0"/>
        <w:contextualSpacing/>
        <w:rPr>
          <w:rFonts w:ascii="Calibri" w:hAnsi="Calibri"/>
        </w:rPr>
      </w:pPr>
      <w:r>
        <w:rPr>
          <w:rFonts w:ascii="Calibri" w:hAnsi="Calibri"/>
        </w:rPr>
        <w:t>2.  Assignment:  Conceptualize and build a treatment plan for an individual suffering from ADHD</w:t>
      </w:r>
      <w:r w:rsidR="00DD2F51">
        <w:rPr>
          <w:rFonts w:ascii="Calibri" w:hAnsi="Calibri"/>
        </w:rPr>
        <w:t xml:space="preserve"> </w:t>
      </w:r>
      <w:proofErr w:type="gramStart"/>
      <w:r w:rsidR="00DD2F51">
        <w:rPr>
          <w:rFonts w:ascii="Calibri" w:hAnsi="Calibri"/>
        </w:rPr>
        <w:t xml:space="preserve">using  </w:t>
      </w:r>
      <w:r w:rsidR="00DD2F51" w:rsidRPr="00F3754B">
        <w:rPr>
          <w:rFonts w:asciiTheme="minorHAnsi" w:hAnsiTheme="minorHAnsi" w:cstheme="minorHAnsi"/>
          <w:bCs/>
        </w:rPr>
        <w:t>Cross</w:t>
      </w:r>
      <w:proofErr w:type="gramEnd"/>
      <w:r w:rsidR="00DD2F51" w:rsidRPr="00F3754B">
        <w:rPr>
          <w:rFonts w:asciiTheme="minorHAnsi" w:hAnsiTheme="minorHAnsi" w:cstheme="minorHAnsi"/>
          <w:bCs/>
        </w:rPr>
        <w:t>-Cutting Symptom Measures and Disorder-Specific Severity Measures (which initial DSM 5 cross-cutting assessment should a clinician use)</w:t>
      </w:r>
    </w:p>
    <w:p w:rsidR="00670846" w:rsidRPr="0019402C" w:rsidRDefault="0019402C" w:rsidP="00670846">
      <w:pPr>
        <w:pStyle w:val="NormalWeb"/>
        <w:spacing w:before="0" w:beforeAutospacing="0" w:after="0" w:afterAutospacing="0"/>
        <w:contextualSpacing/>
        <w:rPr>
          <w:rFonts w:ascii="Calibri" w:hAnsi="Calibri"/>
          <w:b/>
        </w:rPr>
      </w:pPr>
      <w:r w:rsidRPr="0019402C">
        <w:rPr>
          <w:rFonts w:ascii="Calibri" w:hAnsi="Calibri"/>
          <w:b/>
        </w:rPr>
        <w:t>Quiz 3</w:t>
      </w:r>
    </w:p>
    <w:p w:rsidR="0019402C" w:rsidRDefault="0019402C" w:rsidP="00670846">
      <w:pPr>
        <w:pStyle w:val="NormalWeb"/>
        <w:spacing w:before="0" w:beforeAutospacing="0" w:after="0" w:afterAutospacing="0"/>
        <w:contextualSpacing/>
        <w:rPr>
          <w:rFonts w:ascii="Calibri" w:hAnsi="Calibri"/>
          <w:b/>
        </w:rPr>
      </w:pPr>
    </w:p>
    <w:p w:rsidR="00670846" w:rsidRDefault="002F2761" w:rsidP="00670846">
      <w:pPr>
        <w:pStyle w:val="NormalWeb"/>
        <w:spacing w:before="0" w:beforeAutospacing="0" w:after="0" w:afterAutospacing="0"/>
        <w:contextualSpacing/>
        <w:rPr>
          <w:rFonts w:ascii="Calibri" w:hAnsi="Calibri"/>
        </w:rPr>
      </w:pPr>
      <w:r>
        <w:rPr>
          <w:rFonts w:ascii="Calibri" w:hAnsi="Calibri"/>
          <w:b/>
        </w:rPr>
        <w:lastRenderedPageBreak/>
        <w:t>April 12 - 18</w:t>
      </w:r>
      <w:r w:rsidR="00670846">
        <w:rPr>
          <w:rFonts w:ascii="Calibri" w:hAnsi="Calibri"/>
          <w:b/>
        </w:rPr>
        <w:t xml:space="preserve">:  </w:t>
      </w:r>
      <w:r w:rsidR="005B4EA7" w:rsidRPr="005B4EA7">
        <w:rPr>
          <w:rFonts w:ascii="Calibri" w:hAnsi="Calibri"/>
        </w:rPr>
        <w:t>1.</w:t>
      </w:r>
      <w:r w:rsidR="005B4EA7">
        <w:rPr>
          <w:rFonts w:ascii="Calibri" w:hAnsi="Calibri"/>
          <w:b/>
        </w:rPr>
        <w:t xml:space="preserve">  Assignment: </w:t>
      </w:r>
      <w:r w:rsidR="005B4EA7">
        <w:rPr>
          <w:rFonts w:ascii="Calibri" w:hAnsi="Calibri"/>
        </w:rPr>
        <w:t>Recognizing major disorders listed in the DSM 5</w:t>
      </w:r>
    </w:p>
    <w:p w:rsidR="005B4EA7" w:rsidRDefault="005B4EA7" w:rsidP="00670846">
      <w:pPr>
        <w:pStyle w:val="NormalWeb"/>
        <w:spacing w:before="0" w:beforeAutospacing="0" w:after="0" w:afterAutospacing="0"/>
        <w:contextualSpacing/>
        <w:rPr>
          <w:rFonts w:ascii="Calibri" w:hAnsi="Calibri"/>
        </w:rPr>
      </w:pPr>
      <w:r>
        <w:rPr>
          <w:rFonts w:ascii="Calibri" w:hAnsi="Calibri"/>
        </w:rPr>
        <w:t>2.  Discussion Board on diagnosing.</w:t>
      </w:r>
    </w:p>
    <w:p w:rsidR="0019402C" w:rsidRPr="0019402C" w:rsidRDefault="0019402C" w:rsidP="0019402C">
      <w:pPr>
        <w:autoSpaceDE w:val="0"/>
        <w:autoSpaceDN w:val="0"/>
        <w:adjustRightInd w:val="0"/>
        <w:rPr>
          <w:rFonts w:ascii="Calibri" w:hAnsi="Calibri"/>
          <w:b/>
        </w:rPr>
      </w:pPr>
      <w:r w:rsidRPr="0019402C">
        <w:rPr>
          <w:rFonts w:ascii="Calibri" w:hAnsi="Calibri"/>
          <w:b/>
        </w:rPr>
        <w:t>Quiz 4</w:t>
      </w:r>
    </w:p>
    <w:p w:rsidR="005B4EA7" w:rsidRDefault="005B4EA7" w:rsidP="00537504">
      <w:pPr>
        <w:autoSpaceDE w:val="0"/>
        <w:autoSpaceDN w:val="0"/>
        <w:adjustRightInd w:val="0"/>
        <w:rPr>
          <w:rFonts w:ascii="Calibri" w:hAnsi="Calibri"/>
        </w:rPr>
      </w:pPr>
    </w:p>
    <w:p w:rsidR="00585AA6" w:rsidRDefault="002F2761" w:rsidP="00537504">
      <w:pPr>
        <w:autoSpaceDE w:val="0"/>
        <w:autoSpaceDN w:val="0"/>
        <w:adjustRightInd w:val="0"/>
        <w:rPr>
          <w:rFonts w:ascii="Calibri" w:hAnsi="Calibri"/>
        </w:rPr>
      </w:pPr>
      <w:r>
        <w:rPr>
          <w:rFonts w:ascii="Calibri" w:hAnsi="Calibri"/>
          <w:b/>
        </w:rPr>
        <w:t>April 19 - 25</w:t>
      </w:r>
      <w:r w:rsidR="00585AA6" w:rsidRPr="00585AA6">
        <w:rPr>
          <w:rFonts w:ascii="Calibri" w:hAnsi="Calibri"/>
          <w:b/>
        </w:rPr>
        <w:t xml:space="preserve">:  </w:t>
      </w:r>
      <w:r w:rsidR="005B4EA7" w:rsidRPr="00DD2F51">
        <w:rPr>
          <w:rFonts w:ascii="Calibri" w:hAnsi="Calibri"/>
        </w:rPr>
        <w:t>1.</w:t>
      </w:r>
      <w:r w:rsidR="005B4EA7">
        <w:rPr>
          <w:rFonts w:ascii="Calibri" w:hAnsi="Calibri"/>
          <w:b/>
        </w:rPr>
        <w:t xml:space="preserve">  </w:t>
      </w:r>
      <w:r w:rsidR="005B4EA7" w:rsidRPr="007374A4">
        <w:rPr>
          <w:rFonts w:ascii="Calibri" w:hAnsi="Calibri"/>
        </w:rPr>
        <w:t>evaluat</w:t>
      </w:r>
      <w:r w:rsidR="00DD2F51">
        <w:rPr>
          <w:rFonts w:ascii="Calibri" w:hAnsi="Calibri"/>
        </w:rPr>
        <w:t>ing</w:t>
      </w:r>
      <w:r w:rsidR="005B4EA7" w:rsidRPr="007374A4">
        <w:rPr>
          <w:rFonts w:ascii="Calibri" w:hAnsi="Calibri"/>
        </w:rPr>
        <w:t xml:space="preserve"> treatments of all major disorders listed in the DSM-5</w:t>
      </w:r>
    </w:p>
    <w:p w:rsidR="00DD2F51" w:rsidRDefault="00DD2F51" w:rsidP="00537504">
      <w:pPr>
        <w:autoSpaceDE w:val="0"/>
        <w:autoSpaceDN w:val="0"/>
        <w:adjustRightInd w:val="0"/>
        <w:rPr>
          <w:rFonts w:ascii="Calibri" w:hAnsi="Calibri"/>
        </w:rPr>
      </w:pPr>
      <w:r>
        <w:rPr>
          <w:rFonts w:ascii="Calibri" w:hAnsi="Calibri"/>
        </w:rPr>
        <w:t>2. Diagnosis’ that include psychotic behavior</w:t>
      </w:r>
    </w:p>
    <w:p w:rsidR="00DD2F51" w:rsidRDefault="00DD2F51" w:rsidP="00537504">
      <w:pPr>
        <w:autoSpaceDE w:val="0"/>
        <w:autoSpaceDN w:val="0"/>
        <w:adjustRightInd w:val="0"/>
        <w:rPr>
          <w:rFonts w:ascii="Calibri" w:hAnsi="Calibri"/>
        </w:rPr>
      </w:pPr>
      <w:r>
        <w:rPr>
          <w:rFonts w:ascii="Calibri" w:hAnsi="Calibri"/>
        </w:rPr>
        <w:t>3.  Discussion board</w:t>
      </w:r>
    </w:p>
    <w:p w:rsidR="00F12A93" w:rsidRPr="0019402C" w:rsidRDefault="00F12A93" w:rsidP="00F12A93">
      <w:pPr>
        <w:contextualSpacing/>
        <w:rPr>
          <w:rFonts w:ascii="Calibri" w:hAnsi="Calibri"/>
          <w:b/>
        </w:rPr>
      </w:pPr>
      <w:r w:rsidRPr="0019402C">
        <w:rPr>
          <w:rFonts w:ascii="Calibri" w:hAnsi="Calibri"/>
          <w:b/>
        </w:rPr>
        <w:t>Quiz 5</w:t>
      </w:r>
    </w:p>
    <w:p w:rsidR="0019402C" w:rsidRDefault="0019402C" w:rsidP="00537504">
      <w:pPr>
        <w:autoSpaceDE w:val="0"/>
        <w:autoSpaceDN w:val="0"/>
        <w:adjustRightInd w:val="0"/>
        <w:rPr>
          <w:rFonts w:ascii="Calibri" w:hAnsi="Calibri"/>
          <w:b/>
        </w:rPr>
      </w:pPr>
    </w:p>
    <w:p w:rsidR="00537504" w:rsidRPr="003533BA" w:rsidRDefault="002F2761" w:rsidP="00537504">
      <w:pPr>
        <w:autoSpaceDE w:val="0"/>
        <w:autoSpaceDN w:val="0"/>
        <w:adjustRightInd w:val="0"/>
        <w:rPr>
          <w:rFonts w:asciiTheme="minorHAnsi" w:hAnsiTheme="minorHAnsi" w:cstheme="minorHAnsi"/>
          <w:bCs/>
        </w:rPr>
      </w:pPr>
      <w:r>
        <w:rPr>
          <w:rFonts w:ascii="Calibri" w:hAnsi="Calibri"/>
          <w:b/>
        </w:rPr>
        <w:t>April 26 – May 2:</w:t>
      </w:r>
      <w:r w:rsidR="00FF13B2">
        <w:rPr>
          <w:rFonts w:ascii="Calibri" w:hAnsi="Calibri"/>
          <w:b/>
        </w:rPr>
        <w:t xml:space="preserve"> 6</w:t>
      </w:r>
      <w:r w:rsidR="006F0835" w:rsidRPr="00DD2F51">
        <w:rPr>
          <w:rFonts w:ascii="Calibri" w:hAnsi="Calibri"/>
          <w:b/>
        </w:rPr>
        <w:t xml:space="preserve"> </w:t>
      </w:r>
      <w:r w:rsidR="00DD2F51" w:rsidRPr="00DD2F51">
        <w:rPr>
          <w:rFonts w:ascii="Calibri" w:hAnsi="Calibri"/>
        </w:rPr>
        <w:t>Bi Polar Disorder</w:t>
      </w:r>
      <w:r w:rsidR="00DD2F51">
        <w:rPr>
          <w:rFonts w:ascii="Calibri" w:hAnsi="Calibri"/>
          <w:b/>
        </w:rPr>
        <w:t xml:space="preserve">, </w:t>
      </w:r>
      <w:r w:rsidR="00DD2F51" w:rsidRPr="003533BA">
        <w:rPr>
          <w:rFonts w:ascii="Calibri" w:hAnsi="Calibri"/>
        </w:rPr>
        <w:t>treatment plan, and case conceptualization using cross-cutting measures</w:t>
      </w:r>
      <w:r w:rsidR="003533BA">
        <w:rPr>
          <w:rFonts w:ascii="Calibri" w:hAnsi="Calibri"/>
        </w:rPr>
        <w:t xml:space="preserve"> (Discussion Board)  </w:t>
      </w:r>
    </w:p>
    <w:p w:rsidR="0019402C" w:rsidRPr="003533BA" w:rsidRDefault="0019402C" w:rsidP="0019402C">
      <w:pPr>
        <w:autoSpaceDE w:val="0"/>
        <w:autoSpaceDN w:val="0"/>
        <w:adjustRightInd w:val="0"/>
        <w:rPr>
          <w:rFonts w:asciiTheme="minorHAnsi" w:hAnsiTheme="minorHAnsi" w:cstheme="minorHAnsi"/>
          <w:b/>
          <w:bCs/>
        </w:rPr>
      </w:pPr>
      <w:r>
        <w:rPr>
          <w:rFonts w:asciiTheme="minorHAnsi" w:hAnsiTheme="minorHAnsi" w:cstheme="minorHAnsi"/>
          <w:b/>
          <w:bCs/>
        </w:rPr>
        <w:t>Quiz 6</w:t>
      </w:r>
    </w:p>
    <w:p w:rsidR="0019402C" w:rsidRDefault="0019402C" w:rsidP="003533BA">
      <w:pPr>
        <w:autoSpaceDE w:val="0"/>
        <w:autoSpaceDN w:val="0"/>
        <w:adjustRightInd w:val="0"/>
        <w:rPr>
          <w:rFonts w:ascii="Calibri" w:hAnsi="Calibri"/>
          <w:b/>
        </w:rPr>
      </w:pPr>
    </w:p>
    <w:p w:rsidR="003533BA" w:rsidRDefault="002F2761" w:rsidP="003533BA">
      <w:pPr>
        <w:autoSpaceDE w:val="0"/>
        <w:autoSpaceDN w:val="0"/>
        <w:adjustRightInd w:val="0"/>
        <w:rPr>
          <w:rFonts w:ascii="Calibri" w:hAnsi="Calibri"/>
        </w:rPr>
      </w:pPr>
      <w:r>
        <w:rPr>
          <w:rFonts w:ascii="Calibri" w:hAnsi="Calibri"/>
          <w:b/>
        </w:rPr>
        <w:t xml:space="preserve">May 3 - </w:t>
      </w:r>
      <w:proofErr w:type="gramStart"/>
      <w:r>
        <w:rPr>
          <w:rFonts w:ascii="Calibri" w:hAnsi="Calibri"/>
          <w:b/>
        </w:rPr>
        <w:t>9</w:t>
      </w:r>
      <w:r w:rsidR="00290A75">
        <w:rPr>
          <w:rFonts w:ascii="Calibri" w:hAnsi="Calibri"/>
          <w:b/>
        </w:rPr>
        <w:t xml:space="preserve">  </w:t>
      </w:r>
      <w:r w:rsidR="00290A75" w:rsidRPr="00290A75">
        <w:rPr>
          <w:rFonts w:ascii="Calibri" w:hAnsi="Calibri"/>
        </w:rPr>
        <w:t>Schizophrenia</w:t>
      </w:r>
      <w:proofErr w:type="gramEnd"/>
      <w:r w:rsidR="00290A75" w:rsidRPr="00290A75">
        <w:rPr>
          <w:rFonts w:ascii="Calibri" w:hAnsi="Calibri"/>
        </w:rPr>
        <w:t xml:space="preserve"> and Other Psychotic Disorders</w:t>
      </w:r>
      <w:r w:rsidR="003533BA">
        <w:rPr>
          <w:rFonts w:ascii="Calibri" w:hAnsi="Calibri"/>
        </w:rPr>
        <w:t xml:space="preserve"> </w:t>
      </w:r>
    </w:p>
    <w:p w:rsidR="0019402C" w:rsidRPr="0019402C" w:rsidRDefault="0019402C" w:rsidP="0019402C">
      <w:pPr>
        <w:contextualSpacing/>
        <w:rPr>
          <w:rFonts w:ascii="Calibri" w:hAnsi="Calibri"/>
          <w:b/>
        </w:rPr>
      </w:pPr>
      <w:r w:rsidRPr="0019402C">
        <w:rPr>
          <w:rFonts w:ascii="Calibri" w:hAnsi="Calibri"/>
          <w:b/>
        </w:rPr>
        <w:t>Quiz 7</w:t>
      </w:r>
      <w:r w:rsidR="002F2761">
        <w:rPr>
          <w:rFonts w:ascii="Calibri" w:hAnsi="Calibri"/>
          <w:b/>
        </w:rPr>
        <w:t xml:space="preserve"> </w:t>
      </w:r>
      <w:r w:rsidR="002F2761" w:rsidRPr="002F2761">
        <w:rPr>
          <w:rFonts w:ascii="Calibri" w:hAnsi="Calibri"/>
        </w:rPr>
        <w:t>(Discussion Board)</w:t>
      </w:r>
    </w:p>
    <w:p w:rsidR="0019402C" w:rsidRDefault="0019402C" w:rsidP="00B83712">
      <w:pPr>
        <w:contextualSpacing/>
        <w:rPr>
          <w:rFonts w:ascii="Calibri" w:hAnsi="Calibri"/>
          <w:b/>
        </w:rPr>
      </w:pPr>
    </w:p>
    <w:p w:rsidR="00B83712" w:rsidRPr="00FF13B2" w:rsidRDefault="002F2761" w:rsidP="00B83712">
      <w:pPr>
        <w:contextualSpacing/>
        <w:rPr>
          <w:rFonts w:asciiTheme="minorHAnsi" w:hAnsiTheme="minorHAnsi" w:cstheme="minorHAnsi"/>
          <w:b/>
          <w:bCs/>
        </w:rPr>
      </w:pPr>
      <w:r>
        <w:rPr>
          <w:rFonts w:ascii="Calibri" w:hAnsi="Calibri"/>
          <w:b/>
        </w:rPr>
        <w:t>May 10 - 16</w:t>
      </w:r>
      <w:r w:rsidR="003533BA">
        <w:rPr>
          <w:rFonts w:ascii="Calibri" w:hAnsi="Calibri"/>
          <w:b/>
        </w:rPr>
        <w:t xml:space="preserve">:  </w:t>
      </w:r>
      <w:r w:rsidR="003533BA" w:rsidRPr="003533BA">
        <w:rPr>
          <w:rFonts w:ascii="Calibri" w:hAnsi="Calibri"/>
        </w:rPr>
        <w:t>B</w:t>
      </w:r>
      <w:r w:rsidR="003533BA" w:rsidRPr="007374A4">
        <w:rPr>
          <w:rFonts w:ascii="Calibri" w:hAnsi="Calibri"/>
        </w:rPr>
        <w:t>asic types and uses of psychopharmacological medications.</w:t>
      </w:r>
      <w:r w:rsidR="003533BA">
        <w:rPr>
          <w:rFonts w:ascii="Calibri" w:hAnsi="Calibri"/>
        </w:rPr>
        <w:t xml:space="preserve">  Assignment:  Match the diagnosis with an appropriate medication and justify.  Discussion board</w:t>
      </w:r>
      <w:r w:rsidR="007D589D" w:rsidRPr="007D589D">
        <w:rPr>
          <w:rFonts w:asciiTheme="minorHAnsi" w:hAnsiTheme="minorHAnsi" w:cstheme="minorHAnsi"/>
          <w:b/>
          <w:bCs/>
        </w:rPr>
        <w:t xml:space="preserve">   </w:t>
      </w:r>
    </w:p>
    <w:p w:rsidR="009F5398" w:rsidRPr="002F2761" w:rsidRDefault="002215CB" w:rsidP="007374A4">
      <w:pPr>
        <w:contextualSpacing/>
        <w:rPr>
          <w:rFonts w:ascii="Calibri" w:hAnsi="Calibri"/>
          <w:i/>
        </w:rPr>
      </w:pPr>
      <w:r>
        <w:rPr>
          <w:rFonts w:ascii="Calibri" w:hAnsi="Calibri"/>
          <w:b/>
          <w:i/>
        </w:rPr>
        <w:t xml:space="preserve"> </w:t>
      </w:r>
      <w:r w:rsidR="0019402C" w:rsidRPr="0019402C">
        <w:rPr>
          <w:rFonts w:ascii="Calibri" w:hAnsi="Calibri"/>
          <w:b/>
        </w:rPr>
        <w:t xml:space="preserve">Quiz </w:t>
      </w:r>
      <w:proofErr w:type="gramStart"/>
      <w:r w:rsidR="0019402C" w:rsidRPr="0019402C">
        <w:rPr>
          <w:rFonts w:ascii="Calibri" w:hAnsi="Calibri"/>
          <w:b/>
        </w:rPr>
        <w:t>8</w:t>
      </w:r>
      <w:r w:rsidR="002F2761">
        <w:rPr>
          <w:rFonts w:ascii="Calibri" w:hAnsi="Calibri"/>
          <w:b/>
        </w:rPr>
        <w:t xml:space="preserve">  </w:t>
      </w:r>
      <w:r w:rsidR="002F2761" w:rsidRPr="002F2761">
        <w:rPr>
          <w:rFonts w:ascii="Calibri" w:hAnsi="Calibri"/>
        </w:rPr>
        <w:t>(</w:t>
      </w:r>
      <w:proofErr w:type="gramEnd"/>
      <w:r w:rsidR="002F2761" w:rsidRPr="002F2761">
        <w:rPr>
          <w:rFonts w:ascii="Calibri" w:hAnsi="Calibri"/>
        </w:rPr>
        <w:t>Discussion Board)</w:t>
      </w:r>
      <w:bookmarkStart w:id="0" w:name="_GoBack"/>
      <w:bookmarkEnd w:id="0"/>
    </w:p>
    <w:p w:rsidR="002F2761" w:rsidRDefault="002F2761" w:rsidP="007374A4">
      <w:pPr>
        <w:contextualSpacing/>
        <w:rPr>
          <w:rFonts w:ascii="Calibri" w:hAnsi="Calibri"/>
          <w:b/>
          <w:i/>
        </w:rPr>
      </w:pPr>
    </w:p>
    <w:p w:rsidR="0019402C" w:rsidRDefault="002F2761" w:rsidP="007374A4">
      <w:pPr>
        <w:contextualSpacing/>
        <w:rPr>
          <w:rFonts w:ascii="Calibri" w:hAnsi="Calibri"/>
          <w:b/>
        </w:rPr>
      </w:pPr>
      <w:r>
        <w:rPr>
          <w:rFonts w:ascii="Calibri" w:hAnsi="Calibri"/>
          <w:b/>
          <w:i/>
        </w:rPr>
        <w:t>Assignments and other requirements could change as the instructor sees fit.</w:t>
      </w:r>
    </w:p>
    <w:p w:rsidR="00EA1D55" w:rsidRPr="007374A4" w:rsidRDefault="00EA1D55" w:rsidP="007374A4">
      <w:pPr>
        <w:contextualSpacing/>
        <w:rPr>
          <w:rFonts w:ascii="Calibri" w:hAnsi="Calibri"/>
          <w:b/>
        </w:rPr>
      </w:pPr>
      <w:r w:rsidRPr="007374A4">
        <w:rPr>
          <w:rFonts w:ascii="Calibri" w:hAnsi="Calibri"/>
          <w:b/>
        </w:rPr>
        <w:t xml:space="preserve">Additional Information: </w:t>
      </w:r>
    </w:p>
    <w:p w:rsidR="00EF067E" w:rsidRPr="007374A4" w:rsidRDefault="00EF067E" w:rsidP="007374A4">
      <w:pPr>
        <w:contextualSpacing/>
        <w:rPr>
          <w:rFonts w:ascii="Calibri" w:hAnsi="Calibri"/>
        </w:rPr>
      </w:pPr>
    </w:p>
    <w:p w:rsidR="002047D8" w:rsidRPr="007374A4" w:rsidRDefault="002F2761"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027D4"/>
    <w:rsid w:val="000266FF"/>
    <w:rsid w:val="00087E42"/>
    <w:rsid w:val="00087EDD"/>
    <w:rsid w:val="000A2FAF"/>
    <w:rsid w:val="0012342D"/>
    <w:rsid w:val="0013031F"/>
    <w:rsid w:val="00134E53"/>
    <w:rsid w:val="0019402C"/>
    <w:rsid w:val="001B3C84"/>
    <w:rsid w:val="001E0F9F"/>
    <w:rsid w:val="002047D8"/>
    <w:rsid w:val="002108EF"/>
    <w:rsid w:val="002215CB"/>
    <w:rsid w:val="0026218E"/>
    <w:rsid w:val="00273707"/>
    <w:rsid w:val="002820DD"/>
    <w:rsid w:val="00290A75"/>
    <w:rsid w:val="002951FA"/>
    <w:rsid w:val="002A04B1"/>
    <w:rsid w:val="002A3FF6"/>
    <w:rsid w:val="002B19A7"/>
    <w:rsid w:val="002D2FAE"/>
    <w:rsid w:val="002E3345"/>
    <w:rsid w:val="002F2761"/>
    <w:rsid w:val="002F4C62"/>
    <w:rsid w:val="00317CEE"/>
    <w:rsid w:val="00340985"/>
    <w:rsid w:val="0035192B"/>
    <w:rsid w:val="003533BA"/>
    <w:rsid w:val="00393398"/>
    <w:rsid w:val="003936E0"/>
    <w:rsid w:val="003A0D98"/>
    <w:rsid w:val="003F367C"/>
    <w:rsid w:val="003F4993"/>
    <w:rsid w:val="004049A3"/>
    <w:rsid w:val="00430F9E"/>
    <w:rsid w:val="00493A1B"/>
    <w:rsid w:val="004A1114"/>
    <w:rsid w:val="004A72A2"/>
    <w:rsid w:val="004D7A25"/>
    <w:rsid w:val="004F0DBC"/>
    <w:rsid w:val="00502DF1"/>
    <w:rsid w:val="00537504"/>
    <w:rsid w:val="005761E0"/>
    <w:rsid w:val="00585AA6"/>
    <w:rsid w:val="00592903"/>
    <w:rsid w:val="005B4EA7"/>
    <w:rsid w:val="005C13D3"/>
    <w:rsid w:val="005F19E1"/>
    <w:rsid w:val="006404F1"/>
    <w:rsid w:val="00657E73"/>
    <w:rsid w:val="00667479"/>
    <w:rsid w:val="0066748B"/>
    <w:rsid w:val="00670846"/>
    <w:rsid w:val="00680528"/>
    <w:rsid w:val="006912BB"/>
    <w:rsid w:val="006F0835"/>
    <w:rsid w:val="007126EC"/>
    <w:rsid w:val="007374A4"/>
    <w:rsid w:val="00767F9E"/>
    <w:rsid w:val="00776320"/>
    <w:rsid w:val="00796A6D"/>
    <w:rsid w:val="007973CC"/>
    <w:rsid w:val="007B6B75"/>
    <w:rsid w:val="007C6F6F"/>
    <w:rsid w:val="007D589D"/>
    <w:rsid w:val="008161C9"/>
    <w:rsid w:val="008238E3"/>
    <w:rsid w:val="00837075"/>
    <w:rsid w:val="008912B2"/>
    <w:rsid w:val="00894269"/>
    <w:rsid w:val="008A6B23"/>
    <w:rsid w:val="008C4429"/>
    <w:rsid w:val="00946B69"/>
    <w:rsid w:val="009A545A"/>
    <w:rsid w:val="009E1560"/>
    <w:rsid w:val="009F5398"/>
    <w:rsid w:val="00A1530E"/>
    <w:rsid w:val="00A215A7"/>
    <w:rsid w:val="00A42703"/>
    <w:rsid w:val="00A5302D"/>
    <w:rsid w:val="00A739B5"/>
    <w:rsid w:val="00A85477"/>
    <w:rsid w:val="00AA77A2"/>
    <w:rsid w:val="00AB1FB9"/>
    <w:rsid w:val="00AC206B"/>
    <w:rsid w:val="00AE567D"/>
    <w:rsid w:val="00B029B7"/>
    <w:rsid w:val="00B02BB9"/>
    <w:rsid w:val="00B30B1F"/>
    <w:rsid w:val="00B35304"/>
    <w:rsid w:val="00B41339"/>
    <w:rsid w:val="00B478DD"/>
    <w:rsid w:val="00B63FB5"/>
    <w:rsid w:val="00B83712"/>
    <w:rsid w:val="00B92137"/>
    <w:rsid w:val="00C8206F"/>
    <w:rsid w:val="00CA3AE2"/>
    <w:rsid w:val="00CB6176"/>
    <w:rsid w:val="00CC5DDC"/>
    <w:rsid w:val="00CF5EDE"/>
    <w:rsid w:val="00D13B8C"/>
    <w:rsid w:val="00D8272A"/>
    <w:rsid w:val="00D82D34"/>
    <w:rsid w:val="00DC601D"/>
    <w:rsid w:val="00DD2F51"/>
    <w:rsid w:val="00DE4A15"/>
    <w:rsid w:val="00E14C15"/>
    <w:rsid w:val="00E1570C"/>
    <w:rsid w:val="00E640C0"/>
    <w:rsid w:val="00E7122F"/>
    <w:rsid w:val="00E974AA"/>
    <w:rsid w:val="00EA1D55"/>
    <w:rsid w:val="00EB2EE8"/>
    <w:rsid w:val="00EF067E"/>
    <w:rsid w:val="00F04094"/>
    <w:rsid w:val="00F10AC5"/>
    <w:rsid w:val="00F12A93"/>
    <w:rsid w:val="00F17B0A"/>
    <w:rsid w:val="00F3754B"/>
    <w:rsid w:val="00F615FC"/>
    <w:rsid w:val="00FD2415"/>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F2981"/>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McClenagan</dc:creator>
  <cp:lastModifiedBy>Brian McClenagan</cp:lastModifiedBy>
  <cp:revision>2</cp:revision>
  <cp:lastPrinted>2019-10-09T15:27:00Z</cp:lastPrinted>
  <dcterms:created xsi:type="dcterms:W3CDTF">2020-11-20T16:00:00Z</dcterms:created>
  <dcterms:modified xsi:type="dcterms:W3CDTF">2020-11-20T16:00:00Z</dcterms:modified>
</cp:coreProperties>
</file>