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741F73"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741F73">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741F73">
      <w:pPr>
        <w:pStyle w:val="Heading2"/>
      </w:pPr>
      <w:r w:rsidRPr="0049523D">
        <w:t>UNIVERSITY MISSION STATEMENT</w:t>
      </w:r>
    </w:p>
    <w:p w:rsidR="00322CF7" w:rsidRPr="00741F73" w:rsidRDefault="00DE1187" w:rsidP="00741F73">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741F73">
      <w:pPr>
        <w:pStyle w:val="Heading2"/>
      </w:pPr>
      <w:r w:rsidRPr="00322CF7">
        <w:t xml:space="preserve">COURSE NUMBER &amp; NAME: </w:t>
      </w:r>
    </w:p>
    <w:p w:rsidR="00322CF7" w:rsidRPr="00322CF7" w:rsidRDefault="00741F73" w:rsidP="00322CF7">
      <w:pPr>
        <w:rPr>
          <w:sz w:val="24"/>
          <w:szCs w:val="24"/>
        </w:rPr>
      </w:pPr>
      <w:r>
        <w:rPr>
          <w:sz w:val="24"/>
          <w:szCs w:val="24"/>
        </w:rPr>
        <w:t>MNST/THST 5160 The Practice of Spiritual Disciplines: Selected Works of Henri Nouwen</w:t>
      </w:r>
    </w:p>
    <w:p w:rsidR="00322CF7" w:rsidRPr="0049523D" w:rsidRDefault="00322CF7" w:rsidP="0049523D">
      <w:pPr>
        <w:pStyle w:val="Heading2"/>
      </w:pPr>
      <w:r w:rsidRPr="0049523D">
        <w:t xml:space="preserve">TERM: </w:t>
      </w:r>
    </w:p>
    <w:p w:rsidR="00322CF7" w:rsidRPr="00322CF7" w:rsidRDefault="00741F73" w:rsidP="00322CF7">
      <w:pPr>
        <w:rPr>
          <w:sz w:val="24"/>
          <w:szCs w:val="24"/>
        </w:rPr>
      </w:pPr>
      <w:r>
        <w:rPr>
          <w:sz w:val="24"/>
          <w:szCs w:val="24"/>
        </w:rPr>
        <w:t>Spring, 2021 Session 2 (March 22-May 15, 2021)</w:t>
      </w:r>
    </w:p>
    <w:p w:rsidR="00322CF7" w:rsidRPr="00322CF7" w:rsidRDefault="00322CF7" w:rsidP="0049523D">
      <w:pPr>
        <w:pStyle w:val="Heading2"/>
      </w:pPr>
      <w:r w:rsidRPr="00322CF7">
        <w:t xml:space="preserve">INSTRUCTOR: </w:t>
      </w:r>
    </w:p>
    <w:p w:rsidR="00322CF7" w:rsidRPr="00322CF7" w:rsidRDefault="00741F73" w:rsidP="00322CF7">
      <w:pPr>
        <w:rPr>
          <w:sz w:val="24"/>
          <w:szCs w:val="24"/>
        </w:rPr>
      </w:pPr>
      <w:r>
        <w:rPr>
          <w:sz w:val="24"/>
          <w:szCs w:val="24"/>
        </w:rPr>
        <w:t>Jeff Anderson, Ph.D.</w:t>
      </w:r>
    </w:p>
    <w:p w:rsidR="00322CF7" w:rsidRPr="00322CF7" w:rsidRDefault="00322CF7" w:rsidP="0049523D">
      <w:pPr>
        <w:pStyle w:val="Heading2"/>
      </w:pPr>
      <w:r w:rsidRPr="00322CF7">
        <w:t>CONTACT INFORMATION:</w:t>
      </w:r>
    </w:p>
    <w:p w:rsidR="00322CF7" w:rsidRPr="00322CF7" w:rsidRDefault="00741F73" w:rsidP="00322CF7">
      <w:pPr>
        <w:rPr>
          <w:sz w:val="24"/>
          <w:szCs w:val="24"/>
        </w:rPr>
      </w:pPr>
      <w:r>
        <w:rPr>
          <w:sz w:val="24"/>
          <w:szCs w:val="24"/>
        </w:rPr>
        <w:t>Cell</w:t>
      </w:r>
      <w:r w:rsidR="00322CF7" w:rsidRPr="00322CF7">
        <w:rPr>
          <w:sz w:val="24"/>
          <w:szCs w:val="24"/>
        </w:rPr>
        <w:t xml:space="preserve"> phone: </w:t>
      </w:r>
      <w:r>
        <w:rPr>
          <w:sz w:val="24"/>
          <w:szCs w:val="24"/>
        </w:rPr>
        <w:t>907-227=0622</w:t>
      </w:r>
    </w:p>
    <w:p w:rsidR="00322CF7" w:rsidRPr="00322CF7" w:rsidRDefault="00322CF7" w:rsidP="00741F73">
      <w:pPr>
        <w:rPr>
          <w:sz w:val="24"/>
          <w:szCs w:val="24"/>
        </w:rPr>
      </w:pPr>
      <w:r w:rsidRPr="00322CF7">
        <w:rPr>
          <w:sz w:val="24"/>
          <w:szCs w:val="24"/>
        </w:rPr>
        <w:t xml:space="preserve">WBU Email: </w:t>
      </w:r>
      <w:r w:rsidR="00741F73">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741F73" w:rsidP="00741F73">
      <w:pPr>
        <w:rPr>
          <w:sz w:val="24"/>
          <w:szCs w:val="24"/>
        </w:rPr>
      </w:pPr>
      <w:r>
        <w:rPr>
          <w:sz w:val="24"/>
          <w:szCs w:val="24"/>
        </w:rPr>
        <w:t>This is an online class. You may reach me via text, email, phone, What’s App.</w:t>
      </w:r>
    </w:p>
    <w:p w:rsidR="00322CF7" w:rsidRPr="00322CF7" w:rsidRDefault="00322CF7" w:rsidP="0049523D">
      <w:pPr>
        <w:pStyle w:val="Heading2"/>
      </w:pPr>
      <w:r w:rsidRPr="00322CF7">
        <w:t>COURSE MEETING TIME &amp; LOCATION:</w:t>
      </w:r>
    </w:p>
    <w:p w:rsidR="00322CF7" w:rsidRPr="00322CF7" w:rsidRDefault="00741F73" w:rsidP="00741F73">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741F73" w:rsidP="00741F73">
      <w:pPr>
        <w:rPr>
          <w:sz w:val="24"/>
          <w:szCs w:val="24"/>
        </w:rPr>
      </w:pPr>
      <w:r w:rsidRPr="00741F73">
        <w:rPr>
          <w:sz w:val="24"/>
          <w:szCs w:val="24"/>
        </w:rPr>
        <w:t>Introduction to one or more spiritual disciplines of the Christian life, discussed and practiced within a weekly spiritual formation small group. Note: May be repeated when content varies.</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741F73" w:rsidP="00741F73">
      <w:pPr>
        <w:rPr>
          <w:sz w:val="24"/>
          <w:szCs w:val="24"/>
        </w:rPr>
      </w:pPr>
      <w:r w:rsidRPr="00741F73">
        <w:rPr>
          <w:sz w:val="24"/>
          <w:szCs w:val="24"/>
        </w:rPr>
        <w:t>MNST 5301 or THST 5301 or similar undergraduate courses</w:t>
      </w:r>
    </w:p>
    <w:p w:rsidR="00322CF7" w:rsidRPr="00322CF7" w:rsidRDefault="00322CF7" w:rsidP="0049523D">
      <w:pPr>
        <w:pStyle w:val="Heading2"/>
      </w:pPr>
      <w:r w:rsidRPr="00322CF7">
        <w:t xml:space="preserve">REQUIRED TEXTBOOK AND RESOURCE MATERIAL: </w:t>
      </w:r>
    </w:p>
    <w:p w:rsidR="00322CF7" w:rsidRDefault="00322CF7" w:rsidP="00322CF7">
      <w:pPr>
        <w:rPr>
          <w:sz w:val="24"/>
          <w:szCs w:val="24"/>
        </w:rPr>
      </w:pPr>
    </w:p>
    <w:p w:rsidR="005B7ABA" w:rsidRPr="005B7ABA" w:rsidRDefault="005B7ABA" w:rsidP="00322CF7">
      <w:pPr>
        <w:rPr>
          <w:sz w:val="24"/>
          <w:szCs w:val="24"/>
        </w:rPr>
      </w:pPr>
      <w:r>
        <w:rPr>
          <w:sz w:val="24"/>
          <w:szCs w:val="24"/>
        </w:rPr>
        <w:t xml:space="preserve">Henri Nouwen, </w:t>
      </w:r>
      <w:r w:rsidRPr="005B7ABA">
        <w:rPr>
          <w:i/>
          <w:iCs/>
          <w:sz w:val="24"/>
          <w:szCs w:val="24"/>
        </w:rPr>
        <w:t>The Return of the Prodigal Son</w:t>
      </w:r>
      <w:r>
        <w:rPr>
          <w:i/>
          <w:iCs/>
          <w:sz w:val="24"/>
          <w:szCs w:val="24"/>
        </w:rPr>
        <w:t>.</w:t>
      </w:r>
      <w:r>
        <w:rPr>
          <w:sz w:val="24"/>
          <w:szCs w:val="24"/>
        </w:rPr>
        <w:t xml:space="preserve"> 1994 Image Press. ISBN</w:t>
      </w:r>
      <w:r w:rsidRPr="005B7ABA">
        <w:t xml:space="preserve"> </w:t>
      </w:r>
      <w:r w:rsidRPr="005B7ABA">
        <w:rPr>
          <w:sz w:val="24"/>
          <w:szCs w:val="24"/>
        </w:rPr>
        <w:t>9780385473071</w:t>
      </w:r>
    </w:p>
    <w:p w:rsidR="005B7ABA" w:rsidRPr="005B7ABA" w:rsidRDefault="005B7ABA" w:rsidP="005B7ABA">
      <w:pPr>
        <w:rPr>
          <w:sz w:val="24"/>
          <w:szCs w:val="24"/>
        </w:rPr>
      </w:pPr>
      <w:r>
        <w:rPr>
          <w:sz w:val="24"/>
          <w:szCs w:val="24"/>
        </w:rPr>
        <w:t xml:space="preserve">Henri Nouwen, </w:t>
      </w:r>
      <w:r w:rsidRPr="005B7ABA">
        <w:rPr>
          <w:i/>
          <w:iCs/>
          <w:sz w:val="24"/>
          <w:szCs w:val="24"/>
        </w:rPr>
        <w:t>Reaching Out: The Three Movements of the Spiritual Life.</w:t>
      </w:r>
      <w:r>
        <w:rPr>
          <w:sz w:val="24"/>
          <w:szCs w:val="24"/>
        </w:rPr>
        <w:t xml:space="preserve"> 1986 Image Press. </w:t>
      </w:r>
      <w:r w:rsidRPr="005B7ABA">
        <w:rPr>
          <w:sz w:val="24"/>
          <w:szCs w:val="24"/>
        </w:rPr>
        <w:t>ISBN 9780385236829</w:t>
      </w:r>
      <w:bookmarkStart w:id="0" w:name="_GoBack"/>
      <w:bookmarkEnd w:id="0"/>
    </w:p>
    <w:p w:rsidR="005B7ABA" w:rsidRPr="00322CF7" w:rsidRDefault="005B7ABA" w:rsidP="00322CF7">
      <w:pPr>
        <w:rPr>
          <w:sz w:val="24"/>
          <w:szCs w:val="24"/>
        </w:rPr>
      </w:pPr>
    </w:p>
    <w:p w:rsidR="00322CF7" w:rsidRPr="00322CF7" w:rsidRDefault="00322CF7" w:rsidP="0049523D">
      <w:pPr>
        <w:pStyle w:val="Heading2"/>
      </w:pPr>
      <w:r w:rsidRPr="00322CF7">
        <w:lastRenderedPageBreak/>
        <w:t>OPTIONAL MATERIALS</w:t>
      </w:r>
    </w:p>
    <w:p w:rsidR="00322CF7" w:rsidRPr="00322CF7" w:rsidRDefault="00741F73" w:rsidP="00322CF7">
      <w:pPr>
        <w:rPr>
          <w:sz w:val="24"/>
          <w:szCs w:val="24"/>
        </w:rPr>
      </w:pPr>
      <w:r>
        <w:rPr>
          <w:sz w:val="24"/>
          <w:szCs w:val="24"/>
        </w:rPr>
        <w:t>Provided by the Instructor</w:t>
      </w:r>
    </w:p>
    <w:p w:rsidR="00322CF7" w:rsidRPr="00322CF7" w:rsidRDefault="00322CF7" w:rsidP="0049523D">
      <w:pPr>
        <w:pStyle w:val="Heading2"/>
      </w:pPr>
      <w:r w:rsidRPr="00322CF7">
        <w:t>COURSE OUTCOMES AND COMPETENCIES:</w:t>
      </w:r>
    </w:p>
    <w:p w:rsidR="00741F73" w:rsidRPr="00741F73" w:rsidRDefault="00741F73" w:rsidP="00741F73">
      <w:pPr>
        <w:spacing w:after="0"/>
        <w:rPr>
          <w:sz w:val="24"/>
          <w:szCs w:val="24"/>
        </w:rPr>
      </w:pPr>
      <w:r w:rsidRPr="00741F73">
        <w:rPr>
          <w:sz w:val="24"/>
          <w:szCs w:val="24"/>
        </w:rPr>
        <w:t>The student will</w:t>
      </w:r>
    </w:p>
    <w:p w:rsidR="00741F73" w:rsidRPr="00741F73" w:rsidRDefault="00741F73" w:rsidP="00741F73">
      <w:pPr>
        <w:pStyle w:val="ListParagraph"/>
        <w:numPr>
          <w:ilvl w:val="0"/>
          <w:numId w:val="1"/>
        </w:numPr>
        <w:spacing w:after="0" w:line="240" w:lineRule="auto"/>
        <w:rPr>
          <w:rFonts w:cstheme="minorHAnsi"/>
          <w:sz w:val="24"/>
          <w:szCs w:val="24"/>
        </w:rPr>
      </w:pPr>
      <w:r w:rsidRPr="00741F73">
        <w:rPr>
          <w:rFonts w:cstheme="minorHAnsi"/>
          <w:sz w:val="24"/>
          <w:szCs w:val="24"/>
        </w:rPr>
        <w:t>Describe the spiritual significance and benefits to the Christian faith of the spiritual discipline practiced for the term.</w:t>
      </w:r>
    </w:p>
    <w:p w:rsidR="00741F73" w:rsidRPr="00741F73" w:rsidRDefault="00741F73" w:rsidP="00741F73">
      <w:pPr>
        <w:pStyle w:val="ListParagraph"/>
        <w:numPr>
          <w:ilvl w:val="0"/>
          <w:numId w:val="1"/>
        </w:numPr>
        <w:spacing w:after="0" w:line="240" w:lineRule="auto"/>
        <w:rPr>
          <w:rFonts w:cstheme="minorHAnsi"/>
          <w:sz w:val="24"/>
          <w:szCs w:val="24"/>
        </w:rPr>
      </w:pPr>
      <w:r w:rsidRPr="00741F73">
        <w:rPr>
          <w:rFonts w:cstheme="minorHAnsi"/>
          <w:sz w:val="24"/>
          <w:szCs w:val="24"/>
        </w:rPr>
        <w:t>Demonstrate an appreciation that Christianity is a way of life, not merely a set of beliefs or values, by the sharing of practical examples of the impact of the spiritual discipline upon daily life.</w:t>
      </w:r>
    </w:p>
    <w:p w:rsidR="00741F73" w:rsidRPr="00741F73" w:rsidRDefault="00741F73" w:rsidP="00741F73">
      <w:pPr>
        <w:pStyle w:val="ListParagraph"/>
        <w:numPr>
          <w:ilvl w:val="0"/>
          <w:numId w:val="1"/>
        </w:numPr>
        <w:spacing w:line="240" w:lineRule="auto"/>
        <w:rPr>
          <w:rFonts w:cstheme="minorHAnsi"/>
          <w:sz w:val="24"/>
          <w:szCs w:val="24"/>
        </w:rPr>
      </w:pPr>
      <w:r w:rsidRPr="00741F73">
        <w:rPr>
          <w:rFonts w:cstheme="minorHAnsi"/>
          <w:sz w:val="24"/>
          <w:szCs w:val="24"/>
        </w:rPr>
        <w:t>Reflect on how the spiritual discipline impacts their lives in their daily decisions and relationships.</w:t>
      </w:r>
    </w:p>
    <w:p w:rsidR="00741F73" w:rsidRDefault="00741F73" w:rsidP="0049523D">
      <w:pPr>
        <w:pStyle w:val="Heading2"/>
      </w:pPr>
    </w:p>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4F4781">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t>Discussion Boards</w:t>
      </w:r>
      <w:r w:rsidRPr="004F4781">
        <w:rPr>
          <w:rFonts w:cstheme="minorHAnsi"/>
          <w:sz w:val="24"/>
          <w:szCs w:val="24"/>
        </w:rPr>
        <w:t>.  Students will read assigned chapters and participate in discussion with classmates and professor each week.</w:t>
      </w:r>
    </w:p>
    <w:p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t>Weekly Journal</w:t>
      </w:r>
      <w:r w:rsidRPr="004F4781">
        <w:rPr>
          <w:rFonts w:cstheme="minorHAnsi"/>
          <w:iCs/>
          <w:sz w:val="24"/>
          <w:szCs w:val="24"/>
        </w:rPr>
        <w:t>. Students will complete a weekly journal on assigned readings.</w:t>
      </w:r>
    </w:p>
    <w:p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lastRenderedPageBreak/>
        <w:t>Final Paper</w:t>
      </w:r>
      <w:r w:rsidRPr="004F4781">
        <w:rPr>
          <w:rFonts w:cstheme="minorHAnsi"/>
          <w:sz w:val="24"/>
          <w:szCs w:val="24"/>
        </w:rPr>
        <w:t xml:space="preserve">.  </w:t>
      </w:r>
      <w:r w:rsidRPr="004F4781">
        <w:rPr>
          <w:rFonts w:cstheme="minorHAnsi"/>
          <w:sz w:val="24"/>
          <w:szCs w:val="24"/>
        </w:rPr>
        <w:t>A final reflective paper of 2500 words will be required. Instructions provided week one of the term.</w:t>
      </w:r>
    </w:p>
    <w:p w:rsidR="004F4781" w:rsidRPr="004F4781" w:rsidRDefault="004F4781" w:rsidP="004F4781">
      <w:pPr>
        <w:tabs>
          <w:tab w:val="left" w:pos="1080"/>
          <w:tab w:val="center" w:pos="4680"/>
        </w:tabs>
        <w:suppressAutoHyphens/>
        <w:spacing w:after="240"/>
        <w:ind w:left="360"/>
        <w:rPr>
          <w:rFonts w:cstheme="minorHAnsi"/>
        </w:rPr>
      </w:pPr>
    </w:p>
    <w:p w:rsidR="004F4781" w:rsidRPr="004F4781" w:rsidRDefault="004F4781" w:rsidP="004F4781">
      <w:pPr>
        <w:keepNext/>
        <w:keepLines/>
        <w:spacing w:before="40" w:after="0"/>
        <w:outlineLvl w:val="1"/>
        <w:rPr>
          <w:rFonts w:eastAsiaTheme="majorEastAsia" w:cstheme="minorHAnsi"/>
          <w:bCs/>
          <w:iCs/>
          <w:sz w:val="24"/>
          <w:szCs w:val="24"/>
        </w:rPr>
      </w:pPr>
      <w:r w:rsidRPr="004F4781">
        <w:rPr>
          <w:rFonts w:eastAsiaTheme="majorEastAsia" w:cstheme="minorHAnsi"/>
          <w:bCs/>
          <w:iCs/>
          <w:sz w:val="24"/>
          <w:szCs w:val="24"/>
        </w:rPr>
        <w:t>GRADING CRITERIA</w:t>
      </w:r>
    </w:p>
    <w:p w:rsidR="004F4781" w:rsidRPr="004F4781" w:rsidRDefault="004F4781" w:rsidP="004F4781">
      <w:pPr>
        <w:tabs>
          <w:tab w:val="left" w:pos="-720"/>
          <w:tab w:val="left" w:pos="360"/>
          <w:tab w:val="num" w:pos="2340"/>
        </w:tabs>
        <w:suppressAutoHyphens/>
        <w:ind w:left="360" w:hanging="360"/>
        <w:rPr>
          <w:rFonts w:cstheme="minorHAnsi"/>
          <w:bCs/>
          <w:spacing w:val="-3"/>
        </w:rPr>
        <w:sectPr w:rsidR="004F4781" w:rsidRPr="004F4781" w:rsidSect="00881630">
          <w:footerReference w:type="even" r:id="rId6"/>
          <w:pgSz w:w="12240" w:h="15840"/>
          <w:pgMar w:top="1440" w:right="1440" w:bottom="1440" w:left="1440" w:header="720" w:footer="720" w:gutter="0"/>
          <w:cols w:space="720"/>
          <w:docGrid w:linePitch="360"/>
        </w:sectPr>
      </w:pPr>
    </w:p>
    <w:p w:rsidR="004F4781" w:rsidRPr="004F4781" w:rsidRDefault="004F4781" w:rsidP="004F4781">
      <w:pPr>
        <w:tabs>
          <w:tab w:val="left" w:pos="-720"/>
          <w:tab w:val="left" w:pos="360"/>
          <w:tab w:val="left" w:pos="900"/>
          <w:tab w:val="num" w:pos="2340"/>
        </w:tabs>
        <w:suppressAutoHyphens/>
        <w:spacing w:after="0"/>
        <w:ind w:left="360" w:hanging="360"/>
        <w:rPr>
          <w:rFonts w:cstheme="minorHAnsi"/>
          <w:bCs/>
          <w:spacing w:val="-3"/>
          <w:sz w:val="24"/>
          <w:szCs w:val="24"/>
        </w:rPr>
      </w:pPr>
      <w:r w:rsidRPr="004F4781">
        <w:rPr>
          <w:rFonts w:cstheme="minorHAnsi"/>
          <w:bCs/>
          <w:spacing w:val="-3"/>
          <w:sz w:val="14"/>
          <w:szCs w:val="14"/>
        </w:rPr>
        <w:lastRenderedPageBreak/>
        <w:t xml:space="preserve"> </w:t>
      </w:r>
      <w:r w:rsidRPr="004F4781">
        <w:rPr>
          <w:rFonts w:cstheme="minorHAnsi"/>
          <w:b/>
          <w:bCs/>
          <w:spacing w:val="-3"/>
          <w:sz w:val="24"/>
          <w:szCs w:val="24"/>
        </w:rPr>
        <w:t>University Grading Scale</w:t>
      </w:r>
      <w:r w:rsidRPr="004F4781">
        <w:rPr>
          <w:rFonts w:cstheme="minorHAnsi"/>
          <w:bCs/>
          <w:spacing w:val="-3"/>
          <w:sz w:val="24"/>
          <w:szCs w:val="24"/>
        </w:rPr>
        <w:tab/>
      </w:r>
    </w:p>
    <w:p w:rsidR="004F4781" w:rsidRPr="004F4781" w:rsidRDefault="004F4781" w:rsidP="004F4781">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4F4781">
        <w:rPr>
          <w:rFonts w:cstheme="minorHAnsi"/>
          <w:bCs/>
          <w:spacing w:val="-3"/>
          <w:sz w:val="24"/>
          <w:szCs w:val="24"/>
        </w:rPr>
        <w:tab/>
        <w:t>Cr</w:t>
      </w:r>
      <w:r w:rsidRPr="004F4781">
        <w:rPr>
          <w:rFonts w:cstheme="minorHAnsi"/>
          <w:bCs/>
          <w:spacing w:val="-3"/>
          <w:sz w:val="24"/>
          <w:szCs w:val="24"/>
        </w:rPr>
        <w:tab/>
        <w:t>Credit</w:t>
      </w:r>
    </w:p>
    <w:p w:rsidR="004F4781" w:rsidRPr="004F4781" w:rsidRDefault="004F4781" w:rsidP="004F4781">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4F4781">
        <w:rPr>
          <w:rFonts w:cstheme="minorHAnsi"/>
          <w:bCs/>
          <w:spacing w:val="-3"/>
          <w:sz w:val="24"/>
          <w:szCs w:val="24"/>
        </w:rPr>
        <w:tab/>
        <w:t>NCr</w:t>
      </w:r>
      <w:r w:rsidRPr="004F4781">
        <w:rPr>
          <w:rFonts w:cstheme="minorHAnsi"/>
          <w:bCs/>
          <w:spacing w:val="-3"/>
          <w:sz w:val="24"/>
          <w:szCs w:val="24"/>
        </w:rPr>
        <w:tab/>
        <w:t>No Credit</w:t>
      </w:r>
    </w:p>
    <w:p w:rsidR="004F4781" w:rsidRPr="004F4781" w:rsidRDefault="004F4781" w:rsidP="004F4781">
      <w:pPr>
        <w:tabs>
          <w:tab w:val="left" w:pos="-720"/>
          <w:tab w:val="left" w:pos="360"/>
          <w:tab w:val="left" w:pos="720"/>
          <w:tab w:val="num" w:pos="2340"/>
          <w:tab w:val="right" w:pos="4320"/>
          <w:tab w:val="right" w:pos="5040"/>
        </w:tabs>
        <w:suppressAutoHyphens/>
        <w:spacing w:after="0"/>
        <w:ind w:left="360" w:hanging="360"/>
        <w:jc w:val="center"/>
        <w:rPr>
          <w:rFonts w:cstheme="minorHAnsi"/>
          <w:b/>
          <w:bCs/>
          <w:spacing w:val="-3"/>
          <w:sz w:val="24"/>
          <w:szCs w:val="24"/>
        </w:rPr>
      </w:pPr>
      <w:r w:rsidRPr="004F4781">
        <w:rPr>
          <w:rFonts w:cstheme="minorHAnsi"/>
          <w:bCs/>
          <w:spacing w:val="-3"/>
          <w:sz w:val="24"/>
          <w:szCs w:val="24"/>
        </w:rPr>
        <w:br w:type="column"/>
      </w:r>
      <w:r w:rsidRPr="004F4781">
        <w:rPr>
          <w:rFonts w:cstheme="minorHAnsi"/>
          <w:b/>
          <w:bCs/>
          <w:spacing w:val="-3"/>
          <w:sz w:val="24"/>
          <w:szCs w:val="24"/>
        </w:rPr>
        <w:lastRenderedPageBreak/>
        <w:t>Computation of Final Grade</w:t>
      </w:r>
    </w:p>
    <w:p w:rsidR="004F4781" w:rsidRPr="004F4781" w:rsidRDefault="004F4781" w:rsidP="004F4781">
      <w:pPr>
        <w:tabs>
          <w:tab w:val="left" w:pos="-720"/>
          <w:tab w:val="left" w:pos="360"/>
          <w:tab w:val="left" w:pos="720"/>
          <w:tab w:val="right" w:pos="4770"/>
        </w:tabs>
        <w:suppressAutoHyphens/>
        <w:spacing w:after="0"/>
        <w:ind w:left="360"/>
        <w:jc w:val="center"/>
        <w:rPr>
          <w:rFonts w:cstheme="minorHAnsi"/>
          <w:bCs/>
          <w:spacing w:val="-3"/>
          <w:sz w:val="24"/>
          <w:szCs w:val="24"/>
        </w:rPr>
      </w:pPr>
      <w:r w:rsidRPr="004F4781">
        <w:rPr>
          <w:rFonts w:cstheme="minorHAnsi"/>
          <w:bCs/>
          <w:spacing w:val="-3"/>
          <w:sz w:val="24"/>
          <w:szCs w:val="24"/>
        </w:rPr>
        <w:t>a.</w:t>
      </w:r>
      <w:r w:rsidRPr="004F4781">
        <w:rPr>
          <w:rFonts w:cstheme="minorHAnsi"/>
          <w:bCs/>
          <w:spacing w:val="-3"/>
          <w:sz w:val="24"/>
          <w:szCs w:val="24"/>
        </w:rPr>
        <w:tab/>
        <w:t>Weekly Discussion:</w:t>
      </w:r>
      <w:r w:rsidRPr="004F4781">
        <w:rPr>
          <w:rFonts w:cstheme="minorHAnsi"/>
          <w:bCs/>
          <w:spacing w:val="-3"/>
          <w:sz w:val="24"/>
          <w:szCs w:val="24"/>
        </w:rPr>
        <w:tab/>
        <w:t>35%</w:t>
      </w:r>
    </w:p>
    <w:p w:rsidR="004F4781" w:rsidRPr="004F4781" w:rsidRDefault="004F4781" w:rsidP="004F4781">
      <w:pPr>
        <w:tabs>
          <w:tab w:val="left" w:pos="-720"/>
          <w:tab w:val="left" w:pos="360"/>
          <w:tab w:val="left" w:pos="720"/>
          <w:tab w:val="right" w:pos="4770"/>
        </w:tabs>
        <w:suppressAutoHyphens/>
        <w:spacing w:after="0"/>
        <w:ind w:left="360"/>
        <w:jc w:val="center"/>
        <w:rPr>
          <w:rFonts w:cstheme="minorHAnsi"/>
          <w:bCs/>
          <w:spacing w:val="-3"/>
          <w:sz w:val="24"/>
          <w:szCs w:val="24"/>
        </w:rPr>
      </w:pPr>
      <w:r w:rsidRPr="004F4781">
        <w:rPr>
          <w:rFonts w:cstheme="minorHAnsi"/>
          <w:bCs/>
          <w:spacing w:val="-3"/>
          <w:sz w:val="24"/>
          <w:szCs w:val="24"/>
        </w:rPr>
        <w:t>b.</w:t>
      </w:r>
      <w:r w:rsidRPr="004F4781">
        <w:rPr>
          <w:rFonts w:cstheme="minorHAnsi"/>
          <w:bCs/>
          <w:spacing w:val="-3"/>
          <w:sz w:val="24"/>
          <w:szCs w:val="24"/>
        </w:rPr>
        <w:tab/>
        <w:t>Journal Entries and Interactions:</w:t>
      </w:r>
      <w:r w:rsidRPr="004F4781">
        <w:rPr>
          <w:rFonts w:cstheme="minorHAnsi"/>
          <w:bCs/>
          <w:spacing w:val="-3"/>
          <w:sz w:val="24"/>
          <w:szCs w:val="24"/>
        </w:rPr>
        <w:tab/>
        <w:t>35%</w:t>
      </w:r>
    </w:p>
    <w:p w:rsidR="004F4781" w:rsidRPr="004F4781" w:rsidRDefault="004F4781" w:rsidP="004F4781">
      <w:pPr>
        <w:tabs>
          <w:tab w:val="left" w:pos="-720"/>
          <w:tab w:val="left" w:pos="360"/>
          <w:tab w:val="left" w:pos="720"/>
          <w:tab w:val="right" w:pos="4770"/>
        </w:tabs>
        <w:suppressAutoHyphens/>
        <w:spacing w:after="0"/>
        <w:ind w:left="360"/>
        <w:jc w:val="center"/>
        <w:rPr>
          <w:rFonts w:cstheme="minorHAnsi"/>
          <w:bCs/>
          <w:spacing w:val="-3"/>
          <w:sz w:val="24"/>
          <w:szCs w:val="24"/>
        </w:rPr>
        <w:sectPr w:rsidR="004F4781" w:rsidRPr="004F4781" w:rsidSect="00A5440C">
          <w:endnotePr>
            <w:numFmt w:val="decimal"/>
          </w:endnotePr>
          <w:type w:val="continuous"/>
          <w:pgSz w:w="12240" w:h="15840"/>
          <w:pgMar w:top="1440" w:right="1440" w:bottom="1440" w:left="1440" w:header="1440" w:footer="1440" w:gutter="0"/>
          <w:pgNumType w:start="1"/>
          <w:cols w:num="2" w:space="288" w:equalWidth="0">
            <w:col w:w="2786" w:space="288"/>
            <w:col w:w="6286"/>
          </w:cols>
          <w:titlePg/>
        </w:sectPr>
      </w:pPr>
      <w:r w:rsidRPr="004F4781">
        <w:rPr>
          <w:rFonts w:cstheme="minorHAnsi"/>
          <w:bCs/>
          <w:spacing w:val="-3"/>
          <w:sz w:val="24"/>
          <w:szCs w:val="24"/>
        </w:rPr>
        <w:t>c.</w:t>
      </w:r>
      <w:r w:rsidRPr="004F4781">
        <w:rPr>
          <w:rFonts w:cstheme="minorHAnsi"/>
          <w:bCs/>
          <w:spacing w:val="-3"/>
          <w:sz w:val="24"/>
          <w:szCs w:val="24"/>
        </w:rPr>
        <w:tab/>
        <w:t>Final Reflective Paper:</w:t>
      </w:r>
      <w:r w:rsidRPr="004F4781">
        <w:rPr>
          <w:rFonts w:cstheme="minorHAnsi"/>
          <w:bCs/>
          <w:spacing w:val="-3"/>
          <w:sz w:val="24"/>
          <w:szCs w:val="24"/>
        </w:rPr>
        <w:tab/>
        <w:t>30%</w:t>
      </w:r>
    </w:p>
    <w:p w:rsidR="004F4781" w:rsidRPr="004F4781" w:rsidRDefault="004F4781" w:rsidP="004F4781">
      <w:pPr>
        <w:tabs>
          <w:tab w:val="left" w:pos="-720"/>
          <w:tab w:val="num" w:pos="2340"/>
        </w:tabs>
        <w:suppressAutoHyphens/>
        <w:spacing w:after="240"/>
        <w:rPr>
          <w:rFonts w:cstheme="minorHAnsi"/>
          <w:b/>
          <w:bCs/>
          <w:spacing w:val="-3"/>
          <w:sz w:val="24"/>
          <w:szCs w:val="24"/>
        </w:rPr>
      </w:pPr>
      <w:r w:rsidRPr="004F4781">
        <w:rPr>
          <w:rFonts w:cstheme="minorHAnsi"/>
          <w:spacing w:val="-3"/>
          <w:sz w:val="24"/>
          <w:szCs w:val="24"/>
        </w:rPr>
        <w:lastRenderedPageBreak/>
        <w:t>The grade for the capstone course is Credit/Non-credit.</w:t>
      </w:r>
      <w:r w:rsidRPr="004F4781">
        <w:rPr>
          <w:rFonts w:cstheme="minorHAnsi"/>
          <w:bCs/>
          <w:spacing w:val="-3"/>
          <w:sz w:val="24"/>
          <w:szCs w:val="24"/>
        </w:rPr>
        <w:t xml:space="preserve">  The grade for each individual assignment, however, will be based on the university grading scale.  There is no format to allow late submissions of material and evaluations on the self and peer assessment tool, so timely work is essential.  </w:t>
      </w:r>
      <w:r w:rsidRPr="004F4781">
        <w:rPr>
          <w:rFonts w:cstheme="minorHAnsi"/>
          <w:spacing w:val="-3"/>
          <w:sz w:val="24"/>
          <w:szCs w:val="24"/>
        </w:rPr>
        <w:t>Students must complete the course with a minimum average of 70 for the assignments.</w:t>
      </w:r>
    </w:p>
    <w:p w:rsidR="004F4781" w:rsidRDefault="004F4781" w:rsidP="00322CF7">
      <w:pPr>
        <w:rPr>
          <w:b/>
          <w:sz w:val="24"/>
          <w:szCs w:val="24"/>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4F4781" w:rsidRPr="004F4781" w:rsidRDefault="004F4781" w:rsidP="004F4781"/>
    <w:p w:rsidR="004F4781" w:rsidRDefault="004F4781" w:rsidP="004F4781">
      <w:r>
        <w:t>Week of March 22</w:t>
      </w:r>
    </w:p>
    <w:p w:rsidR="004F4781" w:rsidRDefault="004F4781" w:rsidP="004F4781">
      <w:r>
        <w:t>Week of March 29</w:t>
      </w:r>
    </w:p>
    <w:p w:rsidR="004F4781" w:rsidRDefault="004F4781" w:rsidP="004F4781">
      <w:r>
        <w:t>Week of April 5</w:t>
      </w:r>
    </w:p>
    <w:p w:rsidR="004F4781" w:rsidRDefault="004F4781" w:rsidP="004F4781">
      <w:r>
        <w:t>Week of April 12</w:t>
      </w:r>
    </w:p>
    <w:p w:rsidR="004F4781" w:rsidRDefault="004F4781" w:rsidP="004F4781">
      <w:r>
        <w:t>Week of April 19</w:t>
      </w:r>
    </w:p>
    <w:p w:rsidR="004F4781" w:rsidRDefault="004F4781" w:rsidP="004F4781">
      <w:r>
        <w:t>Week of April 26</w:t>
      </w:r>
    </w:p>
    <w:p w:rsidR="004F4781" w:rsidRDefault="004F4781" w:rsidP="004F4781">
      <w:r>
        <w:t>Week of May 3</w:t>
      </w:r>
    </w:p>
    <w:p w:rsidR="004F4781" w:rsidRPr="004F4781" w:rsidRDefault="004F4781" w:rsidP="004F4781">
      <w:r>
        <w:t>Week of May 10</w:t>
      </w: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322CF7" w:rsidRPr="00322CF7" w:rsidRDefault="00322CF7" w:rsidP="00322CF7">
      <w:pPr>
        <w:rPr>
          <w:sz w:val="24"/>
          <w:szCs w:val="24"/>
        </w:rPr>
      </w:pPr>
      <w:r w:rsidRPr="00322CF7">
        <w:rPr>
          <w:sz w:val="24"/>
          <w:szCs w:val="24"/>
        </w:rPr>
        <w:t>Faculty may add additional information if desired.</w:t>
      </w:r>
    </w:p>
    <w:p w:rsidR="006B7776" w:rsidRDefault="005B7AB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D" w:rsidRDefault="005B7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2DD" w:rsidRDefault="005B7ABA">
    <w:pPr>
      <w:pStyle w:val="Footer"/>
    </w:pPr>
  </w:p>
  <w:p w:rsidR="000072DD" w:rsidRDefault="005B7ABA"/>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BFB"/>
    <w:multiLevelType w:val="hybridMultilevel"/>
    <w:tmpl w:val="37D8A106"/>
    <w:lvl w:ilvl="0" w:tplc="0409000F">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2940515"/>
    <w:multiLevelType w:val="hybridMultilevel"/>
    <w:tmpl w:val="60400280"/>
    <w:lvl w:ilvl="0" w:tplc="30A45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322CF7"/>
    <w:rsid w:val="0049523D"/>
    <w:rsid w:val="004B2CBF"/>
    <w:rsid w:val="004F4781"/>
    <w:rsid w:val="0056598D"/>
    <w:rsid w:val="005B7ABA"/>
    <w:rsid w:val="00692A8D"/>
    <w:rsid w:val="006C7981"/>
    <w:rsid w:val="00741F73"/>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64B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741F73"/>
    <w:pPr>
      <w:ind w:left="720"/>
      <w:contextualSpacing/>
    </w:pPr>
  </w:style>
  <w:style w:type="paragraph" w:styleId="Footer">
    <w:name w:val="footer"/>
    <w:basedOn w:val="Normal"/>
    <w:link w:val="FooterChar"/>
    <w:uiPriority w:val="99"/>
    <w:semiHidden/>
    <w:unhideWhenUsed/>
    <w:rsid w:val="004F4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781"/>
  </w:style>
  <w:style w:type="character" w:styleId="PageNumber">
    <w:name w:val="page number"/>
    <w:basedOn w:val="DefaultParagraphFont"/>
    <w:rsid w:val="004F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4</cp:revision>
  <dcterms:created xsi:type="dcterms:W3CDTF">2020-10-17T21:13:00Z</dcterms:created>
  <dcterms:modified xsi:type="dcterms:W3CDTF">2020-10-17T21:32:00Z</dcterms:modified>
</cp:coreProperties>
</file>