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5510" w14:textId="77777777" w:rsidR="004B2936" w:rsidRDefault="004B2936" w:rsidP="000C2431">
      <w:pPr>
        <w:pStyle w:val="SyllabiHeading"/>
        <w:rPr>
          <w:rStyle w:val="SyllabiHeadingChar"/>
          <w:b/>
        </w:rPr>
        <w:sectPr w:rsidR="004B2936" w:rsidSect="004B293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3AB04D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2E60853"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DDA0590" w14:textId="77777777" w:rsidR="00A105A1" w:rsidRPr="004227A2" w:rsidRDefault="00A105A1" w:rsidP="000C2431">
      <w:pPr>
        <w:pStyle w:val="SyllabiHeading"/>
        <w:rPr>
          <w:b/>
        </w:rPr>
      </w:pPr>
      <w:r w:rsidRPr="004227A2">
        <w:rPr>
          <w:b/>
        </w:rPr>
        <w:t xml:space="preserve">Contact Information </w:t>
      </w:r>
    </w:p>
    <w:p w14:paraId="50141BA3" w14:textId="77777777" w:rsidR="004227A2" w:rsidRPr="004227A2" w:rsidRDefault="00E8301B" w:rsidP="000C2431">
      <w:pPr>
        <w:pStyle w:val="SyllabiBasic"/>
        <w:spacing w:after="0"/>
        <w:rPr>
          <w:b/>
          <w:vanish/>
          <w:specVanish/>
        </w:rPr>
      </w:pPr>
      <w:r>
        <w:rPr>
          <w:rStyle w:val="SyllabiBasicChar"/>
          <w:b/>
        </w:rPr>
        <w:t>Course</w:t>
      </w:r>
    </w:p>
    <w:p w14:paraId="2E750A24" w14:textId="4719611E" w:rsidR="007F73E9" w:rsidRDefault="00E8301B" w:rsidP="000C2431">
      <w:pPr>
        <w:spacing w:after="0"/>
      </w:pPr>
      <w:r>
        <w:t>:</w:t>
      </w:r>
      <w:r w:rsidR="00213B04">
        <w:t xml:space="preserve"> LGLS 5303</w:t>
      </w:r>
      <w:r w:rsidR="004227A2">
        <w:t xml:space="preserve"> </w:t>
      </w:r>
      <w:permStart w:id="1762014223" w:edGrp="everyone"/>
      <w:permEnd w:id="1762014223"/>
      <w:r w:rsidR="003E5236">
        <w:t xml:space="preserve"> </w:t>
      </w:r>
      <w:r w:rsidR="00583874">
        <w:t xml:space="preserve">– </w:t>
      </w:r>
      <w:r w:rsidR="00213B04">
        <w:t>Employment Law</w:t>
      </w:r>
    </w:p>
    <w:p w14:paraId="5B12DD52" w14:textId="77777777" w:rsidR="004227A2" w:rsidRPr="004227A2" w:rsidRDefault="004227A2" w:rsidP="000C2431">
      <w:pPr>
        <w:pStyle w:val="SyllabiBasic"/>
        <w:spacing w:after="0"/>
        <w:rPr>
          <w:b/>
          <w:vanish/>
          <w:specVanish/>
        </w:rPr>
      </w:pPr>
      <w:r w:rsidRPr="004227A2">
        <w:rPr>
          <w:b/>
        </w:rPr>
        <w:t>Campus</w:t>
      </w:r>
    </w:p>
    <w:p w14:paraId="7DC16F3F" w14:textId="745E0EC8" w:rsidR="004227A2" w:rsidRDefault="00E8301B" w:rsidP="000C2431">
      <w:pPr>
        <w:spacing w:after="0"/>
      </w:pPr>
      <w:r>
        <w:t>:</w:t>
      </w:r>
      <w:r w:rsidR="004227A2">
        <w:t xml:space="preserve"> </w:t>
      </w:r>
      <w:permStart w:id="1237803106" w:edGrp="everyone"/>
      <w:r w:rsidR="004227A2">
        <w:t>WBUonline</w:t>
      </w:r>
      <w:r w:rsidR="006B3B3E">
        <w:t xml:space="preserve"> </w:t>
      </w:r>
      <w:permEnd w:id="1237803106"/>
    </w:p>
    <w:p w14:paraId="00D5C9A3"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4A52E89" w14:textId="08CF2888" w:rsidR="004227A2" w:rsidRDefault="004227A2" w:rsidP="000C2431">
      <w:pPr>
        <w:spacing w:after="0"/>
      </w:pPr>
      <w:r w:rsidRPr="00E624B9">
        <w:rPr>
          <w:b/>
        </w:rPr>
        <w:t>:</w:t>
      </w:r>
      <w:r>
        <w:t xml:space="preserve"> </w:t>
      </w:r>
      <w:permStart w:id="755439257" w:edGrp="everyone"/>
      <w:r w:rsidR="00650FEF">
        <w:t>Spring2</w:t>
      </w:r>
      <w:r>
        <w:t xml:space="preserve"> 202</w:t>
      </w:r>
      <w:r w:rsidR="00530CE4">
        <w:t>2</w:t>
      </w:r>
      <w:permEnd w:id="755439257"/>
    </w:p>
    <w:p w14:paraId="6FF6F9B6" w14:textId="77777777" w:rsidR="007A4624" w:rsidRPr="00E624B9" w:rsidRDefault="007A4624" w:rsidP="000C2431">
      <w:pPr>
        <w:pStyle w:val="SyllabiBasic"/>
        <w:spacing w:after="0"/>
        <w:rPr>
          <w:b/>
          <w:vanish/>
          <w:specVanish/>
        </w:rPr>
      </w:pPr>
      <w:r w:rsidRPr="00E624B9">
        <w:rPr>
          <w:b/>
        </w:rPr>
        <w:t>Instructor</w:t>
      </w:r>
    </w:p>
    <w:p w14:paraId="70D6AC72" w14:textId="77260F6A" w:rsidR="007A4624" w:rsidRDefault="007A4624" w:rsidP="000C2431">
      <w:pPr>
        <w:spacing w:after="0"/>
      </w:pPr>
      <w:r w:rsidRPr="00E624B9">
        <w:rPr>
          <w:b/>
        </w:rPr>
        <w:t>:</w:t>
      </w:r>
      <w:r>
        <w:t xml:space="preserve"> </w:t>
      </w:r>
      <w:permStart w:id="1355297376" w:edGrp="everyone"/>
      <w:r w:rsidR="002A27FF">
        <w:t xml:space="preserve">Dr. </w:t>
      </w:r>
      <w:r w:rsidR="00650FEF">
        <w:t>Laurie J. Bremer</w:t>
      </w:r>
    </w:p>
    <w:p w14:paraId="76A2743E" w14:textId="77777777" w:rsidR="00E8301B" w:rsidRPr="00E624B9" w:rsidRDefault="00E8301B" w:rsidP="000C2431">
      <w:pPr>
        <w:pStyle w:val="SyllabiBasic"/>
        <w:spacing w:after="0"/>
        <w:rPr>
          <w:b/>
          <w:vanish/>
          <w:specVanish/>
        </w:rPr>
      </w:pPr>
      <w:r w:rsidRPr="00E624B9">
        <w:rPr>
          <w:b/>
        </w:rPr>
        <w:t>Office Phone Number</w:t>
      </w:r>
    </w:p>
    <w:p w14:paraId="51525ED7" w14:textId="6432FE38" w:rsidR="00E8301B" w:rsidRDefault="00E8301B" w:rsidP="000C2431">
      <w:pPr>
        <w:spacing w:after="0"/>
      </w:pPr>
      <w:r w:rsidRPr="00E624B9">
        <w:rPr>
          <w:b/>
        </w:rPr>
        <w:t>:</w:t>
      </w:r>
      <w:r>
        <w:t xml:space="preserve"> </w:t>
      </w:r>
      <w:r w:rsidR="00650FEF">
        <w:t>210-401-1390</w:t>
      </w:r>
    </w:p>
    <w:permEnd w:id="1355297376"/>
    <w:p w14:paraId="600D42BC" w14:textId="77777777" w:rsidR="00E8301B" w:rsidRPr="00E624B9" w:rsidRDefault="00E8301B" w:rsidP="000C2431">
      <w:pPr>
        <w:pStyle w:val="SyllabiBasic"/>
        <w:spacing w:after="0"/>
        <w:rPr>
          <w:b/>
          <w:vanish/>
          <w:specVanish/>
        </w:rPr>
      </w:pPr>
      <w:r w:rsidRPr="00E624B9">
        <w:rPr>
          <w:b/>
        </w:rPr>
        <w:t>WBU Email Address</w:t>
      </w:r>
    </w:p>
    <w:p w14:paraId="77C5FDF6" w14:textId="61C12CA1" w:rsidR="00E8301B" w:rsidRDefault="00E8301B" w:rsidP="000C2431">
      <w:pPr>
        <w:spacing w:after="0"/>
      </w:pPr>
      <w:r w:rsidRPr="00E624B9">
        <w:rPr>
          <w:b/>
        </w:rPr>
        <w:t>:</w:t>
      </w:r>
      <w:r>
        <w:t xml:space="preserve"> </w:t>
      </w:r>
      <w:permStart w:id="1660568315" w:edGrp="everyone"/>
      <w:r w:rsidR="00650FEF">
        <w:t>laurie.bremer@wayland.wbu</w:t>
      </w:r>
      <w:permEnd w:id="1660568315"/>
    </w:p>
    <w:p w14:paraId="01ACB424" w14:textId="77777777" w:rsidR="00E8301B" w:rsidRPr="00E624B9" w:rsidRDefault="00E8301B" w:rsidP="000C2431">
      <w:pPr>
        <w:pStyle w:val="SyllabiBasic"/>
        <w:spacing w:after="0"/>
        <w:rPr>
          <w:b/>
          <w:vanish/>
          <w:specVanish/>
        </w:rPr>
      </w:pPr>
      <w:r w:rsidRPr="00E624B9">
        <w:rPr>
          <w:b/>
        </w:rPr>
        <w:t>Office Hours, Building, and Location</w:t>
      </w:r>
    </w:p>
    <w:p w14:paraId="59878099" w14:textId="61293D21" w:rsidR="00E8301B" w:rsidRPr="00E624B9" w:rsidRDefault="00E8301B" w:rsidP="000C2431">
      <w:pPr>
        <w:spacing w:after="0"/>
        <w:rPr>
          <w:b/>
        </w:rPr>
      </w:pPr>
      <w:r w:rsidRPr="00E624B9">
        <w:rPr>
          <w:b/>
        </w:rPr>
        <w:t>:</w:t>
      </w:r>
      <w:r w:rsidR="00D4306D">
        <w:rPr>
          <w:b/>
        </w:rPr>
        <w:t xml:space="preserve"> </w:t>
      </w:r>
      <w:permStart w:id="1989759314" w:edGrp="everyone"/>
      <w:r w:rsidR="00650FEF" w:rsidRPr="00004CA2">
        <w:rPr>
          <w:rFonts w:ascii="Calibri" w:eastAsia="Times New Roman" w:hAnsi="Calibri"/>
        </w:rPr>
        <w:t xml:space="preserve">Office Hours </w:t>
      </w:r>
      <w:r w:rsidR="00650FEF">
        <w:rPr>
          <w:rFonts w:ascii="Calibri" w:eastAsia="Times New Roman" w:hAnsi="Calibri"/>
        </w:rPr>
        <w:t>8 – 10 a</w:t>
      </w:r>
      <w:r w:rsidR="00650FEF" w:rsidRPr="00004CA2">
        <w:rPr>
          <w:rFonts w:ascii="Calibri" w:eastAsia="Times New Roman" w:hAnsi="Calibri"/>
        </w:rPr>
        <w:t xml:space="preserve">.m. </w:t>
      </w:r>
      <w:r w:rsidR="00650FEF">
        <w:rPr>
          <w:rFonts w:ascii="Calibri" w:eastAsia="Times New Roman" w:hAnsi="Calibri"/>
        </w:rPr>
        <w:t>M</w:t>
      </w:r>
      <w:r w:rsidR="00650FEF" w:rsidRPr="00004CA2">
        <w:rPr>
          <w:rFonts w:ascii="Calibri" w:eastAsia="Times New Roman" w:hAnsi="Calibri"/>
        </w:rPr>
        <w:t xml:space="preserve">; </w:t>
      </w:r>
      <w:r w:rsidR="00650FEF">
        <w:rPr>
          <w:rFonts w:ascii="Calibri" w:eastAsia="Times New Roman" w:hAnsi="Calibri"/>
        </w:rPr>
        <w:t>You may also email or telephone</w:t>
      </w:r>
    </w:p>
    <w:permEnd w:id="1989759314"/>
    <w:p w14:paraId="3E5D5E47" w14:textId="77777777" w:rsidR="00E8301B" w:rsidRPr="00E624B9" w:rsidRDefault="00E8301B" w:rsidP="000C2431">
      <w:pPr>
        <w:pStyle w:val="SyllabiBasic"/>
        <w:spacing w:after="0"/>
        <w:rPr>
          <w:b/>
          <w:vanish/>
          <w:specVanish/>
        </w:rPr>
      </w:pPr>
      <w:r w:rsidRPr="00E624B9">
        <w:rPr>
          <w:b/>
        </w:rPr>
        <w:t>Class Meeting Time and Location</w:t>
      </w:r>
    </w:p>
    <w:p w14:paraId="1EF69B78" w14:textId="3EF837D1" w:rsidR="00E624B9" w:rsidRDefault="00E8301B" w:rsidP="000C2431">
      <w:pPr>
        <w:spacing w:after="0"/>
      </w:pPr>
      <w:r w:rsidRPr="00E624B9">
        <w:rPr>
          <w:b/>
        </w:rPr>
        <w:t>:</w:t>
      </w:r>
      <w:r w:rsidR="00D4306D">
        <w:rPr>
          <w:b/>
        </w:rPr>
        <w:t xml:space="preserve"> </w:t>
      </w:r>
      <w:permStart w:id="658120422" w:edGrp="everyone"/>
      <w:proofErr w:type="spellStart"/>
      <w:r w:rsidR="00650FEF">
        <w:rPr>
          <w:bCs/>
        </w:rPr>
        <w:t>WBUonline</w:t>
      </w:r>
      <w:permEnd w:id="658120422"/>
      <w:proofErr w:type="spellEnd"/>
    </w:p>
    <w:p w14:paraId="75B6FD9E" w14:textId="77777777" w:rsidR="00E624B9" w:rsidRPr="00E624B9" w:rsidRDefault="00E624B9" w:rsidP="000C2431">
      <w:pPr>
        <w:pStyle w:val="SyllabiHeading"/>
        <w:rPr>
          <w:b/>
        </w:rPr>
      </w:pPr>
      <w:r w:rsidRPr="00E624B9">
        <w:rPr>
          <w:b/>
        </w:rPr>
        <w:t>Textbook Information</w:t>
      </w:r>
    </w:p>
    <w:p w14:paraId="082C8AFE" w14:textId="77777777" w:rsidR="00E624B9" w:rsidRPr="00E624B9" w:rsidRDefault="00E624B9" w:rsidP="000C2431">
      <w:pPr>
        <w:pStyle w:val="SyllabiBasic"/>
        <w:rPr>
          <w:b/>
          <w:vanish/>
          <w:specVanish/>
        </w:rPr>
      </w:pPr>
      <w:r w:rsidRPr="00E624B9">
        <w:rPr>
          <w:b/>
        </w:rPr>
        <w:t>Required Textbook(s) and/or Required Materials</w:t>
      </w:r>
    </w:p>
    <w:p w14:paraId="2FDCD7AA" w14:textId="5D9DBC01" w:rsidR="00E8301B" w:rsidRDefault="00E624B9" w:rsidP="000C2431">
      <w:pPr>
        <w:rPr>
          <w:rFonts w:ascii="Calibri" w:hAnsi="Calibri"/>
        </w:rPr>
      </w:pPr>
      <w:r w:rsidRPr="00E624B9">
        <w:rPr>
          <w:b/>
        </w:rPr>
        <w:t>:</w:t>
      </w:r>
      <w:r>
        <w:rPr>
          <w:b/>
        </w:rPr>
        <w:t xml:space="preserve"> </w:t>
      </w:r>
      <w:permStart w:id="409669683" w:edGrp="everyone"/>
      <w:r w:rsidR="00650FEF">
        <w:rPr>
          <w:rFonts w:ascii="Calibri" w:hAnsi="Calibri"/>
        </w:rPr>
        <w:t xml:space="preserve"> </w:t>
      </w:r>
      <w:r w:rsidR="00650FEF" w:rsidRPr="00650FEF">
        <w:rPr>
          <w:rFonts w:ascii="Calibri" w:hAnsi="Calibri"/>
        </w:rPr>
        <w:t>Walsh, David J.</w:t>
      </w:r>
      <w:r w:rsidR="00650FEF">
        <w:rPr>
          <w:rFonts w:ascii="Calibri" w:hAnsi="Calibri"/>
        </w:rPr>
        <w:t xml:space="preserve">, </w:t>
      </w:r>
      <w:r w:rsidR="00650FEF" w:rsidRPr="00650FEF">
        <w:rPr>
          <w:rFonts w:ascii="Calibri" w:hAnsi="Calibri"/>
        </w:rPr>
        <w:t xml:space="preserve">Employment Law for Human Resource </w:t>
      </w:r>
      <w:proofErr w:type="gramStart"/>
      <w:r w:rsidR="00650FEF" w:rsidRPr="00650FEF">
        <w:rPr>
          <w:rFonts w:ascii="Calibri" w:hAnsi="Calibri"/>
        </w:rPr>
        <w:t>Practice</w:t>
      </w:r>
      <w:r w:rsidR="00650FEF">
        <w:rPr>
          <w:rFonts w:ascii="Calibri" w:hAnsi="Calibri"/>
        </w:rPr>
        <w:t xml:space="preserve">, </w:t>
      </w:r>
      <w:r w:rsidR="00650FEF">
        <w:rPr>
          <w:rFonts w:ascii="Arial" w:hAnsi="Arial" w:cs="Arial"/>
          <w:color w:val="333333"/>
          <w:sz w:val="18"/>
          <w:szCs w:val="18"/>
          <w:shd w:val="clear" w:color="auto" w:fill="FFFFFF"/>
        </w:rPr>
        <w:t> Cengage</w:t>
      </w:r>
      <w:proofErr w:type="gramEnd"/>
      <w:r w:rsidR="00650FEF">
        <w:rPr>
          <w:rFonts w:ascii="Arial" w:hAnsi="Arial" w:cs="Arial"/>
          <w:color w:val="333333"/>
          <w:sz w:val="18"/>
          <w:szCs w:val="18"/>
          <w:shd w:val="clear" w:color="auto" w:fill="FFFFFF"/>
        </w:rPr>
        <w:t xml:space="preserve"> Learning</w:t>
      </w:r>
      <w:r w:rsidR="00650FEF" w:rsidRPr="00E624B9">
        <w:rPr>
          <w:rFonts w:ascii="Calibri" w:hAnsi="Calibri"/>
        </w:rPr>
        <w:t xml:space="preserve">, </w:t>
      </w:r>
      <w:r w:rsidR="00650FEF" w:rsidRPr="00B65E58">
        <w:rPr>
          <w:rFonts w:ascii="Calibri" w:hAnsi="Calibri"/>
        </w:rPr>
        <w:t>9</w:t>
      </w:r>
      <w:r w:rsidR="00650FEF" w:rsidRPr="00650FEF">
        <w:rPr>
          <w:rFonts w:ascii="Calibri" w:hAnsi="Calibri"/>
        </w:rPr>
        <w:t xml:space="preserve"> 1-337-55532</w:t>
      </w:r>
      <w:r w:rsidR="00650FEF">
        <w:rPr>
          <w:rFonts w:ascii="Calibri" w:hAnsi="Calibri"/>
        </w:rPr>
        <w:t>-0</w:t>
      </w:r>
      <w:r w:rsidR="00650FEF" w:rsidRPr="00E624B9">
        <w:rPr>
          <w:rFonts w:ascii="Calibri" w:hAnsi="Calibri"/>
        </w:rPr>
        <w:t>,</w:t>
      </w:r>
      <w:r w:rsidR="00650FEF">
        <w:rPr>
          <w:rFonts w:ascii="Calibri" w:hAnsi="Calibri"/>
        </w:rPr>
        <w:t xml:space="preserve"> 6</w:t>
      </w:r>
      <w:r w:rsidR="00650FEF" w:rsidRPr="00650FEF">
        <w:rPr>
          <w:rFonts w:ascii="Calibri" w:hAnsi="Calibri"/>
          <w:vertAlign w:val="superscript"/>
        </w:rPr>
        <w:t>th</w:t>
      </w:r>
      <w:r w:rsidR="00650FEF">
        <w:rPr>
          <w:rFonts w:ascii="Calibri" w:hAnsi="Calibri"/>
        </w:rPr>
        <w:t xml:space="preserve"> ed.</w:t>
      </w:r>
    </w:p>
    <w:p w14:paraId="464A60BC" w14:textId="77777777" w:rsidR="00BB5EEF" w:rsidRPr="00E624B9" w:rsidRDefault="00BB5EEF" w:rsidP="000C2431">
      <w:pPr>
        <w:rPr>
          <w:rFonts w:ascii="Calibri" w:hAnsi="Calibri"/>
        </w:rPr>
      </w:pPr>
    </w:p>
    <w:p w14:paraId="2E6DED2E" w14:textId="07425A98" w:rsidR="00BB5EEF" w:rsidRDefault="00BB5EEF" w:rsidP="00BB5EEF">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4A30D23B" w14:textId="77777777" w:rsidR="00E624B9" w:rsidRDefault="00E624B9" w:rsidP="000C2431"/>
    <w:p w14:paraId="4DFDF713" w14:textId="77777777" w:rsidR="00E624B9" w:rsidRPr="00E624B9" w:rsidRDefault="00E624B9" w:rsidP="000C2431">
      <w:pPr>
        <w:pStyle w:val="SyllabiBasic"/>
        <w:rPr>
          <w:b/>
          <w:vanish/>
          <w:specVanish/>
        </w:rPr>
      </w:pPr>
      <w:r w:rsidRPr="00E624B9">
        <w:rPr>
          <w:b/>
        </w:rPr>
        <w:t>Optional Materials</w:t>
      </w:r>
    </w:p>
    <w:p w14:paraId="22FC8559" w14:textId="285E46EF" w:rsidR="00E624B9" w:rsidRPr="00650FEF" w:rsidRDefault="00E624B9" w:rsidP="000C2431">
      <w:pPr>
        <w:rPr>
          <w:rFonts w:ascii="Calibri" w:eastAsia="Times New Roman" w:hAnsi="Calibri"/>
          <w:bCs/>
          <w:sz w:val="24"/>
          <w:szCs w:val="24"/>
        </w:rPr>
      </w:pPr>
      <w:r w:rsidRPr="00E624B9">
        <w:rPr>
          <w:b/>
        </w:rPr>
        <w:t>:</w:t>
      </w:r>
      <w:r>
        <w:rPr>
          <w:b/>
        </w:rPr>
        <w:t xml:space="preserve"> </w:t>
      </w:r>
      <w:r w:rsidR="00650FEF">
        <w:rPr>
          <w:bCs/>
        </w:rPr>
        <w:t>None</w:t>
      </w:r>
    </w:p>
    <w:permEnd w:id="409669683"/>
    <w:p w14:paraId="4C945AF5" w14:textId="77777777" w:rsidR="00E624B9" w:rsidRDefault="00E624B9" w:rsidP="000C2431">
      <w:pPr>
        <w:pStyle w:val="SyllabiHeading"/>
        <w:rPr>
          <w:b/>
        </w:rPr>
      </w:pPr>
      <w:r w:rsidRPr="00E624B9">
        <w:rPr>
          <w:b/>
        </w:rPr>
        <w:t>Course Information</w:t>
      </w:r>
    </w:p>
    <w:p w14:paraId="7272489C" w14:textId="77777777" w:rsidR="00E624B9" w:rsidRPr="00E624B9" w:rsidRDefault="00E624B9" w:rsidP="000C2431">
      <w:pPr>
        <w:pStyle w:val="SyllabiBasic"/>
        <w:rPr>
          <w:b/>
          <w:vanish/>
          <w:specVanish/>
        </w:rPr>
      </w:pPr>
      <w:r w:rsidRPr="00E624B9">
        <w:rPr>
          <w:b/>
        </w:rPr>
        <w:t>Catalog Description</w:t>
      </w:r>
    </w:p>
    <w:p w14:paraId="2558802F"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BF282B">
        <w:rPr>
          <w:b/>
        </w:rPr>
        <w:t xml:space="preserve"> </w:t>
      </w:r>
      <w:r w:rsidR="00213B04" w:rsidRPr="00213B04">
        <w:rPr>
          <w:rFonts w:ascii="Calibri" w:hAnsi="Calibri" w:cs="Calibri"/>
        </w:rPr>
        <w:t>Surveys the law governing the employment relationship in the absence of a collective bargaining agreement, including agency law foundations, special contract doctrines, tort law issues, and basic principles of discrimination law.</w:t>
      </w:r>
    </w:p>
    <w:p w14:paraId="4F3A5A1F" w14:textId="77777777" w:rsidR="006617B3" w:rsidRPr="007F7E56" w:rsidRDefault="006617B3" w:rsidP="007F7E56">
      <w:pPr>
        <w:spacing w:after="0" w:line="0" w:lineRule="atLeast"/>
        <w:ind w:right="-20"/>
        <w:jc w:val="both"/>
        <w:rPr>
          <w:rFonts w:ascii="Calibri" w:hAnsi="Calibri"/>
          <w:sz w:val="24"/>
          <w:szCs w:val="24"/>
        </w:rPr>
      </w:pPr>
    </w:p>
    <w:p w14:paraId="0CA0494E"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7C28FA57" w14:textId="77777777" w:rsidR="00F2368A" w:rsidRPr="007F7E56" w:rsidRDefault="00F2368A" w:rsidP="007F7E56">
      <w:pPr>
        <w:pStyle w:val="NormalWeb"/>
        <w:spacing w:line="0" w:lineRule="atLeast"/>
        <w:rPr>
          <w:rFonts w:ascii="Calibri" w:hAnsi="Calibri"/>
          <w:b/>
          <w:bCs/>
        </w:rPr>
      </w:pPr>
    </w:p>
    <w:p w14:paraId="4B18E6F9"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1561B29B" w14:textId="77777777" w:rsidR="00CB6D49" w:rsidRPr="00CB6D49" w:rsidRDefault="00E624B9" w:rsidP="00CB6D49">
      <w:pPr>
        <w:rPr>
          <w:rFonts w:ascii="Calibri" w:hAnsi="Calibri"/>
        </w:rPr>
      </w:pPr>
      <w:r w:rsidRPr="00801718">
        <w:rPr>
          <w:b/>
        </w:rPr>
        <w:t>:</w:t>
      </w:r>
      <w:r w:rsidR="00AD4C42" w:rsidRPr="00801718">
        <w:rPr>
          <w:b/>
        </w:rPr>
        <w:t xml:space="preserve"> </w:t>
      </w:r>
      <w:r w:rsidR="008975E6" w:rsidRPr="00801718">
        <w:rPr>
          <w:b/>
        </w:rPr>
        <w:t xml:space="preserve"> </w:t>
      </w:r>
      <w:r w:rsidR="00CB6D49" w:rsidRPr="00CB6D49">
        <w:rPr>
          <w:rFonts w:ascii="Calibri" w:hAnsi="Calibri"/>
        </w:rPr>
        <w:t>Upon completion of this course, students will be able to:</w:t>
      </w:r>
    </w:p>
    <w:p w14:paraId="600D971C" w14:textId="77777777" w:rsidR="00CB6D49" w:rsidRPr="00CB6D49" w:rsidRDefault="00CB6D49" w:rsidP="00CB6D49">
      <w:pPr>
        <w:pStyle w:val="ListParagraph"/>
        <w:widowControl w:val="0"/>
        <w:numPr>
          <w:ilvl w:val="0"/>
          <w:numId w:val="36"/>
        </w:numPr>
        <w:tabs>
          <w:tab w:val="left" w:pos="1180"/>
          <w:tab w:val="left" w:pos="1181"/>
        </w:tabs>
        <w:autoSpaceDE w:val="0"/>
        <w:autoSpaceDN w:val="0"/>
        <w:spacing w:before="161"/>
        <w:ind w:right="620"/>
        <w:contextualSpacing/>
      </w:pPr>
      <w:r w:rsidRPr="00CB6D49">
        <w:t>Demonstrate an understanding of the employment relationship and distinguish between an employee and an independent</w:t>
      </w:r>
      <w:r w:rsidRPr="00CB6D49">
        <w:rPr>
          <w:spacing w:val="-1"/>
        </w:rPr>
        <w:t xml:space="preserve"> </w:t>
      </w:r>
      <w:r w:rsidRPr="00CB6D49">
        <w:t>contractor</w:t>
      </w:r>
    </w:p>
    <w:p w14:paraId="046AECDC" w14:textId="77777777" w:rsidR="00CB6D49" w:rsidRPr="00CB6D49" w:rsidRDefault="00CB6D49" w:rsidP="00CB6D49">
      <w:pPr>
        <w:pStyle w:val="ListParagraph"/>
        <w:widowControl w:val="0"/>
        <w:numPr>
          <w:ilvl w:val="0"/>
          <w:numId w:val="36"/>
        </w:numPr>
        <w:tabs>
          <w:tab w:val="left" w:pos="1180"/>
          <w:tab w:val="left" w:pos="1181"/>
        </w:tabs>
        <w:autoSpaceDE w:val="0"/>
        <w:autoSpaceDN w:val="0"/>
        <w:ind w:right="491"/>
        <w:contextualSpacing/>
      </w:pPr>
      <w:r w:rsidRPr="00CB6D49">
        <w:t>Demonstrate an understanding of the origin and prevention of claims of discrimination in the employee selection process as related to the Title VII of the Civil Rights Act of 1964, the Pregnancy Discrimination Act, the Equal Pay Act, and employment practices</w:t>
      </w:r>
      <w:r w:rsidRPr="00CB6D49">
        <w:rPr>
          <w:spacing w:val="-19"/>
        </w:rPr>
        <w:t xml:space="preserve"> </w:t>
      </w:r>
      <w:r w:rsidRPr="00CB6D49">
        <w:t>legislation</w:t>
      </w:r>
    </w:p>
    <w:p w14:paraId="150D65AD" w14:textId="77777777" w:rsidR="00CB6D49" w:rsidRPr="00CB6D49" w:rsidRDefault="00CB6D49" w:rsidP="00CB6D49">
      <w:pPr>
        <w:pStyle w:val="ListParagraph"/>
        <w:widowControl w:val="0"/>
        <w:numPr>
          <w:ilvl w:val="0"/>
          <w:numId w:val="36"/>
        </w:numPr>
        <w:tabs>
          <w:tab w:val="left" w:pos="1180"/>
          <w:tab w:val="left" w:pos="1181"/>
        </w:tabs>
        <w:autoSpaceDE w:val="0"/>
        <w:autoSpaceDN w:val="0"/>
        <w:ind w:right="389"/>
        <w:contextualSpacing/>
      </w:pPr>
      <w:r w:rsidRPr="00CB6D49">
        <w:t>Demonstrate an understanding of Privacy Act, the Omnibus Crime Control and Safe Street Act, the Electronic Communications Privacy Act, the Fair Credit Reporting Act, and Whistle-blower legislation and the safeguards these laws afford employees in the</w:t>
      </w:r>
      <w:r w:rsidRPr="00CB6D49">
        <w:rPr>
          <w:spacing w:val="-19"/>
        </w:rPr>
        <w:t xml:space="preserve"> </w:t>
      </w:r>
      <w:r w:rsidRPr="00CB6D49">
        <w:t>workplace</w:t>
      </w:r>
    </w:p>
    <w:p w14:paraId="3E0268B4" w14:textId="77777777" w:rsidR="00CB6D49" w:rsidRPr="00CB6D49" w:rsidRDefault="00CB6D49" w:rsidP="00CB6D49">
      <w:pPr>
        <w:pStyle w:val="ListParagraph"/>
        <w:widowControl w:val="0"/>
        <w:numPr>
          <w:ilvl w:val="0"/>
          <w:numId w:val="36"/>
        </w:numPr>
        <w:tabs>
          <w:tab w:val="left" w:pos="1180"/>
          <w:tab w:val="left" w:pos="1181"/>
        </w:tabs>
        <w:autoSpaceDE w:val="0"/>
        <w:autoSpaceDN w:val="0"/>
        <w:spacing w:before="3" w:line="237" w:lineRule="auto"/>
        <w:ind w:right="806"/>
        <w:contextualSpacing/>
      </w:pPr>
      <w:r w:rsidRPr="00CB6D49">
        <w:t>Demonstrate an understanding of the rights of employees and employer in the process of unionization and collective</w:t>
      </w:r>
      <w:r w:rsidRPr="00CB6D49">
        <w:rPr>
          <w:spacing w:val="-5"/>
        </w:rPr>
        <w:t xml:space="preserve"> </w:t>
      </w:r>
      <w:r w:rsidRPr="00CB6D49">
        <w:t>bargaining</w:t>
      </w:r>
    </w:p>
    <w:p w14:paraId="7D778679" w14:textId="77777777" w:rsidR="00CB6D49" w:rsidRPr="00CB6D49" w:rsidRDefault="00CB6D49" w:rsidP="00CB6D49">
      <w:pPr>
        <w:pStyle w:val="ListParagraph"/>
        <w:widowControl w:val="0"/>
        <w:numPr>
          <w:ilvl w:val="0"/>
          <w:numId w:val="36"/>
        </w:numPr>
        <w:tabs>
          <w:tab w:val="left" w:pos="1179"/>
          <w:tab w:val="left" w:pos="1181"/>
        </w:tabs>
        <w:autoSpaceDE w:val="0"/>
        <w:autoSpaceDN w:val="0"/>
        <w:spacing w:before="89"/>
        <w:ind w:right="683"/>
        <w:contextualSpacing/>
      </w:pPr>
      <w:r w:rsidRPr="00CB6D49">
        <w:t>Demonstrate an understanding of Occupational Safety and Health Act provisions, its enforcement, and</w:t>
      </w:r>
      <w:r w:rsidRPr="00CB6D49">
        <w:rPr>
          <w:spacing w:val="-2"/>
        </w:rPr>
        <w:t xml:space="preserve"> </w:t>
      </w:r>
      <w:r w:rsidRPr="00CB6D49">
        <w:t xml:space="preserve">administration </w:t>
      </w:r>
    </w:p>
    <w:p w14:paraId="6D6EBBED" w14:textId="77777777" w:rsidR="00CB6D49" w:rsidRPr="00CB6D49" w:rsidRDefault="00CB6D49" w:rsidP="00CB6D49">
      <w:pPr>
        <w:pStyle w:val="ListParagraph"/>
        <w:widowControl w:val="0"/>
        <w:numPr>
          <w:ilvl w:val="0"/>
          <w:numId w:val="36"/>
        </w:numPr>
        <w:tabs>
          <w:tab w:val="left" w:pos="1179"/>
          <w:tab w:val="left" w:pos="1181"/>
        </w:tabs>
        <w:autoSpaceDE w:val="0"/>
        <w:autoSpaceDN w:val="0"/>
        <w:spacing w:before="89"/>
        <w:ind w:right="683"/>
        <w:contextualSpacing/>
      </w:pPr>
      <w:r w:rsidRPr="00CB6D49">
        <w:t>Demonstrate an understanding of workplace compensation programs as related to the Fair Labor Standards Act, and Equal Pay</w:t>
      </w:r>
      <w:r w:rsidRPr="00CB6D49">
        <w:rPr>
          <w:spacing w:val="-5"/>
        </w:rPr>
        <w:t xml:space="preserve"> </w:t>
      </w:r>
      <w:r w:rsidRPr="00CB6D49">
        <w:t>Act</w:t>
      </w:r>
    </w:p>
    <w:p w14:paraId="4C2C698F" w14:textId="77777777" w:rsidR="00CB6D49" w:rsidRPr="00CB6D49" w:rsidRDefault="00CB6D49" w:rsidP="00CB6D49">
      <w:pPr>
        <w:pStyle w:val="ListParagraph"/>
        <w:widowControl w:val="0"/>
        <w:numPr>
          <w:ilvl w:val="0"/>
          <w:numId w:val="36"/>
        </w:numPr>
        <w:tabs>
          <w:tab w:val="left" w:pos="1179"/>
          <w:tab w:val="left" w:pos="1181"/>
        </w:tabs>
        <w:autoSpaceDE w:val="0"/>
        <w:autoSpaceDN w:val="0"/>
        <w:spacing w:before="3" w:line="237" w:lineRule="auto"/>
        <w:ind w:right="682"/>
        <w:contextualSpacing/>
      </w:pPr>
      <w:r w:rsidRPr="00CB6D49">
        <w:t>Demonstrate an understanding of Employee Retirement Income Security Act provisions, its enforcement, and</w:t>
      </w:r>
      <w:r w:rsidRPr="00CB6D49">
        <w:rPr>
          <w:spacing w:val="-2"/>
        </w:rPr>
        <w:t xml:space="preserve"> </w:t>
      </w:r>
      <w:r w:rsidRPr="00CB6D49">
        <w:t>administration</w:t>
      </w:r>
    </w:p>
    <w:p w14:paraId="5EDA7388" w14:textId="77777777" w:rsidR="00BF282B" w:rsidRPr="00CB6D49" w:rsidRDefault="00CB6D49" w:rsidP="00CB6D49">
      <w:pPr>
        <w:pStyle w:val="ListParagraph"/>
        <w:widowControl w:val="0"/>
        <w:numPr>
          <w:ilvl w:val="0"/>
          <w:numId w:val="36"/>
        </w:numPr>
        <w:tabs>
          <w:tab w:val="left" w:pos="1180"/>
          <w:tab w:val="left" w:pos="1181"/>
        </w:tabs>
        <w:autoSpaceDE w:val="0"/>
        <w:autoSpaceDN w:val="0"/>
        <w:spacing w:before="2" w:line="242" w:lineRule="auto"/>
        <w:ind w:right="198"/>
        <w:contextualSpacing/>
      </w:pPr>
      <w:r w:rsidRPr="00CB6D49">
        <w:t>Demonstrate an understanding of workplace compliance with employee rights and employer obligations as related to Drug-Free Workplace laws, Employee Polygraph Protection Act, and the Immigration Compliance Act of 1986</w:t>
      </w:r>
    </w:p>
    <w:p w14:paraId="7D8F0769" w14:textId="77777777" w:rsidR="007D5A2A" w:rsidRPr="00190645" w:rsidRDefault="007D5A2A" w:rsidP="000C2431">
      <w:pPr>
        <w:pStyle w:val="SyllabiHeading"/>
        <w:rPr>
          <w:b/>
          <w:szCs w:val="28"/>
        </w:rPr>
      </w:pPr>
      <w:r w:rsidRPr="00190645">
        <w:rPr>
          <w:b/>
          <w:szCs w:val="28"/>
        </w:rPr>
        <w:t>Attendance Requirements</w:t>
      </w:r>
    </w:p>
    <w:p w14:paraId="259F5F52" w14:textId="77777777" w:rsidR="007D5A2A" w:rsidRPr="007D5A2A" w:rsidRDefault="007D5A2A" w:rsidP="000C2431">
      <w:pPr>
        <w:rPr>
          <w:u w:val="single"/>
        </w:rPr>
      </w:pPr>
      <w:permStart w:id="300838192" w:edGrp="everyone"/>
      <w:proofErr w:type="spellStart"/>
      <w:r w:rsidRPr="007D5A2A">
        <w:rPr>
          <w:u w:val="single"/>
        </w:rPr>
        <w:t>WBUonline</w:t>
      </w:r>
      <w:proofErr w:type="spellEnd"/>
      <w:r w:rsidRPr="007D5A2A">
        <w:rPr>
          <w:u w:val="single"/>
        </w:rPr>
        <w:t xml:space="preserve"> </w:t>
      </w:r>
    </w:p>
    <w:p w14:paraId="6E1893D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00838192"/>
    </w:p>
    <w:p w14:paraId="3FEBC09F" w14:textId="77777777" w:rsidR="00182992" w:rsidRDefault="007D5A2A" w:rsidP="000C2431">
      <w:pPr>
        <w:pStyle w:val="SyllabiHeading"/>
        <w:rPr>
          <w:b/>
        </w:rPr>
      </w:pPr>
      <w:r w:rsidRPr="007D5A2A">
        <w:rPr>
          <w:b/>
        </w:rPr>
        <w:t>University Policies</w:t>
      </w:r>
    </w:p>
    <w:p w14:paraId="52496BCD" w14:textId="77777777" w:rsidR="000728BF" w:rsidRDefault="000728BF" w:rsidP="000728BF">
      <w:pPr>
        <w:spacing w:after="0" w:line="960" w:lineRule="auto"/>
        <w:outlineLvl w:val="1"/>
        <w:rPr>
          <w:b/>
          <w:vanish/>
        </w:rPr>
      </w:pPr>
      <w:r>
        <w:rPr>
          <w:b/>
        </w:rPr>
        <w:lastRenderedPageBreak/>
        <w:t>Statement on Plagiarism and Academic Dishonesty</w:t>
      </w:r>
    </w:p>
    <w:p w14:paraId="65B981B8" w14:textId="77777777" w:rsidR="000728BF" w:rsidRDefault="000728BF" w:rsidP="000728BF">
      <w:pPr>
        <w:spacing w:after="0"/>
      </w:pPr>
      <w:r>
        <w:rPr>
          <w:b/>
        </w:rPr>
        <w:t>:</w:t>
      </w:r>
      <w:r>
        <w:rPr>
          <w:rFonts w:ascii="Calibri" w:hAnsi="Calibri" w:cs="Times New Roman"/>
          <w:color w:val="000000"/>
          <w:sz w:val="24"/>
          <w:szCs w:val="24"/>
        </w:rPr>
        <w:t xml:space="preserve"> </w:t>
      </w:r>
      <w: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8B25F6A" w14:textId="77777777" w:rsidR="000728BF" w:rsidRDefault="000728BF" w:rsidP="000728BF">
      <w:pPr>
        <w:spacing w:after="0"/>
      </w:pPr>
    </w:p>
    <w:p w14:paraId="0E032ABF" w14:textId="77777777" w:rsidR="000728BF" w:rsidRDefault="000728BF" w:rsidP="000728BF">
      <w:pPr>
        <w:spacing w:after="0"/>
        <w:outlineLvl w:val="1"/>
        <w:rPr>
          <w:b/>
          <w:vanish/>
        </w:rPr>
      </w:pPr>
      <w:r>
        <w:rPr>
          <w:b/>
        </w:rPr>
        <w:t>Disability Statement</w:t>
      </w:r>
    </w:p>
    <w:p w14:paraId="2A8B8E92" w14:textId="77777777" w:rsidR="000728BF" w:rsidRDefault="000728BF" w:rsidP="000728BF">
      <w:pPr>
        <w:spacing w:after="0"/>
        <w:rPr>
          <w:rFonts w:ascii="Calibri" w:hAnsi="Calibri"/>
        </w:rPr>
      </w:pPr>
      <w:r>
        <w:rPr>
          <w:b/>
        </w:rPr>
        <w:t>:</w:t>
      </w:r>
      <w:r>
        <w:t xml:space="preserve"> </w:t>
      </w:r>
      <w:r>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46E93ED2" w14:textId="77777777" w:rsidR="000728BF" w:rsidRDefault="000728BF" w:rsidP="000728BF">
      <w:pPr>
        <w:spacing w:after="0"/>
        <w:rPr>
          <w:rFonts w:ascii="Calibri" w:hAnsi="Calibri"/>
        </w:rPr>
      </w:pPr>
      <w:r>
        <w:rPr>
          <w:rFonts w:ascii="Calibri" w:hAnsi="Calibri"/>
        </w:rPr>
        <w:t xml:space="preserve"> </w:t>
      </w:r>
    </w:p>
    <w:p w14:paraId="7D1BD893" w14:textId="77777777" w:rsidR="000728BF" w:rsidRDefault="000728BF" w:rsidP="000728BF">
      <w:pPr>
        <w:spacing w:after="0"/>
        <w:rPr>
          <w:rFonts w:ascii="Calibri" w:hAnsi="Calibri"/>
        </w:rPr>
      </w:pPr>
      <w:r>
        <w:rPr>
          <w:rFonts w:ascii="Calibri" w:hAnsi="Calibri"/>
        </w:rPr>
        <w:t xml:space="preserve">Accessibility issues with content in WBUonline courses or in Blackboard should be addressed to the WBU accessibility coordinator, Dr. Trish Ritschel-Trifilo, </w:t>
      </w:r>
      <w:hyperlink r:id="rId12" w:history="1">
        <w:r>
          <w:rPr>
            <w:rStyle w:val="Hyperlink"/>
            <w:rFonts w:ascii="Calibri" w:hAnsi="Calibri"/>
          </w:rPr>
          <w:t>trifilot@wbu.edu</w:t>
        </w:r>
      </w:hyperlink>
      <w:r>
        <w:rPr>
          <w:rFonts w:ascii="Calibri" w:hAnsi="Calibri"/>
        </w:rPr>
        <w:t xml:space="preserve"> or call (806) 291-3745.</w:t>
      </w:r>
    </w:p>
    <w:p w14:paraId="30507AE3" w14:textId="77777777" w:rsidR="000728BF" w:rsidRDefault="000728BF" w:rsidP="000728BF">
      <w:pPr>
        <w:spacing w:after="0"/>
      </w:pPr>
    </w:p>
    <w:p w14:paraId="1A871721" w14:textId="77777777" w:rsidR="000728BF" w:rsidRDefault="000728BF" w:rsidP="000728BF">
      <w:pPr>
        <w:spacing w:after="0"/>
        <w:outlineLvl w:val="1"/>
        <w:rPr>
          <w:b/>
          <w:vanish/>
        </w:rPr>
      </w:pPr>
      <w:r>
        <w:rPr>
          <w:b/>
        </w:rPr>
        <w:t>Student Grade Appeals</w:t>
      </w:r>
    </w:p>
    <w:p w14:paraId="4B8F1D76" w14:textId="77777777" w:rsidR="000728BF" w:rsidRDefault="000728BF" w:rsidP="000728BF">
      <w:pPr>
        <w:spacing w:after="0"/>
      </w:pPr>
      <w:r>
        <w:rPr>
          <w:b/>
        </w:rPr>
        <w:t>:</w:t>
      </w:r>
      <w:r>
        <w:rPr>
          <w:rFonts w:ascii="Calibri" w:hAnsi="Calibri" w:cs="Times New Roman"/>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C6A14DA" w14:textId="77777777" w:rsidR="000728BF" w:rsidRDefault="000728BF" w:rsidP="000C2431">
      <w:pPr>
        <w:pStyle w:val="SyllabiBasic"/>
      </w:pPr>
    </w:p>
    <w:p w14:paraId="1CAED8FF" w14:textId="77777777" w:rsidR="004E2C2D" w:rsidRDefault="00B62ED5" w:rsidP="000C2431">
      <w:pPr>
        <w:pStyle w:val="SyllabiBasic"/>
      </w:pPr>
      <w:hyperlink r:id="rId13" w:tooltip="Link to WBU Online Catalog" w:history="1">
        <w:r w:rsidR="004E2C2D">
          <w:rPr>
            <w:rStyle w:val="Hyperlink"/>
          </w:rPr>
          <w:t>WBU Catalog</w:t>
        </w:r>
      </w:hyperlink>
    </w:p>
    <w:p w14:paraId="7AC77464" w14:textId="77777777" w:rsidR="005042F5" w:rsidRDefault="005042F5" w:rsidP="000C2431">
      <w:pPr>
        <w:pStyle w:val="SyllabiHeading"/>
        <w:rPr>
          <w:b/>
        </w:rPr>
      </w:pPr>
      <w:r w:rsidRPr="005042F5">
        <w:rPr>
          <w:b/>
        </w:rPr>
        <w:t>Course Requirements and Grading Criteria</w:t>
      </w:r>
    </w:p>
    <w:p w14:paraId="5EF10E1D" w14:textId="77777777" w:rsidR="00650FEF" w:rsidRPr="0080255E" w:rsidRDefault="00650FEF" w:rsidP="00650FEF">
      <w:pPr>
        <w:numPr>
          <w:ilvl w:val="0"/>
          <w:numId w:val="37"/>
        </w:numPr>
        <w:spacing w:after="5"/>
        <w:ind w:right="926" w:hanging="269"/>
        <w:contextualSpacing w:val="0"/>
        <w:rPr>
          <w:rFonts w:ascii="Calibri" w:hAnsi="Calibri" w:cs="Calibri"/>
          <w:sz w:val="24"/>
          <w:szCs w:val="24"/>
        </w:rPr>
      </w:pPr>
      <w:permStart w:id="272107803" w:edGrp="everyone"/>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60B7696A" w14:textId="77777777" w:rsidR="00650FEF" w:rsidRPr="0024063E" w:rsidRDefault="00650FEF" w:rsidP="00650FEF">
      <w:pPr>
        <w:spacing w:after="5"/>
        <w:ind w:left="269" w:right="926"/>
        <w:contextualSpacing w:val="0"/>
        <w:rPr>
          <w:rFonts w:ascii="Calibri" w:hAnsi="Calibri" w:cs="Calibri"/>
          <w:sz w:val="24"/>
          <w:szCs w:val="24"/>
        </w:rPr>
      </w:pPr>
    </w:p>
    <w:p w14:paraId="77540383" w14:textId="77777777" w:rsidR="00650FEF" w:rsidRPr="00404496" w:rsidRDefault="00650FEF" w:rsidP="00650FEF">
      <w:pPr>
        <w:numPr>
          <w:ilvl w:val="0"/>
          <w:numId w:val="37"/>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6D17AA07" w14:textId="77777777" w:rsidR="00650FEF" w:rsidRPr="00404496" w:rsidRDefault="00650FEF" w:rsidP="00650FEF">
      <w:pPr>
        <w:spacing w:after="0"/>
        <w:rPr>
          <w:rFonts w:ascii="Calibri" w:hAnsi="Calibri" w:cs="Calibri"/>
          <w:sz w:val="24"/>
          <w:szCs w:val="24"/>
        </w:rPr>
      </w:pPr>
      <w:r w:rsidRPr="00404496">
        <w:rPr>
          <w:rFonts w:ascii="Calibri" w:hAnsi="Calibri" w:cs="Calibri"/>
          <w:sz w:val="24"/>
          <w:szCs w:val="24"/>
        </w:rPr>
        <w:t xml:space="preserve"> </w:t>
      </w:r>
    </w:p>
    <w:p w14:paraId="3FE2CF0C" w14:textId="77777777" w:rsidR="00650FEF" w:rsidRPr="00404496" w:rsidRDefault="00650FEF" w:rsidP="00650FEF">
      <w:pPr>
        <w:ind w:left="-5" w:right="926"/>
        <w:rPr>
          <w:rFonts w:ascii="Calibri" w:hAnsi="Calibri" w:cs="Calibri"/>
          <w:sz w:val="24"/>
          <w:szCs w:val="24"/>
        </w:rPr>
      </w:pPr>
      <w:r w:rsidRPr="00404496">
        <w:rPr>
          <w:rFonts w:ascii="Calibri" w:hAnsi="Calibri" w:cs="Calibri"/>
          <w:b/>
          <w:sz w:val="24"/>
          <w:szCs w:val="24"/>
          <w:u w:val="single" w:color="000000"/>
        </w:rPr>
        <w:t>Note:</w:t>
      </w:r>
      <w:r w:rsidRPr="00404496">
        <w:rPr>
          <w:rFonts w:ascii="Calibri" w:hAnsi="Calibri" w:cs="Calibri"/>
          <w:sz w:val="24"/>
          <w:szCs w:val="24"/>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w:t>
      </w:r>
      <w:proofErr w:type="gramStart"/>
      <w:r w:rsidRPr="00404496">
        <w:rPr>
          <w:rFonts w:ascii="Calibri" w:hAnsi="Calibri" w:cs="Calibri"/>
          <w:sz w:val="24"/>
          <w:szCs w:val="24"/>
        </w:rPr>
        <w:t>in order to</w:t>
      </w:r>
      <w:proofErr w:type="gramEnd"/>
      <w:r w:rsidRPr="00404496">
        <w:rPr>
          <w:rFonts w:ascii="Calibri" w:hAnsi="Calibri" w:cs="Calibri"/>
          <w:sz w:val="24"/>
          <w:szCs w:val="24"/>
        </w:rPr>
        <w:t xml:space="preserve"> find reasonable accommodations to complete the required course work.</w:t>
      </w:r>
    </w:p>
    <w:p w14:paraId="7B2DC69D" w14:textId="77777777" w:rsidR="00650FEF" w:rsidRPr="00404496" w:rsidRDefault="00650FEF" w:rsidP="00650FEF">
      <w:pPr>
        <w:ind w:left="370" w:right="926"/>
        <w:rPr>
          <w:rFonts w:ascii="Calibri" w:hAnsi="Calibri" w:cs="Calibri"/>
          <w:sz w:val="24"/>
          <w:szCs w:val="24"/>
        </w:rPr>
      </w:pPr>
      <w:r w:rsidRPr="00404496">
        <w:rPr>
          <w:rFonts w:ascii="Calibri" w:hAnsi="Calibri" w:cs="Calibri"/>
          <w:sz w:val="24"/>
          <w:szCs w:val="24"/>
        </w:rPr>
        <w:lastRenderedPageBreak/>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26296B46" w14:textId="77777777" w:rsidR="00650FEF" w:rsidRDefault="00650FEF" w:rsidP="00650FEF">
      <w:pPr>
        <w:ind w:left="370" w:right="926"/>
        <w:rPr>
          <w:rFonts w:ascii="Calibri" w:hAnsi="Calibri" w:cs="Calibri"/>
          <w:sz w:val="24"/>
          <w:szCs w:val="24"/>
        </w:rPr>
      </w:pPr>
      <w:r w:rsidRPr="00404496">
        <w:rPr>
          <w:rFonts w:ascii="Calibri" w:hAnsi="Calibri" w:cs="Calibri"/>
          <w:color w:val="221F1F"/>
          <w:sz w:val="24"/>
          <w:szCs w:val="24"/>
        </w:rPr>
        <w:t xml:space="preserve">Participation </w:t>
      </w:r>
      <w:r w:rsidRPr="00404496">
        <w:rPr>
          <w:rFonts w:ascii="Calibri" w:hAnsi="Calibri" w:cs="Calibri"/>
          <w:sz w:val="24"/>
          <w:szCs w:val="24"/>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w:t>
      </w:r>
      <w:r>
        <w:rPr>
          <w:rFonts w:ascii="Calibri" w:hAnsi="Calibri" w:cs="Calibri"/>
          <w:sz w:val="24"/>
          <w:szCs w:val="24"/>
        </w:rPr>
        <w:t>s</w:t>
      </w:r>
      <w:r w:rsidRPr="00404496">
        <w:rPr>
          <w:rFonts w:ascii="Calibri" w:hAnsi="Calibri" w:cs="Calibri"/>
          <w:sz w:val="24"/>
          <w:szCs w:val="24"/>
        </w:rPr>
        <w:t xml:space="preserve"> critical thinking and good grammar. </w:t>
      </w:r>
    </w:p>
    <w:p w14:paraId="1E05282F" w14:textId="77777777" w:rsidR="00650FEF" w:rsidRPr="00404496" w:rsidRDefault="00650FEF" w:rsidP="00650FEF">
      <w:pPr>
        <w:ind w:left="370" w:right="926"/>
        <w:rPr>
          <w:rFonts w:ascii="Calibri" w:hAnsi="Calibri" w:cs="Calibri"/>
          <w:sz w:val="24"/>
          <w:szCs w:val="24"/>
        </w:rPr>
      </w:pPr>
    </w:p>
    <w:p w14:paraId="46E35F0D" w14:textId="77777777" w:rsidR="00650FEF" w:rsidRDefault="00650FEF" w:rsidP="00650FEF">
      <w:pPr>
        <w:numPr>
          <w:ilvl w:val="0"/>
          <w:numId w:val="37"/>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1BC2569C" w14:textId="77777777" w:rsidR="00650FEF" w:rsidRPr="0080255E" w:rsidRDefault="00650FEF" w:rsidP="00650FEF">
      <w:pPr>
        <w:spacing w:after="5"/>
        <w:ind w:left="269" w:right="926"/>
        <w:contextualSpacing w:val="0"/>
        <w:rPr>
          <w:rFonts w:ascii="Calibri" w:hAnsi="Calibri" w:cs="Calibri"/>
          <w:sz w:val="24"/>
          <w:szCs w:val="24"/>
        </w:rPr>
      </w:pPr>
    </w:p>
    <w:p w14:paraId="09814CD5" w14:textId="77777777" w:rsidR="00650FEF" w:rsidRPr="0080255E" w:rsidRDefault="00650FEF" w:rsidP="00650FEF">
      <w:pPr>
        <w:numPr>
          <w:ilvl w:val="0"/>
          <w:numId w:val="37"/>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Weekly </w:t>
      </w:r>
      <w:r>
        <w:rPr>
          <w:rFonts w:ascii="Calibri" w:hAnsi="Calibri" w:cs="Calibri"/>
          <w:b/>
          <w:sz w:val="24"/>
          <w:szCs w:val="24"/>
          <w:u w:val="single" w:color="000000"/>
        </w:rPr>
        <w:t>Journal Entries:</w:t>
      </w:r>
      <w:r>
        <w:rPr>
          <w:rFonts w:ascii="Calibri" w:hAnsi="Calibri" w:cs="Calibri"/>
          <w:bCs/>
          <w:sz w:val="24"/>
          <w:szCs w:val="24"/>
          <w:u w:val="single" w:color="000000"/>
        </w:rPr>
        <w:t xml:space="preserve">  </w:t>
      </w:r>
      <w:r w:rsidRPr="00404496">
        <w:rPr>
          <w:rFonts w:ascii="Calibri" w:hAnsi="Calibri" w:cs="Calibri"/>
          <w:sz w:val="24"/>
          <w:szCs w:val="24"/>
        </w:rPr>
        <w:t>In addition to weekly Discussion Boards</w:t>
      </w:r>
      <w:r>
        <w:rPr>
          <w:rFonts w:ascii="Calibri" w:hAnsi="Calibri" w:cs="Calibri"/>
          <w:sz w:val="24"/>
          <w:szCs w:val="24"/>
        </w:rPr>
        <w:t xml:space="preserve"> and Assignments</w:t>
      </w:r>
      <w:r w:rsidRPr="00404496">
        <w:rPr>
          <w:rFonts w:ascii="Calibri" w:hAnsi="Calibri" w:cs="Calibri"/>
          <w:sz w:val="24"/>
          <w:szCs w:val="24"/>
        </w:rPr>
        <w:t xml:space="preserve">, you will be required to submit a weekly written </w:t>
      </w:r>
      <w:r>
        <w:rPr>
          <w:rFonts w:ascii="Calibri" w:hAnsi="Calibri" w:cs="Calibri"/>
          <w:sz w:val="24"/>
          <w:szCs w:val="24"/>
        </w:rPr>
        <w:t>journal entry</w:t>
      </w:r>
      <w:r w:rsidRPr="00404496">
        <w:rPr>
          <w:rFonts w:ascii="Calibri" w:hAnsi="Calibri" w:cs="Calibri"/>
          <w:sz w:val="24"/>
          <w:szCs w:val="24"/>
        </w:rPr>
        <w:t xml:space="preserve">.  Each </w:t>
      </w:r>
      <w:r>
        <w:rPr>
          <w:rFonts w:ascii="Calibri" w:hAnsi="Calibri" w:cs="Calibri"/>
          <w:sz w:val="24"/>
          <w:szCs w:val="24"/>
        </w:rPr>
        <w:t>journal</w:t>
      </w:r>
      <w:r w:rsidRPr="00404496">
        <w:rPr>
          <w:rFonts w:ascii="Calibri" w:hAnsi="Calibri" w:cs="Calibri"/>
          <w:sz w:val="24"/>
          <w:szCs w:val="24"/>
        </w:rPr>
        <w:t xml:space="preserve"> will require you to use both your textbook and to conduct additional research</w:t>
      </w:r>
      <w:r>
        <w:rPr>
          <w:rFonts w:ascii="Calibri" w:hAnsi="Calibri" w:cs="Calibri"/>
          <w:sz w:val="24"/>
          <w:szCs w:val="24"/>
        </w:rPr>
        <w:t>.</w:t>
      </w:r>
    </w:p>
    <w:p w14:paraId="406D36A9" w14:textId="77777777" w:rsidR="00650FEF" w:rsidRDefault="00650FEF" w:rsidP="00650FEF">
      <w:pPr>
        <w:pStyle w:val="ListParagraph"/>
        <w:rPr>
          <w:b/>
          <w:sz w:val="24"/>
          <w:szCs w:val="24"/>
          <w:u w:val="single" w:color="000000"/>
        </w:rPr>
      </w:pPr>
    </w:p>
    <w:p w14:paraId="38D6BC79" w14:textId="77777777" w:rsidR="00650FEF" w:rsidRDefault="00650FEF" w:rsidP="00650FEF">
      <w:pPr>
        <w:numPr>
          <w:ilvl w:val="0"/>
          <w:numId w:val="37"/>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 xml:space="preserve">You will not have a midterm.  You will have a Final Exam, which will be comprehensive and will cover the text, PowerPoint lecture, weekly </w:t>
      </w:r>
      <w:proofErr w:type="gramStart"/>
      <w:r w:rsidRPr="00404496">
        <w:rPr>
          <w:rFonts w:ascii="Calibri" w:hAnsi="Calibri" w:cs="Calibri"/>
          <w:sz w:val="24"/>
          <w:szCs w:val="24"/>
        </w:rPr>
        <w:t>assignments</w:t>
      </w:r>
      <w:proofErr w:type="gramEnd"/>
      <w:r w:rsidRPr="00404496">
        <w:rPr>
          <w:rFonts w:ascii="Calibri" w:hAnsi="Calibri" w:cs="Calibri"/>
          <w:sz w:val="24"/>
          <w:szCs w:val="24"/>
        </w:rPr>
        <w:t xml:space="preserve"> and DB topics.  The Final is open book and open note. </w:t>
      </w:r>
    </w:p>
    <w:p w14:paraId="210947F3" w14:textId="77777777" w:rsidR="00650FEF" w:rsidRPr="00246677" w:rsidRDefault="00650FEF" w:rsidP="00650FEF">
      <w:pPr>
        <w:spacing w:after="5"/>
        <w:ind w:left="269" w:right="926"/>
        <w:rPr>
          <w:rFonts w:ascii="Calibri" w:hAnsi="Calibri" w:cs="Calibri"/>
          <w:sz w:val="24"/>
          <w:szCs w:val="24"/>
        </w:rPr>
      </w:pPr>
    </w:p>
    <w:p w14:paraId="7C19EE85" w14:textId="134A987D" w:rsidR="00650FEF" w:rsidRPr="00246677" w:rsidRDefault="00650FEF" w:rsidP="00650FEF">
      <w:pPr>
        <w:numPr>
          <w:ilvl w:val="0"/>
          <w:numId w:val="37"/>
        </w:numPr>
        <w:spacing w:after="0"/>
        <w:ind w:right="926" w:hanging="269"/>
        <w:contextualSpacing w:val="0"/>
      </w:pPr>
      <w:r w:rsidRPr="00246677">
        <w:rPr>
          <w:rFonts w:ascii="Calibri" w:hAnsi="Calibri" w:cs="Calibri"/>
          <w:b/>
          <w:sz w:val="24"/>
          <w:szCs w:val="24"/>
          <w:u w:val="single" w:color="000000"/>
        </w:rPr>
        <w:t xml:space="preserve">Research </w:t>
      </w:r>
      <w:proofErr w:type="gramStart"/>
      <w:r w:rsidRPr="00246677">
        <w:rPr>
          <w:rFonts w:ascii="Calibri" w:hAnsi="Calibri" w:cs="Calibri"/>
          <w:b/>
          <w:sz w:val="24"/>
          <w:szCs w:val="24"/>
          <w:u w:val="single" w:color="000000"/>
        </w:rPr>
        <w:t>Project:</w:t>
      </w:r>
      <w:r w:rsidRPr="00246677">
        <w:rPr>
          <w:rFonts w:ascii="Calibri" w:hAnsi="Calibri" w:cs="Calibri"/>
          <w:sz w:val="24"/>
          <w:szCs w:val="24"/>
        </w:rPr>
        <w:t>.</w:t>
      </w:r>
      <w:proofErr w:type="gramEnd"/>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Employment Law</w:t>
      </w:r>
      <w:r w:rsidRPr="00246677">
        <w:rPr>
          <w:rFonts w:ascii="Calibri" w:hAnsi="Calibri" w:cs="Calibri"/>
          <w:sz w:val="24"/>
          <w:szCs w:val="24"/>
        </w:rPr>
        <w:t xml:space="preserve">.   All papers must be </w:t>
      </w:r>
      <w:r>
        <w:rPr>
          <w:rFonts w:ascii="Calibri" w:hAnsi="Calibri" w:cs="Calibri"/>
          <w:sz w:val="24"/>
          <w:szCs w:val="24"/>
        </w:rPr>
        <w:t>8-10</w:t>
      </w:r>
      <w:r w:rsidRPr="00246677">
        <w:rPr>
          <w:rFonts w:ascii="Calibri" w:hAnsi="Calibri" w:cs="Calibri"/>
          <w:sz w:val="24"/>
          <w:szCs w:val="24"/>
        </w:rPr>
        <w:t xml:space="preserve"> pages and must be submitted in APA format.  Plagiarism shall result in disciplinary action.  Late papers will receive lower grades. </w:t>
      </w:r>
    </w:p>
    <w:p w14:paraId="09E05BD5" w14:textId="77777777" w:rsidR="00650FEF" w:rsidRDefault="00650FEF" w:rsidP="00650FEF">
      <w:pPr>
        <w:spacing w:after="0"/>
        <w:ind w:left="269" w:right="926"/>
      </w:pPr>
    </w:p>
    <w:p w14:paraId="7F2FA310" w14:textId="77777777" w:rsidR="00650FEF" w:rsidRDefault="00650FEF" w:rsidP="00650FEF">
      <w:pPr>
        <w:spacing w:after="0"/>
        <w:ind w:left="269" w:right="926"/>
      </w:pPr>
    </w:p>
    <w:p w14:paraId="618F8EDA" w14:textId="77777777" w:rsidR="00650FEF" w:rsidRPr="00A82724" w:rsidRDefault="00650FEF" w:rsidP="00650FEF">
      <w:pPr>
        <w:pStyle w:val="Heading3"/>
      </w:pPr>
      <w:r w:rsidRPr="00246677">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504"/>
        <w:gridCol w:w="1671"/>
      </w:tblGrid>
      <w:tr w:rsidR="00650FEF" w:rsidRPr="00404496" w14:paraId="78280A22" w14:textId="77777777" w:rsidTr="000E65E4">
        <w:trPr>
          <w:trHeight w:val="504"/>
          <w:tblHeader/>
        </w:trPr>
        <w:tc>
          <w:tcPr>
            <w:tcW w:w="4680" w:type="dxa"/>
            <w:tcBorders>
              <w:top w:val="nil"/>
              <w:left w:val="nil"/>
              <w:bottom w:val="nil"/>
              <w:right w:val="nil"/>
            </w:tcBorders>
            <w:vAlign w:val="center"/>
          </w:tcPr>
          <w:p w14:paraId="5B682CB7" w14:textId="77777777" w:rsidR="00650FEF" w:rsidRPr="00404496" w:rsidRDefault="00650FEF" w:rsidP="000E65E4">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proofErr w:type="gramStart"/>
            <w:r>
              <w:rPr>
                <w:rFonts w:ascii="Calibri" w:hAnsi="Calibri" w:cs="Calibri"/>
                <w:sz w:val="24"/>
                <w:szCs w:val="24"/>
              </w:rPr>
              <w:t>8</w:t>
            </w:r>
            <w:r w:rsidRPr="00404496">
              <w:rPr>
                <w:rFonts w:ascii="Calibri" w:hAnsi="Calibri" w:cs="Calibri"/>
                <w:sz w:val="24"/>
                <w:szCs w:val="24"/>
              </w:rPr>
              <w:t xml:space="preserve">  Weekly</w:t>
            </w:r>
            <w:proofErr w:type="gramEnd"/>
            <w:r w:rsidRPr="00404496">
              <w:rPr>
                <w:rFonts w:ascii="Calibri" w:hAnsi="Calibri" w:cs="Calibri"/>
                <w:sz w:val="24"/>
                <w:szCs w:val="24"/>
              </w:rPr>
              <w:t xml:space="preserve"> Discussion Board Forums  </w:t>
            </w:r>
          </w:p>
        </w:tc>
        <w:tc>
          <w:tcPr>
            <w:tcW w:w="1728" w:type="dxa"/>
            <w:tcBorders>
              <w:top w:val="nil"/>
              <w:left w:val="nil"/>
              <w:bottom w:val="nil"/>
              <w:right w:val="nil"/>
            </w:tcBorders>
            <w:vAlign w:val="center"/>
          </w:tcPr>
          <w:p w14:paraId="46885B6C" w14:textId="77777777" w:rsidR="00650FEF" w:rsidRPr="00404496" w:rsidRDefault="00650FEF" w:rsidP="000E65E4">
            <w:pPr>
              <w:ind w:left="1"/>
              <w:rPr>
                <w:rFonts w:ascii="Calibri" w:hAnsi="Calibri" w:cs="Calibri"/>
                <w:sz w:val="24"/>
                <w:szCs w:val="24"/>
              </w:rPr>
            </w:pPr>
            <w:r>
              <w:rPr>
                <w:rFonts w:ascii="Calibri" w:hAnsi="Calibri" w:cs="Calibri"/>
                <w:sz w:val="24"/>
                <w:szCs w:val="24"/>
              </w:rPr>
              <w:t>16</w:t>
            </w:r>
            <w:r w:rsidRPr="00404496">
              <w:rPr>
                <w:rFonts w:ascii="Calibri" w:hAnsi="Calibri" w:cs="Calibri"/>
                <w:sz w:val="24"/>
                <w:szCs w:val="24"/>
              </w:rPr>
              <w:t xml:space="preserve"> points </w:t>
            </w:r>
          </w:p>
        </w:tc>
      </w:tr>
      <w:tr w:rsidR="00650FEF" w:rsidRPr="00404496" w14:paraId="57FB4641" w14:textId="77777777" w:rsidTr="000E65E4">
        <w:trPr>
          <w:trHeight w:val="504"/>
          <w:tblHeader/>
        </w:trPr>
        <w:tc>
          <w:tcPr>
            <w:tcW w:w="4680" w:type="dxa"/>
            <w:tcBorders>
              <w:top w:val="nil"/>
              <w:left w:val="nil"/>
              <w:bottom w:val="nil"/>
              <w:right w:val="nil"/>
            </w:tcBorders>
            <w:vAlign w:val="center"/>
          </w:tcPr>
          <w:p w14:paraId="3319BAA1" w14:textId="77777777" w:rsidR="00650FEF" w:rsidRPr="00404496" w:rsidRDefault="00650FEF" w:rsidP="000E65E4">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8 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7D198B20" w14:textId="77777777" w:rsidR="00650FEF" w:rsidRPr="00404496" w:rsidRDefault="00650FEF" w:rsidP="000E65E4">
            <w:pPr>
              <w:ind w:left="3"/>
              <w:rPr>
                <w:rFonts w:ascii="Calibri" w:hAnsi="Calibri" w:cs="Calibri"/>
                <w:sz w:val="24"/>
                <w:szCs w:val="24"/>
              </w:rPr>
            </w:pPr>
            <w:r>
              <w:rPr>
                <w:rFonts w:ascii="Calibri" w:hAnsi="Calibri" w:cs="Calibri"/>
                <w:sz w:val="24"/>
                <w:szCs w:val="24"/>
              </w:rPr>
              <w:t>32</w:t>
            </w:r>
            <w:r w:rsidRPr="00404496">
              <w:rPr>
                <w:rFonts w:ascii="Calibri" w:hAnsi="Calibri" w:cs="Calibri"/>
                <w:sz w:val="24"/>
                <w:szCs w:val="24"/>
              </w:rPr>
              <w:t xml:space="preserve"> points </w:t>
            </w:r>
          </w:p>
        </w:tc>
      </w:tr>
      <w:tr w:rsidR="00650FEF" w:rsidRPr="00404496" w14:paraId="10A50928" w14:textId="77777777" w:rsidTr="000E65E4">
        <w:trPr>
          <w:trHeight w:val="504"/>
          <w:tblHeader/>
        </w:trPr>
        <w:tc>
          <w:tcPr>
            <w:tcW w:w="4680" w:type="dxa"/>
            <w:tcBorders>
              <w:top w:val="nil"/>
              <w:left w:val="nil"/>
              <w:bottom w:val="nil"/>
              <w:right w:val="nil"/>
            </w:tcBorders>
            <w:vAlign w:val="center"/>
          </w:tcPr>
          <w:p w14:paraId="5DC320BA" w14:textId="77777777" w:rsidR="00650FEF" w:rsidRPr="00404496" w:rsidRDefault="00650FEF" w:rsidP="000E65E4">
            <w:pPr>
              <w:tabs>
                <w:tab w:val="center" w:pos="962"/>
                <w:tab w:val="center" w:pos="1800"/>
                <w:tab w:val="center" w:pos="2520"/>
                <w:tab w:val="center" w:pos="3240"/>
                <w:tab w:val="center" w:pos="3960"/>
              </w:tabs>
              <w:rPr>
                <w:rFonts w:ascii="Calibri" w:hAnsi="Calibri" w:cs="Calibri"/>
                <w:sz w:val="24"/>
                <w:szCs w:val="24"/>
              </w:rPr>
            </w:pPr>
            <w:r w:rsidRPr="00404496">
              <w:rPr>
                <w:rFonts w:ascii="Calibri" w:hAnsi="Calibri" w:cs="Calibri"/>
                <w:sz w:val="24"/>
                <w:szCs w:val="24"/>
              </w:rPr>
              <w:t xml:space="preserve"> </w:t>
            </w:r>
            <w:r>
              <w:rPr>
                <w:rFonts w:ascii="Calibri" w:hAnsi="Calibri" w:cs="Calibri"/>
                <w:sz w:val="24"/>
                <w:szCs w:val="24"/>
              </w:rPr>
              <w:t xml:space="preserve">    </w:t>
            </w:r>
            <w:r w:rsidRPr="00404496">
              <w:rPr>
                <w:rFonts w:ascii="Calibri" w:hAnsi="Calibri" w:cs="Calibri"/>
                <w:sz w:val="24"/>
                <w:szCs w:val="24"/>
              </w:rPr>
              <w:t>3.</w:t>
            </w:r>
            <w:r>
              <w:rPr>
                <w:rFonts w:ascii="Calibri" w:hAnsi="Calibri" w:cs="Calibri"/>
                <w:sz w:val="24"/>
                <w:szCs w:val="24"/>
              </w:rPr>
              <w:t xml:space="preserve">  6 Weekly Journal Entries</w:t>
            </w:r>
          </w:p>
        </w:tc>
        <w:tc>
          <w:tcPr>
            <w:tcW w:w="1728" w:type="dxa"/>
            <w:tcBorders>
              <w:top w:val="nil"/>
              <w:left w:val="nil"/>
              <w:bottom w:val="nil"/>
              <w:right w:val="nil"/>
            </w:tcBorders>
            <w:vAlign w:val="center"/>
          </w:tcPr>
          <w:p w14:paraId="21CB55BD" w14:textId="77777777" w:rsidR="00650FEF" w:rsidRPr="00404496" w:rsidRDefault="00650FEF" w:rsidP="000E65E4">
            <w:pPr>
              <w:rPr>
                <w:rFonts w:ascii="Calibri" w:hAnsi="Calibri" w:cs="Calibri"/>
                <w:sz w:val="24"/>
                <w:szCs w:val="24"/>
              </w:rPr>
            </w:pPr>
            <w:r>
              <w:rPr>
                <w:rFonts w:ascii="Calibri" w:hAnsi="Calibri" w:cs="Calibri"/>
                <w:sz w:val="24"/>
                <w:szCs w:val="24"/>
              </w:rPr>
              <w:t>12</w:t>
            </w:r>
            <w:r w:rsidRPr="00404496">
              <w:rPr>
                <w:rFonts w:ascii="Calibri" w:hAnsi="Calibri" w:cs="Calibri"/>
                <w:sz w:val="24"/>
                <w:szCs w:val="24"/>
              </w:rPr>
              <w:t xml:space="preserve"> points </w:t>
            </w:r>
          </w:p>
        </w:tc>
      </w:tr>
      <w:tr w:rsidR="00650FEF" w:rsidRPr="00404496" w14:paraId="7D285356" w14:textId="77777777" w:rsidTr="000E65E4">
        <w:trPr>
          <w:trHeight w:val="504"/>
          <w:tblHeader/>
        </w:trPr>
        <w:tc>
          <w:tcPr>
            <w:tcW w:w="4680" w:type="dxa"/>
            <w:tcBorders>
              <w:top w:val="nil"/>
              <w:left w:val="nil"/>
              <w:bottom w:val="nil"/>
              <w:right w:val="nil"/>
            </w:tcBorders>
            <w:vAlign w:val="center"/>
          </w:tcPr>
          <w:p w14:paraId="265D00AD" w14:textId="77777777" w:rsidR="00650FEF" w:rsidRPr="00404496" w:rsidRDefault="00650FEF" w:rsidP="000E65E4">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4. </w:t>
            </w:r>
            <w:r w:rsidRPr="00404496">
              <w:rPr>
                <w:rFonts w:ascii="Calibri" w:hAnsi="Calibri" w:cs="Calibri"/>
                <w:sz w:val="24"/>
                <w:szCs w:val="24"/>
              </w:rPr>
              <w:t xml:space="preserve"> Final Exam</w:t>
            </w:r>
          </w:p>
        </w:tc>
        <w:tc>
          <w:tcPr>
            <w:tcW w:w="1728" w:type="dxa"/>
            <w:tcBorders>
              <w:top w:val="nil"/>
              <w:left w:val="nil"/>
              <w:bottom w:val="nil"/>
              <w:right w:val="nil"/>
            </w:tcBorders>
            <w:vAlign w:val="center"/>
          </w:tcPr>
          <w:p w14:paraId="58EFA8B7" w14:textId="77777777" w:rsidR="00650FEF" w:rsidRDefault="00650FEF" w:rsidP="000E65E4">
            <w:pPr>
              <w:rPr>
                <w:rFonts w:ascii="Calibri" w:hAnsi="Calibri" w:cs="Calibri"/>
                <w:sz w:val="24"/>
                <w:szCs w:val="24"/>
              </w:rPr>
            </w:pPr>
            <w:r>
              <w:rPr>
                <w:rFonts w:ascii="Calibri" w:hAnsi="Calibri" w:cs="Calibri"/>
                <w:sz w:val="24"/>
                <w:szCs w:val="24"/>
              </w:rPr>
              <w:t>25 points</w:t>
            </w:r>
          </w:p>
        </w:tc>
      </w:tr>
      <w:tr w:rsidR="00650FEF" w:rsidRPr="00404496" w14:paraId="07B8B0A9" w14:textId="77777777" w:rsidTr="000E65E4">
        <w:trPr>
          <w:trHeight w:val="504"/>
          <w:tblHeader/>
        </w:trPr>
        <w:tc>
          <w:tcPr>
            <w:tcW w:w="4680" w:type="dxa"/>
            <w:tcBorders>
              <w:top w:val="nil"/>
              <w:left w:val="nil"/>
              <w:bottom w:val="nil"/>
              <w:right w:val="nil"/>
            </w:tcBorders>
            <w:vAlign w:val="center"/>
          </w:tcPr>
          <w:p w14:paraId="0F1208CD" w14:textId="77777777" w:rsidR="00650FEF" w:rsidRPr="00404496" w:rsidRDefault="00650FEF" w:rsidP="000E65E4">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5</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728" w:type="dxa"/>
            <w:tcBorders>
              <w:top w:val="nil"/>
              <w:left w:val="nil"/>
              <w:bottom w:val="nil"/>
              <w:right w:val="nil"/>
            </w:tcBorders>
            <w:vAlign w:val="center"/>
          </w:tcPr>
          <w:p w14:paraId="41E84C02" w14:textId="77777777" w:rsidR="00650FEF" w:rsidRPr="00404496" w:rsidRDefault="00650FEF" w:rsidP="000E65E4">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650FEF" w:rsidRPr="00404496" w14:paraId="6A0E6FF8" w14:textId="77777777" w:rsidTr="000E65E4">
        <w:trPr>
          <w:trHeight w:val="504"/>
          <w:tblHeader/>
        </w:trPr>
        <w:tc>
          <w:tcPr>
            <w:tcW w:w="4680" w:type="dxa"/>
            <w:tcBorders>
              <w:top w:val="nil"/>
              <w:left w:val="nil"/>
              <w:bottom w:val="nil"/>
              <w:right w:val="nil"/>
            </w:tcBorders>
            <w:vAlign w:val="center"/>
          </w:tcPr>
          <w:p w14:paraId="535E0541" w14:textId="77777777" w:rsidR="00650FEF" w:rsidRPr="00404496" w:rsidRDefault="00650FEF" w:rsidP="000E65E4">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58FC81DA" w14:textId="77777777" w:rsidR="00650FEF" w:rsidRPr="00404496" w:rsidRDefault="00650FEF" w:rsidP="000E65E4">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tc>
      </w:tr>
      <w:tr w:rsidR="00650FEF" w:rsidRPr="00404496" w14:paraId="54581062" w14:textId="77777777" w:rsidTr="000E65E4">
        <w:trPr>
          <w:trHeight w:val="504"/>
          <w:tblHeader/>
        </w:trPr>
        <w:tc>
          <w:tcPr>
            <w:tcW w:w="4680" w:type="dxa"/>
            <w:tcBorders>
              <w:top w:val="nil"/>
              <w:left w:val="nil"/>
              <w:bottom w:val="nil"/>
              <w:right w:val="nil"/>
            </w:tcBorders>
            <w:vAlign w:val="center"/>
          </w:tcPr>
          <w:p w14:paraId="3C6E13A0" w14:textId="77777777" w:rsidR="00650FEF" w:rsidRPr="00404496" w:rsidRDefault="00650FEF" w:rsidP="000E65E4">
            <w:pPr>
              <w:ind w:left="360"/>
              <w:rPr>
                <w:rFonts w:ascii="Calibri" w:hAnsi="Calibri" w:cs="Calibri"/>
                <w:sz w:val="24"/>
                <w:szCs w:val="24"/>
              </w:rPr>
            </w:pPr>
          </w:p>
        </w:tc>
        <w:tc>
          <w:tcPr>
            <w:tcW w:w="1728" w:type="dxa"/>
            <w:tcBorders>
              <w:top w:val="nil"/>
              <w:left w:val="nil"/>
              <w:bottom w:val="nil"/>
              <w:right w:val="nil"/>
            </w:tcBorders>
            <w:vAlign w:val="center"/>
          </w:tcPr>
          <w:p w14:paraId="65F3C84D" w14:textId="77777777" w:rsidR="00650FEF" w:rsidRPr="00404496" w:rsidRDefault="00650FEF" w:rsidP="000E65E4">
            <w:pPr>
              <w:jc w:val="both"/>
              <w:rPr>
                <w:rFonts w:ascii="Calibri" w:hAnsi="Calibri" w:cs="Calibri"/>
                <w:sz w:val="24"/>
                <w:szCs w:val="24"/>
              </w:rPr>
            </w:pPr>
          </w:p>
        </w:tc>
      </w:tr>
    </w:tbl>
    <w:permEnd w:id="272107803"/>
    <w:p w14:paraId="4F8FEC1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14:paraId="5F61FF62" w14:textId="77777777" w:rsidR="002E75B9" w:rsidRPr="005042F5" w:rsidRDefault="002E75B9" w:rsidP="00B02158">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D8F2D30"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Description w:val="tentative schedule"/>
      </w:tblPr>
      <w:tblGrid>
        <w:gridCol w:w="3082"/>
        <w:gridCol w:w="6273"/>
      </w:tblGrid>
      <w:tr w:rsidR="00650FEF" w14:paraId="112F48C5" w14:textId="77777777" w:rsidTr="000E65E4">
        <w:trPr>
          <w:tblHeader/>
        </w:trPr>
        <w:tc>
          <w:tcPr>
            <w:tcW w:w="3082" w:type="dxa"/>
          </w:tcPr>
          <w:p w14:paraId="684E4519" w14:textId="77777777" w:rsidR="00650FEF" w:rsidRPr="00404496" w:rsidRDefault="00650FEF" w:rsidP="000E65E4">
            <w:pPr>
              <w:rPr>
                <w:rFonts w:ascii="Calibri" w:hAnsi="Calibri" w:cs="Calibri"/>
                <w:b/>
                <w:sz w:val="24"/>
                <w:szCs w:val="24"/>
              </w:rPr>
            </w:pPr>
            <w:permStart w:id="140204971"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1DBDB0AB" w14:textId="77777777" w:rsidR="00650FEF" w:rsidRPr="00404496" w:rsidRDefault="00650FEF" w:rsidP="000E65E4">
            <w:pPr>
              <w:rPr>
                <w:rFonts w:ascii="Calibri" w:hAnsi="Calibri" w:cs="Calibri"/>
                <w:b/>
                <w:sz w:val="24"/>
                <w:szCs w:val="24"/>
              </w:rPr>
            </w:pPr>
            <w:r w:rsidRPr="00404496">
              <w:rPr>
                <w:rFonts w:ascii="Calibri" w:hAnsi="Calibri" w:cs="Calibri"/>
                <w:b/>
                <w:sz w:val="24"/>
                <w:szCs w:val="24"/>
              </w:rPr>
              <w:t>Assignments and Due Dates</w:t>
            </w:r>
          </w:p>
        </w:tc>
      </w:tr>
      <w:tr w:rsidR="00650FEF" w14:paraId="61668BA6" w14:textId="77777777" w:rsidTr="000E65E4">
        <w:tc>
          <w:tcPr>
            <w:tcW w:w="3082" w:type="dxa"/>
          </w:tcPr>
          <w:p w14:paraId="5E076D54" w14:textId="77777777" w:rsidR="00650FEF" w:rsidRDefault="00650FEF" w:rsidP="000E65E4">
            <w:pPr>
              <w:rPr>
                <w:rFonts w:ascii="Calibri" w:hAnsi="Calibri" w:cs="Calibri"/>
                <w:sz w:val="24"/>
                <w:szCs w:val="24"/>
              </w:rPr>
            </w:pPr>
            <w:r>
              <w:rPr>
                <w:rFonts w:ascii="Calibri" w:hAnsi="Calibri" w:cs="Calibri"/>
                <w:sz w:val="24"/>
                <w:szCs w:val="24"/>
              </w:rPr>
              <w:t>Week 1</w:t>
            </w:r>
          </w:p>
        </w:tc>
        <w:tc>
          <w:tcPr>
            <w:tcW w:w="6273" w:type="dxa"/>
          </w:tcPr>
          <w:p w14:paraId="5DFA1F75" w14:textId="4AD4CFE3"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1 &amp; 2</w:t>
            </w:r>
          </w:p>
          <w:p w14:paraId="5F95B394" w14:textId="77777777" w:rsidR="00650FEF" w:rsidRDefault="00650FEF" w:rsidP="000E65E4">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0D171A12"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A4FEE31" w14:textId="77777777" w:rsidR="00650FEF" w:rsidRDefault="00650FEF" w:rsidP="000E65E4">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p w14:paraId="7771BCD7" w14:textId="77777777" w:rsidR="00650FEF" w:rsidRPr="00404496" w:rsidRDefault="00650FEF" w:rsidP="000E65E4">
            <w:pPr>
              <w:rPr>
                <w:rFonts w:ascii="Calibri" w:hAnsi="Calibri" w:cs="Calibri"/>
                <w:sz w:val="24"/>
                <w:szCs w:val="24"/>
              </w:rPr>
            </w:pPr>
            <w:r>
              <w:rPr>
                <w:rFonts w:ascii="Calibri" w:hAnsi="Calibri" w:cs="Calibri"/>
                <w:sz w:val="24"/>
                <w:szCs w:val="24"/>
              </w:rPr>
              <w:t xml:space="preserve">Journal Entry: Due Sunday @ 11:59 CST </w:t>
            </w:r>
          </w:p>
        </w:tc>
      </w:tr>
      <w:tr w:rsidR="00650FEF" w14:paraId="030EABB6" w14:textId="77777777" w:rsidTr="000E65E4">
        <w:tc>
          <w:tcPr>
            <w:tcW w:w="3082" w:type="dxa"/>
          </w:tcPr>
          <w:p w14:paraId="36084FC6" w14:textId="77777777" w:rsidR="00650FEF" w:rsidRDefault="00650FEF" w:rsidP="000E65E4">
            <w:pPr>
              <w:rPr>
                <w:rFonts w:ascii="Calibri" w:hAnsi="Calibri" w:cs="Calibri"/>
                <w:sz w:val="24"/>
                <w:szCs w:val="24"/>
              </w:rPr>
            </w:pPr>
            <w:r>
              <w:rPr>
                <w:rFonts w:ascii="Calibri" w:hAnsi="Calibri" w:cs="Calibri"/>
                <w:sz w:val="24"/>
                <w:szCs w:val="24"/>
              </w:rPr>
              <w:t>Week 2</w:t>
            </w:r>
          </w:p>
        </w:tc>
        <w:tc>
          <w:tcPr>
            <w:tcW w:w="6273" w:type="dxa"/>
          </w:tcPr>
          <w:p w14:paraId="77E92B0E" w14:textId="7105842A"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 3 &amp; 4</w:t>
            </w:r>
          </w:p>
          <w:p w14:paraId="4725A6E8" w14:textId="77777777" w:rsidR="00650FEF" w:rsidRDefault="00650FEF" w:rsidP="000E65E4">
            <w:pPr>
              <w:rPr>
                <w:rFonts w:ascii="Calibri" w:hAnsi="Calibri" w:cs="Calibri"/>
                <w:sz w:val="24"/>
                <w:szCs w:val="24"/>
              </w:rPr>
            </w:pPr>
            <w:r>
              <w:rPr>
                <w:rFonts w:ascii="Calibri" w:hAnsi="Calibri" w:cs="Calibri"/>
                <w:sz w:val="24"/>
                <w:szCs w:val="24"/>
              </w:rPr>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0A80DEA3"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0CE9CA37"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7FFF5FE4" w14:textId="77777777" w:rsidR="00650FEF" w:rsidRDefault="00650FEF" w:rsidP="000E65E4">
            <w:pPr>
              <w:spacing w:after="10"/>
              <w:ind w:right="2168"/>
              <w:rPr>
                <w:rFonts w:ascii="Calibri" w:hAnsi="Calibri" w:cs="Calibri"/>
                <w:sz w:val="24"/>
                <w:szCs w:val="24"/>
              </w:rPr>
            </w:pPr>
            <w:r>
              <w:rPr>
                <w:rFonts w:ascii="Calibri" w:hAnsi="Calibri" w:cs="Calibri"/>
                <w:sz w:val="24"/>
                <w:szCs w:val="24"/>
              </w:rPr>
              <w:t xml:space="preserve">Journal Entry: Due Sunday @ 11:59 CST  </w:t>
            </w:r>
          </w:p>
        </w:tc>
      </w:tr>
      <w:tr w:rsidR="00650FEF" w14:paraId="49D541BA" w14:textId="77777777" w:rsidTr="000E65E4">
        <w:tc>
          <w:tcPr>
            <w:tcW w:w="3082" w:type="dxa"/>
          </w:tcPr>
          <w:p w14:paraId="64DE1E96" w14:textId="77777777" w:rsidR="00650FEF" w:rsidRDefault="00650FEF" w:rsidP="000E65E4">
            <w:pPr>
              <w:rPr>
                <w:rFonts w:ascii="Calibri" w:hAnsi="Calibri" w:cs="Calibri"/>
                <w:sz w:val="24"/>
                <w:szCs w:val="24"/>
              </w:rPr>
            </w:pPr>
            <w:r>
              <w:rPr>
                <w:rFonts w:ascii="Calibri" w:hAnsi="Calibri" w:cs="Calibri"/>
                <w:sz w:val="24"/>
                <w:szCs w:val="24"/>
              </w:rPr>
              <w:t>Week 3</w:t>
            </w:r>
          </w:p>
        </w:tc>
        <w:tc>
          <w:tcPr>
            <w:tcW w:w="6273" w:type="dxa"/>
          </w:tcPr>
          <w:p w14:paraId="3848468C" w14:textId="6538434D"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5 &amp; 6</w:t>
            </w:r>
          </w:p>
          <w:p w14:paraId="47C74279" w14:textId="77777777" w:rsidR="00650FEF" w:rsidRDefault="00650FEF" w:rsidP="000E65E4">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424DFF16"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53FD4BF"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3CD1707D" w14:textId="77777777" w:rsidR="00650FEF" w:rsidRDefault="00650FEF" w:rsidP="000E65E4">
            <w:pPr>
              <w:tabs>
                <w:tab w:val="center" w:pos="1440"/>
                <w:tab w:val="center" w:pos="2160"/>
                <w:tab w:val="center" w:pos="2880"/>
                <w:tab w:val="center" w:pos="3600"/>
                <w:tab w:val="center" w:pos="4320"/>
                <w:tab w:val="center" w:pos="5843"/>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r w:rsidRPr="00BB5A41">
              <w:rPr>
                <w:rFonts w:ascii="Calibri" w:hAnsi="Calibri" w:cs="Calibri"/>
                <w:sz w:val="24"/>
                <w:szCs w:val="24"/>
              </w:rPr>
              <w:tab/>
              <w:t xml:space="preserve"> </w:t>
            </w:r>
          </w:p>
        </w:tc>
      </w:tr>
      <w:tr w:rsidR="00650FEF" w14:paraId="54392C79" w14:textId="77777777" w:rsidTr="000E65E4">
        <w:tc>
          <w:tcPr>
            <w:tcW w:w="3082" w:type="dxa"/>
          </w:tcPr>
          <w:p w14:paraId="15476001" w14:textId="77777777" w:rsidR="00650FEF" w:rsidRDefault="00650FEF" w:rsidP="000E65E4">
            <w:pPr>
              <w:rPr>
                <w:rFonts w:ascii="Calibri" w:hAnsi="Calibri" w:cs="Calibri"/>
                <w:sz w:val="24"/>
                <w:szCs w:val="24"/>
              </w:rPr>
            </w:pPr>
            <w:r>
              <w:rPr>
                <w:rFonts w:ascii="Calibri" w:hAnsi="Calibri" w:cs="Calibri"/>
                <w:sz w:val="24"/>
                <w:szCs w:val="24"/>
              </w:rPr>
              <w:t>Week 4</w:t>
            </w:r>
          </w:p>
        </w:tc>
        <w:tc>
          <w:tcPr>
            <w:tcW w:w="6273" w:type="dxa"/>
          </w:tcPr>
          <w:p w14:paraId="6E3ABB43" w14:textId="0CACB5BE"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7 &amp; 8</w:t>
            </w:r>
          </w:p>
          <w:p w14:paraId="5E2EDC52" w14:textId="77777777" w:rsidR="00650FEF" w:rsidRDefault="00650FEF" w:rsidP="000E65E4">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46C70DAE"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D64A885"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79A1EE20" w14:textId="77777777" w:rsidR="00650FEF" w:rsidRDefault="00650FEF" w:rsidP="000E65E4">
            <w:pPr>
              <w:tabs>
                <w:tab w:val="center" w:pos="1440"/>
                <w:tab w:val="center" w:pos="2160"/>
                <w:tab w:val="center" w:pos="2880"/>
                <w:tab w:val="center" w:pos="3600"/>
                <w:tab w:val="center" w:pos="4320"/>
                <w:tab w:val="center" w:pos="5556"/>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p>
        </w:tc>
      </w:tr>
      <w:tr w:rsidR="00650FEF" w14:paraId="31A8FD06" w14:textId="77777777" w:rsidTr="000E65E4">
        <w:tc>
          <w:tcPr>
            <w:tcW w:w="3082" w:type="dxa"/>
          </w:tcPr>
          <w:p w14:paraId="306BF8B2" w14:textId="77777777" w:rsidR="00650FEF" w:rsidRDefault="00650FEF" w:rsidP="000E65E4">
            <w:pPr>
              <w:rPr>
                <w:rFonts w:ascii="Calibri" w:hAnsi="Calibri" w:cs="Calibri"/>
                <w:sz w:val="24"/>
                <w:szCs w:val="24"/>
              </w:rPr>
            </w:pPr>
            <w:r>
              <w:rPr>
                <w:rFonts w:ascii="Calibri" w:hAnsi="Calibri" w:cs="Calibri"/>
                <w:sz w:val="24"/>
                <w:szCs w:val="24"/>
              </w:rPr>
              <w:t>Week 5</w:t>
            </w:r>
          </w:p>
        </w:tc>
        <w:tc>
          <w:tcPr>
            <w:tcW w:w="6273" w:type="dxa"/>
          </w:tcPr>
          <w:p w14:paraId="39309D3B" w14:textId="57866B11"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9 &amp; 10</w:t>
            </w:r>
          </w:p>
          <w:p w14:paraId="190CAEBD" w14:textId="77777777" w:rsidR="00650FEF" w:rsidRDefault="00650FEF" w:rsidP="000E65E4">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16983505"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6836C8AC"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18BD4FBE" w14:textId="77777777" w:rsidR="00650FEF" w:rsidRDefault="00650FEF" w:rsidP="000E65E4">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p>
        </w:tc>
      </w:tr>
      <w:tr w:rsidR="00650FEF" w14:paraId="567BD284" w14:textId="77777777" w:rsidTr="000E65E4">
        <w:tc>
          <w:tcPr>
            <w:tcW w:w="3082" w:type="dxa"/>
          </w:tcPr>
          <w:p w14:paraId="3AFF9038" w14:textId="77777777" w:rsidR="00650FEF" w:rsidRDefault="00650FEF" w:rsidP="000E65E4">
            <w:pPr>
              <w:rPr>
                <w:rFonts w:ascii="Calibri" w:hAnsi="Calibri" w:cs="Calibri"/>
                <w:sz w:val="24"/>
                <w:szCs w:val="24"/>
              </w:rPr>
            </w:pPr>
            <w:r>
              <w:rPr>
                <w:rFonts w:ascii="Calibri" w:hAnsi="Calibri" w:cs="Calibri"/>
                <w:sz w:val="24"/>
                <w:szCs w:val="24"/>
              </w:rPr>
              <w:t>Week 6</w:t>
            </w:r>
          </w:p>
        </w:tc>
        <w:tc>
          <w:tcPr>
            <w:tcW w:w="6273" w:type="dxa"/>
          </w:tcPr>
          <w:p w14:paraId="794C814B" w14:textId="0BB1CF68" w:rsidR="00650FEF" w:rsidRDefault="00650FEF" w:rsidP="000E65E4">
            <w:pPr>
              <w:tabs>
                <w:tab w:val="center" w:pos="1440"/>
                <w:tab w:val="center" w:pos="2160"/>
                <w:tab w:val="center" w:pos="2880"/>
                <w:tab w:val="center" w:pos="3600"/>
                <w:tab w:val="center" w:pos="4320"/>
                <w:tab w:val="center" w:pos="5513"/>
              </w:tabs>
              <w:spacing w:after="14"/>
              <w:rPr>
                <w:rFonts w:ascii="Calibri" w:hAnsi="Calibri" w:cs="Calibri"/>
                <w:sz w:val="24"/>
                <w:szCs w:val="24"/>
              </w:rPr>
            </w:pPr>
            <w:r w:rsidRPr="00BB5A41">
              <w:rPr>
                <w:rFonts w:ascii="Calibri" w:hAnsi="Calibri" w:cs="Calibri"/>
                <w:sz w:val="24"/>
                <w:szCs w:val="24"/>
              </w:rPr>
              <w:t xml:space="preserve">Chapters </w:t>
            </w:r>
            <w:r w:rsidR="001B65F8">
              <w:rPr>
                <w:rFonts w:ascii="Calibri" w:hAnsi="Calibri" w:cs="Calibri"/>
                <w:sz w:val="24"/>
                <w:szCs w:val="24"/>
              </w:rPr>
              <w:t>11</w:t>
            </w:r>
            <w:r>
              <w:rPr>
                <w:rFonts w:ascii="Calibri" w:hAnsi="Calibri" w:cs="Calibri"/>
                <w:sz w:val="24"/>
                <w:szCs w:val="24"/>
              </w:rPr>
              <w:t xml:space="preserve"> &amp; </w:t>
            </w:r>
            <w:r w:rsidR="001B65F8">
              <w:rPr>
                <w:rFonts w:ascii="Calibri" w:hAnsi="Calibri" w:cs="Calibri"/>
                <w:sz w:val="24"/>
                <w:szCs w:val="24"/>
              </w:rPr>
              <w:t>12</w:t>
            </w:r>
          </w:p>
          <w:p w14:paraId="070908FE" w14:textId="77777777" w:rsidR="00650FEF" w:rsidRDefault="00650FEF" w:rsidP="000E65E4">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00AABDBC"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313D9763"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22E56C63" w14:textId="77777777" w:rsidR="00650FEF" w:rsidRDefault="00650FEF" w:rsidP="000E65E4">
            <w:pPr>
              <w:spacing w:after="14"/>
              <w:ind w:right="801"/>
              <w:rPr>
                <w:rFonts w:ascii="Calibri" w:hAnsi="Calibri" w:cs="Calibri"/>
                <w:sz w:val="24"/>
                <w:szCs w:val="24"/>
              </w:rPr>
            </w:pPr>
            <w:r w:rsidRPr="003244D7">
              <w:rPr>
                <w:rFonts w:ascii="Calibri" w:hAnsi="Calibri" w:cs="Calibri"/>
                <w:b/>
                <w:bCs/>
                <w:i/>
                <w:iCs/>
                <w:sz w:val="24"/>
                <w:szCs w:val="24"/>
                <w:shd w:val="clear" w:color="auto" w:fill="FFFF00"/>
              </w:rPr>
              <w:t>Research Paper</w:t>
            </w:r>
            <w:r>
              <w:rPr>
                <w:rFonts w:ascii="Calibri" w:hAnsi="Calibri" w:cs="Calibri"/>
                <w:sz w:val="24"/>
                <w:szCs w:val="24"/>
                <w:shd w:val="clear" w:color="auto" w:fill="FFFF00"/>
              </w:rPr>
              <w:t>:</w:t>
            </w:r>
            <w:r w:rsidRPr="00BB5A41">
              <w:rPr>
                <w:rFonts w:ascii="Calibri" w:hAnsi="Calibri" w:cs="Calibri"/>
                <w:sz w:val="24"/>
                <w:szCs w:val="24"/>
                <w:shd w:val="clear" w:color="auto" w:fill="FFFF00"/>
              </w:rPr>
              <w:t xml:space="preserve"> Due Sunday @ 11:59p.m.</w:t>
            </w:r>
          </w:p>
        </w:tc>
      </w:tr>
      <w:tr w:rsidR="00650FEF" w14:paraId="03E7BF37" w14:textId="77777777" w:rsidTr="000E65E4">
        <w:tc>
          <w:tcPr>
            <w:tcW w:w="3082" w:type="dxa"/>
          </w:tcPr>
          <w:p w14:paraId="6747EB27" w14:textId="77777777" w:rsidR="00650FEF" w:rsidRDefault="00650FEF" w:rsidP="000E65E4">
            <w:pPr>
              <w:rPr>
                <w:rFonts w:ascii="Calibri" w:hAnsi="Calibri" w:cs="Calibri"/>
                <w:sz w:val="24"/>
                <w:szCs w:val="24"/>
              </w:rPr>
            </w:pPr>
            <w:r>
              <w:rPr>
                <w:rFonts w:ascii="Calibri" w:hAnsi="Calibri" w:cs="Calibri"/>
                <w:sz w:val="24"/>
                <w:szCs w:val="24"/>
              </w:rPr>
              <w:t>Week 7</w:t>
            </w:r>
          </w:p>
        </w:tc>
        <w:tc>
          <w:tcPr>
            <w:tcW w:w="6273" w:type="dxa"/>
          </w:tcPr>
          <w:p w14:paraId="4D152D8E" w14:textId="4A283B3A" w:rsidR="00650FEF" w:rsidRDefault="00650FEF" w:rsidP="000E65E4">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 </w:t>
            </w:r>
            <w:r w:rsidR="001B65F8">
              <w:rPr>
                <w:rFonts w:ascii="Calibri" w:hAnsi="Calibri" w:cs="Calibri"/>
                <w:sz w:val="24"/>
                <w:szCs w:val="24"/>
              </w:rPr>
              <w:t>13 &amp; 14</w:t>
            </w:r>
          </w:p>
          <w:p w14:paraId="40817A20" w14:textId="77777777" w:rsidR="00650FEF" w:rsidRDefault="00650FEF" w:rsidP="000E65E4">
            <w:pPr>
              <w:rPr>
                <w:rFonts w:ascii="Calibri" w:hAnsi="Calibri" w:cs="Calibri"/>
                <w:sz w:val="24"/>
                <w:szCs w:val="24"/>
              </w:rPr>
            </w:pPr>
            <w:r>
              <w:rPr>
                <w:rFonts w:ascii="Calibri" w:hAnsi="Calibri" w:cs="Calibri"/>
                <w:sz w:val="24"/>
                <w:szCs w:val="24"/>
              </w:rPr>
              <w:lastRenderedPageBreak/>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4236F9C9"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2197DE4"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7</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36FF86EB" w14:textId="77777777" w:rsidR="00650FEF" w:rsidRDefault="00650FEF" w:rsidP="000E65E4">
            <w:pPr>
              <w:tabs>
                <w:tab w:val="center" w:pos="1440"/>
                <w:tab w:val="center" w:pos="2160"/>
                <w:tab w:val="center" w:pos="2880"/>
                <w:tab w:val="center" w:pos="3600"/>
                <w:tab w:val="center" w:pos="4320"/>
                <w:tab w:val="center" w:pos="5871"/>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p>
        </w:tc>
      </w:tr>
      <w:tr w:rsidR="00650FEF" w14:paraId="77955E34" w14:textId="77777777" w:rsidTr="000E65E4">
        <w:tc>
          <w:tcPr>
            <w:tcW w:w="3082" w:type="dxa"/>
          </w:tcPr>
          <w:p w14:paraId="6C9F4C49" w14:textId="77777777" w:rsidR="00650FEF" w:rsidRDefault="00650FEF" w:rsidP="000E65E4">
            <w:pPr>
              <w:rPr>
                <w:rFonts w:ascii="Calibri" w:hAnsi="Calibri" w:cs="Calibri"/>
                <w:sz w:val="24"/>
                <w:szCs w:val="24"/>
              </w:rPr>
            </w:pPr>
            <w:r>
              <w:rPr>
                <w:rFonts w:ascii="Calibri" w:hAnsi="Calibri" w:cs="Calibri"/>
                <w:sz w:val="24"/>
                <w:szCs w:val="24"/>
              </w:rPr>
              <w:lastRenderedPageBreak/>
              <w:t>Week 8</w:t>
            </w:r>
          </w:p>
        </w:tc>
        <w:tc>
          <w:tcPr>
            <w:tcW w:w="6273" w:type="dxa"/>
          </w:tcPr>
          <w:p w14:paraId="363E8C46" w14:textId="0ADB4516" w:rsidR="00650FEF" w:rsidRDefault="00650FEF" w:rsidP="000E65E4">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Chapters</w:t>
            </w:r>
            <w:r w:rsidR="001B65F8">
              <w:rPr>
                <w:rFonts w:ascii="Calibri" w:hAnsi="Calibri" w:cs="Calibri"/>
                <w:sz w:val="24"/>
                <w:szCs w:val="24"/>
              </w:rPr>
              <w:t xml:space="preserve"> 15 &amp; 16</w:t>
            </w:r>
          </w:p>
          <w:p w14:paraId="189827BC" w14:textId="77777777" w:rsidR="00650FEF" w:rsidRDefault="00650FEF" w:rsidP="000E65E4">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203903A8" w14:textId="77777777" w:rsidR="00650FEF" w:rsidRPr="00404496" w:rsidRDefault="00650FEF" w:rsidP="000E65E4">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464E0BE3" w14:textId="77777777" w:rsidR="00650FEF" w:rsidRDefault="00650FEF" w:rsidP="000E65E4">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3B2AE4B9" w14:textId="77777777" w:rsidR="00650FEF" w:rsidRDefault="00650FEF" w:rsidP="000E65E4">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140204971"/>
    </w:tbl>
    <w:p w14:paraId="384BD84B" w14:textId="77777777" w:rsidR="00650FEF" w:rsidRDefault="00650FEF" w:rsidP="00650FEF"/>
    <w:sectPr w:rsidR="00650FEF" w:rsidSect="004B2936">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7C19" w14:textId="77777777" w:rsidR="00B62ED5" w:rsidRDefault="00B62ED5" w:rsidP="002B1DF6">
      <w:pPr>
        <w:spacing w:after="0"/>
      </w:pPr>
      <w:r>
        <w:separator/>
      </w:r>
    </w:p>
  </w:endnote>
  <w:endnote w:type="continuationSeparator" w:id="0">
    <w:p w14:paraId="33CE2906" w14:textId="77777777" w:rsidR="00B62ED5" w:rsidRDefault="00B62ED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807C" w14:textId="77777777" w:rsidR="004B2936" w:rsidRDefault="004B2936">
    <w:pPr>
      <w:pStyle w:val="Footer"/>
      <w:jc w:val="right"/>
    </w:pPr>
    <w:r w:rsidRPr="004B2936">
      <w:rPr>
        <w:i/>
        <w:sz w:val="16"/>
      </w:rPr>
      <w:t>Template Updated September 3, 2020</w:t>
    </w:r>
    <w:r>
      <w:tab/>
    </w:r>
    <w:r>
      <w:tab/>
    </w:r>
    <w:sdt>
      <w:sdtPr>
        <w:id w:val="-825125437"/>
        <w:docPartObj>
          <w:docPartGallery w:val="Page Numbers (Bottom of Page)"/>
          <w:docPartUnique/>
        </w:docPartObj>
      </w:sdtPr>
      <w:sdtEndPr>
        <w:rPr>
          <w:noProof/>
        </w:rPr>
      </w:sdtEndPr>
      <w:sdtContent>
        <w:r>
          <w:rPr>
            <w:noProof/>
          </w:rPr>
          <w:t>2</w:t>
        </w:r>
      </w:sdtContent>
    </w:sdt>
  </w:p>
  <w:p w14:paraId="74A1EBBC"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4B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004B2936">
          <w:rPr>
            <w:noProof/>
          </w:rPr>
          <w:t>1</w:t>
        </w:r>
      </w:sdtContent>
    </w:sdt>
  </w:p>
  <w:p w14:paraId="1E8C1586" w14:textId="77777777" w:rsidR="004732FD" w:rsidRPr="004732FD" w:rsidRDefault="004732FD">
    <w:pPr>
      <w:pStyle w:val="Footer"/>
      <w:rPr>
        <w:i/>
        <w:sz w:val="16"/>
        <w:szCs w:val="16"/>
      </w:rPr>
    </w:pPr>
    <w:r w:rsidRPr="004732FD">
      <w:rPr>
        <w:i/>
        <w:sz w:val="16"/>
        <w:szCs w:val="16"/>
      </w:rPr>
      <w:t>Te</w:t>
    </w:r>
    <w:r w:rsidR="000728BF">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FBB5" w14:textId="77777777" w:rsidR="00B62ED5" w:rsidRDefault="00B62ED5" w:rsidP="002B1DF6">
      <w:pPr>
        <w:spacing w:after="0"/>
      </w:pPr>
      <w:r>
        <w:separator/>
      </w:r>
    </w:p>
  </w:footnote>
  <w:footnote w:type="continuationSeparator" w:id="0">
    <w:p w14:paraId="2E50FEC0" w14:textId="77777777" w:rsidR="00B62ED5" w:rsidRDefault="00B62ED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DA6" w14:textId="77777777" w:rsidR="004B2936" w:rsidRDefault="004B2936" w:rsidP="004B2936">
    <w:pPr>
      <w:pStyle w:val="Header"/>
      <w:jc w:val="right"/>
    </w:pPr>
    <w:r>
      <w:rPr>
        <w:noProof/>
      </w:rPr>
      <w:drawing>
        <wp:inline distT="0" distB="0" distL="0" distR="0" wp14:anchorId="0DB9C003" wp14:editId="2A07EC7D">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02FF218" w14:textId="77777777" w:rsidR="004B2936" w:rsidRDefault="004B2936" w:rsidP="004B2936">
    <w:pPr>
      <w:pStyle w:val="Header"/>
      <w:jc w:val="right"/>
    </w:pPr>
    <w:r>
      <w:t>School of Behavioral &amp; Social Sciences</w:t>
    </w:r>
  </w:p>
  <w:p w14:paraId="5A6765EC" w14:textId="77777777" w:rsidR="004B2936" w:rsidRDefault="004B2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F368" w14:textId="77777777" w:rsidR="004B2936" w:rsidRDefault="004B2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1"/>
  </w:num>
  <w:num w:numId="4">
    <w:abstractNumId w:val="8"/>
  </w:num>
  <w:num w:numId="5">
    <w:abstractNumId w:val="15"/>
  </w:num>
  <w:num w:numId="6">
    <w:abstractNumId w:val="9"/>
  </w:num>
  <w:num w:numId="7">
    <w:abstractNumId w:val="22"/>
  </w:num>
  <w:num w:numId="8">
    <w:abstractNumId w:val="3"/>
  </w:num>
  <w:num w:numId="9">
    <w:abstractNumId w:val="25"/>
  </w:num>
  <w:num w:numId="10">
    <w:abstractNumId w:val="5"/>
  </w:num>
  <w:num w:numId="11">
    <w:abstractNumId w:val="6"/>
  </w:num>
  <w:num w:numId="12">
    <w:abstractNumId w:val="10"/>
  </w:num>
  <w:num w:numId="13">
    <w:abstractNumId w:val="2"/>
  </w:num>
  <w:num w:numId="14">
    <w:abstractNumId w:val="21"/>
  </w:num>
  <w:num w:numId="15">
    <w:abstractNumId w:val="17"/>
  </w:num>
  <w:num w:numId="16">
    <w:abstractNumId w:val="28"/>
  </w:num>
  <w:num w:numId="17">
    <w:abstractNumId w:val="36"/>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5"/>
  </w:num>
  <w:num w:numId="21">
    <w:abstractNumId w:val="14"/>
  </w:num>
  <w:num w:numId="22">
    <w:abstractNumId w:val="4"/>
  </w:num>
  <w:num w:numId="23">
    <w:abstractNumId w:val="13"/>
  </w:num>
  <w:num w:numId="24">
    <w:abstractNumId w:val="26"/>
  </w:num>
  <w:num w:numId="25">
    <w:abstractNumId w:val="18"/>
  </w:num>
  <w:num w:numId="26">
    <w:abstractNumId w:val="16"/>
  </w:num>
  <w:num w:numId="27">
    <w:abstractNumId w:val="33"/>
  </w:num>
  <w:num w:numId="28">
    <w:abstractNumId w:val="34"/>
  </w:num>
  <w:num w:numId="29">
    <w:abstractNumId w:val="29"/>
  </w:num>
  <w:num w:numId="30">
    <w:abstractNumId w:val="7"/>
  </w:num>
  <w:num w:numId="31">
    <w:abstractNumId w:val="11"/>
  </w:num>
  <w:num w:numId="32">
    <w:abstractNumId w:val="23"/>
  </w:num>
  <w:num w:numId="33">
    <w:abstractNumId w:val="24"/>
  </w:num>
  <w:num w:numId="34">
    <w:abstractNumId w:val="12"/>
  </w:num>
  <w:num w:numId="35">
    <w:abstractNumId w:val="27"/>
  </w:num>
  <w:num w:numId="36">
    <w:abstractNumId w:val="20"/>
  </w:num>
  <w:num w:numId="37">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cXHsBzU8qmpho5jCkXR9ZdU0YCb4t4Y2cz2aVOg7xD9mUNraW8HmpBzIxA/YjiyBYCALEuu3+gga6COzSKVFQ==" w:salt="s6qMeXlphiELjLZRmP7/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7194E"/>
    <w:rsid w:val="000728BF"/>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4078"/>
    <w:rsid w:val="00124890"/>
    <w:rsid w:val="001260E9"/>
    <w:rsid w:val="00127703"/>
    <w:rsid w:val="00136EF4"/>
    <w:rsid w:val="00150810"/>
    <w:rsid w:val="001516E2"/>
    <w:rsid w:val="001519E5"/>
    <w:rsid w:val="001579DA"/>
    <w:rsid w:val="00163893"/>
    <w:rsid w:val="001651E4"/>
    <w:rsid w:val="00182992"/>
    <w:rsid w:val="00182DFB"/>
    <w:rsid w:val="00186446"/>
    <w:rsid w:val="001868A3"/>
    <w:rsid w:val="001871AA"/>
    <w:rsid w:val="00190645"/>
    <w:rsid w:val="001B65F8"/>
    <w:rsid w:val="001C1DF9"/>
    <w:rsid w:val="001D7981"/>
    <w:rsid w:val="001E3E45"/>
    <w:rsid w:val="00201D2A"/>
    <w:rsid w:val="0020380B"/>
    <w:rsid w:val="002075C7"/>
    <w:rsid w:val="00212CEC"/>
    <w:rsid w:val="00213B04"/>
    <w:rsid w:val="002160B2"/>
    <w:rsid w:val="00220AE9"/>
    <w:rsid w:val="0022607A"/>
    <w:rsid w:val="0025141E"/>
    <w:rsid w:val="00257A33"/>
    <w:rsid w:val="00264B6B"/>
    <w:rsid w:val="00265E3A"/>
    <w:rsid w:val="00267A17"/>
    <w:rsid w:val="0027310A"/>
    <w:rsid w:val="00297A1A"/>
    <w:rsid w:val="002A1439"/>
    <w:rsid w:val="002A27FF"/>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63090"/>
    <w:rsid w:val="00365D7A"/>
    <w:rsid w:val="00375E08"/>
    <w:rsid w:val="003925A2"/>
    <w:rsid w:val="003A7E7C"/>
    <w:rsid w:val="003B243F"/>
    <w:rsid w:val="003B5A0A"/>
    <w:rsid w:val="003D2FD3"/>
    <w:rsid w:val="003D6AE5"/>
    <w:rsid w:val="003D72D9"/>
    <w:rsid w:val="003E5236"/>
    <w:rsid w:val="003E69FC"/>
    <w:rsid w:val="003F21CC"/>
    <w:rsid w:val="00403394"/>
    <w:rsid w:val="0041564B"/>
    <w:rsid w:val="004160F0"/>
    <w:rsid w:val="004227A2"/>
    <w:rsid w:val="00424789"/>
    <w:rsid w:val="0043263A"/>
    <w:rsid w:val="00445CBF"/>
    <w:rsid w:val="004473EC"/>
    <w:rsid w:val="00452059"/>
    <w:rsid w:val="00457132"/>
    <w:rsid w:val="00471E06"/>
    <w:rsid w:val="00472EAE"/>
    <w:rsid w:val="004732FD"/>
    <w:rsid w:val="004771E7"/>
    <w:rsid w:val="0048533B"/>
    <w:rsid w:val="0048591F"/>
    <w:rsid w:val="00485DE2"/>
    <w:rsid w:val="004A1928"/>
    <w:rsid w:val="004B2936"/>
    <w:rsid w:val="004C35BB"/>
    <w:rsid w:val="004C49D9"/>
    <w:rsid w:val="004C5D3F"/>
    <w:rsid w:val="004C78DD"/>
    <w:rsid w:val="004E2C2D"/>
    <w:rsid w:val="004E5235"/>
    <w:rsid w:val="004F419F"/>
    <w:rsid w:val="0050039B"/>
    <w:rsid w:val="00502AE1"/>
    <w:rsid w:val="005042F5"/>
    <w:rsid w:val="00504C03"/>
    <w:rsid w:val="00515303"/>
    <w:rsid w:val="0051737C"/>
    <w:rsid w:val="00517FDC"/>
    <w:rsid w:val="005223EB"/>
    <w:rsid w:val="00526DF4"/>
    <w:rsid w:val="00530CE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274B7"/>
    <w:rsid w:val="00630412"/>
    <w:rsid w:val="006411A9"/>
    <w:rsid w:val="00650FEF"/>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0025"/>
    <w:rsid w:val="00877960"/>
    <w:rsid w:val="00887623"/>
    <w:rsid w:val="008975E6"/>
    <w:rsid w:val="008A1325"/>
    <w:rsid w:val="008A1E75"/>
    <w:rsid w:val="008C04DD"/>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C418A"/>
    <w:rsid w:val="00AD34CF"/>
    <w:rsid w:val="00AD384B"/>
    <w:rsid w:val="00AD4C42"/>
    <w:rsid w:val="00AD7E52"/>
    <w:rsid w:val="00AF4A6D"/>
    <w:rsid w:val="00B00525"/>
    <w:rsid w:val="00B01774"/>
    <w:rsid w:val="00B02158"/>
    <w:rsid w:val="00B03977"/>
    <w:rsid w:val="00B10FDC"/>
    <w:rsid w:val="00B151C1"/>
    <w:rsid w:val="00B201A7"/>
    <w:rsid w:val="00B2326E"/>
    <w:rsid w:val="00B319D7"/>
    <w:rsid w:val="00B36366"/>
    <w:rsid w:val="00B45FD2"/>
    <w:rsid w:val="00B5343B"/>
    <w:rsid w:val="00B53C43"/>
    <w:rsid w:val="00B570EA"/>
    <w:rsid w:val="00B62ED5"/>
    <w:rsid w:val="00B66EC9"/>
    <w:rsid w:val="00B71E16"/>
    <w:rsid w:val="00B86278"/>
    <w:rsid w:val="00B90F79"/>
    <w:rsid w:val="00B9240F"/>
    <w:rsid w:val="00BB466F"/>
    <w:rsid w:val="00BB5EEF"/>
    <w:rsid w:val="00BC4C36"/>
    <w:rsid w:val="00BD2452"/>
    <w:rsid w:val="00BF282B"/>
    <w:rsid w:val="00C03E5A"/>
    <w:rsid w:val="00C12C5C"/>
    <w:rsid w:val="00C147F1"/>
    <w:rsid w:val="00C2387D"/>
    <w:rsid w:val="00C31005"/>
    <w:rsid w:val="00C43288"/>
    <w:rsid w:val="00C5139D"/>
    <w:rsid w:val="00C54DF6"/>
    <w:rsid w:val="00C62764"/>
    <w:rsid w:val="00C67DE5"/>
    <w:rsid w:val="00C76F9F"/>
    <w:rsid w:val="00C82B1D"/>
    <w:rsid w:val="00C905CB"/>
    <w:rsid w:val="00C9196C"/>
    <w:rsid w:val="00C94949"/>
    <w:rsid w:val="00CB6D49"/>
    <w:rsid w:val="00CC1F93"/>
    <w:rsid w:val="00CC2928"/>
    <w:rsid w:val="00CC4F60"/>
    <w:rsid w:val="00CD37C0"/>
    <w:rsid w:val="00CE0888"/>
    <w:rsid w:val="00CE6FA7"/>
    <w:rsid w:val="00D039C6"/>
    <w:rsid w:val="00D22113"/>
    <w:rsid w:val="00D232D4"/>
    <w:rsid w:val="00D4306D"/>
    <w:rsid w:val="00D47AED"/>
    <w:rsid w:val="00D51560"/>
    <w:rsid w:val="00D5672E"/>
    <w:rsid w:val="00D61078"/>
    <w:rsid w:val="00D63141"/>
    <w:rsid w:val="00D65AD0"/>
    <w:rsid w:val="00D71297"/>
    <w:rsid w:val="00D72497"/>
    <w:rsid w:val="00D74ACB"/>
    <w:rsid w:val="00D825C1"/>
    <w:rsid w:val="00D964E3"/>
    <w:rsid w:val="00DC3E8E"/>
    <w:rsid w:val="00DC4773"/>
    <w:rsid w:val="00DE1FCB"/>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321E"/>
    <w:rsid w:val="00E57162"/>
    <w:rsid w:val="00E607E9"/>
    <w:rsid w:val="00E624B9"/>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B4F1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50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650FEF"/>
    <w:rPr>
      <w:rFonts w:asciiTheme="majorHAnsi" w:eastAsiaTheme="majorEastAsia" w:hAnsiTheme="majorHAnsi" w:cstheme="majorBidi"/>
      <w:color w:val="1F4D78" w:themeColor="accent1" w:themeShade="7F"/>
      <w:sz w:val="24"/>
      <w:szCs w:val="24"/>
    </w:rPr>
  </w:style>
  <w:style w:type="table" w:customStyle="1" w:styleId="TableGrid">
    <w:name w:val="TableGrid"/>
    <w:rsid w:val="00650FEF"/>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50FE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29409">
      <w:bodyDiv w:val="1"/>
      <w:marLeft w:val="0"/>
      <w:marRight w:val="0"/>
      <w:marTop w:val="0"/>
      <w:marBottom w:val="0"/>
      <w:divBdr>
        <w:top w:val="none" w:sz="0" w:space="0" w:color="auto"/>
        <w:left w:val="none" w:sz="0" w:space="0" w:color="auto"/>
        <w:bottom w:val="none" w:sz="0" w:space="0" w:color="auto"/>
        <w:right w:val="none" w:sz="0" w:space="0" w:color="auto"/>
      </w:divBdr>
    </w:div>
    <w:div w:id="1198473744">
      <w:bodyDiv w:val="1"/>
      <w:marLeft w:val="0"/>
      <w:marRight w:val="0"/>
      <w:marTop w:val="0"/>
      <w:marBottom w:val="0"/>
      <w:divBdr>
        <w:top w:val="none" w:sz="0" w:space="0" w:color="auto"/>
        <w:left w:val="none" w:sz="0" w:space="0" w:color="auto"/>
        <w:bottom w:val="none" w:sz="0" w:space="0" w:color="auto"/>
        <w:right w:val="none" w:sz="0" w:space="0" w:color="auto"/>
      </w:divBdr>
    </w:div>
    <w:div w:id="193681775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790A-45C3-4A46-B2DA-C75D3BE8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11126</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Laurie Bremer</cp:lastModifiedBy>
  <cp:revision>2</cp:revision>
  <dcterms:created xsi:type="dcterms:W3CDTF">2021-10-18T14:42:00Z</dcterms:created>
  <dcterms:modified xsi:type="dcterms:W3CDTF">2021-10-18T14:42:00Z</dcterms:modified>
</cp:coreProperties>
</file>