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3FBB" w14:textId="77777777" w:rsidR="009B7A28" w:rsidRDefault="00946953" w:rsidP="00E8791C">
      <w:pPr>
        <w:pStyle w:val="Heading1"/>
        <w:jc w:val="center"/>
      </w:pPr>
      <w:r>
        <w:rPr>
          <w:noProof/>
        </w:rPr>
        <w:drawing>
          <wp:inline distT="0" distB="0" distL="0" distR="0" wp14:anchorId="70F0A342" wp14:editId="5AB41B2D">
            <wp:extent cx="2492375" cy="686435"/>
            <wp:effectExtent l="0" t="0" r="3175" b="0"/>
            <wp:docPr id="1" name="Picture 1" descr="Wayland Logo" title="Wayland Logo"/>
            <wp:cNvGraphicFramePr/>
            <a:graphic xmlns:a="http://schemas.openxmlformats.org/drawingml/2006/main">
              <a:graphicData uri="http://schemas.openxmlformats.org/drawingml/2006/picture">
                <pic:pic xmlns:pic="http://schemas.openxmlformats.org/drawingml/2006/picture">
                  <pic:nvPicPr>
                    <pic:cNvPr id="1" name="Picture 1" descr="C:\Users\starnesc\Downloads\image (1).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2375" cy="686435"/>
                    </a:xfrm>
                    <a:prstGeom prst="rect">
                      <a:avLst/>
                    </a:prstGeom>
                    <a:noFill/>
                    <a:ln>
                      <a:noFill/>
                    </a:ln>
                  </pic:spPr>
                </pic:pic>
              </a:graphicData>
            </a:graphic>
          </wp:inline>
        </w:drawing>
      </w:r>
    </w:p>
    <w:p w14:paraId="3F47BD14" w14:textId="554FA154" w:rsidR="009B7A28" w:rsidRPr="00372BAB" w:rsidRDefault="00372BAB" w:rsidP="00E8791C">
      <w:pPr>
        <w:jc w:val="center"/>
        <w:rPr>
          <w:rFonts w:ascii="Times New Roman" w:hAnsi="Times New Roman" w:cs="Times New Roman"/>
        </w:rPr>
      </w:pPr>
      <w:r w:rsidRPr="00372BAB">
        <w:rPr>
          <w:rFonts w:ascii="Times New Roman" w:hAnsi="Times New Roman" w:cs="Times New Roman"/>
        </w:rPr>
        <w:t>Wayland On</w:t>
      </w:r>
      <w:r w:rsidR="00D97300">
        <w:rPr>
          <w:rFonts w:ascii="Times New Roman" w:hAnsi="Times New Roman" w:cs="Times New Roman"/>
        </w:rPr>
        <w:t xml:space="preserve"> </w:t>
      </w:r>
      <w:r w:rsidRPr="00372BAB">
        <w:rPr>
          <w:rFonts w:ascii="Times New Roman" w:hAnsi="Times New Roman" w:cs="Times New Roman"/>
        </w:rPr>
        <w:t>L</w:t>
      </w:r>
      <w:r>
        <w:rPr>
          <w:rFonts w:ascii="Times New Roman" w:hAnsi="Times New Roman" w:cs="Times New Roman"/>
        </w:rPr>
        <w:t>i</w:t>
      </w:r>
      <w:r w:rsidRPr="00372BAB">
        <w:rPr>
          <w:rFonts w:ascii="Times New Roman" w:hAnsi="Times New Roman" w:cs="Times New Roman"/>
        </w:rPr>
        <w:t>ne</w:t>
      </w:r>
    </w:p>
    <w:p w14:paraId="3E2D816E" w14:textId="77777777" w:rsidR="009B7A28" w:rsidRPr="00372BAB" w:rsidRDefault="009B7A28" w:rsidP="00E8791C">
      <w:pPr>
        <w:jc w:val="center"/>
        <w:rPr>
          <w:rFonts w:ascii="Times New Roman" w:hAnsi="Times New Roman" w:cs="Times New Roman"/>
        </w:rPr>
      </w:pPr>
      <w:r w:rsidRPr="00372BAB">
        <w:rPr>
          <w:rFonts w:ascii="Times New Roman" w:hAnsi="Times New Roman" w:cs="Times New Roman"/>
        </w:rPr>
        <w:t xml:space="preserve">School </w:t>
      </w:r>
      <w:r w:rsidR="000B1F29" w:rsidRPr="00372BAB">
        <w:rPr>
          <w:rFonts w:ascii="Times New Roman" w:hAnsi="Times New Roman" w:cs="Times New Roman"/>
        </w:rPr>
        <w:t>of</w:t>
      </w:r>
      <w:r w:rsidR="00295CFB" w:rsidRPr="00372BAB">
        <w:rPr>
          <w:rFonts w:ascii="Times New Roman" w:hAnsi="Times New Roman" w:cs="Times New Roman"/>
        </w:rPr>
        <w:t xml:space="preserve"> Business</w:t>
      </w:r>
    </w:p>
    <w:p w14:paraId="72CB38A4" w14:textId="77777777" w:rsidR="009B7A28" w:rsidRDefault="009B7A28" w:rsidP="00930EB6">
      <w:pPr>
        <w:pStyle w:val="Heading1"/>
      </w:pPr>
    </w:p>
    <w:p w14:paraId="7948EA0E" w14:textId="77777777" w:rsidR="00417929" w:rsidRPr="00372B88" w:rsidRDefault="00FC0BCF" w:rsidP="00930EB6">
      <w:pPr>
        <w:pStyle w:val="Heading1"/>
        <w:rPr>
          <w:rFonts w:ascii="Times New Roman" w:hAnsi="Times New Roman" w:cs="Times New Roman"/>
        </w:rPr>
      </w:pPr>
      <w:r w:rsidRPr="00372B88">
        <w:rPr>
          <w:rFonts w:ascii="Times New Roman" w:hAnsi="Times New Roman" w:cs="Times New Roman"/>
        </w:rPr>
        <w:t xml:space="preserve">2. </w:t>
      </w:r>
      <w:r w:rsidR="00417929" w:rsidRPr="00372B88">
        <w:rPr>
          <w:rFonts w:ascii="Times New Roman" w:hAnsi="Times New Roman" w:cs="Times New Roman"/>
        </w:rPr>
        <w:t>UNIVERSITY MISSION STATEMENT</w:t>
      </w:r>
    </w:p>
    <w:p w14:paraId="7D480C4D" w14:textId="77777777" w:rsidR="00417929" w:rsidRPr="00372B88" w:rsidRDefault="00417929" w:rsidP="00930EB6">
      <w:pPr>
        <w:rPr>
          <w:rFonts w:ascii="Times New Roman" w:hAnsi="Times New Roman" w:cs="Times New Roman"/>
        </w:rPr>
      </w:pPr>
      <w:r w:rsidRPr="00372B88">
        <w:rPr>
          <w:rFonts w:ascii="Times New Roman" w:hAnsi="Times New Roman" w:cs="Times New Roman"/>
        </w:rPr>
        <w:t>Wayland Baptist University exists to educate students in an academically challenging, learning-focused and distinctively Christian environment for professional success</w:t>
      </w:r>
      <w:r w:rsidR="00946953" w:rsidRPr="00372B88">
        <w:rPr>
          <w:rFonts w:ascii="Times New Roman" w:hAnsi="Times New Roman" w:cs="Times New Roman"/>
        </w:rPr>
        <w:t>,</w:t>
      </w:r>
      <w:r w:rsidRPr="00372B88">
        <w:rPr>
          <w:rFonts w:ascii="Times New Roman" w:hAnsi="Times New Roman" w:cs="Times New Roman"/>
        </w:rPr>
        <w:t xml:space="preserve"> and service to God and humankind.</w:t>
      </w:r>
    </w:p>
    <w:p w14:paraId="16CDC1CB" w14:textId="77777777" w:rsidR="00417929" w:rsidRPr="00372B88" w:rsidRDefault="00FC0BCF" w:rsidP="00930EB6">
      <w:pPr>
        <w:pStyle w:val="Heading1"/>
        <w:rPr>
          <w:rFonts w:ascii="Times New Roman" w:hAnsi="Times New Roman" w:cs="Times New Roman"/>
        </w:rPr>
      </w:pPr>
      <w:r w:rsidRPr="00372B88">
        <w:rPr>
          <w:rFonts w:ascii="Times New Roman" w:hAnsi="Times New Roman" w:cs="Times New Roman"/>
        </w:rPr>
        <w:t xml:space="preserve">3. </w:t>
      </w:r>
      <w:r w:rsidR="00417929" w:rsidRPr="00372B88">
        <w:rPr>
          <w:rFonts w:ascii="Times New Roman" w:hAnsi="Times New Roman" w:cs="Times New Roman"/>
        </w:rPr>
        <w:t xml:space="preserve">COURSE NUMBER &amp; NAME: </w:t>
      </w:r>
    </w:p>
    <w:p w14:paraId="6E903540" w14:textId="02DEE856" w:rsidR="00417929" w:rsidRPr="00372B88" w:rsidRDefault="00A829E9" w:rsidP="00930EB6">
      <w:pPr>
        <w:rPr>
          <w:rFonts w:ascii="Times New Roman" w:hAnsi="Times New Roman" w:cs="Times New Roman"/>
        </w:rPr>
      </w:pPr>
      <w:r w:rsidRPr="00372B88">
        <w:rPr>
          <w:rFonts w:ascii="Times New Roman" w:hAnsi="Times New Roman" w:cs="Times New Roman"/>
        </w:rPr>
        <w:t>MGMT 5343-</w:t>
      </w:r>
      <w:r w:rsidR="00372B88">
        <w:rPr>
          <w:rFonts w:ascii="Times New Roman" w:hAnsi="Times New Roman" w:cs="Times New Roman"/>
        </w:rPr>
        <w:t>VC01</w:t>
      </w:r>
      <w:r w:rsidRPr="00372B88">
        <w:rPr>
          <w:rFonts w:ascii="Times New Roman" w:hAnsi="Times New Roman" w:cs="Times New Roman"/>
        </w:rPr>
        <w:t>, Compensation, Benefits, and Performance</w:t>
      </w:r>
    </w:p>
    <w:p w14:paraId="2D57D468"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4. </w:t>
      </w:r>
      <w:r w:rsidR="00417929" w:rsidRPr="00372B88">
        <w:rPr>
          <w:rStyle w:val="Heading1Char"/>
          <w:rFonts w:ascii="Times New Roman" w:hAnsi="Times New Roman" w:cs="Times New Roman"/>
          <w:b/>
        </w:rPr>
        <w:t>TERM</w:t>
      </w:r>
      <w:r w:rsidR="00417929" w:rsidRPr="00372B88">
        <w:rPr>
          <w:rFonts w:ascii="Times New Roman" w:hAnsi="Times New Roman" w:cs="Times New Roman"/>
        </w:rPr>
        <w:t xml:space="preserve">: </w:t>
      </w:r>
    </w:p>
    <w:p w14:paraId="1D7C72E0" w14:textId="4F9A102E" w:rsidR="00417929" w:rsidRPr="00372B88" w:rsidRDefault="00D97300" w:rsidP="00930EB6">
      <w:pPr>
        <w:rPr>
          <w:rFonts w:ascii="Times New Roman" w:hAnsi="Times New Roman" w:cs="Times New Roman"/>
        </w:rPr>
      </w:pPr>
      <w:r>
        <w:rPr>
          <w:rFonts w:ascii="Times New Roman" w:hAnsi="Times New Roman" w:cs="Times New Roman"/>
        </w:rPr>
        <w:t>Spring</w:t>
      </w:r>
      <w:r w:rsidR="007A2B40">
        <w:rPr>
          <w:rFonts w:ascii="Times New Roman" w:hAnsi="Times New Roman" w:cs="Times New Roman"/>
        </w:rPr>
        <w:t xml:space="preserve"> 2</w:t>
      </w:r>
      <w:r w:rsidR="00417929" w:rsidRPr="00372B88">
        <w:rPr>
          <w:rFonts w:ascii="Times New Roman" w:hAnsi="Times New Roman" w:cs="Times New Roman"/>
        </w:rPr>
        <w:t>, 20</w:t>
      </w:r>
      <w:r w:rsidR="00372B88">
        <w:rPr>
          <w:rFonts w:ascii="Times New Roman" w:hAnsi="Times New Roman" w:cs="Times New Roman"/>
        </w:rPr>
        <w:t>2</w:t>
      </w:r>
      <w:r>
        <w:rPr>
          <w:rFonts w:ascii="Times New Roman" w:hAnsi="Times New Roman" w:cs="Times New Roman"/>
        </w:rPr>
        <w:t>2</w:t>
      </w:r>
      <w:r w:rsidR="007A2B40">
        <w:rPr>
          <w:rFonts w:ascii="Times New Roman" w:hAnsi="Times New Roman" w:cs="Times New Roman"/>
        </w:rPr>
        <w:t xml:space="preserve"> </w:t>
      </w:r>
      <w:r>
        <w:rPr>
          <w:rFonts w:ascii="Times New Roman" w:hAnsi="Times New Roman" w:cs="Times New Roman"/>
        </w:rPr>
        <w:t>–</w:t>
      </w:r>
      <w:r w:rsidR="007A2B40">
        <w:rPr>
          <w:rFonts w:ascii="Times New Roman" w:hAnsi="Times New Roman" w:cs="Times New Roman"/>
        </w:rPr>
        <w:t xml:space="preserve"> </w:t>
      </w:r>
      <w:r>
        <w:rPr>
          <w:rFonts w:ascii="Times New Roman" w:hAnsi="Times New Roman" w:cs="Times New Roman"/>
        </w:rPr>
        <w:t>March 14</w:t>
      </w:r>
      <w:r w:rsidR="007A2B40">
        <w:rPr>
          <w:rFonts w:ascii="Times New Roman" w:hAnsi="Times New Roman" w:cs="Times New Roman"/>
        </w:rPr>
        <w:t xml:space="preserve"> – </w:t>
      </w:r>
      <w:r>
        <w:rPr>
          <w:rFonts w:ascii="Times New Roman" w:hAnsi="Times New Roman" w:cs="Times New Roman"/>
        </w:rPr>
        <w:t>May 7</w:t>
      </w:r>
      <w:r w:rsidR="007A2B40">
        <w:rPr>
          <w:rFonts w:ascii="Times New Roman" w:hAnsi="Times New Roman" w:cs="Times New Roman"/>
        </w:rPr>
        <w:t>, 202</w:t>
      </w:r>
      <w:r>
        <w:rPr>
          <w:rFonts w:ascii="Times New Roman" w:hAnsi="Times New Roman" w:cs="Times New Roman"/>
        </w:rPr>
        <w:t>2</w:t>
      </w:r>
    </w:p>
    <w:p w14:paraId="6DC894CE"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5. </w:t>
      </w:r>
      <w:r w:rsidR="00417929" w:rsidRPr="00372B88">
        <w:rPr>
          <w:rStyle w:val="Heading1Char"/>
          <w:rFonts w:ascii="Times New Roman" w:hAnsi="Times New Roman" w:cs="Times New Roman"/>
          <w:b/>
        </w:rPr>
        <w:t>INSTRUCTOR</w:t>
      </w:r>
      <w:r w:rsidR="00417929" w:rsidRPr="00372B88">
        <w:rPr>
          <w:rFonts w:ascii="Times New Roman" w:hAnsi="Times New Roman" w:cs="Times New Roman"/>
        </w:rPr>
        <w:t xml:space="preserve">: </w:t>
      </w:r>
    </w:p>
    <w:p w14:paraId="430193AE" w14:textId="55A1AEC5" w:rsidR="00417929" w:rsidRPr="00372B88" w:rsidRDefault="00372B88" w:rsidP="00930EB6">
      <w:pPr>
        <w:rPr>
          <w:rFonts w:ascii="Times New Roman" w:hAnsi="Times New Roman" w:cs="Times New Roman"/>
        </w:rPr>
      </w:pPr>
      <w:r>
        <w:rPr>
          <w:rFonts w:ascii="Times New Roman" w:hAnsi="Times New Roman" w:cs="Times New Roman"/>
        </w:rPr>
        <w:t>Dr. Hillary Hodges</w:t>
      </w:r>
    </w:p>
    <w:p w14:paraId="2F94E5E2"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6. </w:t>
      </w:r>
      <w:r w:rsidR="00417929" w:rsidRPr="00372B88">
        <w:rPr>
          <w:rStyle w:val="Heading1Char"/>
          <w:rFonts w:ascii="Times New Roman" w:hAnsi="Times New Roman" w:cs="Times New Roman"/>
          <w:b/>
        </w:rPr>
        <w:t>CONTACT INFORMATION</w:t>
      </w:r>
      <w:r w:rsidR="00417929" w:rsidRPr="00372B88">
        <w:rPr>
          <w:rFonts w:ascii="Times New Roman" w:hAnsi="Times New Roman" w:cs="Times New Roman"/>
        </w:rPr>
        <w:t>:</w:t>
      </w:r>
    </w:p>
    <w:p w14:paraId="6BD29681" w14:textId="77777777" w:rsidR="00372B88" w:rsidRPr="00871F83" w:rsidRDefault="00372B88" w:rsidP="00372B88">
      <w:pPr>
        <w:rPr>
          <w:rFonts w:ascii="Times New Roman" w:hAnsi="Times New Roman" w:cs="Times New Roman"/>
        </w:rPr>
      </w:pPr>
      <w:r w:rsidRPr="00871F83">
        <w:rPr>
          <w:rFonts w:ascii="Times New Roman" w:hAnsi="Times New Roman" w:cs="Times New Roman"/>
        </w:rPr>
        <w:t xml:space="preserve">Office phone: NOTE – I </w:t>
      </w:r>
      <w:r>
        <w:rPr>
          <w:rFonts w:ascii="Times New Roman" w:hAnsi="Times New Roman" w:cs="Times New Roman"/>
        </w:rPr>
        <w:t>work remotely</w:t>
      </w:r>
      <w:r w:rsidRPr="00871F83">
        <w:rPr>
          <w:rFonts w:ascii="Times New Roman" w:hAnsi="Times New Roman" w:cs="Times New Roman"/>
        </w:rPr>
        <w:t>, so I do not have an office phone</w:t>
      </w:r>
      <w:r>
        <w:rPr>
          <w:rFonts w:ascii="Times New Roman" w:hAnsi="Times New Roman" w:cs="Times New Roman"/>
        </w:rPr>
        <w:t>; however, I check my email regularly, so that is the most direct route to contact me. I always respond within 24 hours, and if for some reason I cannot, I will post an announcement to that effect on BlackBoard.</w:t>
      </w:r>
    </w:p>
    <w:p w14:paraId="08E4D4CB" w14:textId="77777777" w:rsidR="00372B88" w:rsidRPr="00871F83" w:rsidRDefault="00372B88" w:rsidP="00372B88">
      <w:pPr>
        <w:rPr>
          <w:rFonts w:ascii="Times New Roman" w:hAnsi="Times New Roman" w:cs="Times New Roman"/>
        </w:rPr>
      </w:pPr>
      <w:r w:rsidRPr="00871F83">
        <w:rPr>
          <w:rFonts w:ascii="Times New Roman" w:hAnsi="Times New Roman" w:cs="Times New Roman"/>
        </w:rPr>
        <w:t>WBU Email: Hillary.hodges@wayland.wbu.edu</w:t>
      </w:r>
    </w:p>
    <w:p w14:paraId="53FEAA4C"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7. </w:t>
      </w:r>
      <w:r w:rsidR="00417929" w:rsidRPr="00372B88">
        <w:rPr>
          <w:rStyle w:val="Heading1Char"/>
          <w:rFonts w:ascii="Times New Roman" w:hAnsi="Times New Roman" w:cs="Times New Roman"/>
          <w:b/>
        </w:rPr>
        <w:t>OFFICE HOURS, BUILDING &amp; LOCATION</w:t>
      </w:r>
      <w:r w:rsidR="00417929" w:rsidRPr="00372B88">
        <w:rPr>
          <w:rFonts w:ascii="Times New Roman" w:hAnsi="Times New Roman" w:cs="Times New Roman"/>
        </w:rPr>
        <w:t xml:space="preserve">: </w:t>
      </w:r>
    </w:p>
    <w:p w14:paraId="785A1572" w14:textId="77777777" w:rsidR="00372B88" w:rsidRPr="00871F83" w:rsidRDefault="00372B88" w:rsidP="00372B88">
      <w:pPr>
        <w:rPr>
          <w:rFonts w:ascii="Times New Roman" w:hAnsi="Times New Roman" w:cs="Times New Roman"/>
        </w:rPr>
      </w:pPr>
      <w:r w:rsidRPr="00871F83">
        <w:rPr>
          <w:rFonts w:ascii="Times New Roman" w:hAnsi="Times New Roman" w:cs="Times New Roman"/>
        </w:rPr>
        <w:t>By appointment</w:t>
      </w:r>
      <w:r>
        <w:rPr>
          <w:rFonts w:ascii="Times New Roman" w:hAnsi="Times New Roman" w:cs="Times New Roman"/>
        </w:rPr>
        <w:t>, remotely</w:t>
      </w:r>
      <w:r w:rsidRPr="00871F83">
        <w:rPr>
          <w:rFonts w:ascii="Times New Roman" w:hAnsi="Times New Roman" w:cs="Times New Roman"/>
        </w:rPr>
        <w:t xml:space="preserve"> (</w:t>
      </w:r>
      <w:r>
        <w:rPr>
          <w:rFonts w:ascii="Times New Roman" w:hAnsi="Times New Roman" w:cs="Times New Roman"/>
        </w:rPr>
        <w:t>Mountain</w:t>
      </w:r>
      <w:r w:rsidRPr="00871F83">
        <w:rPr>
          <w:rFonts w:ascii="Times New Roman" w:hAnsi="Times New Roman" w:cs="Times New Roman"/>
        </w:rPr>
        <w:t xml:space="preserve"> Time)</w:t>
      </w:r>
      <w:r>
        <w:rPr>
          <w:rFonts w:ascii="Times New Roman" w:hAnsi="Times New Roman" w:cs="Times New Roman"/>
        </w:rPr>
        <w:t>. I have the capacity to Skype or WhatsApp, if necessary.</w:t>
      </w:r>
    </w:p>
    <w:p w14:paraId="3D9AFAB5" w14:textId="77777777" w:rsidR="00930EB6"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8. </w:t>
      </w:r>
      <w:r w:rsidR="00930EB6" w:rsidRPr="00372B88">
        <w:rPr>
          <w:rStyle w:val="Heading1Char"/>
          <w:rFonts w:ascii="Times New Roman" w:hAnsi="Times New Roman" w:cs="Times New Roman"/>
          <w:b/>
        </w:rPr>
        <w:t>COURSE MEETING TIME &amp; LOCATION</w:t>
      </w:r>
      <w:r w:rsidR="00930EB6" w:rsidRPr="00372B88">
        <w:rPr>
          <w:rFonts w:ascii="Times New Roman" w:hAnsi="Times New Roman" w:cs="Times New Roman"/>
        </w:rPr>
        <w:t>:</w:t>
      </w:r>
    </w:p>
    <w:p w14:paraId="2B36169F" w14:textId="2ACC534E" w:rsidR="00372B88" w:rsidRDefault="00372B88" w:rsidP="00372B88">
      <w:pPr>
        <w:rPr>
          <w:rFonts w:ascii="Times New Roman" w:hAnsi="Times New Roman" w:cs="Times New Roman"/>
        </w:rPr>
      </w:pPr>
      <w:r w:rsidRPr="00871F83">
        <w:rPr>
          <w:rFonts w:ascii="Times New Roman" w:hAnsi="Times New Roman" w:cs="Times New Roman"/>
        </w:rPr>
        <w:t>On</w:t>
      </w:r>
      <w:r>
        <w:rPr>
          <w:rFonts w:ascii="Times New Roman" w:hAnsi="Times New Roman" w:cs="Times New Roman"/>
        </w:rPr>
        <w:t>-</w:t>
      </w:r>
      <w:r w:rsidRPr="00871F83">
        <w:rPr>
          <w:rFonts w:ascii="Times New Roman" w:hAnsi="Times New Roman" w:cs="Times New Roman"/>
        </w:rPr>
        <w:t>Line</w:t>
      </w:r>
      <w:r>
        <w:rPr>
          <w:rFonts w:ascii="Times New Roman" w:hAnsi="Times New Roman" w:cs="Times New Roman"/>
        </w:rPr>
        <w:t xml:space="preserve"> - Note: The week begins on Monday and ends on Sunday for the purposes of this course.</w:t>
      </w:r>
    </w:p>
    <w:p w14:paraId="7AA46D53" w14:textId="376EA82A" w:rsidR="00417929" w:rsidRPr="00372B88" w:rsidRDefault="00FC0BCF" w:rsidP="00372B88">
      <w:pPr>
        <w:rPr>
          <w:rFonts w:ascii="Times New Roman" w:hAnsi="Times New Roman" w:cs="Times New Roman"/>
        </w:rPr>
      </w:pPr>
      <w:r w:rsidRPr="00372B88">
        <w:rPr>
          <w:rStyle w:val="Heading1Char"/>
          <w:rFonts w:ascii="Times New Roman" w:hAnsi="Times New Roman" w:cs="Times New Roman"/>
        </w:rPr>
        <w:t xml:space="preserve">9. </w:t>
      </w:r>
      <w:r w:rsidR="00417929" w:rsidRPr="00372B88">
        <w:rPr>
          <w:rStyle w:val="Heading1Char"/>
          <w:rFonts w:ascii="Times New Roman" w:hAnsi="Times New Roman" w:cs="Times New Roman"/>
        </w:rPr>
        <w:t>CATALOG DESCRIPTION</w:t>
      </w:r>
      <w:r w:rsidR="00417929" w:rsidRPr="00372B88">
        <w:rPr>
          <w:rFonts w:ascii="Times New Roman" w:hAnsi="Times New Roman" w:cs="Times New Roman"/>
        </w:rPr>
        <w:t xml:space="preserve">: </w:t>
      </w:r>
    </w:p>
    <w:p w14:paraId="11030A08" w14:textId="77777777" w:rsidR="00A829E9" w:rsidRPr="00372B88" w:rsidRDefault="00A829E9" w:rsidP="00A829E9">
      <w:pPr>
        <w:rPr>
          <w:rFonts w:ascii="Times New Roman" w:hAnsi="Times New Roman" w:cs="Times New Roman"/>
          <w:color w:val="000000"/>
        </w:rPr>
      </w:pPr>
      <w:r w:rsidRPr="00372B88">
        <w:rPr>
          <w:rFonts w:ascii="Times New Roman" w:hAnsi="Times New Roman" w:cs="Times New Roman"/>
          <w:spacing w:val="-3"/>
        </w:rPr>
        <w:t>A</w:t>
      </w:r>
      <w:r w:rsidRPr="00372B88">
        <w:rPr>
          <w:rFonts w:ascii="Times New Roman" w:hAnsi="Times New Roman" w:cs="Times New Roman"/>
          <w:color w:val="000000"/>
        </w:rPr>
        <w:t>dministration of compensation and benefit system in public and private organizations; concepts, models, and practices; job analysis and design; performance evaluation and measurement of results; integration of training, development and planning with compensation policies.</w:t>
      </w:r>
    </w:p>
    <w:p w14:paraId="223B5434" w14:textId="77777777" w:rsidR="00417929" w:rsidRPr="00372B88" w:rsidRDefault="009F294B" w:rsidP="009F294B">
      <w:pPr>
        <w:pStyle w:val="Heading1"/>
        <w:rPr>
          <w:rStyle w:val="Heading2Char"/>
          <w:rFonts w:ascii="Times New Roman" w:hAnsi="Times New Roman" w:cs="Times New Roman"/>
        </w:rPr>
      </w:pPr>
      <w:r w:rsidRPr="00372B88">
        <w:rPr>
          <w:rStyle w:val="Heading2Char"/>
          <w:rFonts w:ascii="Times New Roman" w:hAnsi="Times New Roman" w:cs="Times New Roman"/>
          <w:color w:val="auto"/>
        </w:rPr>
        <w:t>10</w:t>
      </w:r>
      <w:r w:rsidR="00FC0BCF" w:rsidRPr="00372B88">
        <w:rPr>
          <w:rStyle w:val="Heading2Char"/>
          <w:rFonts w:ascii="Times New Roman" w:hAnsi="Times New Roman" w:cs="Times New Roman"/>
          <w:color w:val="auto"/>
        </w:rPr>
        <w:t xml:space="preserve">. </w:t>
      </w:r>
      <w:r w:rsidR="00417929" w:rsidRPr="00372B88">
        <w:rPr>
          <w:rStyle w:val="Heading2Char"/>
          <w:rFonts w:ascii="Times New Roman" w:hAnsi="Times New Roman" w:cs="Times New Roman"/>
          <w:color w:val="auto"/>
        </w:rPr>
        <w:t>PREREQUISITE</w:t>
      </w:r>
      <w:r w:rsidR="00417929" w:rsidRPr="00372B88">
        <w:rPr>
          <w:rStyle w:val="Heading2Char"/>
          <w:rFonts w:ascii="Times New Roman" w:hAnsi="Times New Roman" w:cs="Times New Roman"/>
        </w:rPr>
        <w:t>:</w:t>
      </w:r>
    </w:p>
    <w:p w14:paraId="591A214F" w14:textId="77777777" w:rsidR="00A829E9" w:rsidRPr="00372B88" w:rsidRDefault="003E56D9" w:rsidP="00A829E9">
      <w:pPr>
        <w:rPr>
          <w:rFonts w:ascii="Times New Roman" w:hAnsi="Times New Roman" w:cs="Times New Roman"/>
        </w:rPr>
      </w:pPr>
      <w:r w:rsidRPr="00372B88">
        <w:rPr>
          <w:rFonts w:ascii="Times New Roman" w:hAnsi="Times New Roman" w:cs="Times New Roman"/>
        </w:rPr>
        <w:t>BUAD 5300</w:t>
      </w:r>
    </w:p>
    <w:p w14:paraId="5A7CCC68"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11. </w:t>
      </w:r>
      <w:r w:rsidR="00417929" w:rsidRPr="00372B88">
        <w:rPr>
          <w:rStyle w:val="Heading1Char"/>
          <w:rFonts w:ascii="Times New Roman" w:hAnsi="Times New Roman" w:cs="Times New Roman"/>
          <w:b/>
        </w:rPr>
        <w:t>REQUIRED TEXTBOOK AND RESOURCE MATERIAL</w:t>
      </w:r>
      <w:r w:rsidR="00005AB8" w:rsidRPr="00372B88">
        <w:rPr>
          <w:rFonts w:ascii="Times New Roman" w:hAnsi="Times New Roman" w:cs="Times New Roman"/>
        </w:rPr>
        <w:t xml:space="preserve">: </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2"/>
        <w:gridCol w:w="1876"/>
        <w:gridCol w:w="517"/>
        <w:gridCol w:w="771"/>
        <w:gridCol w:w="1478"/>
        <w:gridCol w:w="1477"/>
        <w:gridCol w:w="1266"/>
      </w:tblGrid>
      <w:tr w:rsidR="00C125CB" w:rsidRPr="00372B88" w14:paraId="0473782A" w14:textId="77777777" w:rsidTr="00372B88">
        <w:trPr>
          <w:tblHeader/>
          <w:tblCellSpacing w:w="15" w:type="dxa"/>
          <w:jc w:val="center"/>
        </w:trPr>
        <w:tc>
          <w:tcPr>
            <w:tcW w:w="815" w:type="pct"/>
            <w:tcBorders>
              <w:top w:val="outset" w:sz="6" w:space="0" w:color="auto"/>
              <w:left w:val="outset" w:sz="6" w:space="0" w:color="auto"/>
              <w:bottom w:val="outset" w:sz="6" w:space="0" w:color="auto"/>
              <w:right w:val="outset" w:sz="6" w:space="0" w:color="auto"/>
            </w:tcBorders>
            <w:vAlign w:val="center"/>
            <w:hideMark/>
          </w:tcPr>
          <w:p w14:paraId="00BAA387" w14:textId="77777777" w:rsidR="00A829E9" w:rsidRPr="00372B88" w:rsidRDefault="00A829E9" w:rsidP="00E861B7">
            <w:pPr>
              <w:rPr>
                <w:rFonts w:ascii="Times New Roman" w:hAnsi="Times New Roman" w:cs="Times New Roman"/>
              </w:rPr>
            </w:pPr>
            <w:r w:rsidRPr="00372B88">
              <w:rPr>
                <w:rFonts w:ascii="Times New Roman" w:hAnsi="Times New Roman" w:cs="Times New Roman"/>
                <w:b/>
                <w:bCs/>
              </w:rPr>
              <w:lastRenderedPageBreak/>
              <w:t>BOOK</w:t>
            </w:r>
          </w:p>
        </w:tc>
        <w:tc>
          <w:tcPr>
            <w:tcW w:w="1040" w:type="pct"/>
            <w:tcBorders>
              <w:top w:val="outset" w:sz="6" w:space="0" w:color="auto"/>
              <w:left w:val="outset" w:sz="6" w:space="0" w:color="auto"/>
              <w:bottom w:val="outset" w:sz="6" w:space="0" w:color="auto"/>
              <w:right w:val="outset" w:sz="6" w:space="0" w:color="auto"/>
            </w:tcBorders>
            <w:vAlign w:val="center"/>
            <w:hideMark/>
          </w:tcPr>
          <w:p w14:paraId="13201B2F"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b/>
                <w:bCs/>
              </w:rPr>
              <w:t>AUTHOR</w:t>
            </w:r>
          </w:p>
        </w:tc>
        <w:tc>
          <w:tcPr>
            <w:tcW w:w="274" w:type="pct"/>
            <w:tcBorders>
              <w:top w:val="outset" w:sz="6" w:space="0" w:color="auto"/>
              <w:left w:val="outset" w:sz="6" w:space="0" w:color="auto"/>
              <w:bottom w:val="outset" w:sz="6" w:space="0" w:color="auto"/>
              <w:right w:val="outset" w:sz="6" w:space="0" w:color="auto"/>
            </w:tcBorders>
            <w:vAlign w:val="center"/>
            <w:hideMark/>
          </w:tcPr>
          <w:p w14:paraId="51BF82D6"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b/>
                <w:bCs/>
              </w:rPr>
              <w:t>ED</w:t>
            </w:r>
          </w:p>
        </w:tc>
        <w:tc>
          <w:tcPr>
            <w:tcW w:w="417" w:type="pct"/>
            <w:tcBorders>
              <w:top w:val="outset" w:sz="6" w:space="0" w:color="auto"/>
              <w:left w:val="outset" w:sz="6" w:space="0" w:color="auto"/>
              <w:bottom w:val="outset" w:sz="6" w:space="0" w:color="auto"/>
              <w:right w:val="outset" w:sz="6" w:space="0" w:color="auto"/>
            </w:tcBorders>
            <w:vAlign w:val="center"/>
            <w:hideMark/>
          </w:tcPr>
          <w:p w14:paraId="3B0B29E4"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b/>
                <w:bCs/>
              </w:rPr>
              <w:t>YEAR</w:t>
            </w:r>
          </w:p>
        </w:tc>
        <w:tc>
          <w:tcPr>
            <w:tcW w:w="816" w:type="pct"/>
            <w:tcBorders>
              <w:top w:val="outset" w:sz="6" w:space="0" w:color="auto"/>
              <w:left w:val="outset" w:sz="6" w:space="0" w:color="auto"/>
              <w:bottom w:val="outset" w:sz="6" w:space="0" w:color="auto"/>
              <w:right w:val="outset" w:sz="6" w:space="0" w:color="auto"/>
            </w:tcBorders>
            <w:vAlign w:val="center"/>
            <w:hideMark/>
          </w:tcPr>
          <w:p w14:paraId="3652DF67"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b/>
                <w:bCs/>
              </w:rPr>
              <w:t>PUBLISHER</w:t>
            </w:r>
          </w:p>
        </w:tc>
        <w:tc>
          <w:tcPr>
            <w:tcW w:w="815" w:type="pct"/>
            <w:tcBorders>
              <w:top w:val="outset" w:sz="6" w:space="0" w:color="auto"/>
              <w:left w:val="outset" w:sz="6" w:space="0" w:color="auto"/>
              <w:bottom w:val="outset" w:sz="6" w:space="0" w:color="auto"/>
              <w:right w:val="outset" w:sz="6" w:space="0" w:color="auto"/>
            </w:tcBorders>
            <w:vAlign w:val="center"/>
            <w:hideMark/>
          </w:tcPr>
          <w:p w14:paraId="24514883"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b/>
                <w:bCs/>
              </w:rPr>
              <w:t>ISBN#</w:t>
            </w:r>
          </w:p>
        </w:tc>
        <w:tc>
          <w:tcPr>
            <w:tcW w:w="688" w:type="pct"/>
            <w:tcBorders>
              <w:top w:val="outset" w:sz="6" w:space="0" w:color="auto"/>
              <w:left w:val="outset" w:sz="6" w:space="0" w:color="auto"/>
              <w:bottom w:val="outset" w:sz="6" w:space="0" w:color="auto"/>
              <w:right w:val="outset" w:sz="6" w:space="0" w:color="auto"/>
            </w:tcBorders>
            <w:vAlign w:val="center"/>
            <w:hideMark/>
          </w:tcPr>
          <w:p w14:paraId="5D57981D"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b/>
                <w:bCs/>
              </w:rPr>
              <w:t>UPDATED</w:t>
            </w:r>
          </w:p>
        </w:tc>
      </w:tr>
      <w:tr w:rsidR="00C125CB" w:rsidRPr="00372B88" w14:paraId="17168941" w14:textId="77777777" w:rsidTr="00372B88">
        <w:trPr>
          <w:tblCellSpacing w:w="15" w:type="dxa"/>
          <w:jc w:val="center"/>
        </w:trPr>
        <w:tc>
          <w:tcPr>
            <w:tcW w:w="815" w:type="pct"/>
            <w:tcBorders>
              <w:top w:val="outset" w:sz="6" w:space="0" w:color="auto"/>
              <w:left w:val="outset" w:sz="6" w:space="0" w:color="auto"/>
              <w:bottom w:val="outset" w:sz="6" w:space="0" w:color="auto"/>
              <w:right w:val="outset" w:sz="6" w:space="0" w:color="auto"/>
            </w:tcBorders>
            <w:vAlign w:val="center"/>
            <w:hideMark/>
          </w:tcPr>
          <w:p w14:paraId="5CD59EC0" w14:textId="77777777" w:rsidR="00A829E9" w:rsidRPr="00372B88" w:rsidRDefault="00A829E9" w:rsidP="00E861B7">
            <w:pPr>
              <w:rPr>
                <w:rFonts w:ascii="Times New Roman" w:hAnsi="Times New Roman" w:cs="Times New Roman"/>
              </w:rPr>
            </w:pPr>
            <w:r w:rsidRPr="00372B88">
              <w:rPr>
                <w:rFonts w:ascii="Times New Roman" w:hAnsi="Times New Roman" w:cs="Times New Roman"/>
                <w:u w:val="single"/>
              </w:rPr>
              <w:t xml:space="preserve">Compensation </w:t>
            </w:r>
          </w:p>
        </w:tc>
        <w:tc>
          <w:tcPr>
            <w:tcW w:w="1040" w:type="pct"/>
            <w:tcBorders>
              <w:top w:val="outset" w:sz="6" w:space="0" w:color="auto"/>
              <w:left w:val="outset" w:sz="6" w:space="0" w:color="auto"/>
              <w:bottom w:val="outset" w:sz="6" w:space="0" w:color="auto"/>
              <w:right w:val="outset" w:sz="6" w:space="0" w:color="auto"/>
            </w:tcBorders>
            <w:vAlign w:val="center"/>
            <w:hideMark/>
          </w:tcPr>
          <w:p w14:paraId="0A380E22"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rPr>
              <w:t>Newman</w:t>
            </w:r>
            <w:r w:rsidR="00C125CB" w:rsidRPr="00372B88">
              <w:rPr>
                <w:rFonts w:ascii="Times New Roman" w:hAnsi="Times New Roman" w:cs="Times New Roman"/>
              </w:rPr>
              <w:t>/Gerhardt</w:t>
            </w:r>
          </w:p>
        </w:tc>
        <w:tc>
          <w:tcPr>
            <w:tcW w:w="274" w:type="pct"/>
            <w:tcBorders>
              <w:top w:val="outset" w:sz="6" w:space="0" w:color="auto"/>
              <w:left w:val="outset" w:sz="6" w:space="0" w:color="auto"/>
              <w:bottom w:val="outset" w:sz="6" w:space="0" w:color="auto"/>
              <w:right w:val="outset" w:sz="6" w:space="0" w:color="auto"/>
            </w:tcBorders>
            <w:vAlign w:val="center"/>
            <w:hideMark/>
          </w:tcPr>
          <w:p w14:paraId="2382F4C9" w14:textId="77777777" w:rsidR="00A829E9" w:rsidRPr="00372B88" w:rsidRDefault="00A829E9" w:rsidP="00C125CB">
            <w:pPr>
              <w:jc w:val="center"/>
              <w:rPr>
                <w:rFonts w:ascii="Times New Roman" w:hAnsi="Times New Roman" w:cs="Times New Roman"/>
              </w:rPr>
            </w:pPr>
            <w:r w:rsidRPr="00372B88">
              <w:rPr>
                <w:rFonts w:ascii="Times New Roman" w:hAnsi="Times New Roman" w:cs="Times New Roman"/>
              </w:rPr>
              <w:t>1</w:t>
            </w:r>
            <w:r w:rsidR="00C125CB" w:rsidRPr="00372B88">
              <w:rPr>
                <w:rFonts w:ascii="Times New Roman" w:hAnsi="Times New Roman" w:cs="Times New Roman"/>
              </w:rPr>
              <w:t>3</w:t>
            </w:r>
            <w:r w:rsidRPr="00372B88">
              <w:rPr>
                <w:rFonts w:ascii="Times New Roman" w:hAnsi="Times New Roman" w:cs="Times New Roman"/>
              </w:rPr>
              <w:t>th</w:t>
            </w:r>
          </w:p>
        </w:tc>
        <w:tc>
          <w:tcPr>
            <w:tcW w:w="417" w:type="pct"/>
            <w:tcBorders>
              <w:top w:val="outset" w:sz="6" w:space="0" w:color="auto"/>
              <w:left w:val="outset" w:sz="6" w:space="0" w:color="auto"/>
              <w:bottom w:val="outset" w:sz="6" w:space="0" w:color="auto"/>
              <w:right w:val="outset" w:sz="6" w:space="0" w:color="auto"/>
            </w:tcBorders>
            <w:vAlign w:val="center"/>
            <w:hideMark/>
          </w:tcPr>
          <w:p w14:paraId="71F592F7" w14:textId="77777777" w:rsidR="00A829E9" w:rsidRPr="00372B88" w:rsidRDefault="00A829E9" w:rsidP="00C125CB">
            <w:pPr>
              <w:jc w:val="center"/>
              <w:rPr>
                <w:rFonts w:ascii="Times New Roman" w:hAnsi="Times New Roman" w:cs="Times New Roman"/>
              </w:rPr>
            </w:pPr>
            <w:r w:rsidRPr="00372B88">
              <w:rPr>
                <w:rFonts w:ascii="Times New Roman" w:hAnsi="Times New Roman" w:cs="Times New Roman"/>
              </w:rPr>
              <w:t>20</w:t>
            </w:r>
            <w:r w:rsidR="00C125CB" w:rsidRPr="00372B88">
              <w:rPr>
                <w:rFonts w:ascii="Times New Roman" w:hAnsi="Times New Roman" w:cs="Times New Roman"/>
              </w:rPr>
              <w:t>20</w:t>
            </w:r>
          </w:p>
        </w:tc>
        <w:tc>
          <w:tcPr>
            <w:tcW w:w="816" w:type="pct"/>
            <w:tcBorders>
              <w:top w:val="outset" w:sz="6" w:space="0" w:color="auto"/>
              <w:left w:val="outset" w:sz="6" w:space="0" w:color="auto"/>
              <w:bottom w:val="outset" w:sz="6" w:space="0" w:color="auto"/>
              <w:right w:val="outset" w:sz="6" w:space="0" w:color="auto"/>
            </w:tcBorders>
            <w:vAlign w:val="center"/>
            <w:hideMark/>
          </w:tcPr>
          <w:p w14:paraId="751406A9" w14:textId="77777777" w:rsidR="00A829E9" w:rsidRPr="00372B88" w:rsidRDefault="00A829E9" w:rsidP="00E861B7">
            <w:pPr>
              <w:jc w:val="center"/>
              <w:rPr>
                <w:rFonts w:ascii="Times New Roman" w:hAnsi="Times New Roman" w:cs="Times New Roman"/>
              </w:rPr>
            </w:pPr>
            <w:r w:rsidRPr="00372B88">
              <w:rPr>
                <w:rFonts w:ascii="Times New Roman" w:hAnsi="Times New Roman" w:cs="Times New Roman"/>
              </w:rPr>
              <w:t>McGraw-Hill</w:t>
            </w:r>
            <w:r w:rsidR="00C125CB" w:rsidRPr="00372B88">
              <w:rPr>
                <w:rFonts w:ascii="Times New Roman" w:hAnsi="Times New Roman" w:cs="Times New Roman"/>
              </w:rPr>
              <w:t xml:space="preserve"> Rental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1C508831" w14:textId="77777777" w:rsidR="00A829E9" w:rsidRPr="00372B88" w:rsidRDefault="00A829E9" w:rsidP="00C125CB">
            <w:pPr>
              <w:jc w:val="center"/>
              <w:rPr>
                <w:rFonts w:ascii="Times New Roman" w:hAnsi="Times New Roman" w:cs="Times New Roman"/>
              </w:rPr>
            </w:pPr>
            <w:r w:rsidRPr="00372B88">
              <w:rPr>
                <w:rFonts w:ascii="Times New Roman" w:hAnsi="Times New Roman" w:cs="Times New Roman"/>
              </w:rPr>
              <w:t>9781-</w:t>
            </w:r>
            <w:r w:rsidR="00C125CB" w:rsidRPr="00372B88">
              <w:rPr>
                <w:rFonts w:ascii="Times New Roman" w:hAnsi="Times New Roman" w:cs="Times New Roman"/>
              </w:rPr>
              <w:t>26004-3723</w:t>
            </w:r>
          </w:p>
        </w:tc>
        <w:tc>
          <w:tcPr>
            <w:tcW w:w="688" w:type="pct"/>
            <w:tcBorders>
              <w:top w:val="outset" w:sz="6" w:space="0" w:color="auto"/>
              <w:left w:val="outset" w:sz="6" w:space="0" w:color="auto"/>
              <w:bottom w:val="outset" w:sz="6" w:space="0" w:color="auto"/>
              <w:right w:val="outset" w:sz="6" w:space="0" w:color="auto"/>
            </w:tcBorders>
            <w:vAlign w:val="center"/>
            <w:hideMark/>
          </w:tcPr>
          <w:p w14:paraId="588590F2" w14:textId="77777777" w:rsidR="00A829E9" w:rsidRPr="00372B88" w:rsidRDefault="00C125CB" w:rsidP="00E861B7">
            <w:pPr>
              <w:jc w:val="center"/>
              <w:rPr>
                <w:rFonts w:ascii="Times New Roman" w:hAnsi="Times New Roman" w:cs="Times New Roman"/>
              </w:rPr>
            </w:pPr>
            <w:r w:rsidRPr="00372B88">
              <w:rPr>
                <w:rFonts w:ascii="Times New Roman" w:hAnsi="Times New Roman" w:cs="Times New Roman"/>
              </w:rPr>
              <w:t>7/10/19</w:t>
            </w:r>
          </w:p>
        </w:tc>
      </w:tr>
    </w:tbl>
    <w:p w14:paraId="76D7CC68" w14:textId="59233C8F" w:rsidR="00372B88" w:rsidRPr="002A1563" w:rsidRDefault="00372B88" w:rsidP="00372B88">
      <w:pPr>
        <w:rPr>
          <w:rFonts w:ascii="Times New Roman" w:hAnsi="Times New Roman" w:cs="Times New Roman"/>
        </w:rPr>
      </w:pPr>
      <w:r w:rsidRPr="0061656D">
        <w:rPr>
          <w:rFonts w:ascii="Times New Roman" w:hAnsi="Times New Roman" w:cs="Times New Roman"/>
        </w:rPr>
        <w:t xml:space="preserve">NOTE: </w:t>
      </w:r>
      <w:bookmarkStart w:id="0" w:name="_Hlk20208829"/>
      <w:r>
        <w:rPr>
          <w:rFonts w:ascii="Times New Roman" w:hAnsi="Times New Roman" w:cs="Times New Roman"/>
        </w:rPr>
        <w:t>This is a VitalSource Etextbook.</w:t>
      </w:r>
      <w:bookmarkEnd w:id="0"/>
      <w:r>
        <w:rPr>
          <w:rFonts w:ascii="Times New Roman" w:hAnsi="Times New Roman" w:cs="Times New Roman"/>
        </w:rPr>
        <w:t xml:space="preserve"> </w:t>
      </w:r>
      <w:r w:rsidRPr="0061656D">
        <w:rPr>
          <w:rFonts w:ascii="Times New Roman" w:hAnsi="Times New Roman" w:cs="Times New Roman"/>
        </w:rPr>
        <w:t>You will only need the book itself.</w:t>
      </w:r>
      <w:r>
        <w:rPr>
          <w:rFonts w:ascii="Times New Roman" w:hAnsi="Times New Roman" w:cs="Times New Roman"/>
        </w:rPr>
        <w:t xml:space="preserve"> </w:t>
      </w:r>
      <w:r w:rsidRPr="002A1563">
        <w:rPr>
          <w:rFonts w:ascii="Times New Roman" w:hAnsi="Times New Roman" w:cs="Times New Roman"/>
          <w:b/>
          <w:bCs/>
        </w:rPr>
        <w:t>Etextbook cost is included at registration.</w:t>
      </w:r>
      <w:r>
        <w:rPr>
          <w:rFonts w:ascii="Times New Roman" w:hAnsi="Times New Roman" w:cs="Times New Roman"/>
        </w:rPr>
        <w:t xml:space="preserve"> If you want to buy a hard copy, that is fine, but you </w:t>
      </w:r>
      <w:r w:rsidRPr="002A1563">
        <w:rPr>
          <w:rFonts w:ascii="Times New Roman" w:hAnsi="Times New Roman" w:cs="Times New Roman"/>
          <w:b/>
          <w:bCs/>
        </w:rPr>
        <w:t>MUST</w:t>
      </w:r>
      <w:r>
        <w:rPr>
          <w:rFonts w:ascii="Times New Roman" w:hAnsi="Times New Roman" w:cs="Times New Roman"/>
          <w:b/>
          <w:bCs/>
        </w:rPr>
        <w:t xml:space="preserve"> OPT-OUT </w:t>
      </w:r>
      <w:r>
        <w:rPr>
          <w:rFonts w:ascii="Times New Roman" w:hAnsi="Times New Roman" w:cs="Times New Roman"/>
        </w:rPr>
        <w:t xml:space="preserve">of the etextbook in the classroom link prior to </w:t>
      </w:r>
      <w:r w:rsidR="005E00D0">
        <w:rPr>
          <w:rFonts w:ascii="Times New Roman" w:hAnsi="Times New Roman" w:cs="Times New Roman"/>
        </w:rPr>
        <w:t>March 24, 2022</w:t>
      </w:r>
      <w:r>
        <w:rPr>
          <w:rFonts w:ascii="Times New Roman" w:hAnsi="Times New Roman" w:cs="Times New Roman"/>
        </w:rPr>
        <w:t xml:space="preserve"> or you will be charged for the etextbook.</w:t>
      </w:r>
    </w:p>
    <w:p w14:paraId="44690448" w14:textId="220D5AD9" w:rsidR="00FC0BCF" w:rsidRPr="00372B88" w:rsidRDefault="00FC0BCF" w:rsidP="00FC0BCF">
      <w:pPr>
        <w:pStyle w:val="Heading1"/>
        <w:rPr>
          <w:rFonts w:ascii="Times New Roman" w:hAnsi="Times New Roman" w:cs="Times New Roman"/>
        </w:rPr>
      </w:pPr>
      <w:r w:rsidRPr="00372B88">
        <w:rPr>
          <w:rFonts w:ascii="Times New Roman" w:hAnsi="Times New Roman" w:cs="Times New Roman"/>
        </w:rPr>
        <w:t>12. OPTIONAL MATERIALS</w:t>
      </w:r>
      <w:r w:rsidR="00372B88">
        <w:rPr>
          <w:rFonts w:ascii="Times New Roman" w:hAnsi="Times New Roman" w:cs="Times New Roman"/>
        </w:rPr>
        <w:t>: None</w:t>
      </w:r>
    </w:p>
    <w:p w14:paraId="0BD622CA" w14:textId="77777777" w:rsidR="00295CFB" w:rsidRPr="00372B88" w:rsidRDefault="00295CFB" w:rsidP="00930EB6">
      <w:pPr>
        <w:pStyle w:val="Heading1"/>
        <w:rPr>
          <w:rStyle w:val="Heading1Char"/>
          <w:rFonts w:ascii="Times New Roman" w:hAnsi="Times New Roman" w:cs="Times New Roman"/>
          <w:b/>
        </w:rPr>
      </w:pPr>
    </w:p>
    <w:p w14:paraId="310150B0"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13. </w:t>
      </w:r>
      <w:r w:rsidR="00417929" w:rsidRPr="00372B88">
        <w:rPr>
          <w:rStyle w:val="Heading1Char"/>
          <w:rFonts w:ascii="Times New Roman" w:hAnsi="Times New Roman" w:cs="Times New Roman"/>
          <w:b/>
        </w:rPr>
        <w:t>COURSE OUTCOMES AND COMPETENCIES</w:t>
      </w:r>
      <w:r w:rsidR="00417929" w:rsidRPr="00372B88">
        <w:rPr>
          <w:rFonts w:ascii="Times New Roman" w:hAnsi="Times New Roman" w:cs="Times New Roman"/>
        </w:rPr>
        <w:t>:</w:t>
      </w:r>
    </w:p>
    <w:p w14:paraId="1A813759" w14:textId="77777777" w:rsidR="004D7379" w:rsidRPr="00372B88" w:rsidRDefault="004D7379" w:rsidP="004D7379">
      <w:pPr>
        <w:widowControl w:val="0"/>
        <w:numPr>
          <w:ilvl w:val="0"/>
          <w:numId w:val="4"/>
        </w:numPr>
        <w:overflowPunct w:val="0"/>
        <w:autoSpaceDE w:val="0"/>
        <w:autoSpaceDN w:val="0"/>
        <w:adjustRightInd w:val="0"/>
        <w:spacing w:after="0" w:line="240" w:lineRule="auto"/>
        <w:rPr>
          <w:rFonts w:ascii="Times New Roman" w:hAnsi="Times New Roman" w:cs="Times New Roman"/>
        </w:rPr>
      </w:pPr>
      <w:r w:rsidRPr="00372B88">
        <w:rPr>
          <w:rFonts w:ascii="Times New Roman" w:hAnsi="Times New Roman" w:cs="Times New Roman"/>
        </w:rPr>
        <w:t>Explain the strategic importance of compensation to the achievement of organizational goals.</w:t>
      </w:r>
    </w:p>
    <w:p w14:paraId="6A3508C7" w14:textId="77777777" w:rsidR="004D7379" w:rsidRPr="00372B88" w:rsidRDefault="004D7379" w:rsidP="004D7379">
      <w:pPr>
        <w:widowControl w:val="0"/>
        <w:numPr>
          <w:ilvl w:val="0"/>
          <w:numId w:val="4"/>
        </w:numPr>
        <w:overflowPunct w:val="0"/>
        <w:autoSpaceDE w:val="0"/>
        <w:autoSpaceDN w:val="0"/>
        <w:adjustRightInd w:val="0"/>
        <w:spacing w:after="0" w:line="240" w:lineRule="auto"/>
        <w:rPr>
          <w:rFonts w:ascii="Times New Roman" w:hAnsi="Times New Roman" w:cs="Times New Roman"/>
        </w:rPr>
      </w:pPr>
      <w:r w:rsidRPr="00372B88">
        <w:rPr>
          <w:rFonts w:ascii="Times New Roman" w:hAnsi="Times New Roman" w:cs="Times New Roman"/>
        </w:rPr>
        <w:t>Develop techniques for conducting wage and manage an organization’s compensation system through case analysis.</w:t>
      </w:r>
    </w:p>
    <w:p w14:paraId="0F9EA405" w14:textId="77777777" w:rsidR="004D7379" w:rsidRPr="00372B88" w:rsidRDefault="004D7379" w:rsidP="004D7379">
      <w:pPr>
        <w:widowControl w:val="0"/>
        <w:numPr>
          <w:ilvl w:val="0"/>
          <w:numId w:val="4"/>
        </w:numPr>
        <w:overflowPunct w:val="0"/>
        <w:autoSpaceDE w:val="0"/>
        <w:autoSpaceDN w:val="0"/>
        <w:adjustRightInd w:val="0"/>
        <w:spacing w:after="0" w:line="240" w:lineRule="auto"/>
        <w:rPr>
          <w:rFonts w:ascii="Times New Roman" w:hAnsi="Times New Roman" w:cs="Times New Roman"/>
        </w:rPr>
      </w:pPr>
      <w:r w:rsidRPr="00372B88">
        <w:rPr>
          <w:rFonts w:ascii="Times New Roman" w:hAnsi="Times New Roman" w:cs="Times New Roman"/>
        </w:rPr>
        <w:t>Discuss how job evaluation and job design fit into the overall compensation and benefits program.</w:t>
      </w:r>
    </w:p>
    <w:p w14:paraId="5407129B" w14:textId="77777777" w:rsidR="004D7379" w:rsidRPr="00372B88" w:rsidRDefault="004D7379" w:rsidP="004D7379">
      <w:pPr>
        <w:pStyle w:val="Heading1"/>
        <w:numPr>
          <w:ilvl w:val="0"/>
          <w:numId w:val="4"/>
        </w:numPr>
        <w:spacing w:line="240" w:lineRule="auto"/>
        <w:rPr>
          <w:rFonts w:ascii="Times New Roman" w:hAnsi="Times New Roman" w:cs="Times New Roman"/>
          <w:b w:val="0"/>
        </w:rPr>
      </w:pPr>
      <w:r w:rsidRPr="00372B88">
        <w:rPr>
          <w:rFonts w:ascii="Times New Roman" w:hAnsi="Times New Roman" w:cs="Times New Roman"/>
          <w:b w:val="0"/>
        </w:rPr>
        <w:t>Assess how employee benefits are developed and administered</w:t>
      </w:r>
    </w:p>
    <w:p w14:paraId="2E61A664" w14:textId="77777777" w:rsidR="0018038A" w:rsidRPr="00372B88" w:rsidRDefault="0018038A" w:rsidP="004F07B7">
      <w:pPr>
        <w:spacing w:after="0"/>
        <w:rPr>
          <w:rFonts w:ascii="Times New Roman" w:hAnsi="Times New Roman" w:cs="Times New Roman"/>
        </w:rPr>
      </w:pPr>
    </w:p>
    <w:p w14:paraId="73391B3F" w14:textId="77777777" w:rsidR="00417929" w:rsidRPr="00372B88" w:rsidRDefault="00FC0BCF" w:rsidP="00930EB6">
      <w:pPr>
        <w:pStyle w:val="Heading1"/>
        <w:rPr>
          <w:rFonts w:ascii="Times New Roman" w:hAnsi="Times New Roman" w:cs="Times New Roman"/>
        </w:rPr>
      </w:pPr>
      <w:r w:rsidRPr="00372B88">
        <w:rPr>
          <w:rFonts w:ascii="Times New Roman" w:hAnsi="Times New Roman" w:cs="Times New Roman"/>
        </w:rPr>
        <w:t xml:space="preserve">14. </w:t>
      </w:r>
      <w:r w:rsidR="00930EB6" w:rsidRPr="00372B88">
        <w:rPr>
          <w:rFonts w:ascii="Times New Roman" w:hAnsi="Times New Roman" w:cs="Times New Roman"/>
        </w:rPr>
        <w:t>ATTENDANCE REQUIREMENTS:</w:t>
      </w:r>
    </w:p>
    <w:p w14:paraId="70D746AE" w14:textId="6FA3E048" w:rsidR="00930EB6" w:rsidRDefault="00930EB6" w:rsidP="00930EB6">
      <w:pPr>
        <w:rPr>
          <w:rFonts w:ascii="Times New Roman" w:hAnsi="Times New Roman" w:cs="Times New Roman"/>
        </w:rPr>
      </w:pPr>
      <w:r w:rsidRPr="00372B88">
        <w:rPr>
          <w:rFonts w:ascii="Times New Roman" w:hAnsi="Times New Roman" w:cs="Times New Roman"/>
        </w:rPr>
        <w:t>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w:t>
      </w:r>
    </w:p>
    <w:p w14:paraId="3C86F709" w14:textId="258E3A7A" w:rsidR="00372B88" w:rsidRDefault="00372B88" w:rsidP="00372B88">
      <w:pPr>
        <w:rPr>
          <w:rFonts w:ascii="Times New Roman" w:hAnsi="Times New Roman" w:cs="Times New Roman"/>
        </w:rPr>
      </w:pPr>
      <w:r>
        <w:rPr>
          <w:rFonts w:ascii="Times New Roman" w:hAnsi="Times New Roman" w:cs="Times New Roman"/>
        </w:rPr>
        <w:t xml:space="preserve">This is a fully on-line course, and as such, your participation in on-line discussion is counted as attendance. As you will note below, participation is counted as a percentage of your grade. This means you must do more than access materials in order to be counted as in attendance and participating. You must respond to the question(s) posted in BlackBoard and be a part of the discussion. You must also turn in the weekly quizzes, and complete the final project, as each of these is also worth a percentage of your grade. If you neither post nor enter into discussion, you will receive a grade of “0” for that week. If you post, but do not participate in discussion, you may lose some points for that. It is understood that there are times where technical or personal difficulties arise which may prevent you from participating. If this is the case, you are responsible for contacting me and letting me know, otherwise, I have no option but to give you a “0.” Also, an “excused” absence, for any reason, does not mean you will receive full credit for the missed session. There will always be at least a minor reduction in points if you do not participate, and this is non-negotiable. If you miss a quiz, you will be allowed to turn it in 5 days after the deadline, with an automatic reduction in points for being late. After that 5 days has passed, if you do not turn in the quiz, you will receive a “0” for the quiz. </w:t>
      </w:r>
      <w:bookmarkStart w:id="1" w:name="_Hlk525632875"/>
      <w:r>
        <w:rPr>
          <w:rFonts w:ascii="Times New Roman" w:hAnsi="Times New Roman" w:cs="Times New Roman"/>
        </w:rPr>
        <w:t>The exception to this is Quiz #</w:t>
      </w:r>
      <w:r w:rsidR="007A2B40">
        <w:rPr>
          <w:rFonts w:ascii="Times New Roman" w:hAnsi="Times New Roman" w:cs="Times New Roman"/>
        </w:rPr>
        <w:t>7</w:t>
      </w:r>
      <w:r>
        <w:rPr>
          <w:rFonts w:ascii="Times New Roman" w:hAnsi="Times New Roman" w:cs="Times New Roman"/>
        </w:rPr>
        <w:t xml:space="preserve">, which is </w:t>
      </w:r>
      <w:r w:rsidRPr="00D96AD1">
        <w:rPr>
          <w:rFonts w:ascii="Times New Roman" w:hAnsi="Times New Roman" w:cs="Times New Roman"/>
          <w:b/>
          <w:bCs/>
        </w:rPr>
        <w:t>not</w:t>
      </w:r>
      <w:r>
        <w:rPr>
          <w:rFonts w:ascii="Times New Roman" w:hAnsi="Times New Roman" w:cs="Times New Roman"/>
        </w:rPr>
        <w:t xml:space="preserve"> accepted late. </w:t>
      </w:r>
      <w:bookmarkEnd w:id="1"/>
      <w:r>
        <w:rPr>
          <w:rFonts w:ascii="Times New Roman" w:hAnsi="Times New Roman" w:cs="Times New Roman"/>
        </w:rPr>
        <w:t xml:space="preserve">The final project is </w:t>
      </w:r>
      <w:r w:rsidRPr="003A2AA5">
        <w:rPr>
          <w:rFonts w:ascii="Times New Roman" w:hAnsi="Times New Roman" w:cs="Times New Roman"/>
          <w:b/>
        </w:rPr>
        <w:t>NOT</w:t>
      </w:r>
      <w:r>
        <w:rPr>
          <w:rFonts w:ascii="Times New Roman" w:hAnsi="Times New Roman" w:cs="Times New Roman"/>
        </w:rPr>
        <w:t xml:space="preserve"> excepted late, with </w:t>
      </w:r>
      <w:r w:rsidRPr="003A2AA5">
        <w:rPr>
          <w:rFonts w:ascii="Times New Roman" w:hAnsi="Times New Roman" w:cs="Times New Roman"/>
          <w:b/>
        </w:rPr>
        <w:t>NO</w:t>
      </w:r>
      <w:r>
        <w:rPr>
          <w:rFonts w:ascii="Times New Roman" w:hAnsi="Times New Roman" w:cs="Times New Roman"/>
        </w:rPr>
        <w:t xml:space="preserve"> exceptions. </w:t>
      </w:r>
    </w:p>
    <w:p w14:paraId="0DBF78BA"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lastRenderedPageBreak/>
        <w:t xml:space="preserve">15. </w:t>
      </w:r>
      <w:r w:rsidR="00417929" w:rsidRPr="00372B88">
        <w:rPr>
          <w:rStyle w:val="Heading1Char"/>
          <w:rFonts w:ascii="Times New Roman" w:hAnsi="Times New Roman" w:cs="Times New Roman"/>
          <w:b/>
        </w:rPr>
        <w:t>STATEMENT ON PLAGIARISM &amp; ACADEMIC DISHONESTY</w:t>
      </w:r>
      <w:r w:rsidR="00417929" w:rsidRPr="00372B88">
        <w:rPr>
          <w:rFonts w:ascii="Times New Roman" w:hAnsi="Times New Roman" w:cs="Times New Roman"/>
        </w:rPr>
        <w:t>:</w:t>
      </w:r>
    </w:p>
    <w:p w14:paraId="05872043" w14:textId="3AE9D243" w:rsidR="00417929" w:rsidRPr="00372B88" w:rsidRDefault="00417929" w:rsidP="00930EB6">
      <w:pPr>
        <w:rPr>
          <w:rFonts w:ascii="Times New Roman" w:hAnsi="Times New Roman" w:cs="Times New Roman"/>
        </w:rPr>
      </w:pPr>
      <w:r w:rsidRPr="00372B88">
        <w:rPr>
          <w:rFonts w:ascii="Times New Roman" w:hAnsi="Times New Roman" w:cs="Times New Roman"/>
        </w:rPr>
        <w:t>Wayland Baptist University observes a zero</w:t>
      </w:r>
      <w:r w:rsidR="00372B88">
        <w:rPr>
          <w:rFonts w:ascii="Times New Roman" w:hAnsi="Times New Roman" w:cs="Times New Roman"/>
        </w:rPr>
        <w:t>-</w:t>
      </w:r>
      <w:r w:rsidRPr="00372B88">
        <w:rPr>
          <w:rFonts w:ascii="Times New Roman" w:hAnsi="Times New Roman" w:cs="Times New Roman"/>
        </w:rPr>
        <w:t>tolerance policy regarding academic dishonesty. Per university policy as described in the academic catalog, all cases of academic dishonesty will be</w:t>
      </w:r>
      <w:r w:rsidR="00E7399B">
        <w:rPr>
          <w:rFonts w:ascii="Times New Roman" w:hAnsi="Times New Roman" w:cs="Times New Roman"/>
        </w:rPr>
        <w:t xml:space="preserve"> </w:t>
      </w:r>
      <w:r w:rsidRPr="00372B88">
        <w:rPr>
          <w:rFonts w:ascii="Times New Roman" w:hAnsi="Times New Roman" w:cs="Times New Roman"/>
        </w:rPr>
        <w:t>reported</w:t>
      </w:r>
      <w:r w:rsidR="00E7399B">
        <w:rPr>
          <w:rFonts w:ascii="Times New Roman" w:hAnsi="Times New Roman" w:cs="Times New Roman"/>
        </w:rPr>
        <w:t>,</w:t>
      </w:r>
      <w:r w:rsidRPr="00372B88">
        <w:rPr>
          <w:rFonts w:ascii="Times New Roman" w:hAnsi="Times New Roman" w:cs="Times New Roman"/>
        </w:rPr>
        <w:t xml:space="preserve"> and second offenses will result in suspension from the university.</w:t>
      </w:r>
      <w:r w:rsidR="00E7399B">
        <w:rPr>
          <w:rFonts w:ascii="Times New Roman" w:hAnsi="Times New Roman" w:cs="Times New Roman"/>
        </w:rPr>
        <w:t xml:space="preserve"> </w:t>
      </w:r>
      <w:r w:rsidR="00E7399B">
        <w:rPr>
          <w:rFonts w:ascii="Times New Roman" w:hAnsi="Times New Roman" w:cs="Times New Roman"/>
          <w:sz w:val="22"/>
          <w:szCs w:val="22"/>
        </w:rPr>
        <w:t>Please read my note on plagiarism on the class BlackBoard page for further information.</w:t>
      </w:r>
    </w:p>
    <w:p w14:paraId="2BED4FA8"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16. </w:t>
      </w:r>
      <w:r w:rsidR="00417929" w:rsidRPr="00372B88">
        <w:rPr>
          <w:rStyle w:val="Heading1Char"/>
          <w:rFonts w:ascii="Times New Roman" w:hAnsi="Times New Roman" w:cs="Times New Roman"/>
          <w:b/>
        </w:rPr>
        <w:t>DISABILITY STATEMENT</w:t>
      </w:r>
      <w:r w:rsidR="00417929" w:rsidRPr="00372B88">
        <w:rPr>
          <w:rFonts w:ascii="Times New Roman" w:hAnsi="Times New Roman" w:cs="Times New Roman"/>
        </w:rPr>
        <w:t>:</w:t>
      </w:r>
    </w:p>
    <w:p w14:paraId="4A15A50A" w14:textId="77777777" w:rsidR="00417929" w:rsidRPr="00372B88" w:rsidRDefault="00417929" w:rsidP="00930EB6">
      <w:pPr>
        <w:rPr>
          <w:rFonts w:ascii="Times New Roman" w:hAnsi="Times New Roman" w:cs="Times New Roman"/>
        </w:rPr>
      </w:pPr>
      <w:r w:rsidRPr="00372B88">
        <w:rPr>
          <w:rFonts w:ascii="Times New Roman" w:hAnsi="Times New Roman" w:cs="Times New Roman"/>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291-3765. Documentation of a disability must accompany any request for accommodations.</w:t>
      </w:r>
    </w:p>
    <w:p w14:paraId="53BDFC96" w14:textId="77777777" w:rsidR="00417929" w:rsidRPr="00372B88" w:rsidRDefault="00FC0BCF" w:rsidP="00930EB6">
      <w:pPr>
        <w:pStyle w:val="Heading1"/>
        <w:rPr>
          <w:rFonts w:ascii="Times New Roman" w:hAnsi="Times New Roman" w:cs="Times New Roman"/>
        </w:rPr>
      </w:pPr>
      <w:r w:rsidRPr="00372B88">
        <w:rPr>
          <w:rStyle w:val="Heading1Char"/>
          <w:rFonts w:ascii="Times New Roman" w:hAnsi="Times New Roman" w:cs="Times New Roman"/>
          <w:b/>
        </w:rPr>
        <w:t xml:space="preserve">17. </w:t>
      </w:r>
      <w:r w:rsidR="00417929" w:rsidRPr="00372B88">
        <w:rPr>
          <w:rStyle w:val="Heading1Char"/>
          <w:rFonts w:ascii="Times New Roman" w:hAnsi="Times New Roman" w:cs="Times New Roman"/>
          <w:b/>
        </w:rPr>
        <w:t>COURSE REQUIREMENTS</w:t>
      </w:r>
      <w:r w:rsidRPr="00372B88">
        <w:rPr>
          <w:rStyle w:val="Heading1Char"/>
          <w:rFonts w:ascii="Times New Roman" w:hAnsi="Times New Roman" w:cs="Times New Roman"/>
          <w:b/>
        </w:rPr>
        <w:t xml:space="preserve"> and GRADING CRITERIA</w:t>
      </w:r>
      <w:r w:rsidR="000B1F29" w:rsidRPr="00372B88">
        <w:rPr>
          <w:rFonts w:ascii="Times New Roman" w:hAnsi="Times New Roman" w:cs="Times New Roman"/>
        </w:rPr>
        <w:t>:</w:t>
      </w:r>
    </w:p>
    <w:p w14:paraId="6A947C58" w14:textId="77777777" w:rsidR="00E7399B" w:rsidRPr="00871F83" w:rsidRDefault="00E7399B" w:rsidP="00E7399B">
      <w:pPr>
        <w:spacing w:after="0" w:line="240" w:lineRule="auto"/>
        <w:ind w:left="2160" w:hanging="2160"/>
        <w:rPr>
          <w:rFonts w:ascii="Times New Roman" w:hAnsi="Times New Roman" w:cs="Times New Roman"/>
        </w:rPr>
      </w:pPr>
      <w:r w:rsidRPr="00871F83">
        <w:rPr>
          <w:rFonts w:ascii="Times New Roman" w:hAnsi="Times New Roman" w:cs="Times New Roman"/>
        </w:rPr>
        <w:t xml:space="preserve">Participation/Attendance </w:t>
      </w:r>
      <w:r w:rsidRPr="00871F83">
        <w:rPr>
          <w:rFonts w:ascii="Times New Roman" w:hAnsi="Times New Roman" w:cs="Times New Roman"/>
        </w:rPr>
        <w:tab/>
      </w:r>
      <w:r w:rsidRPr="00871F83">
        <w:rPr>
          <w:rFonts w:ascii="Times New Roman" w:hAnsi="Times New Roman" w:cs="Times New Roman"/>
        </w:rPr>
        <w:tab/>
        <w:t>30%</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A = 90-100%</w:t>
      </w:r>
    </w:p>
    <w:p w14:paraId="5D732A69" w14:textId="77777777" w:rsidR="00E7399B" w:rsidRPr="00871F83" w:rsidRDefault="00E7399B" w:rsidP="00E7399B">
      <w:pPr>
        <w:spacing w:after="0" w:line="240" w:lineRule="auto"/>
        <w:ind w:left="2160" w:hanging="2160"/>
        <w:rPr>
          <w:rFonts w:ascii="Times New Roman" w:hAnsi="Times New Roman" w:cs="Times New Roman"/>
        </w:rPr>
      </w:pPr>
      <w:r w:rsidRPr="00871F83">
        <w:rPr>
          <w:rFonts w:ascii="Times New Roman" w:hAnsi="Times New Roman" w:cs="Times New Roman"/>
        </w:rPr>
        <w:t>Quizzes</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30%</w:t>
      </w:r>
      <w:r w:rsidRPr="00871F83">
        <w:rPr>
          <w:rFonts w:ascii="Times New Roman" w:hAnsi="Times New Roman" w:cs="Times New Roman"/>
        </w:rPr>
        <w:tab/>
        <w:t xml:space="preserve"> </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B = 80-89%</w:t>
      </w:r>
    </w:p>
    <w:p w14:paraId="262EF44F" w14:textId="77777777" w:rsidR="00E7399B" w:rsidRPr="00871F83" w:rsidRDefault="00E7399B" w:rsidP="00E7399B">
      <w:pPr>
        <w:spacing w:after="0" w:line="240" w:lineRule="auto"/>
        <w:ind w:left="2160" w:hanging="2160"/>
        <w:rPr>
          <w:rFonts w:ascii="Times New Roman" w:hAnsi="Times New Roman" w:cs="Times New Roman"/>
        </w:rPr>
      </w:pPr>
      <w:r w:rsidRPr="00871F83">
        <w:rPr>
          <w:rFonts w:ascii="Times New Roman" w:hAnsi="Times New Roman" w:cs="Times New Roman"/>
        </w:rPr>
        <w:t>Final Project</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u w:val="single"/>
        </w:rPr>
        <w:t>40%</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 xml:space="preserve">C = 70-79% </w:t>
      </w:r>
    </w:p>
    <w:p w14:paraId="725F3F55" w14:textId="77777777" w:rsidR="00E7399B" w:rsidRPr="00871F83" w:rsidRDefault="00E7399B" w:rsidP="00E7399B">
      <w:pPr>
        <w:spacing w:after="0" w:line="240" w:lineRule="auto"/>
        <w:ind w:left="2160" w:hanging="2160"/>
        <w:rPr>
          <w:rFonts w:ascii="Times New Roman" w:hAnsi="Times New Roman" w:cs="Times New Roman"/>
        </w:rPr>
      </w:pP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100%</w:t>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D = 60-69%</w:t>
      </w:r>
    </w:p>
    <w:p w14:paraId="4B0D8867" w14:textId="77777777" w:rsidR="00E7399B" w:rsidRPr="00871F83" w:rsidRDefault="00E7399B" w:rsidP="00E7399B">
      <w:pPr>
        <w:spacing w:after="0" w:line="240" w:lineRule="auto"/>
        <w:ind w:left="2160" w:hanging="2160"/>
        <w:rPr>
          <w:rFonts w:ascii="Times New Roman" w:hAnsi="Times New Roman" w:cs="Times New Roman"/>
        </w:rPr>
      </w:pP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r>
      <w:r w:rsidRPr="00871F83">
        <w:rPr>
          <w:rFonts w:ascii="Times New Roman" w:hAnsi="Times New Roman" w:cs="Times New Roman"/>
        </w:rPr>
        <w:tab/>
        <w:t>F = below 59%</w:t>
      </w:r>
    </w:p>
    <w:p w14:paraId="2B49B416" w14:textId="67FC288F" w:rsidR="00FC0BCF" w:rsidRPr="00372B88" w:rsidRDefault="00FC0BCF" w:rsidP="00FC0BCF">
      <w:pPr>
        <w:rPr>
          <w:rFonts w:ascii="Times New Roman" w:hAnsi="Times New Roman" w:cs="Times New Roman"/>
        </w:rPr>
      </w:pPr>
      <w:r w:rsidRPr="00372B88">
        <w:rPr>
          <w:rFonts w:ascii="Times New Roman" w:hAnsi="Times New Roman" w:cs="Times New Roman"/>
          <w:b/>
        </w:rPr>
        <w:t>17.1</w:t>
      </w:r>
      <w:r w:rsidR="00E7399B">
        <w:rPr>
          <w:rFonts w:ascii="Times New Roman" w:hAnsi="Times New Roman" w:cs="Times New Roman"/>
          <w:b/>
        </w:rPr>
        <w:t xml:space="preserve"> </w:t>
      </w:r>
      <w:r w:rsidRPr="00372B88">
        <w:rPr>
          <w:rFonts w:ascii="Times New Roman" w:hAnsi="Times New Roman" w:cs="Times New Roman"/>
          <w:b/>
        </w:rPr>
        <w:t>Grade Appeal Statement:</w:t>
      </w:r>
      <w:r w:rsidRPr="00372B88">
        <w:rPr>
          <w:rFonts w:ascii="Times New Roman" w:hAnsi="Times New Roman" w:cs="Times New Roman"/>
        </w:rPr>
        <w:t xml:space="preserve">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Affairs/Faculty Assembly Grade Appeals Committee for review and approval. The Faculty Assembly Grade Appeals Committee may instruct that the course grade be upheld, raised, or lowered to a more proper evaluation.</w:t>
      </w:r>
    </w:p>
    <w:p w14:paraId="052E45E1" w14:textId="77777777" w:rsidR="00417929" w:rsidRPr="00372B88" w:rsidRDefault="00FC0BCF" w:rsidP="00930EB6">
      <w:pPr>
        <w:pStyle w:val="Heading1"/>
        <w:rPr>
          <w:rFonts w:ascii="Times New Roman" w:hAnsi="Times New Roman" w:cs="Times New Roman"/>
        </w:rPr>
      </w:pPr>
      <w:r w:rsidRPr="00372B88">
        <w:rPr>
          <w:rFonts w:ascii="Times New Roman" w:hAnsi="Times New Roman" w:cs="Times New Roman"/>
        </w:rPr>
        <w:t xml:space="preserve">18. </w:t>
      </w:r>
      <w:r w:rsidR="00930EB6" w:rsidRPr="00372B88">
        <w:rPr>
          <w:rFonts w:ascii="Times New Roman" w:hAnsi="Times New Roman" w:cs="Times New Roman"/>
        </w:rPr>
        <w:t>TENTATIVE SCHEDULE</w:t>
      </w: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4500"/>
        <w:gridCol w:w="4140"/>
      </w:tblGrid>
      <w:tr w:rsidR="00E7399B" w:rsidRPr="004059EB" w14:paraId="27FD0FDA" w14:textId="77777777" w:rsidTr="00BA2F30">
        <w:tc>
          <w:tcPr>
            <w:tcW w:w="828" w:type="dxa"/>
          </w:tcPr>
          <w:p w14:paraId="11D77781" w14:textId="77777777" w:rsidR="00E7399B" w:rsidRPr="004059EB" w:rsidRDefault="00E7399B" w:rsidP="00BA2F30">
            <w:pPr>
              <w:rPr>
                <w:rFonts w:ascii="Times New Roman" w:hAnsi="Times New Roman"/>
                <w:b/>
              </w:rPr>
            </w:pPr>
            <w:r w:rsidRPr="004059EB">
              <w:rPr>
                <w:rFonts w:ascii="Times New Roman" w:hAnsi="Times New Roman"/>
                <w:b/>
              </w:rPr>
              <w:t>Week</w:t>
            </w:r>
          </w:p>
        </w:tc>
        <w:tc>
          <w:tcPr>
            <w:tcW w:w="4500" w:type="dxa"/>
          </w:tcPr>
          <w:p w14:paraId="12105613" w14:textId="77777777" w:rsidR="00E7399B" w:rsidRPr="004059EB" w:rsidRDefault="00E7399B" w:rsidP="00BA2F30">
            <w:pPr>
              <w:rPr>
                <w:rFonts w:ascii="Times New Roman" w:hAnsi="Times New Roman"/>
                <w:b/>
              </w:rPr>
            </w:pPr>
            <w:r w:rsidRPr="004059EB">
              <w:rPr>
                <w:rFonts w:ascii="Times New Roman" w:hAnsi="Times New Roman"/>
                <w:b/>
              </w:rPr>
              <w:t>Topics Covered</w:t>
            </w:r>
          </w:p>
        </w:tc>
        <w:tc>
          <w:tcPr>
            <w:tcW w:w="4140" w:type="dxa"/>
          </w:tcPr>
          <w:p w14:paraId="17C2D1F3" w14:textId="77777777" w:rsidR="00E7399B" w:rsidRPr="004059EB" w:rsidRDefault="00E7399B" w:rsidP="00BA2F30">
            <w:pPr>
              <w:rPr>
                <w:rFonts w:ascii="Times New Roman" w:hAnsi="Times New Roman"/>
                <w:b/>
              </w:rPr>
            </w:pPr>
            <w:r w:rsidRPr="004059EB">
              <w:rPr>
                <w:rFonts w:ascii="Times New Roman" w:hAnsi="Times New Roman"/>
                <w:b/>
              </w:rPr>
              <w:t>Reading and Homework</w:t>
            </w:r>
          </w:p>
        </w:tc>
      </w:tr>
      <w:tr w:rsidR="00E7399B" w:rsidRPr="004059EB" w14:paraId="41DC6B52" w14:textId="77777777" w:rsidTr="00BA2F30">
        <w:tc>
          <w:tcPr>
            <w:tcW w:w="828" w:type="dxa"/>
          </w:tcPr>
          <w:p w14:paraId="3255D6FE" w14:textId="77777777" w:rsidR="00E7399B" w:rsidRDefault="00E7399B" w:rsidP="00BA2F30">
            <w:pPr>
              <w:rPr>
                <w:rFonts w:ascii="Times New Roman" w:hAnsi="Times New Roman"/>
              </w:rPr>
            </w:pPr>
            <w:r w:rsidRPr="004059EB">
              <w:rPr>
                <w:rFonts w:ascii="Times New Roman" w:hAnsi="Times New Roman"/>
              </w:rPr>
              <w:t>1</w:t>
            </w:r>
          </w:p>
          <w:p w14:paraId="22259BFA" w14:textId="7CA3DD57" w:rsidR="00E7399B" w:rsidRPr="004059EB" w:rsidRDefault="005E00D0" w:rsidP="00BA2F30">
            <w:pPr>
              <w:rPr>
                <w:rFonts w:ascii="Times New Roman" w:hAnsi="Times New Roman"/>
              </w:rPr>
            </w:pPr>
            <w:r>
              <w:rPr>
                <w:rFonts w:ascii="Times New Roman" w:hAnsi="Times New Roman"/>
              </w:rPr>
              <w:t>3</w:t>
            </w:r>
            <w:r w:rsidR="00E7399B">
              <w:rPr>
                <w:rFonts w:ascii="Times New Roman" w:hAnsi="Times New Roman"/>
              </w:rPr>
              <w:t>/</w:t>
            </w:r>
            <w:r w:rsidR="0069069D">
              <w:rPr>
                <w:rFonts w:ascii="Times New Roman" w:hAnsi="Times New Roman"/>
              </w:rPr>
              <w:t>1</w:t>
            </w:r>
            <w:r>
              <w:rPr>
                <w:rFonts w:ascii="Times New Roman" w:hAnsi="Times New Roman"/>
              </w:rPr>
              <w:t>4</w:t>
            </w:r>
          </w:p>
        </w:tc>
        <w:tc>
          <w:tcPr>
            <w:tcW w:w="4500" w:type="dxa"/>
          </w:tcPr>
          <w:p w14:paraId="3289DB30" w14:textId="6DAA9913" w:rsidR="00E7399B" w:rsidRDefault="00E7399B" w:rsidP="00BA2F30">
            <w:pPr>
              <w:spacing w:after="0" w:line="240" w:lineRule="auto"/>
              <w:rPr>
                <w:rFonts w:ascii="Times New Roman" w:hAnsi="Times New Roman"/>
              </w:rPr>
            </w:pPr>
            <w:r>
              <w:rPr>
                <w:rFonts w:ascii="Times New Roman" w:hAnsi="Times New Roman"/>
              </w:rPr>
              <w:t>The Pay Model</w:t>
            </w:r>
          </w:p>
          <w:p w14:paraId="44BF6989" w14:textId="50FC3FC3" w:rsidR="00E7399B" w:rsidRDefault="00E7399B" w:rsidP="00BA2F30">
            <w:pPr>
              <w:spacing w:after="0" w:line="240" w:lineRule="auto"/>
              <w:rPr>
                <w:rFonts w:ascii="Times New Roman" w:hAnsi="Times New Roman"/>
              </w:rPr>
            </w:pPr>
            <w:r>
              <w:rPr>
                <w:rFonts w:ascii="Times New Roman" w:hAnsi="Times New Roman"/>
              </w:rPr>
              <w:t>Strategy: The Totality of Decisions</w:t>
            </w:r>
          </w:p>
          <w:p w14:paraId="17DD8729" w14:textId="2F382F34" w:rsidR="00E7399B" w:rsidRPr="004059EB" w:rsidRDefault="00E7399B" w:rsidP="00BA2F30">
            <w:pPr>
              <w:spacing w:after="0" w:line="240" w:lineRule="auto"/>
              <w:rPr>
                <w:rFonts w:ascii="Times New Roman" w:hAnsi="Times New Roman"/>
              </w:rPr>
            </w:pPr>
            <w:r>
              <w:rPr>
                <w:rFonts w:ascii="Times New Roman" w:hAnsi="Times New Roman"/>
              </w:rPr>
              <w:t>(Chapter 1 &amp; 2)</w:t>
            </w:r>
          </w:p>
        </w:tc>
        <w:tc>
          <w:tcPr>
            <w:tcW w:w="4140" w:type="dxa"/>
          </w:tcPr>
          <w:p w14:paraId="3C8F729B" w14:textId="032745FC" w:rsidR="00E7399B" w:rsidRDefault="005E00D0" w:rsidP="00BA2F30">
            <w:pPr>
              <w:rPr>
                <w:rFonts w:ascii="Times New Roman" w:hAnsi="Times New Roman"/>
              </w:rPr>
            </w:pPr>
            <w:r>
              <w:rPr>
                <w:rFonts w:ascii="Times New Roman" w:hAnsi="Times New Roman"/>
              </w:rPr>
              <w:t xml:space="preserve">Read </w:t>
            </w:r>
            <w:r w:rsidR="00E7399B">
              <w:rPr>
                <w:rFonts w:ascii="Times New Roman" w:hAnsi="Times New Roman"/>
              </w:rPr>
              <w:t xml:space="preserve">Chapter </w:t>
            </w:r>
            <w:r w:rsidR="007A2B40">
              <w:rPr>
                <w:rFonts w:ascii="Times New Roman" w:hAnsi="Times New Roman"/>
              </w:rPr>
              <w:t>4</w:t>
            </w:r>
            <w:r w:rsidR="00E7399B">
              <w:rPr>
                <w:rFonts w:ascii="Times New Roman" w:hAnsi="Times New Roman"/>
              </w:rPr>
              <w:t xml:space="preserve"> &amp; </w:t>
            </w:r>
            <w:r w:rsidR="007A2B40">
              <w:rPr>
                <w:rFonts w:ascii="Times New Roman" w:hAnsi="Times New Roman"/>
              </w:rPr>
              <w:t>5</w:t>
            </w:r>
          </w:p>
          <w:p w14:paraId="2896F25C" w14:textId="39DAF24E" w:rsidR="00AB7329" w:rsidRPr="005E00D0" w:rsidRDefault="00AB7329" w:rsidP="00BA2F30">
            <w:pPr>
              <w:rPr>
                <w:rFonts w:ascii="Times New Roman" w:hAnsi="Times New Roman"/>
                <w:b/>
                <w:bCs/>
              </w:rPr>
            </w:pPr>
            <w:r w:rsidRPr="005E00D0">
              <w:rPr>
                <w:rFonts w:ascii="Times New Roman" w:hAnsi="Times New Roman"/>
                <w:b/>
                <w:bCs/>
              </w:rPr>
              <w:t xml:space="preserve">NOTE: First discussion/assignment is due on Wednesday, </w:t>
            </w:r>
            <w:r w:rsidR="005E00D0" w:rsidRPr="005E00D0">
              <w:rPr>
                <w:rFonts w:ascii="Times New Roman" w:hAnsi="Times New Roman"/>
                <w:b/>
                <w:bCs/>
              </w:rPr>
              <w:t>4/16</w:t>
            </w:r>
            <w:r w:rsidRPr="005E00D0">
              <w:rPr>
                <w:rFonts w:ascii="Times New Roman" w:hAnsi="Times New Roman"/>
                <w:b/>
                <w:bCs/>
              </w:rPr>
              <w:t xml:space="preserve"> at 11:59PM</w:t>
            </w:r>
            <w:r w:rsidR="005E00D0" w:rsidRPr="005E00D0">
              <w:rPr>
                <w:rFonts w:ascii="Times New Roman" w:hAnsi="Times New Roman"/>
                <w:b/>
                <w:bCs/>
              </w:rPr>
              <w:t xml:space="preserve"> Mountain Time</w:t>
            </w:r>
            <w:r w:rsidRPr="005E00D0">
              <w:rPr>
                <w:rFonts w:ascii="Times New Roman" w:hAnsi="Times New Roman"/>
                <w:b/>
                <w:bCs/>
              </w:rPr>
              <w:t>– this is the only week that this will be the case.</w:t>
            </w:r>
          </w:p>
        </w:tc>
      </w:tr>
      <w:tr w:rsidR="00E7399B" w:rsidRPr="004059EB" w14:paraId="5DB482AE" w14:textId="77777777" w:rsidTr="00BA2F30">
        <w:tc>
          <w:tcPr>
            <w:tcW w:w="828" w:type="dxa"/>
          </w:tcPr>
          <w:p w14:paraId="400DEF99" w14:textId="77777777" w:rsidR="00E7399B" w:rsidRDefault="00E7399B" w:rsidP="00BA2F30">
            <w:pPr>
              <w:rPr>
                <w:rFonts w:ascii="Times New Roman" w:hAnsi="Times New Roman"/>
              </w:rPr>
            </w:pPr>
            <w:r w:rsidRPr="004059EB">
              <w:rPr>
                <w:rFonts w:ascii="Times New Roman" w:hAnsi="Times New Roman"/>
              </w:rPr>
              <w:t>2</w:t>
            </w:r>
          </w:p>
          <w:p w14:paraId="71AD8D02" w14:textId="3A6E1BE7" w:rsidR="00E7399B" w:rsidRPr="004059EB" w:rsidRDefault="005E00D0" w:rsidP="00BA2F30">
            <w:pPr>
              <w:rPr>
                <w:rFonts w:ascii="Times New Roman" w:hAnsi="Times New Roman"/>
              </w:rPr>
            </w:pPr>
            <w:r>
              <w:rPr>
                <w:rFonts w:ascii="Times New Roman" w:hAnsi="Times New Roman"/>
              </w:rPr>
              <w:t>3</w:t>
            </w:r>
            <w:r w:rsidR="004F07B7">
              <w:rPr>
                <w:rFonts w:ascii="Times New Roman" w:hAnsi="Times New Roman"/>
              </w:rPr>
              <w:t>/</w:t>
            </w:r>
            <w:r w:rsidR="0069069D">
              <w:rPr>
                <w:rFonts w:ascii="Times New Roman" w:hAnsi="Times New Roman"/>
              </w:rPr>
              <w:t>2</w:t>
            </w:r>
            <w:r>
              <w:rPr>
                <w:rFonts w:ascii="Times New Roman" w:hAnsi="Times New Roman"/>
              </w:rPr>
              <w:t>1</w:t>
            </w:r>
          </w:p>
        </w:tc>
        <w:tc>
          <w:tcPr>
            <w:tcW w:w="4500" w:type="dxa"/>
          </w:tcPr>
          <w:p w14:paraId="2EC37A00" w14:textId="54F752B8" w:rsidR="00E7399B" w:rsidRDefault="00E7399B" w:rsidP="00BA2F30">
            <w:pPr>
              <w:spacing w:after="0" w:line="240" w:lineRule="auto"/>
              <w:rPr>
                <w:rFonts w:ascii="Times New Roman" w:hAnsi="Times New Roman"/>
              </w:rPr>
            </w:pPr>
            <w:r>
              <w:rPr>
                <w:rFonts w:ascii="Times New Roman" w:hAnsi="Times New Roman"/>
              </w:rPr>
              <w:t>Job Analysis</w:t>
            </w:r>
          </w:p>
          <w:p w14:paraId="2F2D49A4" w14:textId="3903F805" w:rsidR="007A2B40" w:rsidRDefault="007A2B40" w:rsidP="00BA2F30">
            <w:pPr>
              <w:spacing w:after="0" w:line="240" w:lineRule="auto"/>
              <w:rPr>
                <w:rFonts w:ascii="Times New Roman" w:hAnsi="Times New Roman"/>
              </w:rPr>
            </w:pPr>
            <w:r>
              <w:rPr>
                <w:rFonts w:ascii="Times New Roman" w:hAnsi="Times New Roman"/>
              </w:rPr>
              <w:t>Job Based Structures and Job Evaluation</w:t>
            </w:r>
          </w:p>
          <w:p w14:paraId="37E06B49" w14:textId="1FCDAC12" w:rsidR="00E7399B" w:rsidRPr="004059EB" w:rsidRDefault="00E7399B" w:rsidP="00BA2F30">
            <w:pPr>
              <w:spacing w:after="0" w:line="240" w:lineRule="auto"/>
              <w:rPr>
                <w:rFonts w:ascii="Times New Roman" w:hAnsi="Times New Roman"/>
              </w:rPr>
            </w:pPr>
            <w:r w:rsidRPr="004059EB">
              <w:rPr>
                <w:rFonts w:ascii="Times New Roman" w:hAnsi="Times New Roman"/>
              </w:rPr>
              <w:t>Quiz #1</w:t>
            </w:r>
            <w:r>
              <w:rPr>
                <w:rFonts w:ascii="Times New Roman" w:hAnsi="Times New Roman"/>
              </w:rPr>
              <w:t xml:space="preserve"> (on Chapter 1 &amp; 2)</w:t>
            </w:r>
          </w:p>
        </w:tc>
        <w:tc>
          <w:tcPr>
            <w:tcW w:w="4140" w:type="dxa"/>
          </w:tcPr>
          <w:p w14:paraId="332A31E3" w14:textId="77777777" w:rsidR="00E7399B" w:rsidRDefault="005E00D0" w:rsidP="00BA2F30">
            <w:pPr>
              <w:rPr>
                <w:rFonts w:ascii="Times New Roman" w:hAnsi="Times New Roman"/>
              </w:rPr>
            </w:pPr>
            <w:r>
              <w:rPr>
                <w:rFonts w:ascii="Times New Roman" w:hAnsi="Times New Roman"/>
              </w:rPr>
              <w:t xml:space="preserve">Read </w:t>
            </w:r>
            <w:r w:rsidR="00E7399B">
              <w:rPr>
                <w:rFonts w:ascii="Times New Roman" w:hAnsi="Times New Roman"/>
              </w:rPr>
              <w:t xml:space="preserve">Chapter 6 </w:t>
            </w:r>
            <w:r w:rsidR="007A2B40">
              <w:rPr>
                <w:rFonts w:ascii="Times New Roman" w:hAnsi="Times New Roman"/>
              </w:rPr>
              <w:t>&amp; 8</w:t>
            </w:r>
          </w:p>
          <w:p w14:paraId="3780A7DC" w14:textId="6CEA0D6D" w:rsidR="005E00D0" w:rsidRPr="004059EB" w:rsidRDefault="005E00D0" w:rsidP="00BA2F30">
            <w:pPr>
              <w:rPr>
                <w:rFonts w:ascii="Times New Roman" w:hAnsi="Times New Roman"/>
              </w:rPr>
            </w:pPr>
            <w:r>
              <w:rPr>
                <w:rFonts w:ascii="Times New Roman" w:hAnsi="Times New Roman"/>
              </w:rPr>
              <w:t>Discussion #2 and Quiz #1 due Sunday, 3/27 at 11:59PM MT time</w:t>
            </w:r>
          </w:p>
        </w:tc>
      </w:tr>
      <w:tr w:rsidR="00E7399B" w:rsidRPr="004059EB" w14:paraId="2887F37E" w14:textId="77777777" w:rsidTr="00BA2F30">
        <w:tc>
          <w:tcPr>
            <w:tcW w:w="828" w:type="dxa"/>
          </w:tcPr>
          <w:p w14:paraId="71062C4B" w14:textId="77777777" w:rsidR="00E7399B" w:rsidRDefault="00E7399B" w:rsidP="00BA2F30">
            <w:pPr>
              <w:rPr>
                <w:rFonts w:ascii="Times New Roman" w:hAnsi="Times New Roman"/>
              </w:rPr>
            </w:pPr>
            <w:r>
              <w:rPr>
                <w:rFonts w:ascii="Times New Roman" w:hAnsi="Times New Roman"/>
              </w:rPr>
              <w:t>3</w:t>
            </w:r>
          </w:p>
          <w:p w14:paraId="14DE2658" w14:textId="18467946" w:rsidR="00E7399B" w:rsidRPr="00B135F3" w:rsidRDefault="005E00D0" w:rsidP="00BA2F30">
            <w:pPr>
              <w:rPr>
                <w:rFonts w:ascii="Times New Roman" w:hAnsi="Times New Roman"/>
                <w:b/>
              </w:rPr>
            </w:pPr>
            <w:r>
              <w:rPr>
                <w:rFonts w:ascii="Times New Roman" w:hAnsi="Times New Roman"/>
              </w:rPr>
              <w:lastRenderedPageBreak/>
              <w:t>3</w:t>
            </w:r>
            <w:r w:rsidR="00E7399B">
              <w:rPr>
                <w:rFonts w:ascii="Times New Roman" w:hAnsi="Times New Roman"/>
              </w:rPr>
              <w:t>/</w:t>
            </w:r>
            <w:r w:rsidR="0069069D">
              <w:rPr>
                <w:rFonts w:ascii="Times New Roman" w:hAnsi="Times New Roman"/>
              </w:rPr>
              <w:t>2</w:t>
            </w:r>
            <w:r>
              <w:rPr>
                <w:rFonts w:ascii="Times New Roman" w:hAnsi="Times New Roman"/>
              </w:rPr>
              <w:t>8</w:t>
            </w:r>
          </w:p>
        </w:tc>
        <w:tc>
          <w:tcPr>
            <w:tcW w:w="4500" w:type="dxa"/>
          </w:tcPr>
          <w:p w14:paraId="3F61CFAB" w14:textId="790CF158" w:rsidR="00FB5456" w:rsidRDefault="00FB5456" w:rsidP="00BA2F30">
            <w:pPr>
              <w:spacing w:after="0" w:line="240" w:lineRule="auto"/>
              <w:rPr>
                <w:rFonts w:ascii="Times New Roman" w:hAnsi="Times New Roman"/>
              </w:rPr>
            </w:pPr>
            <w:r>
              <w:rPr>
                <w:rFonts w:ascii="Times New Roman" w:hAnsi="Times New Roman"/>
              </w:rPr>
              <w:lastRenderedPageBreak/>
              <w:t>Person-Based Structures</w:t>
            </w:r>
          </w:p>
          <w:p w14:paraId="0093AD4A" w14:textId="29F559AF" w:rsidR="007A2B40" w:rsidRDefault="007A2B40" w:rsidP="00BA2F30">
            <w:pPr>
              <w:spacing w:after="0" w:line="240" w:lineRule="auto"/>
              <w:rPr>
                <w:rFonts w:ascii="Times New Roman" w:hAnsi="Times New Roman"/>
              </w:rPr>
            </w:pPr>
            <w:r>
              <w:rPr>
                <w:rFonts w:ascii="Times New Roman" w:hAnsi="Times New Roman"/>
              </w:rPr>
              <w:t>Designing Pay Levels, Mix, and Pay Structures</w:t>
            </w:r>
          </w:p>
          <w:p w14:paraId="0C63150D" w14:textId="266E90CE" w:rsidR="00E7399B" w:rsidRPr="004059EB" w:rsidRDefault="00E7399B" w:rsidP="00BA2F30">
            <w:pPr>
              <w:spacing w:after="0" w:line="240" w:lineRule="auto"/>
              <w:rPr>
                <w:rFonts w:ascii="Times New Roman" w:hAnsi="Times New Roman"/>
              </w:rPr>
            </w:pPr>
            <w:r>
              <w:rPr>
                <w:rFonts w:ascii="Times New Roman" w:hAnsi="Times New Roman"/>
              </w:rPr>
              <w:lastRenderedPageBreak/>
              <w:t>Quiz #2 (</w:t>
            </w:r>
            <w:r w:rsidR="00FB5456">
              <w:rPr>
                <w:rFonts w:ascii="Times New Roman" w:hAnsi="Times New Roman"/>
              </w:rPr>
              <w:t xml:space="preserve">on </w:t>
            </w:r>
            <w:r>
              <w:rPr>
                <w:rFonts w:ascii="Times New Roman" w:hAnsi="Times New Roman"/>
              </w:rPr>
              <w:t xml:space="preserve">Chapter </w:t>
            </w:r>
            <w:r w:rsidR="007A2B40">
              <w:rPr>
                <w:rFonts w:ascii="Times New Roman" w:hAnsi="Times New Roman"/>
              </w:rPr>
              <w:t>4</w:t>
            </w:r>
            <w:r>
              <w:rPr>
                <w:rFonts w:ascii="Times New Roman" w:hAnsi="Times New Roman"/>
              </w:rPr>
              <w:t xml:space="preserve"> &amp; </w:t>
            </w:r>
            <w:r w:rsidR="007A2B40">
              <w:rPr>
                <w:rFonts w:ascii="Times New Roman" w:hAnsi="Times New Roman"/>
              </w:rPr>
              <w:t>5</w:t>
            </w:r>
            <w:r>
              <w:rPr>
                <w:rFonts w:ascii="Times New Roman" w:hAnsi="Times New Roman"/>
              </w:rPr>
              <w:t>)</w:t>
            </w:r>
          </w:p>
        </w:tc>
        <w:tc>
          <w:tcPr>
            <w:tcW w:w="4140" w:type="dxa"/>
          </w:tcPr>
          <w:p w14:paraId="35FD802D" w14:textId="0969F939" w:rsidR="00E7399B" w:rsidRDefault="005E00D0" w:rsidP="00BA2F30">
            <w:pPr>
              <w:rPr>
                <w:rFonts w:ascii="Times New Roman" w:hAnsi="Times New Roman"/>
              </w:rPr>
            </w:pPr>
            <w:r>
              <w:rPr>
                <w:rFonts w:ascii="Times New Roman" w:hAnsi="Times New Roman"/>
              </w:rPr>
              <w:lastRenderedPageBreak/>
              <w:t xml:space="preserve">Read </w:t>
            </w:r>
            <w:r w:rsidR="00E7399B">
              <w:rPr>
                <w:rFonts w:ascii="Times New Roman" w:hAnsi="Times New Roman"/>
              </w:rPr>
              <w:t xml:space="preserve">Chapter </w:t>
            </w:r>
            <w:r w:rsidR="00202014">
              <w:rPr>
                <w:rFonts w:ascii="Times New Roman" w:hAnsi="Times New Roman"/>
              </w:rPr>
              <w:t>9</w:t>
            </w:r>
            <w:r w:rsidR="00FB5456">
              <w:rPr>
                <w:rFonts w:ascii="Times New Roman" w:hAnsi="Times New Roman"/>
              </w:rPr>
              <w:t xml:space="preserve"> &amp; </w:t>
            </w:r>
            <w:r w:rsidR="00202014">
              <w:rPr>
                <w:rFonts w:ascii="Times New Roman" w:hAnsi="Times New Roman"/>
              </w:rPr>
              <w:t>10</w:t>
            </w:r>
          </w:p>
          <w:p w14:paraId="502B4F24" w14:textId="63631B1E" w:rsidR="005E00D0" w:rsidRPr="004059EB" w:rsidRDefault="005E00D0" w:rsidP="00BA2F30">
            <w:pPr>
              <w:rPr>
                <w:rFonts w:ascii="Times New Roman" w:hAnsi="Times New Roman"/>
              </w:rPr>
            </w:pPr>
            <w:r>
              <w:rPr>
                <w:rFonts w:ascii="Times New Roman" w:hAnsi="Times New Roman"/>
              </w:rPr>
              <w:lastRenderedPageBreak/>
              <w:t>Discussion #3 and Quiz #2 due Sunday, 4/3 at 11:59PM MT</w:t>
            </w:r>
          </w:p>
        </w:tc>
      </w:tr>
      <w:tr w:rsidR="00E7399B" w:rsidRPr="004059EB" w14:paraId="6C55D65E" w14:textId="77777777" w:rsidTr="00BA2F30">
        <w:tc>
          <w:tcPr>
            <w:tcW w:w="828" w:type="dxa"/>
          </w:tcPr>
          <w:p w14:paraId="5FE457DF" w14:textId="77777777" w:rsidR="00E7399B" w:rsidRDefault="00E7399B" w:rsidP="00BA2F30">
            <w:pPr>
              <w:rPr>
                <w:rFonts w:ascii="Times New Roman" w:hAnsi="Times New Roman"/>
              </w:rPr>
            </w:pPr>
            <w:r>
              <w:rPr>
                <w:rFonts w:ascii="Times New Roman" w:hAnsi="Times New Roman"/>
              </w:rPr>
              <w:t>4</w:t>
            </w:r>
          </w:p>
          <w:p w14:paraId="560BE851" w14:textId="57604E41" w:rsidR="00E7399B" w:rsidRPr="006E1E7B" w:rsidRDefault="005E00D0" w:rsidP="00BA2F30">
            <w:pPr>
              <w:rPr>
                <w:rFonts w:ascii="Times New Roman" w:hAnsi="Times New Roman"/>
              </w:rPr>
            </w:pPr>
            <w:r>
              <w:rPr>
                <w:rFonts w:ascii="Times New Roman" w:hAnsi="Times New Roman"/>
              </w:rPr>
              <w:t>4</w:t>
            </w:r>
            <w:r w:rsidR="00E7399B">
              <w:rPr>
                <w:rFonts w:ascii="Times New Roman" w:hAnsi="Times New Roman"/>
              </w:rPr>
              <w:t>/</w:t>
            </w:r>
            <w:r>
              <w:rPr>
                <w:rFonts w:ascii="Times New Roman" w:hAnsi="Times New Roman"/>
              </w:rPr>
              <w:t>4</w:t>
            </w:r>
          </w:p>
        </w:tc>
        <w:tc>
          <w:tcPr>
            <w:tcW w:w="4500" w:type="dxa"/>
          </w:tcPr>
          <w:p w14:paraId="2358214A" w14:textId="3ACCE907" w:rsidR="00ED6A91" w:rsidRDefault="00202014" w:rsidP="00BA2F30">
            <w:pPr>
              <w:spacing w:after="0" w:line="240" w:lineRule="auto"/>
              <w:rPr>
                <w:rFonts w:ascii="Times New Roman" w:hAnsi="Times New Roman"/>
              </w:rPr>
            </w:pPr>
            <w:r>
              <w:rPr>
                <w:rFonts w:ascii="Times New Roman" w:hAnsi="Times New Roman"/>
              </w:rPr>
              <w:t>Pay-for-Performance: Theory and Evidence</w:t>
            </w:r>
          </w:p>
          <w:p w14:paraId="62148F47" w14:textId="304DE580" w:rsidR="00202014" w:rsidRDefault="00202014" w:rsidP="00BA2F30">
            <w:pPr>
              <w:spacing w:after="0" w:line="240" w:lineRule="auto"/>
              <w:rPr>
                <w:rFonts w:ascii="Times New Roman" w:hAnsi="Times New Roman"/>
              </w:rPr>
            </w:pPr>
            <w:r>
              <w:rPr>
                <w:rFonts w:ascii="Times New Roman" w:hAnsi="Times New Roman"/>
              </w:rPr>
              <w:t>Pay-for-Performance: Types of Plans</w:t>
            </w:r>
          </w:p>
          <w:p w14:paraId="1C25FEAF" w14:textId="50AA8BF1" w:rsidR="00E7399B" w:rsidRPr="00410C5A" w:rsidRDefault="00E7399B" w:rsidP="00BA2F30">
            <w:pPr>
              <w:spacing w:after="0" w:line="240" w:lineRule="auto"/>
              <w:rPr>
                <w:rFonts w:ascii="Times New Roman" w:hAnsi="Times New Roman"/>
                <w:b/>
              </w:rPr>
            </w:pPr>
            <w:r>
              <w:rPr>
                <w:rFonts w:ascii="Times New Roman" w:hAnsi="Times New Roman"/>
              </w:rPr>
              <w:t>Quiz #3 (</w:t>
            </w:r>
            <w:r w:rsidR="00ED6A91">
              <w:rPr>
                <w:rFonts w:ascii="Times New Roman" w:hAnsi="Times New Roman"/>
              </w:rPr>
              <w:t xml:space="preserve">on </w:t>
            </w:r>
            <w:r>
              <w:rPr>
                <w:rFonts w:ascii="Times New Roman" w:hAnsi="Times New Roman"/>
              </w:rPr>
              <w:t xml:space="preserve">Chapter </w:t>
            </w:r>
            <w:r w:rsidR="00202014">
              <w:rPr>
                <w:rFonts w:ascii="Times New Roman" w:hAnsi="Times New Roman"/>
              </w:rPr>
              <w:t>6</w:t>
            </w:r>
            <w:r w:rsidR="00ED6A91">
              <w:rPr>
                <w:rFonts w:ascii="Times New Roman" w:hAnsi="Times New Roman"/>
              </w:rPr>
              <w:t xml:space="preserve"> &amp; </w:t>
            </w:r>
            <w:r w:rsidR="00202014">
              <w:rPr>
                <w:rFonts w:ascii="Times New Roman" w:hAnsi="Times New Roman"/>
              </w:rPr>
              <w:t>8</w:t>
            </w:r>
            <w:r>
              <w:rPr>
                <w:rFonts w:ascii="Times New Roman" w:hAnsi="Times New Roman"/>
              </w:rPr>
              <w:t>)</w:t>
            </w:r>
          </w:p>
        </w:tc>
        <w:tc>
          <w:tcPr>
            <w:tcW w:w="4140" w:type="dxa"/>
          </w:tcPr>
          <w:p w14:paraId="58759214" w14:textId="77777777" w:rsidR="00E7399B" w:rsidRDefault="005E00D0" w:rsidP="00BA2F30">
            <w:pPr>
              <w:rPr>
                <w:rFonts w:ascii="Times New Roman" w:hAnsi="Times New Roman"/>
              </w:rPr>
            </w:pPr>
            <w:r>
              <w:rPr>
                <w:rFonts w:ascii="Times New Roman" w:hAnsi="Times New Roman"/>
              </w:rPr>
              <w:t xml:space="preserve">Read </w:t>
            </w:r>
            <w:r w:rsidR="00E7399B">
              <w:rPr>
                <w:rFonts w:ascii="Times New Roman" w:hAnsi="Times New Roman"/>
              </w:rPr>
              <w:t xml:space="preserve">Chapter </w:t>
            </w:r>
            <w:r w:rsidR="00202014">
              <w:rPr>
                <w:rFonts w:ascii="Times New Roman" w:hAnsi="Times New Roman"/>
              </w:rPr>
              <w:t>12</w:t>
            </w:r>
            <w:r w:rsidR="00E7399B">
              <w:rPr>
                <w:rFonts w:ascii="Times New Roman" w:hAnsi="Times New Roman"/>
              </w:rPr>
              <w:t xml:space="preserve"> &amp; </w:t>
            </w:r>
            <w:r w:rsidR="00ED6A91">
              <w:rPr>
                <w:rFonts w:ascii="Times New Roman" w:hAnsi="Times New Roman"/>
              </w:rPr>
              <w:t>1</w:t>
            </w:r>
            <w:r w:rsidR="00202014">
              <w:rPr>
                <w:rFonts w:ascii="Times New Roman" w:hAnsi="Times New Roman"/>
              </w:rPr>
              <w:t>3</w:t>
            </w:r>
          </w:p>
          <w:p w14:paraId="78A851C4" w14:textId="3D1C1F48" w:rsidR="005E00D0" w:rsidRPr="004059EB" w:rsidRDefault="005E00D0" w:rsidP="00BA2F30">
            <w:pPr>
              <w:rPr>
                <w:rFonts w:ascii="Times New Roman" w:hAnsi="Times New Roman"/>
              </w:rPr>
            </w:pPr>
            <w:r>
              <w:rPr>
                <w:rFonts w:ascii="Times New Roman" w:hAnsi="Times New Roman"/>
              </w:rPr>
              <w:t>Discussion #4 and Quiz #3 due Sunday, 4/10 at 11:59PM MT</w:t>
            </w:r>
          </w:p>
        </w:tc>
      </w:tr>
      <w:tr w:rsidR="00E7399B" w:rsidRPr="004059EB" w14:paraId="5A99239D" w14:textId="77777777" w:rsidTr="00BA2F30">
        <w:tc>
          <w:tcPr>
            <w:tcW w:w="828" w:type="dxa"/>
          </w:tcPr>
          <w:p w14:paraId="340DD241" w14:textId="77777777" w:rsidR="00E7399B" w:rsidRDefault="00E7399B" w:rsidP="00BA2F30">
            <w:pPr>
              <w:rPr>
                <w:rFonts w:ascii="Times New Roman" w:hAnsi="Times New Roman"/>
              </w:rPr>
            </w:pPr>
            <w:r>
              <w:rPr>
                <w:rFonts w:ascii="Times New Roman" w:hAnsi="Times New Roman"/>
              </w:rPr>
              <w:t>5</w:t>
            </w:r>
          </w:p>
          <w:p w14:paraId="1147D611" w14:textId="7463DB4A" w:rsidR="00E7399B" w:rsidRPr="004059EB" w:rsidRDefault="005E00D0" w:rsidP="00BA2F30">
            <w:pPr>
              <w:rPr>
                <w:rFonts w:ascii="Times New Roman" w:hAnsi="Times New Roman"/>
              </w:rPr>
            </w:pPr>
            <w:r>
              <w:rPr>
                <w:rFonts w:ascii="Times New Roman" w:hAnsi="Times New Roman"/>
              </w:rPr>
              <w:t>4</w:t>
            </w:r>
            <w:r w:rsidR="00E7399B">
              <w:rPr>
                <w:rFonts w:ascii="Times New Roman" w:hAnsi="Times New Roman"/>
              </w:rPr>
              <w:t>/</w:t>
            </w:r>
            <w:r w:rsidR="0069069D">
              <w:rPr>
                <w:rFonts w:ascii="Times New Roman" w:hAnsi="Times New Roman"/>
              </w:rPr>
              <w:t>1</w:t>
            </w:r>
            <w:r>
              <w:rPr>
                <w:rFonts w:ascii="Times New Roman" w:hAnsi="Times New Roman"/>
              </w:rPr>
              <w:t>1</w:t>
            </w:r>
          </w:p>
        </w:tc>
        <w:tc>
          <w:tcPr>
            <w:tcW w:w="4500" w:type="dxa"/>
          </w:tcPr>
          <w:p w14:paraId="7784134C" w14:textId="6D6EF409" w:rsidR="00ED6A91" w:rsidRDefault="00202014" w:rsidP="00BA2F30">
            <w:pPr>
              <w:spacing w:after="0" w:line="240" w:lineRule="auto"/>
              <w:rPr>
                <w:rFonts w:ascii="Times New Roman" w:hAnsi="Times New Roman"/>
              </w:rPr>
            </w:pPr>
            <w:r>
              <w:rPr>
                <w:rFonts w:ascii="Times New Roman" w:hAnsi="Times New Roman"/>
              </w:rPr>
              <w:t>The Benefit Determination Process</w:t>
            </w:r>
          </w:p>
          <w:p w14:paraId="5494E7BE" w14:textId="69F148EA" w:rsidR="00202014" w:rsidRDefault="00202014" w:rsidP="00BA2F30">
            <w:pPr>
              <w:spacing w:after="0" w:line="240" w:lineRule="auto"/>
              <w:rPr>
                <w:rFonts w:ascii="Times New Roman" w:hAnsi="Times New Roman"/>
              </w:rPr>
            </w:pPr>
            <w:r>
              <w:rPr>
                <w:rFonts w:ascii="Times New Roman" w:hAnsi="Times New Roman"/>
              </w:rPr>
              <w:t>Benefit Options</w:t>
            </w:r>
          </w:p>
          <w:p w14:paraId="2203A40C" w14:textId="22CC43A5" w:rsidR="00E7399B" w:rsidRPr="004059EB" w:rsidRDefault="00E7399B" w:rsidP="00BA2F30">
            <w:pPr>
              <w:spacing w:after="0" w:line="240" w:lineRule="auto"/>
              <w:rPr>
                <w:rFonts w:ascii="Times New Roman" w:hAnsi="Times New Roman"/>
              </w:rPr>
            </w:pPr>
            <w:r>
              <w:rPr>
                <w:rFonts w:ascii="Times New Roman" w:hAnsi="Times New Roman"/>
              </w:rPr>
              <w:t>Quiz #4 (</w:t>
            </w:r>
            <w:r w:rsidR="00ED6A91">
              <w:rPr>
                <w:rFonts w:ascii="Times New Roman" w:hAnsi="Times New Roman"/>
              </w:rPr>
              <w:t xml:space="preserve">on </w:t>
            </w:r>
            <w:r>
              <w:rPr>
                <w:rFonts w:ascii="Times New Roman" w:hAnsi="Times New Roman"/>
              </w:rPr>
              <w:t xml:space="preserve">Chapter </w:t>
            </w:r>
            <w:r w:rsidR="00202014">
              <w:rPr>
                <w:rFonts w:ascii="Times New Roman" w:hAnsi="Times New Roman"/>
              </w:rPr>
              <w:t>9</w:t>
            </w:r>
            <w:r w:rsidR="00ED6A91">
              <w:rPr>
                <w:rFonts w:ascii="Times New Roman" w:hAnsi="Times New Roman"/>
              </w:rPr>
              <w:t xml:space="preserve"> &amp; </w:t>
            </w:r>
            <w:r w:rsidR="00202014">
              <w:rPr>
                <w:rFonts w:ascii="Times New Roman" w:hAnsi="Times New Roman"/>
              </w:rPr>
              <w:t>10</w:t>
            </w:r>
            <w:r>
              <w:rPr>
                <w:rFonts w:ascii="Times New Roman" w:hAnsi="Times New Roman"/>
              </w:rPr>
              <w:t>)</w:t>
            </w:r>
          </w:p>
        </w:tc>
        <w:tc>
          <w:tcPr>
            <w:tcW w:w="4140" w:type="dxa"/>
          </w:tcPr>
          <w:p w14:paraId="0255B3E2" w14:textId="77777777" w:rsidR="00E7399B" w:rsidRDefault="005E00D0" w:rsidP="00BA2F30">
            <w:pPr>
              <w:rPr>
                <w:rFonts w:ascii="Times New Roman" w:hAnsi="Times New Roman"/>
              </w:rPr>
            </w:pPr>
            <w:r>
              <w:rPr>
                <w:rFonts w:ascii="Times New Roman" w:hAnsi="Times New Roman"/>
              </w:rPr>
              <w:t xml:space="preserve">Read </w:t>
            </w:r>
            <w:r w:rsidR="00E7399B">
              <w:rPr>
                <w:rFonts w:ascii="Times New Roman" w:hAnsi="Times New Roman"/>
              </w:rPr>
              <w:t xml:space="preserve">Chapter </w:t>
            </w:r>
            <w:r w:rsidR="00ED6A91">
              <w:rPr>
                <w:rFonts w:ascii="Times New Roman" w:hAnsi="Times New Roman"/>
              </w:rPr>
              <w:t>1</w:t>
            </w:r>
            <w:r w:rsidR="00202014">
              <w:rPr>
                <w:rFonts w:ascii="Times New Roman" w:hAnsi="Times New Roman"/>
              </w:rPr>
              <w:t>4</w:t>
            </w:r>
            <w:r w:rsidR="00ED6A91">
              <w:rPr>
                <w:rFonts w:ascii="Times New Roman" w:hAnsi="Times New Roman"/>
              </w:rPr>
              <w:t xml:space="preserve"> </w:t>
            </w:r>
            <w:r w:rsidR="00202014">
              <w:rPr>
                <w:rFonts w:ascii="Times New Roman" w:hAnsi="Times New Roman"/>
              </w:rPr>
              <w:t>&amp; 17</w:t>
            </w:r>
          </w:p>
          <w:p w14:paraId="00B92A51" w14:textId="046495DA" w:rsidR="005E00D0" w:rsidRPr="004059EB" w:rsidRDefault="005E00D0" w:rsidP="00BA2F30">
            <w:pPr>
              <w:rPr>
                <w:rFonts w:ascii="Times New Roman" w:hAnsi="Times New Roman"/>
              </w:rPr>
            </w:pPr>
            <w:r>
              <w:rPr>
                <w:rFonts w:ascii="Times New Roman" w:hAnsi="Times New Roman"/>
              </w:rPr>
              <w:t>Discussion #5 and Quiz #4 due Sunday, 4/17 at 11:59PM MT</w:t>
            </w:r>
          </w:p>
        </w:tc>
      </w:tr>
      <w:tr w:rsidR="00E7399B" w:rsidRPr="004059EB" w14:paraId="23BD345A" w14:textId="77777777" w:rsidTr="00BA2F30">
        <w:tc>
          <w:tcPr>
            <w:tcW w:w="828" w:type="dxa"/>
          </w:tcPr>
          <w:p w14:paraId="3FF83519" w14:textId="77777777" w:rsidR="00E7399B" w:rsidRDefault="00E7399B" w:rsidP="00BA2F30">
            <w:pPr>
              <w:rPr>
                <w:rFonts w:ascii="Times New Roman" w:hAnsi="Times New Roman"/>
              </w:rPr>
            </w:pPr>
            <w:r>
              <w:rPr>
                <w:rFonts w:ascii="Times New Roman" w:hAnsi="Times New Roman"/>
              </w:rPr>
              <w:t>6</w:t>
            </w:r>
          </w:p>
          <w:p w14:paraId="3019D713" w14:textId="4C23E156" w:rsidR="00E7399B" w:rsidRPr="004059EB" w:rsidRDefault="005E00D0" w:rsidP="00BA2F30">
            <w:pPr>
              <w:rPr>
                <w:rFonts w:ascii="Times New Roman" w:hAnsi="Times New Roman"/>
              </w:rPr>
            </w:pPr>
            <w:r>
              <w:rPr>
                <w:rFonts w:ascii="Times New Roman" w:hAnsi="Times New Roman"/>
              </w:rPr>
              <w:t>4</w:t>
            </w:r>
            <w:r w:rsidR="00E7399B">
              <w:rPr>
                <w:rFonts w:ascii="Times New Roman" w:hAnsi="Times New Roman"/>
              </w:rPr>
              <w:t>/</w:t>
            </w:r>
            <w:r>
              <w:rPr>
                <w:rFonts w:ascii="Times New Roman" w:hAnsi="Times New Roman"/>
              </w:rPr>
              <w:t>18</w:t>
            </w:r>
          </w:p>
        </w:tc>
        <w:tc>
          <w:tcPr>
            <w:tcW w:w="4500" w:type="dxa"/>
          </w:tcPr>
          <w:p w14:paraId="3ABAAB8B" w14:textId="762E21F2" w:rsidR="00ED6A91" w:rsidRDefault="00202014" w:rsidP="00BA2F30">
            <w:pPr>
              <w:spacing w:after="0" w:line="240" w:lineRule="auto"/>
              <w:rPr>
                <w:rFonts w:ascii="Times New Roman" w:hAnsi="Times New Roman"/>
              </w:rPr>
            </w:pPr>
            <w:r>
              <w:rPr>
                <w:rFonts w:ascii="Times New Roman" w:hAnsi="Times New Roman"/>
              </w:rPr>
              <w:t>Compensation of Special Groups: Executives and Others</w:t>
            </w:r>
          </w:p>
          <w:p w14:paraId="62D929A9" w14:textId="55694705" w:rsidR="00202014" w:rsidRDefault="00202014" w:rsidP="00BA2F30">
            <w:pPr>
              <w:spacing w:after="0" w:line="240" w:lineRule="auto"/>
              <w:rPr>
                <w:rFonts w:ascii="Times New Roman" w:hAnsi="Times New Roman"/>
              </w:rPr>
            </w:pPr>
            <w:r>
              <w:rPr>
                <w:rFonts w:ascii="Times New Roman" w:hAnsi="Times New Roman"/>
              </w:rPr>
              <w:t>Government and Legal Issues in Compensation</w:t>
            </w:r>
          </w:p>
          <w:p w14:paraId="04A42B54" w14:textId="2E1F82B6" w:rsidR="00E7399B" w:rsidRPr="00DC68A5" w:rsidRDefault="00E7399B" w:rsidP="00BA2F30">
            <w:pPr>
              <w:spacing w:after="0" w:line="240" w:lineRule="auto"/>
              <w:rPr>
                <w:rFonts w:ascii="Times New Roman" w:hAnsi="Times New Roman"/>
              </w:rPr>
            </w:pPr>
            <w:r w:rsidRPr="00DC68A5">
              <w:rPr>
                <w:rFonts w:ascii="Times New Roman" w:hAnsi="Times New Roman"/>
              </w:rPr>
              <w:t xml:space="preserve">Quiz </w:t>
            </w:r>
            <w:r>
              <w:rPr>
                <w:rFonts w:ascii="Times New Roman" w:hAnsi="Times New Roman"/>
              </w:rPr>
              <w:t>#</w:t>
            </w:r>
            <w:r w:rsidRPr="00DC68A5">
              <w:rPr>
                <w:rFonts w:ascii="Times New Roman" w:hAnsi="Times New Roman"/>
              </w:rPr>
              <w:t>5</w:t>
            </w:r>
            <w:r>
              <w:rPr>
                <w:rFonts w:ascii="Times New Roman" w:hAnsi="Times New Roman"/>
              </w:rPr>
              <w:t xml:space="preserve"> (</w:t>
            </w:r>
            <w:r w:rsidR="00ED6A91">
              <w:rPr>
                <w:rFonts w:ascii="Times New Roman" w:hAnsi="Times New Roman"/>
              </w:rPr>
              <w:t xml:space="preserve">on </w:t>
            </w:r>
            <w:r>
              <w:rPr>
                <w:rFonts w:ascii="Times New Roman" w:hAnsi="Times New Roman"/>
              </w:rPr>
              <w:t xml:space="preserve">Chapter </w:t>
            </w:r>
            <w:r w:rsidR="00202014">
              <w:rPr>
                <w:rFonts w:ascii="Times New Roman" w:hAnsi="Times New Roman"/>
              </w:rPr>
              <w:t>12</w:t>
            </w:r>
            <w:r>
              <w:rPr>
                <w:rFonts w:ascii="Times New Roman" w:hAnsi="Times New Roman"/>
              </w:rPr>
              <w:t xml:space="preserve"> &amp; </w:t>
            </w:r>
            <w:r w:rsidR="00ED6A91">
              <w:rPr>
                <w:rFonts w:ascii="Times New Roman" w:hAnsi="Times New Roman"/>
              </w:rPr>
              <w:t>1</w:t>
            </w:r>
            <w:r w:rsidR="00202014">
              <w:rPr>
                <w:rFonts w:ascii="Times New Roman" w:hAnsi="Times New Roman"/>
              </w:rPr>
              <w:t>3</w:t>
            </w:r>
            <w:r>
              <w:rPr>
                <w:rFonts w:ascii="Times New Roman" w:hAnsi="Times New Roman"/>
              </w:rPr>
              <w:t>)</w:t>
            </w:r>
          </w:p>
        </w:tc>
        <w:tc>
          <w:tcPr>
            <w:tcW w:w="4140" w:type="dxa"/>
          </w:tcPr>
          <w:p w14:paraId="59B7DBD2" w14:textId="77777777" w:rsidR="00E7399B" w:rsidRDefault="005E00D0" w:rsidP="00BA2F30">
            <w:pPr>
              <w:rPr>
                <w:rFonts w:ascii="Times New Roman" w:hAnsi="Times New Roman"/>
              </w:rPr>
            </w:pPr>
            <w:r>
              <w:rPr>
                <w:rFonts w:ascii="Times New Roman" w:hAnsi="Times New Roman"/>
              </w:rPr>
              <w:t xml:space="preserve">Read </w:t>
            </w:r>
            <w:r w:rsidR="00E7399B">
              <w:rPr>
                <w:rFonts w:ascii="Times New Roman" w:hAnsi="Times New Roman"/>
              </w:rPr>
              <w:t xml:space="preserve">Chapter </w:t>
            </w:r>
            <w:r w:rsidR="00202014">
              <w:rPr>
                <w:rFonts w:ascii="Times New Roman" w:hAnsi="Times New Roman"/>
              </w:rPr>
              <w:t>18</w:t>
            </w:r>
          </w:p>
          <w:p w14:paraId="291EF582" w14:textId="1B9654F4" w:rsidR="005E00D0" w:rsidRPr="004059EB" w:rsidRDefault="005E00D0" w:rsidP="00BA2F30">
            <w:pPr>
              <w:rPr>
                <w:rFonts w:ascii="Times New Roman" w:hAnsi="Times New Roman"/>
              </w:rPr>
            </w:pPr>
            <w:r>
              <w:rPr>
                <w:rFonts w:ascii="Times New Roman" w:hAnsi="Times New Roman"/>
              </w:rPr>
              <w:t>Discussion #6 and Quiz #5 due Sunday, 4/24 at 11:59PM MT</w:t>
            </w:r>
          </w:p>
        </w:tc>
      </w:tr>
      <w:tr w:rsidR="00E7399B" w:rsidRPr="004059EB" w14:paraId="05F98468" w14:textId="77777777" w:rsidTr="00BA2F30">
        <w:trPr>
          <w:trHeight w:val="678"/>
        </w:trPr>
        <w:tc>
          <w:tcPr>
            <w:tcW w:w="828" w:type="dxa"/>
          </w:tcPr>
          <w:p w14:paraId="2C8E160C" w14:textId="77777777" w:rsidR="00E7399B" w:rsidRDefault="00E7399B" w:rsidP="00BA2F30">
            <w:pPr>
              <w:rPr>
                <w:rFonts w:ascii="Times New Roman" w:hAnsi="Times New Roman"/>
              </w:rPr>
            </w:pPr>
            <w:r>
              <w:rPr>
                <w:rFonts w:ascii="Times New Roman" w:hAnsi="Times New Roman"/>
              </w:rPr>
              <w:t>7</w:t>
            </w:r>
          </w:p>
          <w:p w14:paraId="61F08A6C" w14:textId="16D0EEF7" w:rsidR="00E7399B" w:rsidRPr="004059EB" w:rsidRDefault="005E00D0" w:rsidP="00BA2F30">
            <w:pPr>
              <w:rPr>
                <w:rFonts w:ascii="Times New Roman" w:hAnsi="Times New Roman"/>
              </w:rPr>
            </w:pPr>
            <w:r>
              <w:rPr>
                <w:rFonts w:ascii="Times New Roman" w:hAnsi="Times New Roman"/>
              </w:rPr>
              <w:t>4</w:t>
            </w:r>
            <w:r w:rsidR="00E7399B">
              <w:rPr>
                <w:rFonts w:ascii="Times New Roman" w:hAnsi="Times New Roman"/>
              </w:rPr>
              <w:t>/</w:t>
            </w:r>
            <w:r>
              <w:rPr>
                <w:rFonts w:ascii="Times New Roman" w:hAnsi="Times New Roman"/>
              </w:rPr>
              <w:t>25</w:t>
            </w:r>
          </w:p>
        </w:tc>
        <w:tc>
          <w:tcPr>
            <w:tcW w:w="4500" w:type="dxa"/>
          </w:tcPr>
          <w:p w14:paraId="3658E79F" w14:textId="23DD913B" w:rsidR="00ED6A91" w:rsidRDefault="00202014" w:rsidP="00BA2F30">
            <w:pPr>
              <w:spacing w:after="0" w:line="240" w:lineRule="auto"/>
              <w:rPr>
                <w:rFonts w:ascii="Times New Roman" w:hAnsi="Times New Roman"/>
              </w:rPr>
            </w:pPr>
            <w:r>
              <w:rPr>
                <w:rFonts w:ascii="Times New Roman" w:hAnsi="Times New Roman"/>
              </w:rPr>
              <w:t>Management: Making it Work</w:t>
            </w:r>
          </w:p>
          <w:p w14:paraId="3C9D62F3" w14:textId="77777777" w:rsidR="00E7399B" w:rsidRDefault="00E7399B" w:rsidP="00BA2F30">
            <w:pPr>
              <w:spacing w:after="0" w:line="240" w:lineRule="auto"/>
              <w:rPr>
                <w:rFonts w:ascii="Times New Roman" w:hAnsi="Times New Roman"/>
              </w:rPr>
            </w:pPr>
            <w:r>
              <w:rPr>
                <w:rFonts w:ascii="Times New Roman" w:hAnsi="Times New Roman"/>
              </w:rPr>
              <w:t>Quiz #6 (</w:t>
            </w:r>
            <w:r w:rsidR="00ED6A91">
              <w:rPr>
                <w:rFonts w:ascii="Times New Roman" w:hAnsi="Times New Roman"/>
              </w:rPr>
              <w:t xml:space="preserve">on </w:t>
            </w:r>
            <w:r>
              <w:rPr>
                <w:rFonts w:ascii="Times New Roman" w:hAnsi="Times New Roman"/>
              </w:rPr>
              <w:t xml:space="preserve">Chapter </w:t>
            </w:r>
            <w:r w:rsidR="00ED6A91">
              <w:rPr>
                <w:rFonts w:ascii="Times New Roman" w:hAnsi="Times New Roman"/>
              </w:rPr>
              <w:t>1</w:t>
            </w:r>
            <w:r w:rsidR="00202014">
              <w:rPr>
                <w:rFonts w:ascii="Times New Roman" w:hAnsi="Times New Roman"/>
              </w:rPr>
              <w:t>4</w:t>
            </w:r>
            <w:r w:rsidR="00ED6A91">
              <w:rPr>
                <w:rFonts w:ascii="Times New Roman" w:hAnsi="Times New Roman"/>
              </w:rPr>
              <w:t xml:space="preserve"> &amp; 1</w:t>
            </w:r>
            <w:r w:rsidR="00202014">
              <w:rPr>
                <w:rFonts w:ascii="Times New Roman" w:hAnsi="Times New Roman"/>
              </w:rPr>
              <w:t>7</w:t>
            </w:r>
            <w:r>
              <w:rPr>
                <w:rFonts w:ascii="Times New Roman" w:hAnsi="Times New Roman"/>
              </w:rPr>
              <w:t>)</w:t>
            </w:r>
          </w:p>
          <w:p w14:paraId="376DD588" w14:textId="7CE9D905" w:rsidR="00202014" w:rsidRPr="00324AEE" w:rsidRDefault="00202014" w:rsidP="00BA2F30">
            <w:pPr>
              <w:spacing w:after="0" w:line="240" w:lineRule="auto"/>
              <w:rPr>
                <w:rFonts w:ascii="Times New Roman" w:hAnsi="Times New Roman"/>
                <w:b/>
              </w:rPr>
            </w:pPr>
            <w:r>
              <w:rPr>
                <w:rFonts w:ascii="Times New Roman" w:hAnsi="Times New Roman"/>
                <w:b/>
              </w:rPr>
              <w:t>*</w:t>
            </w:r>
            <w:r w:rsidRPr="00437AA6">
              <w:rPr>
                <w:rFonts w:ascii="Times New Roman" w:hAnsi="Times New Roman"/>
                <w:b/>
              </w:rPr>
              <w:t>FINAL RESEARCH PROJECT DUE</w:t>
            </w:r>
          </w:p>
        </w:tc>
        <w:tc>
          <w:tcPr>
            <w:tcW w:w="4140" w:type="dxa"/>
          </w:tcPr>
          <w:p w14:paraId="0BA582D9" w14:textId="7145E4D0" w:rsidR="00E7399B" w:rsidRDefault="00202014" w:rsidP="00BA2F30">
            <w:pPr>
              <w:rPr>
                <w:rFonts w:ascii="Times New Roman" w:hAnsi="Times New Roman"/>
              </w:rPr>
            </w:pPr>
            <w:r>
              <w:rPr>
                <w:rFonts w:ascii="Times New Roman" w:hAnsi="Times New Roman"/>
              </w:rPr>
              <w:t>None</w:t>
            </w:r>
          </w:p>
          <w:p w14:paraId="2167E70A" w14:textId="01C14606" w:rsidR="005E00D0" w:rsidRDefault="005E00D0" w:rsidP="00BA2F30">
            <w:pPr>
              <w:rPr>
                <w:rFonts w:ascii="Times New Roman" w:hAnsi="Times New Roman"/>
              </w:rPr>
            </w:pPr>
            <w:r>
              <w:rPr>
                <w:rFonts w:ascii="Times New Roman" w:hAnsi="Times New Roman"/>
              </w:rPr>
              <w:t>Discussion #7, Quiz #6, and final research paper due Sunday, 5/1 at 11:59PM MT</w:t>
            </w:r>
          </w:p>
          <w:p w14:paraId="67997A66" w14:textId="77777777" w:rsidR="00E7399B" w:rsidRPr="004059EB" w:rsidRDefault="00E7399B" w:rsidP="00BA2F30">
            <w:pPr>
              <w:rPr>
                <w:rFonts w:ascii="Times New Roman" w:hAnsi="Times New Roman"/>
              </w:rPr>
            </w:pPr>
          </w:p>
        </w:tc>
      </w:tr>
      <w:tr w:rsidR="00E7399B" w:rsidRPr="004059EB" w14:paraId="36DB1E06" w14:textId="77777777" w:rsidTr="00BA2F30">
        <w:tc>
          <w:tcPr>
            <w:tcW w:w="828" w:type="dxa"/>
          </w:tcPr>
          <w:p w14:paraId="77FB0EC1" w14:textId="27B75520" w:rsidR="00E7399B" w:rsidRDefault="00202014" w:rsidP="00BA2F30">
            <w:pPr>
              <w:rPr>
                <w:rFonts w:ascii="Times New Roman" w:hAnsi="Times New Roman"/>
              </w:rPr>
            </w:pPr>
            <w:r>
              <w:rPr>
                <w:rFonts w:ascii="Times New Roman" w:hAnsi="Times New Roman"/>
              </w:rPr>
              <w:t>8</w:t>
            </w:r>
          </w:p>
          <w:p w14:paraId="757204A3" w14:textId="762A032E" w:rsidR="00E7399B" w:rsidRPr="004059EB" w:rsidRDefault="005E00D0" w:rsidP="00BA2F30">
            <w:pPr>
              <w:rPr>
                <w:rFonts w:ascii="Times New Roman" w:hAnsi="Times New Roman"/>
              </w:rPr>
            </w:pPr>
            <w:r>
              <w:rPr>
                <w:rFonts w:ascii="Times New Roman" w:hAnsi="Times New Roman"/>
              </w:rPr>
              <w:t>5</w:t>
            </w:r>
            <w:r w:rsidR="00E7399B">
              <w:rPr>
                <w:rFonts w:ascii="Times New Roman" w:hAnsi="Times New Roman"/>
              </w:rPr>
              <w:t>/</w:t>
            </w:r>
            <w:r>
              <w:rPr>
                <w:rFonts w:ascii="Times New Roman" w:hAnsi="Times New Roman"/>
              </w:rPr>
              <w:t>2</w:t>
            </w:r>
          </w:p>
        </w:tc>
        <w:tc>
          <w:tcPr>
            <w:tcW w:w="4500" w:type="dxa"/>
          </w:tcPr>
          <w:p w14:paraId="65795653" w14:textId="1CE0624E" w:rsidR="00E7399B" w:rsidRDefault="00E7399B" w:rsidP="00BA2F30">
            <w:pPr>
              <w:spacing w:after="0" w:line="240" w:lineRule="auto"/>
              <w:rPr>
                <w:rFonts w:ascii="Times New Roman" w:hAnsi="Times New Roman"/>
              </w:rPr>
            </w:pPr>
            <w:r w:rsidRPr="004059EB">
              <w:rPr>
                <w:rFonts w:ascii="Times New Roman" w:hAnsi="Times New Roman"/>
              </w:rPr>
              <w:t>Quiz #</w:t>
            </w:r>
            <w:r w:rsidR="00202014">
              <w:rPr>
                <w:rFonts w:ascii="Times New Roman" w:hAnsi="Times New Roman"/>
              </w:rPr>
              <w:t>7</w:t>
            </w:r>
            <w:r>
              <w:rPr>
                <w:rFonts w:ascii="Times New Roman" w:hAnsi="Times New Roman"/>
              </w:rPr>
              <w:t xml:space="preserve"> (</w:t>
            </w:r>
            <w:r w:rsidR="00ED6A91">
              <w:rPr>
                <w:rFonts w:ascii="Times New Roman" w:hAnsi="Times New Roman"/>
              </w:rPr>
              <w:t xml:space="preserve">on </w:t>
            </w:r>
            <w:r>
              <w:rPr>
                <w:rFonts w:ascii="Times New Roman" w:hAnsi="Times New Roman"/>
              </w:rPr>
              <w:t>Chapter 1</w:t>
            </w:r>
            <w:r w:rsidR="00202014">
              <w:rPr>
                <w:rFonts w:ascii="Times New Roman" w:hAnsi="Times New Roman"/>
              </w:rPr>
              <w:t>8</w:t>
            </w:r>
            <w:r>
              <w:rPr>
                <w:rFonts w:ascii="Times New Roman" w:hAnsi="Times New Roman"/>
              </w:rPr>
              <w:t>)</w:t>
            </w:r>
          </w:p>
          <w:p w14:paraId="7AF18BA9" w14:textId="0709C62A" w:rsidR="00E7399B" w:rsidRPr="00321D7F" w:rsidRDefault="00E7399B" w:rsidP="00BA2F30">
            <w:pPr>
              <w:spacing w:after="0" w:line="240" w:lineRule="auto"/>
              <w:rPr>
                <w:rFonts w:ascii="Times New Roman" w:hAnsi="Times New Roman"/>
              </w:rPr>
            </w:pPr>
          </w:p>
        </w:tc>
        <w:tc>
          <w:tcPr>
            <w:tcW w:w="4140" w:type="dxa"/>
          </w:tcPr>
          <w:p w14:paraId="1F87C69C" w14:textId="0A1DDF25" w:rsidR="00E7399B" w:rsidRPr="004059EB" w:rsidRDefault="00202014" w:rsidP="00BA2F30">
            <w:pPr>
              <w:rPr>
                <w:rFonts w:ascii="Times New Roman" w:hAnsi="Times New Roman"/>
              </w:rPr>
            </w:pPr>
            <w:r w:rsidRPr="003974A2">
              <w:rPr>
                <w:b/>
              </w:rPr>
              <w:t>*</w:t>
            </w:r>
            <w:r w:rsidRPr="003974A2">
              <w:rPr>
                <w:rFonts w:ascii="Times New Roman" w:hAnsi="Times New Roman" w:cs="Times New Roman"/>
                <w:b/>
              </w:rPr>
              <w:t xml:space="preserve">All final work submitted – no work accepted after </w:t>
            </w:r>
            <w:r w:rsidR="00CB2D4D">
              <w:rPr>
                <w:rFonts w:ascii="Times New Roman" w:hAnsi="Times New Roman" w:cs="Times New Roman"/>
                <w:b/>
              </w:rPr>
              <w:t xml:space="preserve">Saturday, </w:t>
            </w:r>
            <w:r w:rsidR="005E00D0">
              <w:rPr>
                <w:rFonts w:ascii="Times New Roman" w:hAnsi="Times New Roman" w:cs="Times New Roman"/>
                <w:b/>
              </w:rPr>
              <w:t>May 6th</w:t>
            </w:r>
            <w:r w:rsidRPr="003974A2">
              <w:rPr>
                <w:rFonts w:ascii="Times New Roman" w:hAnsi="Times New Roman" w:cs="Times New Roman"/>
                <w:b/>
              </w:rPr>
              <w:t xml:space="preserve"> at 11:59PM Mountain Time</w:t>
            </w:r>
          </w:p>
        </w:tc>
      </w:tr>
    </w:tbl>
    <w:p w14:paraId="38DA576A" w14:textId="77777777" w:rsidR="00E7399B" w:rsidRPr="004A632E" w:rsidRDefault="00E7399B" w:rsidP="00E7399B">
      <w:pPr>
        <w:rPr>
          <w:rFonts w:ascii="Times New Roman" w:hAnsi="Times New Roman"/>
          <w:spacing w:val="-3"/>
          <w:sz w:val="22"/>
          <w:szCs w:val="22"/>
        </w:rPr>
      </w:pPr>
      <w:r w:rsidRPr="004A632E">
        <w:rPr>
          <w:rFonts w:ascii="Times New Roman" w:hAnsi="Times New Roman"/>
          <w:sz w:val="22"/>
          <w:szCs w:val="22"/>
        </w:rPr>
        <w:t xml:space="preserve">* Not accepted late </w:t>
      </w:r>
    </w:p>
    <w:p w14:paraId="2B585BEB" w14:textId="77777777" w:rsidR="00E7399B" w:rsidRPr="001E2D43" w:rsidRDefault="00E7399B" w:rsidP="00E7399B">
      <w:pPr>
        <w:rPr>
          <w:rFonts w:ascii="Times New Roman" w:hAnsi="Times New Roman"/>
          <w:i/>
          <w:sz w:val="22"/>
          <w:szCs w:val="22"/>
        </w:rPr>
      </w:pPr>
      <w:r w:rsidRPr="001E2D43">
        <w:rPr>
          <w:rFonts w:ascii="Times New Roman" w:hAnsi="Times New Roman"/>
          <w:i/>
          <w:sz w:val="22"/>
          <w:szCs w:val="22"/>
        </w:rPr>
        <w:t>This syllabus is subject to change as needed, or as seen fit by the instructor.</w:t>
      </w:r>
    </w:p>
    <w:p w14:paraId="12A08C99" w14:textId="77777777" w:rsidR="00FC0BCF" w:rsidRPr="004F473D" w:rsidRDefault="00F75596" w:rsidP="00F75596">
      <w:pPr>
        <w:pStyle w:val="Heading1"/>
        <w:rPr>
          <w:rFonts w:ascii="Times New Roman" w:hAnsi="Times New Roman" w:cs="Times New Roman"/>
        </w:rPr>
      </w:pPr>
      <w:r w:rsidRPr="004F473D">
        <w:rPr>
          <w:rFonts w:ascii="Times New Roman" w:hAnsi="Times New Roman" w:cs="Times New Roman"/>
        </w:rPr>
        <w:t>19. ADDITIONAL INFORMATION</w:t>
      </w:r>
    </w:p>
    <w:p w14:paraId="72B2F378" w14:textId="77777777" w:rsidR="00E7399B" w:rsidRPr="004F473D" w:rsidRDefault="00E7399B" w:rsidP="00E7399B">
      <w:pPr>
        <w:pStyle w:val="BodyTextIndent"/>
        <w:ind w:left="0"/>
        <w:rPr>
          <w:rFonts w:ascii="Times New Roman" w:hAnsi="Times New Roman"/>
          <w:szCs w:val="24"/>
          <w:lang w:val="en-US"/>
        </w:rPr>
      </w:pPr>
      <w:r w:rsidRPr="004F473D">
        <w:rPr>
          <w:rFonts w:ascii="Times New Roman" w:hAnsi="Times New Roman"/>
          <w:b/>
          <w:szCs w:val="24"/>
          <w:lang w:val="en-US"/>
        </w:rPr>
        <w:t>Communication:</w:t>
      </w:r>
      <w:r w:rsidRPr="004F473D">
        <w:rPr>
          <w:rFonts w:ascii="Times New Roman" w:hAnsi="Times New Roman"/>
          <w:szCs w:val="24"/>
          <w:lang w:val="en-US"/>
        </w:rPr>
        <w:t xml:space="preserve"> Unless you indicate otherwise, and make alternative arrangements, the instructor will use your Wayland issued email to contact you, if needed. Please make sure that you check that email account regularly. You should also check the class BlackBoard site for any important announcements, instructions, and so forth, on a regular basis. </w:t>
      </w:r>
    </w:p>
    <w:p w14:paraId="563349C3" w14:textId="77777777" w:rsidR="00E7399B" w:rsidRPr="004F473D" w:rsidRDefault="00E7399B" w:rsidP="00E7399B">
      <w:pPr>
        <w:pStyle w:val="BodyTextIndent"/>
        <w:ind w:left="0"/>
        <w:rPr>
          <w:rFonts w:ascii="Times New Roman" w:hAnsi="Times New Roman"/>
          <w:szCs w:val="24"/>
          <w:lang w:val="en-US"/>
        </w:rPr>
      </w:pPr>
      <w:r w:rsidRPr="004F473D">
        <w:rPr>
          <w:rFonts w:ascii="Times New Roman" w:hAnsi="Times New Roman"/>
          <w:szCs w:val="24"/>
          <w:lang w:val="en-US"/>
        </w:rPr>
        <w:t>All of the information included on this syllabus and more is posted on this class’s BlackBoard page. Please be sure to read through all of it thoroughly and ask any questions of me you need to in order to ensure understanding of the school’s and my policies.</w:t>
      </w:r>
    </w:p>
    <w:p w14:paraId="08A1B1C2" w14:textId="77777777" w:rsidR="00E7399B" w:rsidRPr="004F473D" w:rsidRDefault="00E7399B" w:rsidP="00E7399B">
      <w:pPr>
        <w:rPr>
          <w:rFonts w:ascii="Times New Roman" w:hAnsi="Times New Roman"/>
          <w:b/>
          <w:spacing w:val="-3"/>
        </w:rPr>
      </w:pPr>
      <w:r w:rsidRPr="004F473D">
        <w:rPr>
          <w:rFonts w:ascii="Times New Roman" w:hAnsi="Times New Roman"/>
        </w:rPr>
        <w:t xml:space="preserve">Please note that Wayland Baptist University has library resources available through the following link: </w:t>
      </w:r>
      <w:hyperlink r:id="rId6" w:history="1">
        <w:r w:rsidRPr="004F473D">
          <w:rPr>
            <w:rStyle w:val="Hyperlink"/>
            <w:rFonts w:ascii="Times New Roman" w:hAnsi="Times New Roman"/>
          </w:rPr>
          <w:t>http://www.wbu.edu/academics/academic_resources/wayland_learning_resource_center_library/tutorials/tutorials.html</w:t>
        </w:r>
      </w:hyperlink>
      <w:r w:rsidRPr="004F473D">
        <w:rPr>
          <w:rFonts w:ascii="Times New Roman" w:hAnsi="Times New Roman"/>
        </w:rPr>
        <w:t>. Students are encouraged to use this resource when working on their papers, projects, etc. Tutorials for accessing library resources are linked from the homepage.</w:t>
      </w:r>
    </w:p>
    <w:p w14:paraId="02F38672" w14:textId="77777777" w:rsidR="00FE0726" w:rsidRDefault="00FE0726" w:rsidP="00FE0726">
      <w:pPr>
        <w:rPr>
          <w:rFonts w:ascii="Times New Roman" w:hAnsi="Times New Roman"/>
        </w:rPr>
      </w:pPr>
      <w:r w:rsidRPr="00E243B9">
        <w:rPr>
          <w:rFonts w:ascii="Times New Roman" w:hAnsi="Times New Roman"/>
          <w:b/>
          <w:bCs/>
        </w:rPr>
        <w:t>Who to Contact When You Have Issues:</w:t>
      </w:r>
      <w:r>
        <w:rPr>
          <w:rFonts w:ascii="Times New Roman" w:hAnsi="Times New Roman"/>
        </w:rPr>
        <w:t xml:space="preserve"> Please note that we now have a listing in each course for “Student Help and Support”. This contains contact information to assist you with any issues you may have. This listing is available under the “course information/syllabus” tab of the course. Some highlights follow:</w:t>
      </w:r>
    </w:p>
    <w:p w14:paraId="5379825A" w14:textId="77777777" w:rsidR="00FE0726" w:rsidRPr="00E243B9" w:rsidRDefault="00FE0726" w:rsidP="00FE0726">
      <w:pPr>
        <w:pStyle w:val="NormalWeb"/>
        <w:shd w:val="clear" w:color="auto" w:fill="FFFFFF"/>
        <w:spacing w:before="0" w:beforeAutospacing="0" w:after="240" w:afterAutospacing="0"/>
        <w:rPr>
          <w:color w:val="000000"/>
        </w:rPr>
      </w:pPr>
      <w:r w:rsidRPr="00E243B9">
        <w:rPr>
          <w:color w:val="000000"/>
        </w:rPr>
        <w:lastRenderedPageBreak/>
        <w:t>For questions or problems within your course – contact your instructor (Instructor Information on the Menu).</w:t>
      </w:r>
    </w:p>
    <w:p w14:paraId="778AA6B6" w14:textId="77777777" w:rsidR="00FE0726" w:rsidRPr="00E243B9" w:rsidRDefault="00FE0726" w:rsidP="00FE0726">
      <w:pPr>
        <w:pStyle w:val="NormalWeb"/>
        <w:shd w:val="clear" w:color="auto" w:fill="FFFFFF"/>
        <w:spacing w:before="0" w:beforeAutospacing="0" w:after="240" w:afterAutospacing="0"/>
        <w:rPr>
          <w:color w:val="000000"/>
        </w:rPr>
      </w:pPr>
      <w:r w:rsidRPr="00E243B9">
        <w:rPr>
          <w:color w:val="000000"/>
        </w:rPr>
        <w:t>For questions or problems outside the course or with the program contact your campus Executive Director, the Dean of the School, or the Director of WBUonline.</w:t>
      </w:r>
    </w:p>
    <w:p w14:paraId="1D2A9A2B" w14:textId="77777777" w:rsidR="00FE0726" w:rsidRPr="00E243B9" w:rsidRDefault="00FE0726" w:rsidP="00FE0726">
      <w:pPr>
        <w:pStyle w:val="NormalWeb"/>
        <w:shd w:val="clear" w:color="auto" w:fill="FFFFFF"/>
        <w:spacing w:before="0" w:beforeAutospacing="0" w:after="0" w:afterAutospacing="0"/>
        <w:rPr>
          <w:color w:val="000000"/>
        </w:rPr>
      </w:pPr>
      <w:r w:rsidRPr="00E243B9">
        <w:rPr>
          <w:b/>
          <w:bCs/>
          <w:color w:val="000000"/>
          <w:u w:val="single"/>
          <w:bdr w:val="none" w:sz="0" w:space="0" w:color="auto" w:frame="1"/>
        </w:rPr>
        <w:t>Blackboard Issues</w:t>
      </w:r>
    </w:p>
    <w:p w14:paraId="06691574" w14:textId="77777777" w:rsidR="00FE0726" w:rsidRPr="00E243B9" w:rsidRDefault="00FE0726" w:rsidP="00FE0726">
      <w:pPr>
        <w:pStyle w:val="NormalWeb"/>
        <w:shd w:val="clear" w:color="auto" w:fill="FFFFFF"/>
        <w:spacing w:before="0" w:beforeAutospacing="0" w:after="240" w:afterAutospacing="0"/>
        <w:rPr>
          <w:color w:val="000000"/>
        </w:rPr>
      </w:pPr>
      <w:r w:rsidRPr="00E243B9">
        <w:rPr>
          <w:color w:val="000000"/>
        </w:rPr>
        <w:t>During Central Time Business hours call 806-291-3740. We will answer or quickly return messages.</w:t>
      </w:r>
    </w:p>
    <w:p w14:paraId="0868AE9A" w14:textId="77777777" w:rsidR="00FE0726" w:rsidRPr="00E243B9" w:rsidRDefault="00FE0726" w:rsidP="00FE0726">
      <w:pPr>
        <w:pStyle w:val="NormalWeb"/>
        <w:shd w:val="clear" w:color="auto" w:fill="FFFFFF"/>
        <w:spacing w:before="0" w:beforeAutospacing="0" w:after="0" w:afterAutospacing="0"/>
        <w:rPr>
          <w:color w:val="000000"/>
        </w:rPr>
      </w:pPr>
      <w:r w:rsidRPr="00E243B9">
        <w:rPr>
          <w:color w:val="000000"/>
        </w:rPr>
        <w:t>Anytime – </w:t>
      </w:r>
      <w:hyperlink r:id="rId7" w:history="1">
        <w:r w:rsidRPr="00E243B9">
          <w:rPr>
            <w:rStyle w:val="Hyperlink"/>
            <w:rFonts w:eastAsia="Calibri"/>
            <w:color w:val="1874A4"/>
            <w:bdr w:val="none" w:sz="0" w:space="0" w:color="auto" w:frame="1"/>
          </w:rPr>
          <w:t>vcsupport@wbu.edu</w:t>
        </w:r>
      </w:hyperlink>
      <w:r w:rsidRPr="00E243B9">
        <w:rPr>
          <w:color w:val="000000"/>
        </w:rPr>
        <w:t>  This email is answered during business hours and checked at least every four hours during weekends and holidays.</w:t>
      </w:r>
    </w:p>
    <w:p w14:paraId="32FF0AE9" w14:textId="77777777" w:rsidR="00FE0726" w:rsidRDefault="00FE0726" w:rsidP="00FE0726">
      <w:pPr>
        <w:pStyle w:val="NormalWeb"/>
        <w:shd w:val="clear" w:color="auto" w:fill="FFFFFF"/>
        <w:spacing w:before="0" w:beforeAutospacing="0" w:after="0" w:afterAutospacing="0"/>
        <w:rPr>
          <w:color w:val="000000"/>
        </w:rPr>
      </w:pPr>
      <w:r w:rsidRPr="00E243B9">
        <w:rPr>
          <w:color w:val="000000"/>
        </w:rPr>
        <w:t>Contracted Blackboard support:  1-866-547-9192;  or </w:t>
      </w:r>
      <w:hyperlink r:id="rId8" w:tgtFrame="_blank" w:history="1">
        <w:r w:rsidRPr="00E243B9">
          <w:rPr>
            <w:rStyle w:val="Hyperlink"/>
            <w:rFonts w:eastAsia="Calibri"/>
            <w:color w:val="1874A4"/>
            <w:bdr w:val="none" w:sz="0" w:space="0" w:color="auto" w:frame="1"/>
          </w:rPr>
          <w:t>follow this link</w:t>
        </w:r>
      </w:hyperlink>
      <w:r w:rsidRPr="00E243B9">
        <w:rPr>
          <w:color w:val="000000"/>
        </w:rPr>
        <w:t> to chat or create a ticket.</w:t>
      </w:r>
    </w:p>
    <w:p w14:paraId="7D5252A0" w14:textId="77777777" w:rsidR="00FE0726" w:rsidRPr="00E243B9" w:rsidRDefault="00FE0726" w:rsidP="00FE0726">
      <w:pPr>
        <w:pStyle w:val="NormalWeb"/>
        <w:shd w:val="clear" w:color="auto" w:fill="FFFFFF"/>
        <w:spacing w:before="0" w:beforeAutospacing="0" w:after="0" w:afterAutospacing="0"/>
        <w:rPr>
          <w:color w:val="000000"/>
        </w:rPr>
      </w:pPr>
    </w:p>
    <w:p w14:paraId="5A38B6FD" w14:textId="77777777" w:rsidR="00FE0726" w:rsidRPr="00E243B9" w:rsidRDefault="00FE0726" w:rsidP="00FE0726">
      <w:pPr>
        <w:pStyle w:val="NormalWeb"/>
        <w:shd w:val="clear" w:color="auto" w:fill="FFFFFF"/>
        <w:spacing w:before="0" w:beforeAutospacing="0" w:after="0" w:afterAutospacing="0"/>
        <w:rPr>
          <w:color w:val="000000"/>
        </w:rPr>
      </w:pPr>
      <w:r w:rsidRPr="00E243B9">
        <w:rPr>
          <w:b/>
          <w:bCs/>
          <w:color w:val="000000"/>
          <w:u w:val="single"/>
          <w:bdr w:val="none" w:sz="0" w:space="0" w:color="auto" w:frame="1"/>
        </w:rPr>
        <w:t>Email or Student Services issues</w:t>
      </w:r>
    </w:p>
    <w:p w14:paraId="4CD0F348" w14:textId="77777777" w:rsidR="00FE0726" w:rsidRPr="00E243B9" w:rsidRDefault="00FE0726" w:rsidP="00FE0726">
      <w:pPr>
        <w:pStyle w:val="NormalWeb"/>
        <w:shd w:val="clear" w:color="auto" w:fill="FFFFFF"/>
        <w:spacing w:before="0" w:beforeAutospacing="0" w:after="0" w:afterAutospacing="0"/>
        <w:rPr>
          <w:color w:val="000000"/>
        </w:rPr>
      </w:pPr>
      <w:r w:rsidRPr="00E243B9">
        <w:rPr>
          <w:color w:val="000000"/>
        </w:rPr>
        <w:t>IT Help Desk: 1-800-203-9048 or use your personal email to </w:t>
      </w:r>
      <w:hyperlink r:id="rId9" w:history="1">
        <w:r w:rsidRPr="00E243B9">
          <w:rPr>
            <w:rStyle w:val="Hyperlink"/>
            <w:rFonts w:eastAsia="Calibri"/>
            <w:color w:val="1874A4"/>
            <w:bdr w:val="none" w:sz="0" w:space="0" w:color="auto" w:frame="1"/>
          </w:rPr>
          <w:t>itsupport@wbu.edu</w:t>
        </w:r>
      </w:hyperlink>
    </w:p>
    <w:p w14:paraId="0711F62A" w14:textId="77777777" w:rsidR="00FE0726" w:rsidRDefault="00FE0726" w:rsidP="00FE0726">
      <w:pPr>
        <w:pStyle w:val="NormalWeb"/>
        <w:shd w:val="clear" w:color="auto" w:fill="FFFFFF"/>
        <w:spacing w:before="0" w:beforeAutospacing="0" w:after="0" w:afterAutospacing="0"/>
        <w:rPr>
          <w:color w:val="000000"/>
        </w:rPr>
      </w:pPr>
      <w:r w:rsidRPr="00E243B9">
        <w:rPr>
          <w:color w:val="000000"/>
        </w:rPr>
        <w:t>Multidisciplinary Tutorial Services (Previously Writing Center):  806-291-3673.  </w:t>
      </w:r>
      <w:r w:rsidRPr="00E243B9">
        <w:rPr>
          <w:rStyle w:val="Strong"/>
          <w:color w:val="000000"/>
          <w:bdr w:val="none" w:sz="0" w:space="0" w:color="auto" w:frame="1"/>
        </w:rPr>
        <w:t>On Blackboard click on the ‘Services’ tab</w:t>
      </w:r>
      <w:r w:rsidRPr="00E243B9">
        <w:rPr>
          <w:color w:val="000000"/>
        </w:rPr>
        <w:t> at the top and you will find the link for online appointments.</w:t>
      </w:r>
    </w:p>
    <w:p w14:paraId="571D570A" w14:textId="77777777" w:rsidR="00FE0726" w:rsidRDefault="00FE0726" w:rsidP="00FE0726">
      <w:pPr>
        <w:pStyle w:val="NormalWeb"/>
        <w:shd w:val="clear" w:color="auto" w:fill="FFFFFF"/>
        <w:spacing w:before="0" w:beforeAutospacing="0" w:after="0" w:afterAutospacing="0"/>
        <w:rPr>
          <w:color w:val="000000"/>
        </w:rPr>
      </w:pPr>
    </w:p>
    <w:p w14:paraId="1BA0F3CD" w14:textId="77777777" w:rsidR="00FE0726" w:rsidRPr="00E243B9" w:rsidRDefault="00FE0726" w:rsidP="00FE0726">
      <w:pPr>
        <w:pStyle w:val="NormalWeb"/>
        <w:shd w:val="clear" w:color="auto" w:fill="FFFFFF"/>
        <w:spacing w:before="0" w:beforeAutospacing="0" w:after="0" w:afterAutospacing="0"/>
        <w:rPr>
          <w:color w:val="000000"/>
        </w:rPr>
      </w:pPr>
      <w:r>
        <w:rPr>
          <w:color w:val="000000"/>
        </w:rPr>
        <w:t xml:space="preserve">There is also additional information pertaining to specific campuses, as well as other contacts, in this section of the course. </w:t>
      </w:r>
    </w:p>
    <w:p w14:paraId="5CA9961C" w14:textId="12917E9C" w:rsidR="006B7776" w:rsidRPr="00372B88" w:rsidRDefault="00CB2D4D" w:rsidP="00E7399B">
      <w:pPr>
        <w:rPr>
          <w:rFonts w:ascii="Times New Roman" w:hAnsi="Times New Roman" w:cs="Times New Roman"/>
        </w:rPr>
      </w:pPr>
    </w:p>
    <w:sectPr w:rsidR="006B7776" w:rsidRPr="00372B88" w:rsidSect="00A829E9">
      <w:pgSz w:w="12240" w:h="15840"/>
      <w:pgMar w:top="90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05964"/>
    <w:multiLevelType w:val="hybridMultilevel"/>
    <w:tmpl w:val="86B6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510FD"/>
    <w:multiLevelType w:val="multilevel"/>
    <w:tmpl w:val="AD14579C"/>
    <w:lvl w:ilvl="0">
      <w:start w:val="1"/>
      <w:numFmt w:val="decimal"/>
      <w:lvlText w:val="%1."/>
      <w:lvlJc w:val="left"/>
      <w:pPr>
        <w:tabs>
          <w:tab w:val="num" w:pos="1170"/>
        </w:tabs>
        <w:ind w:left="1170" w:hanging="360"/>
      </w:pPr>
      <w:rPr>
        <w:rFonts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 w15:restartNumberingAfterBreak="0">
    <w:nsid w:val="533A2A74"/>
    <w:multiLevelType w:val="multilevel"/>
    <w:tmpl w:val="DD628EC0"/>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3" w15:restartNumberingAfterBreak="0">
    <w:nsid w:val="6D5F333E"/>
    <w:multiLevelType w:val="hybridMultilevel"/>
    <w:tmpl w:val="5EA8C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29"/>
    <w:rsid w:val="00005AB8"/>
    <w:rsid w:val="000B1F29"/>
    <w:rsid w:val="000E7B9B"/>
    <w:rsid w:val="0018038A"/>
    <w:rsid w:val="00202014"/>
    <w:rsid w:val="0026208D"/>
    <w:rsid w:val="0027724E"/>
    <w:rsid w:val="00295CFB"/>
    <w:rsid w:val="002A2E24"/>
    <w:rsid w:val="00331FE2"/>
    <w:rsid w:val="00372B88"/>
    <w:rsid w:val="00372BAB"/>
    <w:rsid w:val="003E56D9"/>
    <w:rsid w:val="00417929"/>
    <w:rsid w:val="00490EE4"/>
    <w:rsid w:val="004B2CBF"/>
    <w:rsid w:val="004D7379"/>
    <w:rsid w:val="004F07B7"/>
    <w:rsid w:val="004F473D"/>
    <w:rsid w:val="005E00D0"/>
    <w:rsid w:val="0069069D"/>
    <w:rsid w:val="006C7981"/>
    <w:rsid w:val="007A2B40"/>
    <w:rsid w:val="007C39D5"/>
    <w:rsid w:val="00883A6F"/>
    <w:rsid w:val="008A3C8B"/>
    <w:rsid w:val="00930EB6"/>
    <w:rsid w:val="00946953"/>
    <w:rsid w:val="009970E6"/>
    <w:rsid w:val="009B7A28"/>
    <w:rsid w:val="009F294B"/>
    <w:rsid w:val="00A573CF"/>
    <w:rsid w:val="00A829E9"/>
    <w:rsid w:val="00AB7329"/>
    <w:rsid w:val="00B1202B"/>
    <w:rsid w:val="00BD558E"/>
    <w:rsid w:val="00C125CB"/>
    <w:rsid w:val="00CB2D4D"/>
    <w:rsid w:val="00D0704D"/>
    <w:rsid w:val="00D463DA"/>
    <w:rsid w:val="00D97300"/>
    <w:rsid w:val="00E7399B"/>
    <w:rsid w:val="00E8791C"/>
    <w:rsid w:val="00ED6A91"/>
    <w:rsid w:val="00EE0032"/>
    <w:rsid w:val="00F3445E"/>
    <w:rsid w:val="00F75596"/>
    <w:rsid w:val="00FB5456"/>
    <w:rsid w:val="00FC0BCF"/>
    <w:rsid w:val="00FE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B9DD"/>
  <w15:chartTrackingRefBased/>
  <w15:docId w15:val="{30C2A3AD-2F23-4587-A6F3-CA714EC7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B6"/>
    <w:rPr>
      <w:sz w:val="24"/>
      <w:szCs w:val="24"/>
    </w:rPr>
  </w:style>
  <w:style w:type="paragraph" w:styleId="Heading1">
    <w:name w:val="heading 1"/>
    <w:basedOn w:val="Normal"/>
    <w:next w:val="Normal"/>
    <w:link w:val="Heading1Char"/>
    <w:uiPriority w:val="9"/>
    <w:qFormat/>
    <w:rsid w:val="0026208D"/>
    <w:pPr>
      <w:spacing w:after="0"/>
      <w:outlineLvl w:val="0"/>
    </w:pPr>
    <w:rPr>
      <w:b/>
    </w:rPr>
  </w:style>
  <w:style w:type="paragraph" w:styleId="Heading2">
    <w:name w:val="heading 2"/>
    <w:basedOn w:val="Normal"/>
    <w:next w:val="Normal"/>
    <w:link w:val="Heading2Char"/>
    <w:uiPriority w:val="9"/>
    <w:unhideWhenUsed/>
    <w:qFormat/>
    <w:rsid w:val="00A573CF"/>
    <w:pPr>
      <w:spacing w:after="0"/>
      <w:outlineLvl w:val="1"/>
    </w:pPr>
    <w:rPr>
      <w:color w:val="2F5496" w:themeColor="accent5"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08D"/>
    <w:rPr>
      <w:b/>
      <w:sz w:val="24"/>
      <w:szCs w:val="24"/>
    </w:rPr>
  </w:style>
  <w:style w:type="paragraph" w:styleId="ListParagraph">
    <w:name w:val="List Paragraph"/>
    <w:basedOn w:val="Normal"/>
    <w:uiPriority w:val="34"/>
    <w:qFormat/>
    <w:rsid w:val="00417929"/>
    <w:pPr>
      <w:ind w:left="720"/>
      <w:contextualSpacing/>
    </w:pPr>
  </w:style>
  <w:style w:type="character" w:customStyle="1" w:styleId="Heading2Char">
    <w:name w:val="Heading 2 Char"/>
    <w:basedOn w:val="DefaultParagraphFont"/>
    <w:link w:val="Heading2"/>
    <w:uiPriority w:val="9"/>
    <w:rsid w:val="00A573CF"/>
    <w:rPr>
      <w:color w:val="2F5496" w:themeColor="accent5" w:themeShade="BF"/>
      <w:sz w:val="24"/>
      <w:szCs w:val="24"/>
    </w:rPr>
  </w:style>
  <w:style w:type="character" w:styleId="Strong">
    <w:name w:val="Strong"/>
    <w:uiPriority w:val="22"/>
    <w:qFormat/>
    <w:rsid w:val="00FC0BCF"/>
    <w:rPr>
      <w:b/>
      <w:bCs/>
    </w:rPr>
  </w:style>
  <w:style w:type="paragraph" w:styleId="NormalWeb">
    <w:name w:val="Normal (Web)"/>
    <w:basedOn w:val="Normal"/>
    <w:uiPriority w:val="99"/>
    <w:rsid w:val="00FC0BCF"/>
    <w:pPr>
      <w:spacing w:before="100" w:beforeAutospacing="1" w:after="100" w:afterAutospacing="1" w:line="240" w:lineRule="auto"/>
    </w:pPr>
    <w:rPr>
      <w:rFonts w:ascii="Times New Roman" w:eastAsia="Times New Roman" w:hAnsi="Times New Roman" w:cs="Times New Roman"/>
    </w:rPr>
  </w:style>
  <w:style w:type="character" w:styleId="Hyperlink">
    <w:name w:val="Hyperlink"/>
    <w:uiPriority w:val="99"/>
    <w:rsid w:val="00E7399B"/>
    <w:rPr>
      <w:color w:val="0000FF"/>
      <w:u w:val="single"/>
    </w:rPr>
  </w:style>
  <w:style w:type="paragraph" w:styleId="BodyTextIndent">
    <w:name w:val="Body Text Indent"/>
    <w:basedOn w:val="Normal"/>
    <w:link w:val="BodyTextIndentChar"/>
    <w:rsid w:val="00E7399B"/>
    <w:pPr>
      <w:overflowPunct w:val="0"/>
      <w:autoSpaceDE w:val="0"/>
      <w:autoSpaceDN w:val="0"/>
      <w:adjustRightInd w:val="0"/>
      <w:spacing w:after="120" w:line="240" w:lineRule="auto"/>
      <w:ind w:left="360"/>
    </w:pPr>
    <w:rPr>
      <w:rFonts w:ascii="Courier New" w:eastAsia="Times New Roman" w:hAnsi="Courier New" w:cs="Times New Roman"/>
      <w:szCs w:val="20"/>
      <w:lang w:val="x-none" w:eastAsia="x-none"/>
    </w:rPr>
  </w:style>
  <w:style w:type="character" w:customStyle="1" w:styleId="BodyTextIndentChar">
    <w:name w:val="Body Text Indent Char"/>
    <w:basedOn w:val="DefaultParagraphFont"/>
    <w:link w:val="BodyTextIndent"/>
    <w:rsid w:val="00E7399B"/>
    <w:rPr>
      <w:rFonts w:ascii="Courier New" w:eastAsia="Times New Roman" w:hAnsi="Courier New"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wbu-online/current-students/staff.htm" TargetMode="External"/><Relationship Id="rId3" Type="http://schemas.openxmlformats.org/officeDocument/2006/relationships/settings" Target="settings.xml"/><Relationship Id="rId7" Type="http://schemas.openxmlformats.org/officeDocument/2006/relationships/hyperlink" Target="mailto:vcsupport@w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bu.edu/academics/academic_resources/wayland_learning_resource_center_library/tutorials/tutorials.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tsupport@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Trifilo</dc:creator>
  <cp:keywords/>
  <dc:description/>
  <cp:lastModifiedBy>Hillary Hodges</cp:lastModifiedBy>
  <cp:revision>4</cp:revision>
  <dcterms:created xsi:type="dcterms:W3CDTF">2021-10-16T14:39:00Z</dcterms:created>
  <dcterms:modified xsi:type="dcterms:W3CDTF">2021-10-16T15:57:00Z</dcterms:modified>
</cp:coreProperties>
</file>