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C66B09" w:rsidP="000C2431">
      <w:pPr>
        <w:pStyle w:val="SyllabiHeading"/>
        <w:rPr>
          <w:b/>
        </w:rPr>
      </w:pPr>
      <w:r>
        <w:rPr>
          <w:rStyle w:val="SyllabiHeadingChar"/>
          <w:b/>
        </w:rPr>
        <w:t xml:space="preserve"> </w:t>
      </w:r>
      <w:r w:rsidR="002B1DF6" w:rsidRPr="004227A2">
        <w:rPr>
          <w:rStyle w:val="SyllabiHeadingChar"/>
          <w:b/>
        </w:rPr>
        <w:t>Wayland Mission Statement</w:t>
      </w:r>
      <w:r w:rsidR="002B1DF6"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D71281">
        <w:t>HLAD 4337</w:t>
      </w:r>
      <w:r w:rsidR="00014F1B">
        <w:t xml:space="preserve"> </w:t>
      </w:r>
      <w:permStart w:id="90378484" w:edGrp="everyone"/>
      <w:r w:rsidR="009536E8">
        <w:t>VC01</w:t>
      </w:r>
      <w:permEnd w:id="90378484"/>
      <w:r w:rsidR="00A24A3B">
        <w:t xml:space="preserve"> – </w:t>
      </w:r>
      <w:r w:rsidR="00D71281">
        <w:t>Health Care Law</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657489124" w:edGrp="everyone"/>
      <w:r w:rsidR="009536E8">
        <w:t>WBU Online</w:t>
      </w:r>
      <w:permEnd w:id="165748912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5641554" w:edGrp="everyone"/>
      <w:r w:rsidR="005C729C">
        <w:t>Spring 2</w:t>
      </w:r>
      <w:r w:rsidR="005C729C" w:rsidRPr="005C729C">
        <w:rPr>
          <w:vertAlign w:val="superscript"/>
        </w:rPr>
        <w:t>nd</w:t>
      </w:r>
      <w:r w:rsidR="005C729C">
        <w:t xml:space="preserve"> 8WKS 2023</w:t>
      </w:r>
      <w:permEnd w:id="19564155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11301992" w:edGrp="everyone"/>
      <w:r w:rsidR="005C729C">
        <w:t>Mrs. Pamela Landis</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t xml:space="preserve"> </w:t>
      </w:r>
      <w:r w:rsidR="005C729C">
        <w:t>940 696-0404</w:t>
      </w:r>
      <w:r w:rsidR="00D4306D">
        <w:t>&lt;&lt;If Applicable&gt;&gt;</w:t>
      </w:r>
    </w:p>
    <w:permEnd w:id="121130199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83163237" w:edGrp="everyone"/>
      <w:r w:rsidR="005C729C">
        <w:fldChar w:fldCharType="begin"/>
      </w:r>
      <w:r w:rsidR="005C729C">
        <w:instrText xml:space="preserve"> HYPERLINK "mailto:landisp@wbu.edu" </w:instrText>
      </w:r>
      <w:r w:rsidR="005C729C">
        <w:fldChar w:fldCharType="separate"/>
      </w:r>
      <w:r w:rsidR="005C729C" w:rsidRPr="00851946">
        <w:rPr>
          <w:rStyle w:val="Hyperlink"/>
        </w:rPr>
        <w:t>landisp@wbu.edu</w:t>
      </w:r>
      <w:r w:rsidR="005C729C">
        <w:fldChar w:fldCharType="end"/>
      </w:r>
      <w:r w:rsidR="005C729C">
        <w:t xml:space="preserve"> </w:t>
      </w:r>
      <w:permEnd w:id="783163237"/>
    </w:p>
    <w:p w:rsidR="00E8301B" w:rsidRPr="00E624B9" w:rsidRDefault="00E8301B" w:rsidP="00FF6259">
      <w:pPr>
        <w:pStyle w:val="SyllabiBasic"/>
        <w:spacing w:after="0" w:line="360" w:lineRule="auto"/>
        <w:rPr>
          <w:b/>
          <w:vanish/>
          <w:specVanish/>
        </w:rPr>
      </w:pPr>
      <w:r w:rsidRPr="00E624B9">
        <w:rPr>
          <w:b/>
        </w:rPr>
        <w:t>Office Hours, Building, and Location</w:t>
      </w:r>
    </w:p>
    <w:p w:rsidR="005C729C"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739407533" w:edGrp="everyone"/>
      <w:r w:rsidR="005C729C">
        <w:t>Mon. – Thurs., 8:00 a.m. to 5:00 p.m., Friday, 8:00 a.</w:t>
      </w:r>
      <w:r w:rsidR="00D4306D" w:rsidRPr="00004CA2">
        <w:rPr>
          <w:rFonts w:ascii="Calibri" w:eastAsia="Times New Roman" w:hAnsi="Calibri"/>
        </w:rPr>
        <w:t>m</w:t>
      </w:r>
      <w:r w:rsidR="005C729C">
        <w:rPr>
          <w:rFonts w:ascii="Calibri" w:eastAsia="Times New Roman" w:hAnsi="Calibri"/>
        </w:rPr>
        <w:t>. to Noon</w:t>
      </w:r>
    </w:p>
    <w:p w:rsidR="005C729C" w:rsidRPr="005C729C" w:rsidRDefault="005C729C" w:rsidP="005C729C">
      <w:pPr>
        <w:rPr>
          <w:color w:val="FF0000"/>
        </w:rPr>
      </w:pPr>
      <w:r w:rsidRPr="005C729C">
        <w:rPr>
          <w:color w:val="FF0000"/>
        </w:rPr>
        <w:t xml:space="preserve">Instructor will monitor email throughout the day Friday afternoon and Saturday – but will not be available on Sunday. </w:t>
      </w:r>
    </w:p>
    <w:permEnd w:id="73940753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594566230" w:edGrp="everyone"/>
      <w:r w:rsidR="005C729C">
        <w:t xml:space="preserve">Course is conducted online.  Students are to access the course through Blackboard at their convenience but must adhere to due dates and times located in the “Tentative Schedule” in the Course Information/Syllabus </w:t>
      </w:r>
      <w:proofErr w:type="gramStart"/>
      <w:r w:rsidR="005C729C">
        <w:t>tab..</w:t>
      </w:r>
      <w:permEnd w:id="594566230"/>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
        <w:gridCol w:w="2026"/>
        <w:gridCol w:w="1215"/>
        <w:gridCol w:w="645"/>
        <w:gridCol w:w="846"/>
        <w:gridCol w:w="2140"/>
        <w:gridCol w:w="2414"/>
      </w:tblGrid>
      <w:tr w:rsidR="00E0363F" w:rsidRPr="0001503B" w:rsidTr="00E0363F">
        <w:trPr>
          <w:trHeight w:val="471"/>
          <w:tblCellSpacing w:w="15" w:type="dxa"/>
          <w:jc w:val="center"/>
        </w:trPr>
        <w:tc>
          <w:tcPr>
            <w:tcW w:w="1078" w:type="pct"/>
            <w:gridSpan w:val="2"/>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rPr>
                <w:rFonts w:cstheme="minorHAnsi"/>
              </w:rPr>
            </w:pPr>
            <w:r w:rsidRPr="00C66B09">
              <w:rPr>
                <w:rFonts w:cstheme="minorHAnsi"/>
                <w:b/>
                <w:bCs/>
              </w:rPr>
              <w:t>BOOK</w:t>
            </w:r>
          </w:p>
        </w:tc>
        <w:tc>
          <w:tcPr>
            <w:tcW w:w="636"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b/>
                <w:bCs/>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b/>
                <w:bCs/>
              </w:rPr>
              <w:t>ED</w:t>
            </w:r>
          </w:p>
        </w:tc>
        <w:tc>
          <w:tcPr>
            <w:tcW w:w="438"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b/>
                <w:bCs/>
              </w:rPr>
              <w:t>YEAR</w:t>
            </w:r>
          </w:p>
        </w:tc>
        <w:tc>
          <w:tcPr>
            <w:tcW w:w="1133"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b/>
                <w:bCs/>
              </w:rPr>
              <w:t>PUBLISHER</w:t>
            </w:r>
          </w:p>
        </w:tc>
        <w:tc>
          <w:tcPr>
            <w:tcW w:w="1272"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b/>
                <w:bCs/>
              </w:rPr>
              <w:t>ISBN#</w:t>
            </w:r>
          </w:p>
        </w:tc>
      </w:tr>
      <w:tr w:rsidR="00E0363F" w:rsidRPr="0087586E" w:rsidTr="00E0363F">
        <w:trPr>
          <w:gridBefore w:val="1"/>
          <w:wBefore w:w="7" w:type="pct"/>
          <w:trHeight w:val="730"/>
          <w:tblCellSpacing w:w="15" w:type="dxa"/>
          <w:jc w:val="center"/>
        </w:trPr>
        <w:tc>
          <w:tcPr>
            <w:tcW w:w="1055"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rPr>
                <w:rFonts w:cstheme="minorHAnsi"/>
              </w:rPr>
            </w:pPr>
            <w:r w:rsidRPr="00C66B09">
              <w:rPr>
                <w:rFonts w:cstheme="minorHAnsi"/>
                <w:u w:val="single"/>
              </w:rPr>
              <w:t>The Law of Healthcare Administration</w:t>
            </w:r>
          </w:p>
        </w:tc>
        <w:tc>
          <w:tcPr>
            <w:tcW w:w="636"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rPr>
              <w:t>Showalter</w:t>
            </w:r>
          </w:p>
        </w:tc>
        <w:tc>
          <w:tcPr>
            <w:tcW w:w="330"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rPr>
              <w:t>9th</w:t>
            </w:r>
          </w:p>
        </w:tc>
        <w:tc>
          <w:tcPr>
            <w:tcW w:w="438"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rPr>
              <w:t>2020</w:t>
            </w:r>
          </w:p>
        </w:tc>
        <w:tc>
          <w:tcPr>
            <w:tcW w:w="1133"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rPr>
              <w:t>Independent Publishers Group</w:t>
            </w:r>
          </w:p>
        </w:tc>
        <w:tc>
          <w:tcPr>
            <w:tcW w:w="1272" w:type="pct"/>
            <w:tcBorders>
              <w:top w:val="outset" w:sz="6" w:space="0" w:color="auto"/>
              <w:left w:val="outset" w:sz="6" w:space="0" w:color="auto"/>
              <w:bottom w:val="outset" w:sz="6" w:space="0" w:color="auto"/>
              <w:right w:val="outset" w:sz="6" w:space="0" w:color="auto"/>
            </w:tcBorders>
            <w:vAlign w:val="center"/>
          </w:tcPr>
          <w:p w:rsidR="00D71281" w:rsidRPr="00C66B09" w:rsidRDefault="00D71281" w:rsidP="003E6826">
            <w:pPr>
              <w:jc w:val="center"/>
              <w:rPr>
                <w:rFonts w:cstheme="minorHAnsi"/>
              </w:rPr>
            </w:pPr>
            <w:r w:rsidRPr="00C66B09">
              <w:rPr>
                <w:rFonts w:cstheme="minorHAnsi"/>
              </w:rPr>
              <w:t>9781-64055-1305</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946946233" w:edGrp="everyone"/>
      <w:r w:rsidRPr="00E624B9">
        <w:rPr>
          <w:b/>
        </w:rPr>
        <w:lastRenderedPageBreak/>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946946233"/>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Pr="00D71281" w:rsidRDefault="00D71281" w:rsidP="00D71281">
      <w:pPr>
        <w:tabs>
          <w:tab w:val="center" w:pos="4680"/>
        </w:tabs>
        <w:suppressAutoHyphens/>
        <w:ind w:right="-360"/>
        <w:jc w:val="both"/>
        <w:rPr>
          <w:rFonts w:ascii="Times New Roman" w:hAnsi="Times New Roman"/>
          <w:spacing w:val="-3"/>
        </w:rPr>
      </w:pPr>
      <w:r w:rsidRPr="00605F22">
        <w:rPr>
          <w:rFonts w:cstheme="minorHAnsi"/>
          <w:spacing w:val="-3"/>
        </w:rPr>
        <w:t>L</w:t>
      </w:r>
      <w:r w:rsidRPr="00605F22">
        <w:rPr>
          <w:rFonts w:cstheme="minorHAnsi"/>
          <w:color w:val="000000"/>
        </w:rPr>
        <w:t>aws affecting hospitals and legal obligations of the hospitals with emphasis on current court decisions affecting the hospital</w:t>
      </w:r>
      <w:r w:rsidRPr="0001503B">
        <w:rPr>
          <w:rFonts w:ascii="Times New Roman" w:hAnsi="Times New Roman"/>
          <w:color w:val="000000"/>
        </w:rPr>
        <w:t xml:space="preserve">. </w:t>
      </w:r>
    </w:p>
    <w:p w:rsidR="00504648" w:rsidRPr="00504648" w:rsidRDefault="00504648" w:rsidP="00D73A78">
      <w:pPr>
        <w:pStyle w:val="SyllabiBasic"/>
        <w:spacing w:after="0"/>
        <w:rPr>
          <w:b/>
        </w:rPr>
      </w:pPr>
      <w:r w:rsidRPr="00504648">
        <w:rPr>
          <w:b/>
        </w:rPr>
        <w:t xml:space="preserve">Prerequisite:  </w:t>
      </w:r>
    </w:p>
    <w:p w:rsidR="00A67B54" w:rsidRPr="00D73A78" w:rsidRDefault="006A11CC" w:rsidP="00D73A78">
      <w:pPr>
        <w:spacing w:after="0"/>
      </w:pPr>
      <w:r>
        <w:t>None</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D71281" w:rsidRPr="00605F22" w:rsidRDefault="00D71281" w:rsidP="00D71281">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605F22">
        <w:rPr>
          <w:rFonts w:cstheme="minorHAnsi"/>
          <w:spacing w:val="-3"/>
        </w:rPr>
        <w:t>Relate and understand the subject matter as presented in textbooks, class lectures, in-class discussions, and applicable handout materials such as: videos, resources from research, relevant outside class activities;</w:t>
      </w:r>
    </w:p>
    <w:p w:rsidR="00D71281" w:rsidRPr="00605F22" w:rsidRDefault="00D71281" w:rsidP="00D71281">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605F22">
        <w:rPr>
          <w:rFonts w:cstheme="minorHAnsi"/>
          <w:spacing w:val="-3"/>
        </w:rPr>
        <w:t>Plan well-reasoned logical arguments to support individual viewpoints and judicious use of relevant examples for reinforcement and/or clarification;</w:t>
      </w:r>
    </w:p>
    <w:p w:rsidR="00A67B54" w:rsidRPr="00D71281" w:rsidRDefault="00D71281" w:rsidP="00A67B5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605F22">
        <w:rPr>
          <w:rFonts w:cstheme="minorHAnsi"/>
          <w:spacing w:val="-3"/>
        </w:rPr>
        <w:t>Identify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67189259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D5A2A" w:rsidRDefault="007D5A2A" w:rsidP="000C2431"/>
    <w:p w:rsidR="007D5A2A" w:rsidRDefault="007D5A2A" w:rsidP="000C2431"/>
    <w:p w:rsidR="007D5A2A" w:rsidRDefault="007D5A2A" w:rsidP="000C2431"/>
    <w:permEnd w:id="1671892597"/>
    <w:p w:rsidR="007D5A2A" w:rsidRDefault="007D5A2A" w:rsidP="000C2431"/>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6A5EAD" w:rsidRDefault="006A5EAD" w:rsidP="006A5EA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6A5EAD" w:rsidRDefault="006A5EAD" w:rsidP="006A5EAD">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C729C" w:rsidRDefault="005C729C" w:rsidP="000C2431">
      <w:permStart w:id="128603101" w:edGrp="everyone"/>
      <w:r>
        <w:t>Total Points Available for course:   1000</w:t>
      </w:r>
    </w:p>
    <w:p w:rsidR="005042F5" w:rsidRDefault="005C729C" w:rsidP="005C729C">
      <w:pPr>
        <w:ind w:firstLine="720"/>
      </w:pPr>
      <w:r>
        <w:t>6 weekly quizzes @ 20 points each</w:t>
      </w:r>
      <w:r>
        <w:tab/>
      </w:r>
      <w:r>
        <w:tab/>
        <w:t>120 points</w:t>
      </w:r>
    </w:p>
    <w:p w:rsidR="005C729C" w:rsidRDefault="005C729C" w:rsidP="005C729C">
      <w:pPr>
        <w:ind w:firstLine="720"/>
      </w:pPr>
      <w:r>
        <w:t>6 discussion boards @ 60 points each</w:t>
      </w:r>
      <w:r>
        <w:tab/>
      </w:r>
      <w:r>
        <w:tab/>
        <w:t>360 points</w:t>
      </w:r>
    </w:p>
    <w:p w:rsidR="005C729C" w:rsidRDefault="005C729C" w:rsidP="005C729C">
      <w:pPr>
        <w:ind w:firstLine="720"/>
      </w:pPr>
      <w:r>
        <w:tab/>
        <w:t>(original thread 40 points, 2 responses to classmates 10 points each)</w:t>
      </w:r>
    </w:p>
    <w:p w:rsidR="005C729C" w:rsidRDefault="005C729C" w:rsidP="005C729C">
      <w:pPr>
        <w:ind w:firstLine="720"/>
      </w:pPr>
      <w:r>
        <w:t>Midterm Exam</w:t>
      </w:r>
      <w:r>
        <w:tab/>
      </w:r>
      <w:r>
        <w:tab/>
      </w:r>
      <w:r>
        <w:tab/>
      </w:r>
      <w:r>
        <w:tab/>
      </w:r>
      <w:r>
        <w:tab/>
      </w:r>
      <w:r w:rsidR="00532C1F">
        <w:t>200 points</w:t>
      </w:r>
    </w:p>
    <w:p w:rsidR="00532C1F" w:rsidRDefault="00532C1F" w:rsidP="005C729C">
      <w:pPr>
        <w:ind w:firstLine="720"/>
      </w:pPr>
      <w:r>
        <w:t>Final Exam</w:t>
      </w:r>
      <w:r>
        <w:tab/>
      </w:r>
      <w:r>
        <w:tab/>
      </w:r>
      <w:r>
        <w:tab/>
      </w:r>
      <w:r>
        <w:tab/>
      </w:r>
      <w:r>
        <w:tab/>
        <w:t>200 points</w:t>
      </w:r>
    </w:p>
    <w:p w:rsidR="00532C1F" w:rsidRPr="00532C1F" w:rsidRDefault="00532C1F" w:rsidP="005C729C">
      <w:pPr>
        <w:ind w:firstLine="720"/>
      </w:pPr>
      <w:r>
        <w:t>Case Study (</w:t>
      </w:r>
      <w:r>
        <w:rPr>
          <w:color w:val="FF0000"/>
        </w:rPr>
        <w:t>Required to pass course)</w:t>
      </w:r>
      <w:r>
        <w:rPr>
          <w:color w:val="FF0000"/>
        </w:rPr>
        <w:tab/>
      </w:r>
      <w:r>
        <w:rPr>
          <w:color w:val="FF0000"/>
        </w:rPr>
        <w:tab/>
      </w:r>
      <w:r>
        <w:t>120 points</w:t>
      </w:r>
    </w:p>
    <w:permEnd w:id="12860310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4732FD" w:rsidRDefault="00532C1F" w:rsidP="000C2431">
      <w:permStart w:id="994655854" w:edGrp="everyone"/>
      <w:r>
        <w:t>Tentative Schedule will be available the first day of class and located in the Information/Syllabus tab.</w:t>
      </w:r>
    </w:p>
    <w:p w:rsidR="00BB0CDA" w:rsidRDefault="00BB0CDA" w:rsidP="00BB0CDA">
      <w:pPr>
        <w:pStyle w:val="SyllabiHeading"/>
        <w:rPr>
          <w:b/>
        </w:rPr>
      </w:pPr>
    </w:p>
    <w:p w:rsidR="00BB0CDA" w:rsidRDefault="00BB0CDA" w:rsidP="000C2431">
      <w:bookmarkStart w:id="0" w:name="_GoBack"/>
      <w:bookmarkEnd w:id="0"/>
      <w:permEnd w:id="994655854"/>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FF" w:rsidRDefault="00E406FF" w:rsidP="002B1DF6">
      <w:pPr>
        <w:spacing w:after="0"/>
      </w:pPr>
      <w:r>
        <w:separator/>
      </w:r>
    </w:p>
  </w:endnote>
  <w:endnote w:type="continuationSeparator" w:id="0">
    <w:p w:rsidR="00E406FF" w:rsidRDefault="00E406F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66B09">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66B0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FF" w:rsidRDefault="00E406FF" w:rsidP="002B1DF6">
      <w:pPr>
        <w:spacing w:after="0"/>
      </w:pPr>
      <w:r>
        <w:separator/>
      </w:r>
    </w:p>
  </w:footnote>
  <w:footnote w:type="continuationSeparator" w:id="0">
    <w:p w:rsidR="00E406FF" w:rsidRDefault="00E406F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RNI+Hy1csLtv8kjZ5VS4MdN1kI/e9gEM9qcEF+wzAZbT0LznFu3bH8UZhc+UP14cHANMKJaZJdHnzFMgnVRUA==" w:salt="zHsecOxlZDmPG/WGakHY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F1B"/>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32C1F"/>
    <w:rsid w:val="00573FD3"/>
    <w:rsid w:val="005A35D0"/>
    <w:rsid w:val="005B440E"/>
    <w:rsid w:val="005C729C"/>
    <w:rsid w:val="005E6005"/>
    <w:rsid w:val="00605B5F"/>
    <w:rsid w:val="00654D1F"/>
    <w:rsid w:val="00691DB2"/>
    <w:rsid w:val="006A11CC"/>
    <w:rsid w:val="006A1232"/>
    <w:rsid w:val="006A5EAD"/>
    <w:rsid w:val="006B3B3E"/>
    <w:rsid w:val="007200FA"/>
    <w:rsid w:val="00723490"/>
    <w:rsid w:val="00731672"/>
    <w:rsid w:val="0077197E"/>
    <w:rsid w:val="0078676A"/>
    <w:rsid w:val="00794217"/>
    <w:rsid w:val="007A4624"/>
    <w:rsid w:val="007D5A2A"/>
    <w:rsid w:val="0080070D"/>
    <w:rsid w:val="00835832"/>
    <w:rsid w:val="00887623"/>
    <w:rsid w:val="008E4F4D"/>
    <w:rsid w:val="008F47D9"/>
    <w:rsid w:val="00902E96"/>
    <w:rsid w:val="009419CA"/>
    <w:rsid w:val="009536E8"/>
    <w:rsid w:val="00965F8D"/>
    <w:rsid w:val="00986E96"/>
    <w:rsid w:val="009B2264"/>
    <w:rsid w:val="00A105A1"/>
    <w:rsid w:val="00A24A3B"/>
    <w:rsid w:val="00A473A2"/>
    <w:rsid w:val="00A67B54"/>
    <w:rsid w:val="00A754F6"/>
    <w:rsid w:val="00AE7841"/>
    <w:rsid w:val="00B01774"/>
    <w:rsid w:val="00B03977"/>
    <w:rsid w:val="00B71E16"/>
    <w:rsid w:val="00BB0CDA"/>
    <w:rsid w:val="00BB18CA"/>
    <w:rsid w:val="00BB466F"/>
    <w:rsid w:val="00C210C5"/>
    <w:rsid w:val="00C66B09"/>
    <w:rsid w:val="00D4306D"/>
    <w:rsid w:val="00D71281"/>
    <w:rsid w:val="00D71297"/>
    <w:rsid w:val="00D72497"/>
    <w:rsid w:val="00D73A78"/>
    <w:rsid w:val="00E0363F"/>
    <w:rsid w:val="00E20352"/>
    <w:rsid w:val="00E406FF"/>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8E8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5C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7027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8F04-3F18-45F9-B083-00BE6543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1231</Words>
  <Characters>7020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 Landis</cp:lastModifiedBy>
  <cp:revision>4</cp:revision>
  <cp:lastPrinted>2021-10-07T18:18:00Z</cp:lastPrinted>
  <dcterms:created xsi:type="dcterms:W3CDTF">2022-11-03T14:10:00Z</dcterms:created>
  <dcterms:modified xsi:type="dcterms:W3CDTF">2022-11-03T14:46:00Z</dcterms:modified>
</cp:coreProperties>
</file>