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04431A">
        <w:t>ISM 4337</w:t>
      </w:r>
      <w:permStart w:id="74719273" w:edGrp="everyone"/>
      <w:r w:rsidR="00D8431B">
        <w:t xml:space="preserve"> </w:t>
      </w:r>
      <w:r w:rsidR="007F2422">
        <w:t>VC01</w:t>
      </w:r>
      <w:permEnd w:id="74719273"/>
      <w:r w:rsidR="00A24A3B">
        <w:t xml:space="preserve"> – </w:t>
      </w:r>
      <w:r w:rsidR="0004431A">
        <w:t>Incident Response and Forensics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564871025" w:edGrp="everyone"/>
      <w:r w:rsidR="007F2422">
        <w:t>WBUOnline</w:t>
      </w:r>
      <w:permEnd w:id="156487102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390143915" w:edGrp="everyone"/>
      <w:r w:rsidR="007F2422">
        <w:t>Spring2 2023</w:t>
      </w:r>
      <w:permEnd w:id="39014391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827087502" w:edGrp="everyone"/>
      <w:r w:rsidR="006B3B3E">
        <w:t>Dr. Jo</w:t>
      </w:r>
      <w:r w:rsidR="007F2422">
        <w:t>e Marnell</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7F2422">
        <w:t>806.544.6336</w:t>
      </w:r>
    </w:p>
    <w:permEnd w:id="82708750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205755007" w:edGrp="everyone"/>
      <w:r w:rsidR="007F2422">
        <w:t>marnellj@wbu.edu</w:t>
      </w:r>
      <w:permEnd w:id="120575500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445402404" w:edGrp="everyone"/>
      <w:r w:rsidR="00D4306D" w:rsidRPr="00004CA2">
        <w:rPr>
          <w:rFonts w:ascii="Calibri" w:eastAsia="Times New Roman" w:hAnsi="Calibri"/>
        </w:rPr>
        <w:t xml:space="preserve">Office Hours </w:t>
      </w:r>
      <w:r w:rsidR="007F2422">
        <w:rPr>
          <w:rFonts w:ascii="Calibri" w:eastAsia="Times New Roman" w:hAnsi="Calibri"/>
        </w:rPr>
        <w:t>9 a.m.-6 p.m.</w:t>
      </w:r>
      <w:r w:rsidR="00D4306D" w:rsidRPr="00004CA2">
        <w:rPr>
          <w:rFonts w:ascii="Calibri" w:eastAsia="Times New Roman" w:hAnsi="Calibri"/>
        </w:rPr>
        <w:t xml:space="preserve"> M</w:t>
      </w:r>
      <w:r w:rsidR="007F2422">
        <w:rPr>
          <w:rFonts w:ascii="Calibri" w:eastAsia="Times New Roman" w:hAnsi="Calibri"/>
        </w:rPr>
        <w:t xml:space="preserve">-TH </w:t>
      </w:r>
      <w:r w:rsidR="00D4306D" w:rsidRPr="00004CA2">
        <w:rPr>
          <w:rFonts w:ascii="Calibri" w:eastAsia="Times New Roman" w:hAnsi="Calibri"/>
        </w:rPr>
        <w:t xml:space="preserve">Room </w:t>
      </w:r>
      <w:r w:rsidR="00165BC2">
        <w:rPr>
          <w:rFonts w:ascii="Calibri" w:eastAsia="Times New Roman" w:hAnsi="Calibri"/>
        </w:rPr>
        <w:t>1</w:t>
      </w:r>
      <w:r w:rsidR="007F2422">
        <w:rPr>
          <w:rFonts w:ascii="Calibri" w:eastAsia="Times New Roman" w:hAnsi="Calibri"/>
        </w:rPr>
        <w:t>95</w:t>
      </w:r>
    </w:p>
    <w:permEnd w:id="44540240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27279159" w:edGrp="everyone"/>
      <w:r w:rsidR="00D4306D" w:rsidRPr="00D4306D">
        <w:t>Monday</w:t>
      </w:r>
      <w:r w:rsidR="007F2422">
        <w:t>-</w:t>
      </w:r>
      <w:proofErr w:type="spellStart"/>
      <w:r w:rsidR="007F2422">
        <w:t>Saaturday</w:t>
      </w:r>
      <w:permEnd w:id="127279159"/>
      <w:proofErr w:type="spell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5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7"/>
        <w:gridCol w:w="1268"/>
        <w:gridCol w:w="537"/>
        <w:gridCol w:w="853"/>
        <w:gridCol w:w="1653"/>
        <w:gridCol w:w="2410"/>
      </w:tblGrid>
      <w:tr w:rsidR="00D8431B" w:rsidRPr="00820782" w:rsidTr="004801A5">
        <w:trPr>
          <w:trHeight w:val="372"/>
          <w:tblCellSpacing w:w="15" w:type="dxa"/>
          <w:jc w:val="center"/>
        </w:trPr>
        <w:tc>
          <w:tcPr>
            <w:tcW w:w="1056" w:type="pct"/>
            <w:tcBorders>
              <w:top w:val="outset" w:sz="6" w:space="0" w:color="auto"/>
              <w:left w:val="outset" w:sz="6" w:space="0" w:color="auto"/>
              <w:bottom w:val="outset" w:sz="6" w:space="0" w:color="auto"/>
              <w:right w:val="outset" w:sz="6" w:space="0" w:color="auto"/>
            </w:tcBorders>
            <w:vAlign w:val="center"/>
            <w:hideMark/>
          </w:tcPr>
          <w:p w:rsidR="00D8431B" w:rsidRPr="00573249" w:rsidRDefault="00D8431B" w:rsidP="004801A5">
            <w:pPr>
              <w:rPr>
                <w:rFonts w:cstheme="minorHAnsi"/>
                <w:color w:val="000000"/>
              </w:rPr>
            </w:pPr>
            <w:r w:rsidRPr="00573249">
              <w:rPr>
                <w:rFonts w:cstheme="minorHAnsi"/>
                <w:b/>
                <w:bCs/>
                <w:color w:val="000000"/>
              </w:rPr>
              <w:t>BOOK</w:t>
            </w:r>
          </w:p>
        </w:tc>
        <w:tc>
          <w:tcPr>
            <w:tcW w:w="721" w:type="pct"/>
            <w:tcBorders>
              <w:top w:val="outset" w:sz="6" w:space="0" w:color="auto"/>
              <w:left w:val="outset" w:sz="6" w:space="0" w:color="auto"/>
              <w:bottom w:val="outset" w:sz="6" w:space="0" w:color="auto"/>
              <w:right w:val="outset" w:sz="6" w:space="0" w:color="auto"/>
            </w:tcBorders>
            <w:vAlign w:val="center"/>
            <w:hideMark/>
          </w:tcPr>
          <w:p w:rsidR="00D8431B" w:rsidRPr="00573249" w:rsidRDefault="00D8431B" w:rsidP="004801A5">
            <w:pPr>
              <w:jc w:val="center"/>
              <w:rPr>
                <w:rFonts w:cstheme="minorHAnsi"/>
                <w:color w:val="000000"/>
              </w:rPr>
            </w:pPr>
            <w:r w:rsidRPr="00573249">
              <w:rPr>
                <w:rFonts w:cstheme="minorHAnsi"/>
                <w:b/>
                <w:bCs/>
                <w:color w:val="000000"/>
              </w:rPr>
              <w:t>AUTHOR</w:t>
            </w:r>
          </w:p>
        </w:tc>
        <w:tc>
          <w:tcPr>
            <w:tcW w:w="296" w:type="pct"/>
            <w:tcBorders>
              <w:top w:val="outset" w:sz="6" w:space="0" w:color="auto"/>
              <w:left w:val="outset" w:sz="6" w:space="0" w:color="auto"/>
              <w:bottom w:val="outset" w:sz="6" w:space="0" w:color="auto"/>
              <w:right w:val="outset" w:sz="6" w:space="0" w:color="auto"/>
            </w:tcBorders>
            <w:vAlign w:val="center"/>
            <w:hideMark/>
          </w:tcPr>
          <w:p w:rsidR="00D8431B" w:rsidRPr="00573249" w:rsidRDefault="00D8431B" w:rsidP="004801A5">
            <w:pPr>
              <w:jc w:val="center"/>
              <w:rPr>
                <w:rFonts w:cstheme="minorHAnsi"/>
                <w:color w:val="000000"/>
              </w:rPr>
            </w:pPr>
            <w:r w:rsidRPr="00573249">
              <w:rPr>
                <w:rFonts w:cstheme="minorHAnsi"/>
                <w:b/>
                <w:bCs/>
                <w:color w:val="000000"/>
              </w:rPr>
              <w:t>ED</w:t>
            </w:r>
          </w:p>
        </w:tc>
        <w:tc>
          <w:tcPr>
            <w:tcW w:w="480" w:type="pct"/>
            <w:tcBorders>
              <w:top w:val="outset" w:sz="6" w:space="0" w:color="auto"/>
              <w:left w:val="outset" w:sz="6" w:space="0" w:color="auto"/>
              <w:bottom w:val="outset" w:sz="6" w:space="0" w:color="auto"/>
              <w:right w:val="outset" w:sz="6" w:space="0" w:color="auto"/>
            </w:tcBorders>
            <w:vAlign w:val="center"/>
            <w:hideMark/>
          </w:tcPr>
          <w:p w:rsidR="00D8431B" w:rsidRPr="00573249" w:rsidRDefault="00D8431B" w:rsidP="004801A5">
            <w:pPr>
              <w:jc w:val="center"/>
              <w:rPr>
                <w:rFonts w:cstheme="minorHAnsi"/>
                <w:color w:val="000000"/>
              </w:rPr>
            </w:pPr>
            <w:r w:rsidRPr="00573249">
              <w:rPr>
                <w:rFonts w:cstheme="minorHAnsi"/>
                <w:b/>
                <w:bCs/>
                <w:color w:val="000000"/>
              </w:rPr>
              <w:t>YEAR</w:t>
            </w:r>
          </w:p>
        </w:tc>
        <w:tc>
          <w:tcPr>
            <w:tcW w:w="946" w:type="pct"/>
            <w:tcBorders>
              <w:top w:val="outset" w:sz="6" w:space="0" w:color="auto"/>
              <w:left w:val="outset" w:sz="6" w:space="0" w:color="auto"/>
              <w:bottom w:val="outset" w:sz="6" w:space="0" w:color="auto"/>
              <w:right w:val="outset" w:sz="6" w:space="0" w:color="auto"/>
            </w:tcBorders>
            <w:vAlign w:val="center"/>
            <w:hideMark/>
          </w:tcPr>
          <w:p w:rsidR="00D8431B" w:rsidRPr="00573249" w:rsidRDefault="00D8431B" w:rsidP="004801A5">
            <w:pPr>
              <w:jc w:val="center"/>
              <w:rPr>
                <w:rFonts w:cstheme="minorHAnsi"/>
                <w:color w:val="000000"/>
              </w:rPr>
            </w:pPr>
            <w:r w:rsidRPr="00573249">
              <w:rPr>
                <w:rFonts w:cstheme="minorHAnsi"/>
                <w:b/>
                <w:bCs/>
                <w:color w:val="000000"/>
              </w:rPr>
              <w:t>PUBLISHER</w:t>
            </w:r>
          </w:p>
        </w:tc>
        <w:tc>
          <w:tcPr>
            <w:tcW w:w="1379" w:type="pct"/>
            <w:tcBorders>
              <w:top w:val="outset" w:sz="6" w:space="0" w:color="auto"/>
              <w:left w:val="outset" w:sz="6" w:space="0" w:color="auto"/>
              <w:bottom w:val="outset" w:sz="6" w:space="0" w:color="auto"/>
              <w:right w:val="outset" w:sz="6" w:space="0" w:color="auto"/>
            </w:tcBorders>
            <w:vAlign w:val="center"/>
            <w:hideMark/>
          </w:tcPr>
          <w:p w:rsidR="00D8431B" w:rsidRPr="00573249" w:rsidRDefault="00D8431B" w:rsidP="004801A5">
            <w:pPr>
              <w:jc w:val="center"/>
              <w:rPr>
                <w:rFonts w:cstheme="minorHAnsi"/>
                <w:color w:val="000000"/>
              </w:rPr>
            </w:pPr>
            <w:r w:rsidRPr="00573249">
              <w:rPr>
                <w:rFonts w:cstheme="minorHAnsi"/>
                <w:b/>
                <w:bCs/>
                <w:color w:val="000000"/>
              </w:rPr>
              <w:t>ISBN#</w:t>
            </w:r>
          </w:p>
        </w:tc>
      </w:tr>
      <w:tr w:rsidR="00D8431B" w:rsidRPr="00820782" w:rsidTr="004801A5">
        <w:trPr>
          <w:trHeight w:val="504"/>
          <w:tblCellSpacing w:w="15" w:type="dxa"/>
          <w:jc w:val="center"/>
        </w:trPr>
        <w:tc>
          <w:tcPr>
            <w:tcW w:w="1056" w:type="pct"/>
            <w:tcBorders>
              <w:top w:val="outset" w:sz="6" w:space="0" w:color="auto"/>
              <w:left w:val="outset" w:sz="6" w:space="0" w:color="auto"/>
              <w:bottom w:val="outset" w:sz="6" w:space="0" w:color="auto"/>
              <w:right w:val="outset" w:sz="6" w:space="0" w:color="auto"/>
            </w:tcBorders>
            <w:vAlign w:val="center"/>
          </w:tcPr>
          <w:p w:rsidR="00D8431B" w:rsidRPr="00573249" w:rsidRDefault="00D8431B" w:rsidP="004801A5">
            <w:pPr>
              <w:spacing w:before="100" w:beforeAutospacing="1" w:after="100" w:afterAutospacing="1"/>
              <w:rPr>
                <w:rFonts w:cstheme="minorHAnsi"/>
                <w:color w:val="000000"/>
                <w:u w:val="single"/>
              </w:rPr>
            </w:pPr>
            <w:r w:rsidRPr="00573249">
              <w:rPr>
                <w:rFonts w:cstheme="minorHAnsi"/>
                <w:color w:val="000000"/>
                <w:u w:val="single"/>
              </w:rPr>
              <w:t>Ethical Hacker Pro</w:t>
            </w:r>
          </w:p>
        </w:tc>
        <w:tc>
          <w:tcPr>
            <w:tcW w:w="721" w:type="pct"/>
            <w:tcBorders>
              <w:top w:val="outset" w:sz="6" w:space="0" w:color="auto"/>
              <w:left w:val="outset" w:sz="6" w:space="0" w:color="auto"/>
              <w:bottom w:val="outset" w:sz="6" w:space="0" w:color="auto"/>
              <w:right w:val="outset" w:sz="6" w:space="0" w:color="auto"/>
            </w:tcBorders>
            <w:vAlign w:val="center"/>
          </w:tcPr>
          <w:p w:rsidR="00D8431B" w:rsidRPr="00573249" w:rsidRDefault="00D8431B" w:rsidP="004801A5">
            <w:pPr>
              <w:jc w:val="center"/>
              <w:rPr>
                <w:rFonts w:cstheme="minorHAnsi"/>
                <w:color w:val="000000"/>
              </w:rPr>
            </w:pPr>
            <w:r w:rsidRPr="00573249">
              <w:rPr>
                <w:rFonts w:cstheme="minorHAnsi"/>
                <w:color w:val="000000"/>
              </w:rPr>
              <w:t>TestOut</w:t>
            </w:r>
          </w:p>
        </w:tc>
        <w:tc>
          <w:tcPr>
            <w:tcW w:w="296" w:type="pct"/>
            <w:tcBorders>
              <w:top w:val="outset" w:sz="6" w:space="0" w:color="auto"/>
              <w:left w:val="outset" w:sz="6" w:space="0" w:color="auto"/>
              <w:bottom w:val="outset" w:sz="6" w:space="0" w:color="auto"/>
              <w:right w:val="outset" w:sz="6" w:space="0" w:color="auto"/>
            </w:tcBorders>
            <w:vAlign w:val="center"/>
          </w:tcPr>
          <w:p w:rsidR="00D8431B" w:rsidRPr="00573249" w:rsidRDefault="00D8431B" w:rsidP="004801A5">
            <w:pPr>
              <w:jc w:val="center"/>
              <w:rPr>
                <w:rFonts w:cstheme="minorHAnsi"/>
                <w:color w:val="000000"/>
              </w:rPr>
            </w:pPr>
          </w:p>
        </w:tc>
        <w:tc>
          <w:tcPr>
            <w:tcW w:w="480" w:type="pct"/>
            <w:tcBorders>
              <w:top w:val="outset" w:sz="6" w:space="0" w:color="auto"/>
              <w:left w:val="outset" w:sz="6" w:space="0" w:color="auto"/>
              <w:bottom w:val="outset" w:sz="6" w:space="0" w:color="auto"/>
              <w:right w:val="outset" w:sz="6" w:space="0" w:color="auto"/>
            </w:tcBorders>
            <w:vAlign w:val="center"/>
          </w:tcPr>
          <w:p w:rsidR="00D8431B" w:rsidRPr="00573249" w:rsidRDefault="00D8431B" w:rsidP="004801A5">
            <w:pPr>
              <w:jc w:val="center"/>
              <w:rPr>
                <w:rFonts w:cstheme="minorHAnsi"/>
                <w:color w:val="000000"/>
              </w:rPr>
            </w:pPr>
          </w:p>
        </w:tc>
        <w:tc>
          <w:tcPr>
            <w:tcW w:w="946" w:type="pct"/>
            <w:tcBorders>
              <w:top w:val="outset" w:sz="6" w:space="0" w:color="auto"/>
              <w:left w:val="outset" w:sz="6" w:space="0" w:color="auto"/>
              <w:bottom w:val="outset" w:sz="6" w:space="0" w:color="auto"/>
              <w:right w:val="outset" w:sz="6" w:space="0" w:color="auto"/>
            </w:tcBorders>
            <w:vAlign w:val="center"/>
          </w:tcPr>
          <w:p w:rsidR="00D8431B" w:rsidRPr="00573249" w:rsidRDefault="00D8431B" w:rsidP="004801A5">
            <w:pPr>
              <w:jc w:val="center"/>
              <w:rPr>
                <w:rFonts w:cstheme="minorHAnsi"/>
                <w:color w:val="000000"/>
              </w:rPr>
            </w:pPr>
            <w:r w:rsidRPr="00573249">
              <w:rPr>
                <w:rFonts w:cstheme="minorHAnsi"/>
                <w:color w:val="000000"/>
              </w:rPr>
              <w:t>TestOut</w:t>
            </w:r>
          </w:p>
        </w:tc>
        <w:tc>
          <w:tcPr>
            <w:tcW w:w="1379" w:type="pct"/>
            <w:tcBorders>
              <w:top w:val="outset" w:sz="6" w:space="0" w:color="auto"/>
              <w:left w:val="outset" w:sz="6" w:space="0" w:color="auto"/>
              <w:bottom w:val="outset" w:sz="6" w:space="0" w:color="auto"/>
              <w:right w:val="outset" w:sz="6" w:space="0" w:color="auto"/>
            </w:tcBorders>
            <w:vAlign w:val="center"/>
          </w:tcPr>
          <w:p w:rsidR="00D8431B" w:rsidRPr="00573249" w:rsidRDefault="00D8431B" w:rsidP="004801A5">
            <w:pPr>
              <w:jc w:val="center"/>
              <w:rPr>
                <w:rFonts w:cstheme="minorHAnsi"/>
                <w:color w:val="000000"/>
              </w:rPr>
            </w:pPr>
            <w:r w:rsidRPr="00573249">
              <w:rPr>
                <w:rFonts w:cstheme="minorHAnsi"/>
                <w:color w:val="000000"/>
              </w:rPr>
              <w:t>9781-93508-0695</w:t>
            </w:r>
          </w:p>
        </w:tc>
      </w:tr>
    </w:tbl>
    <w:p w:rsidR="003D2402" w:rsidRDefault="00D8431B" w:rsidP="00D8431B">
      <w:pPr>
        <w:rPr>
          <w:b/>
          <w:color w:val="FF0000"/>
          <w:sz w:val="28"/>
          <w:szCs w:val="28"/>
        </w:rPr>
      </w:pPr>
      <w:r>
        <w:rPr>
          <w:b/>
          <w:color w:val="FF0000"/>
          <w:sz w:val="28"/>
          <w:szCs w:val="28"/>
        </w:rPr>
        <w:t xml:space="preserve">        </w:t>
      </w:r>
      <w:r w:rsidRPr="00FF345A">
        <w:rPr>
          <w:b/>
          <w:color w:val="FF0000"/>
          <w:sz w:val="28"/>
          <w:szCs w:val="28"/>
        </w:rPr>
        <w:t xml:space="preserve">Chapters  7 </w:t>
      </w:r>
      <w:r w:rsidR="00F111E4">
        <w:rPr>
          <w:b/>
          <w:color w:val="FF0000"/>
          <w:sz w:val="28"/>
          <w:szCs w:val="28"/>
        </w:rPr>
        <w:t>–</w:t>
      </w:r>
      <w:r w:rsidRPr="00FF345A">
        <w:rPr>
          <w:b/>
          <w:color w:val="FF0000"/>
          <w:sz w:val="28"/>
          <w:szCs w:val="28"/>
        </w:rPr>
        <w:t xml:space="preserve"> 15</w:t>
      </w:r>
    </w:p>
    <w:p w:rsidR="00F111E4" w:rsidRDefault="00F111E4" w:rsidP="00F111E4">
      <w:pPr>
        <w:rPr>
          <w:rFonts w:ascii="Calibri Light" w:hAnsi="Calibri Light" w:cs="Calibri Light"/>
          <w:b/>
          <w:color w:val="FF0000"/>
        </w:rPr>
      </w:pPr>
      <w:r>
        <w:rPr>
          <w:rFonts w:ascii="Calibri Light" w:hAnsi="Calibri Light" w:cs="Calibri Light"/>
          <w:b/>
          <w:i/>
          <w:color w:val="FF0000"/>
        </w:rPr>
        <w:t xml:space="preserve">TestOut codes should be purchased prior to the start of class either from the WBU Bookstore or from TestOut company directly. </w:t>
      </w:r>
    </w:p>
    <w:p w:rsidR="00F111E4" w:rsidRPr="00D8431B" w:rsidRDefault="00F111E4" w:rsidP="00D8431B">
      <w:pPr>
        <w:rPr>
          <w:b/>
          <w:color w:val="FF0000"/>
          <w:sz w:val="28"/>
          <w:szCs w:val="28"/>
        </w:rPr>
      </w:pPr>
    </w:p>
    <w:p w:rsidR="00E624B9" w:rsidRPr="00E624B9" w:rsidRDefault="00E624B9" w:rsidP="000C2431">
      <w:pPr>
        <w:pStyle w:val="SyllabiBasic"/>
        <w:rPr>
          <w:b/>
          <w:vanish/>
          <w:specVanish/>
        </w:rPr>
      </w:pPr>
      <w:permStart w:id="1940203478"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940203478"/>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Pr="00D8431B" w:rsidRDefault="00D8431B" w:rsidP="003D2402">
      <w:r w:rsidRPr="00313F53">
        <w:t xml:space="preserve">Analysis of data breach incidents, affected systems, preservation of hardware, software, log files and other computer and network related information that could be needed for litigation.  Attention is given both to internal organization policies and procedures that were intended to prevent an intrusion, as well as the methods that were used to circumvent these security policies. </w:t>
      </w:r>
    </w:p>
    <w:p w:rsidR="00504648" w:rsidRPr="00504648" w:rsidRDefault="00504648" w:rsidP="00D73A78">
      <w:pPr>
        <w:pStyle w:val="SyllabiBasic"/>
        <w:spacing w:after="0"/>
        <w:rPr>
          <w:b/>
        </w:rPr>
      </w:pPr>
      <w:r w:rsidRPr="00504648">
        <w:rPr>
          <w:b/>
        </w:rPr>
        <w:lastRenderedPageBreak/>
        <w:t xml:space="preserve">Prerequisite:  </w:t>
      </w:r>
    </w:p>
    <w:p w:rsidR="00A67B54" w:rsidRPr="00D73A78" w:rsidRDefault="006A11CC" w:rsidP="00D73A78">
      <w:pPr>
        <w:spacing w:after="0"/>
      </w:pPr>
      <w:r>
        <w:t>None</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D8431B" w:rsidRPr="00313F53" w:rsidRDefault="00D8431B" w:rsidP="00D8431B">
      <w:pPr>
        <w:numPr>
          <w:ilvl w:val="0"/>
          <w:numId w:val="7"/>
        </w:numPr>
        <w:spacing w:after="0" w:line="256" w:lineRule="auto"/>
        <w:ind w:left="720" w:hanging="360"/>
        <w:contextualSpacing w:val="0"/>
        <w:rPr>
          <w:rFonts w:ascii="Calibri" w:eastAsia="Calibri" w:hAnsi="Calibri" w:cs="Calibri"/>
        </w:rPr>
      </w:pPr>
      <w:r w:rsidRPr="00313F53">
        <w:rPr>
          <w:rFonts w:ascii="Calibri" w:eastAsia="Calibri" w:hAnsi="Calibri" w:cs="Calibri"/>
        </w:rPr>
        <w:t>Explain the types of computer security incidents that threaten information assets</w:t>
      </w:r>
    </w:p>
    <w:p w:rsidR="00D8431B" w:rsidRPr="00313F53" w:rsidRDefault="00D8431B" w:rsidP="00D8431B">
      <w:pPr>
        <w:numPr>
          <w:ilvl w:val="0"/>
          <w:numId w:val="7"/>
        </w:numPr>
        <w:spacing w:after="0" w:line="256" w:lineRule="auto"/>
        <w:ind w:left="720" w:hanging="360"/>
        <w:contextualSpacing w:val="0"/>
        <w:rPr>
          <w:rFonts w:ascii="Calibri" w:eastAsia="Calibri" w:hAnsi="Calibri" w:cs="Calibri"/>
        </w:rPr>
      </w:pPr>
      <w:r w:rsidRPr="00313F53">
        <w:rPr>
          <w:rFonts w:ascii="Calibri" w:eastAsia="Calibri" w:hAnsi="Calibri" w:cs="Calibri"/>
        </w:rPr>
        <w:t>Analyze vectors of attack and compromised systems</w:t>
      </w:r>
    </w:p>
    <w:p w:rsidR="00D8431B" w:rsidRPr="00313F53" w:rsidRDefault="00D8431B" w:rsidP="00D8431B">
      <w:pPr>
        <w:numPr>
          <w:ilvl w:val="0"/>
          <w:numId w:val="7"/>
        </w:numPr>
        <w:spacing w:after="0" w:line="256" w:lineRule="auto"/>
        <w:ind w:left="720" w:hanging="360"/>
        <w:contextualSpacing w:val="0"/>
        <w:rPr>
          <w:rFonts w:ascii="Calibri" w:eastAsia="Calibri" w:hAnsi="Calibri" w:cs="Calibri"/>
        </w:rPr>
      </w:pPr>
      <w:r w:rsidRPr="00313F53">
        <w:rPr>
          <w:rFonts w:ascii="Calibri" w:eastAsia="Calibri" w:hAnsi="Calibri" w:cs="Calibri"/>
        </w:rPr>
        <w:t>Explain the purpose and composition of an Incident Response Team (IRT)</w:t>
      </w:r>
    </w:p>
    <w:p w:rsidR="00A67B54" w:rsidRPr="00D8431B" w:rsidRDefault="00D8431B" w:rsidP="00A67B54">
      <w:pPr>
        <w:numPr>
          <w:ilvl w:val="0"/>
          <w:numId w:val="7"/>
        </w:numPr>
        <w:spacing w:after="0" w:line="256" w:lineRule="auto"/>
        <w:ind w:left="720" w:hanging="360"/>
        <w:contextualSpacing w:val="0"/>
        <w:rPr>
          <w:rFonts w:ascii="Calibri" w:eastAsia="Calibri" w:hAnsi="Calibri" w:cs="Calibri"/>
        </w:rPr>
      </w:pPr>
      <w:r w:rsidRPr="00313F53">
        <w:rPr>
          <w:rFonts w:ascii="Calibri" w:eastAsia="Calibri" w:hAnsi="Calibri" w:cs="Calibri"/>
        </w:rPr>
        <w:t>Explain the steps required to prove chain-of-custody</w:t>
      </w:r>
    </w:p>
    <w:p w:rsidR="007D5A2A" w:rsidRDefault="007D5A2A" w:rsidP="000C2431">
      <w:pPr>
        <w:pStyle w:val="SyllabiHeading"/>
        <w:rPr>
          <w:b/>
        </w:rPr>
      </w:pPr>
      <w:r w:rsidRPr="007D5A2A">
        <w:rPr>
          <w:b/>
        </w:rPr>
        <w:t>Attendance Requirements</w:t>
      </w:r>
    </w:p>
    <w:p w:rsidR="007D5A2A" w:rsidRPr="007D5A2A" w:rsidRDefault="007D5A2A" w:rsidP="000C2431">
      <w:pPr>
        <w:rPr>
          <w:b/>
        </w:rPr>
      </w:pPr>
      <w:permStart w:id="1511867475" w:edGrp="everyone"/>
      <w:r w:rsidRPr="007D5A2A">
        <w:rPr>
          <w:b/>
        </w:rPr>
        <w:t>&lt;&lt;</w:t>
      </w:r>
      <w:r w:rsidRPr="007D5A2A">
        <w:t>Select appropriate campus</w:t>
      </w:r>
      <w:r w:rsidR="005A35D0">
        <w:t xml:space="preserve"> and dele</w:t>
      </w:r>
      <w:r w:rsidR="00504648">
        <w:t>te the rest.  Add your class attendance policy b</w:t>
      </w:r>
      <w:r w:rsidR="005A35D0">
        <w:t>elow the appropriate campus poli</w:t>
      </w:r>
      <w:r w:rsidR="00504648">
        <w:t xml:space="preserve">cy.  </w:t>
      </w:r>
      <w:r w:rsidRPr="007D5A2A">
        <w:t>&gt;&gt;</w:t>
      </w:r>
    </w:p>
    <w:p w:rsidR="007D5A2A" w:rsidRPr="007D5A2A" w:rsidRDefault="007D5A2A" w:rsidP="000C2431">
      <w:pPr>
        <w:rPr>
          <w:u w:val="single"/>
        </w:rPr>
      </w:pPr>
    </w:p>
    <w:p w:rsidR="007D5A2A" w:rsidRPr="007D5A2A" w:rsidRDefault="007D5A2A" w:rsidP="000C2431">
      <w:pPr>
        <w:rPr>
          <w:u w:val="single"/>
        </w:rPr>
      </w:pPr>
      <w:r w:rsidRPr="007D5A2A">
        <w:rPr>
          <w:u w:val="single"/>
        </w:rPr>
        <w:t>External Campuses</w:t>
      </w:r>
    </w:p>
    <w:p w:rsidR="007D5A2A" w:rsidRPr="007D5A2A" w:rsidRDefault="007D5A2A" w:rsidP="000C2431">
      <w:r w:rsidRPr="007D5A2A">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7D5A2A" w:rsidRDefault="007D5A2A" w:rsidP="000C2431">
      <w:pPr>
        <w:rPr>
          <w:u w:val="single"/>
        </w:rPr>
      </w:pPr>
    </w:p>
    <w:p w:rsidR="007D5A2A" w:rsidRPr="007D5A2A" w:rsidRDefault="007D5A2A" w:rsidP="000C2431">
      <w:pPr>
        <w:rPr>
          <w:u w:val="single"/>
        </w:rPr>
      </w:pPr>
      <w:r w:rsidRPr="007D5A2A">
        <w:rPr>
          <w:u w:val="single"/>
        </w:rPr>
        <w:t>Plainview Campus</w:t>
      </w:r>
    </w:p>
    <w:p w:rsidR="007D5A2A" w:rsidRPr="007D5A2A" w:rsidRDefault="007D5A2A" w:rsidP="000C2431">
      <w:r w:rsidRPr="007D5A2A">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w:t>
      </w:r>
      <w:r w:rsidRPr="007D5A2A">
        <w:lastRenderedPageBreak/>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11867475"/>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B7CAE" w:rsidRDefault="004B7CAE" w:rsidP="004B7CAE">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4B7CAE" w:rsidRDefault="004B7CAE" w:rsidP="004B7CAE">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Default="005042F5" w:rsidP="000C2431">
      <w:permStart w:id="501832280" w:edGrp="everyone"/>
      <w:r w:rsidRPr="005042F5">
        <w:t>&lt;&lt;Fill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7F2422" w:rsidRDefault="007F2422" w:rsidP="000C2431"/>
    <w:p w:rsidR="007F2422" w:rsidRDefault="007F2422" w:rsidP="007F2422">
      <w:pPr>
        <w:pStyle w:val="NormalWeb"/>
        <w:rPr>
          <w:rStyle w:val="Strong"/>
          <w:rFonts w:ascii="Calibri" w:hAnsi="Calibri"/>
          <w:b w:val="0"/>
          <w:sz w:val="22"/>
          <w:szCs w:val="22"/>
        </w:rPr>
      </w:pPr>
    </w:p>
    <w:p w:rsidR="007F2422" w:rsidRPr="00905747" w:rsidRDefault="007F2422" w:rsidP="007F2422">
      <w:pPr>
        <w:numPr>
          <w:ilvl w:val="0"/>
          <w:numId w:val="8"/>
        </w:numPr>
        <w:autoSpaceDE w:val="0"/>
        <w:autoSpaceDN w:val="0"/>
        <w:adjustRightInd w:val="0"/>
        <w:spacing w:after="0"/>
        <w:contextualSpacing w:val="0"/>
        <w:rPr>
          <w:rFonts w:ascii="Times New Roman" w:hAnsi="Times New Roman"/>
          <w:spacing w:val="-3"/>
          <w:u w:val="single"/>
        </w:rPr>
      </w:pPr>
      <w:r w:rsidRPr="00905747">
        <w:rPr>
          <w:rFonts w:ascii="Times New Roman" w:hAnsi="Times New Roman"/>
          <w:spacing w:val="-3"/>
        </w:rPr>
        <w:t xml:space="preserve">Labs, fact sheets, videos </w:t>
      </w:r>
      <w:r w:rsidRPr="00905747">
        <w:rPr>
          <w:rFonts w:ascii="Times New Roman" w:hAnsi="Times New Roman"/>
          <w:spacing w:val="-3"/>
        </w:rPr>
        <w:tab/>
      </w:r>
      <w:r w:rsidRPr="00905747">
        <w:rPr>
          <w:rFonts w:ascii="Times New Roman" w:hAnsi="Times New Roman"/>
          <w:spacing w:val="-3"/>
        </w:rPr>
        <w:tab/>
      </w:r>
      <w:r w:rsidRPr="00905747">
        <w:rPr>
          <w:rFonts w:ascii="Times New Roman" w:hAnsi="Times New Roman"/>
          <w:spacing w:val="-3"/>
        </w:rPr>
        <w:tab/>
      </w:r>
      <w:r w:rsidRPr="00905747">
        <w:rPr>
          <w:rFonts w:ascii="Times New Roman" w:hAnsi="Times New Roman"/>
          <w:spacing w:val="-3"/>
        </w:rPr>
        <w:tab/>
      </w:r>
      <w:r w:rsidRPr="00905747">
        <w:rPr>
          <w:rFonts w:ascii="Times New Roman" w:hAnsi="Times New Roman"/>
          <w:spacing w:val="-3"/>
        </w:rPr>
        <w:tab/>
      </w:r>
      <w:r w:rsidRPr="00905747">
        <w:rPr>
          <w:rFonts w:ascii="Times New Roman" w:hAnsi="Times New Roman"/>
          <w:spacing w:val="-3"/>
        </w:rPr>
        <w:tab/>
      </w:r>
      <w:r>
        <w:rPr>
          <w:rFonts w:ascii="Times New Roman" w:hAnsi="Times New Roman"/>
          <w:spacing w:val="-3"/>
        </w:rPr>
        <w:t>5</w:t>
      </w:r>
      <w:r w:rsidRPr="00905747">
        <w:rPr>
          <w:rFonts w:ascii="Times New Roman" w:hAnsi="Times New Roman"/>
          <w:spacing w:val="-3"/>
        </w:rPr>
        <w:t>0%</w:t>
      </w:r>
    </w:p>
    <w:p w:rsidR="007F2422" w:rsidRPr="00905747" w:rsidRDefault="007F2422" w:rsidP="007F2422">
      <w:pPr>
        <w:numPr>
          <w:ilvl w:val="0"/>
          <w:numId w:val="8"/>
        </w:numPr>
        <w:autoSpaceDE w:val="0"/>
        <w:autoSpaceDN w:val="0"/>
        <w:adjustRightInd w:val="0"/>
        <w:spacing w:after="0"/>
        <w:contextualSpacing w:val="0"/>
        <w:rPr>
          <w:rFonts w:ascii="Times New Roman" w:hAnsi="Times New Roman"/>
          <w:spacing w:val="-3"/>
          <w:u w:val="single"/>
        </w:rPr>
      </w:pPr>
      <w:r w:rsidRPr="00905747">
        <w:rPr>
          <w:rFonts w:ascii="Times New Roman" w:hAnsi="Times New Roman"/>
          <w:spacing w:val="-3"/>
        </w:rPr>
        <w:t>Practice</w:t>
      </w:r>
      <w:r>
        <w:rPr>
          <w:rFonts w:ascii="Times New Roman" w:hAnsi="Times New Roman"/>
          <w:spacing w:val="-3"/>
          <w:u w:val="single"/>
        </w:rPr>
        <w:t xml:space="preserve"> </w:t>
      </w:r>
      <w:r w:rsidRPr="00905747">
        <w:rPr>
          <w:rFonts w:ascii="Times New Roman" w:hAnsi="Times New Roman"/>
          <w:spacing w:val="-3"/>
        </w:rPr>
        <w:t>Exa</w:t>
      </w:r>
      <w:r>
        <w:rPr>
          <w:rFonts w:ascii="Times New Roman" w:hAnsi="Times New Roman"/>
          <w:spacing w:val="-3"/>
        </w:rPr>
        <w:t>m</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20%</w:t>
      </w:r>
    </w:p>
    <w:p w:rsidR="007F2422" w:rsidRPr="00905747" w:rsidRDefault="007F2422" w:rsidP="007F2422">
      <w:pPr>
        <w:numPr>
          <w:ilvl w:val="0"/>
          <w:numId w:val="8"/>
        </w:numPr>
        <w:autoSpaceDE w:val="0"/>
        <w:autoSpaceDN w:val="0"/>
        <w:adjustRightInd w:val="0"/>
        <w:spacing w:after="0"/>
        <w:contextualSpacing w:val="0"/>
        <w:rPr>
          <w:rFonts w:ascii="Times New Roman" w:hAnsi="Times New Roman"/>
          <w:spacing w:val="-3"/>
          <w:u w:val="single"/>
        </w:rPr>
      </w:pPr>
      <w:r>
        <w:rPr>
          <w:rFonts w:ascii="Times New Roman" w:hAnsi="Times New Roman"/>
          <w:spacing w:val="-3"/>
        </w:rPr>
        <w:t>Certification Test</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30%</w:t>
      </w:r>
    </w:p>
    <w:p w:rsidR="007F2422" w:rsidRDefault="007F2422" w:rsidP="007F2422">
      <w:pPr>
        <w:pStyle w:val="ListParagraph"/>
        <w:numPr>
          <w:ilvl w:val="0"/>
          <w:numId w:val="8"/>
        </w:numPr>
        <w:autoSpaceDE w:val="0"/>
        <w:autoSpaceDN w:val="0"/>
        <w:adjustRightInd w:val="0"/>
        <w:contextualSpacing/>
        <w:rPr>
          <w:rFonts w:ascii="Times New Roman" w:hAnsi="Times New Roman"/>
          <w:spacing w:val="-3"/>
        </w:rPr>
      </w:pPr>
      <w:r>
        <w:rPr>
          <w:rFonts w:ascii="Times New Roman" w:hAnsi="Times New Roman"/>
          <w:spacing w:val="-3"/>
        </w:rPr>
        <w:t>Total score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t xml:space="preserve">            100%</w:t>
      </w:r>
    </w:p>
    <w:p w:rsidR="007F2422" w:rsidRPr="005042F5" w:rsidRDefault="007F2422" w:rsidP="000C2431"/>
    <w:permEnd w:id="50183228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4732FD" w:rsidP="000C2431">
      <w:permStart w:id="697966731" w:edGrp="everyone"/>
      <w:r w:rsidRPr="004732FD">
        <w:t>&lt;&lt;Calendar, Topics, and Assignments. Instructor should include a schedule indicating the dates the class will meet, topics to be covered, requirements, and approximate date for fulfilling each requirement. This is generally incorporated into the course calendar.&gt;&gt;</w:t>
      </w:r>
    </w:p>
    <w:p w:rsidR="007F2422" w:rsidRDefault="007F2422" w:rsidP="000C2431"/>
    <w:tbl>
      <w:tblPr>
        <w:tblW w:w="640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0"/>
        <w:gridCol w:w="1170"/>
        <w:gridCol w:w="1260"/>
      </w:tblGrid>
      <w:tr w:rsidR="007F2422" w:rsidRPr="007812EE" w:rsidTr="0037537C">
        <w:trPr>
          <w:trHeight w:val="782"/>
        </w:trPr>
        <w:tc>
          <w:tcPr>
            <w:tcW w:w="918" w:type="dxa"/>
            <w:tcBorders>
              <w:top w:val="single" w:sz="4" w:space="0" w:color="auto"/>
              <w:left w:val="single" w:sz="4" w:space="0" w:color="auto"/>
              <w:bottom w:val="single" w:sz="4" w:space="0" w:color="auto"/>
              <w:right w:val="single" w:sz="4" w:space="0" w:color="auto"/>
            </w:tcBorders>
            <w:vAlign w:val="center"/>
          </w:tcPr>
          <w:p w:rsidR="007F2422" w:rsidRPr="007812EE" w:rsidRDefault="007F2422" w:rsidP="0037537C">
            <w:pPr>
              <w:spacing w:after="0"/>
              <w:jc w:val="center"/>
              <w:rPr>
                <w:rFonts w:ascii="Times New Roman" w:hAnsi="Times New Roman"/>
                <w:b/>
                <w:bCs/>
                <w:spacing w:val="-3"/>
              </w:rPr>
            </w:pPr>
            <w:r w:rsidRPr="007812EE">
              <w:rPr>
                <w:rFonts w:ascii="Times New Roman" w:hAnsi="Times New Roman"/>
                <w:b/>
                <w:bCs/>
                <w:spacing w:val="-3"/>
              </w:rPr>
              <w:t>Week</w:t>
            </w:r>
          </w:p>
        </w:tc>
        <w:tc>
          <w:tcPr>
            <w:tcW w:w="3060" w:type="dxa"/>
            <w:tcBorders>
              <w:top w:val="single" w:sz="4" w:space="0" w:color="auto"/>
              <w:left w:val="single" w:sz="4" w:space="0" w:color="auto"/>
              <w:bottom w:val="single" w:sz="4" w:space="0" w:color="auto"/>
              <w:right w:val="single" w:sz="4" w:space="0" w:color="auto"/>
            </w:tcBorders>
            <w:vAlign w:val="center"/>
            <w:hideMark/>
          </w:tcPr>
          <w:p w:rsidR="007F2422" w:rsidRPr="007812EE" w:rsidRDefault="007F2422" w:rsidP="0037537C">
            <w:pPr>
              <w:spacing w:after="0"/>
              <w:jc w:val="center"/>
              <w:rPr>
                <w:rFonts w:ascii="Times New Roman" w:hAnsi="Times New Roman"/>
                <w:b/>
                <w:bCs/>
                <w:spacing w:val="-3"/>
              </w:rPr>
            </w:pPr>
            <w:r w:rsidRPr="007812EE">
              <w:rPr>
                <w:rFonts w:ascii="Times New Roman" w:hAnsi="Times New Roman"/>
                <w:b/>
                <w:bCs/>
                <w:spacing w:val="-3"/>
              </w:rPr>
              <w:t>Ethical Hacking</w:t>
            </w:r>
          </w:p>
          <w:p w:rsidR="007F2422" w:rsidRPr="007812EE" w:rsidRDefault="007F2422" w:rsidP="0037537C">
            <w:pPr>
              <w:spacing w:after="0"/>
              <w:jc w:val="center"/>
              <w:rPr>
                <w:rFonts w:ascii="Times New Roman" w:hAnsi="Times New Roman"/>
                <w:b/>
                <w:bCs/>
                <w:spacing w:val="-3"/>
              </w:rPr>
            </w:pPr>
            <w:r w:rsidRPr="007812EE">
              <w:rPr>
                <w:rFonts w:ascii="Times New Roman" w:hAnsi="Times New Roman"/>
                <w:b/>
                <w:bCs/>
                <w:spacing w:val="-3"/>
              </w:rPr>
              <w:t>Intrusion Detection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7F2422" w:rsidRPr="007812EE" w:rsidRDefault="007F2422" w:rsidP="0037537C">
            <w:pPr>
              <w:spacing w:after="0"/>
              <w:jc w:val="center"/>
              <w:rPr>
                <w:rFonts w:ascii="Times New Roman" w:hAnsi="Times New Roman"/>
                <w:b/>
                <w:bCs/>
                <w:spacing w:val="-3"/>
              </w:rPr>
            </w:pPr>
            <w:r w:rsidRPr="007812EE">
              <w:rPr>
                <w:rFonts w:ascii="Times New Roman" w:hAnsi="Times New Roman"/>
                <w:b/>
                <w:bCs/>
                <w:spacing w:val="-3"/>
              </w:rPr>
              <w:t>Chapters</w:t>
            </w:r>
          </w:p>
        </w:tc>
        <w:tc>
          <w:tcPr>
            <w:tcW w:w="1260" w:type="dxa"/>
            <w:tcBorders>
              <w:top w:val="single" w:sz="4" w:space="0" w:color="auto"/>
              <w:left w:val="single" w:sz="4" w:space="0" w:color="auto"/>
              <w:bottom w:val="single" w:sz="4" w:space="0" w:color="auto"/>
              <w:right w:val="single" w:sz="4" w:space="0" w:color="auto"/>
            </w:tcBorders>
            <w:vAlign w:val="bottom"/>
            <w:hideMark/>
          </w:tcPr>
          <w:p w:rsidR="007F2422" w:rsidRPr="007812EE" w:rsidRDefault="007F2422" w:rsidP="0037537C">
            <w:pPr>
              <w:spacing w:after="0"/>
              <w:jc w:val="center"/>
              <w:rPr>
                <w:rFonts w:ascii="Times New Roman" w:hAnsi="Times New Roman"/>
                <w:b/>
                <w:bCs/>
                <w:spacing w:val="-3"/>
              </w:rPr>
            </w:pPr>
            <w:r w:rsidRPr="007812EE">
              <w:rPr>
                <w:rFonts w:ascii="Times New Roman" w:hAnsi="Times New Roman"/>
                <w:b/>
                <w:bCs/>
                <w:spacing w:val="-3"/>
              </w:rPr>
              <w:t>Labs</w:t>
            </w:r>
          </w:p>
        </w:tc>
      </w:tr>
      <w:tr w:rsidR="007F2422" w:rsidRPr="00AE189D" w:rsidTr="0037537C">
        <w:tc>
          <w:tcPr>
            <w:tcW w:w="918" w:type="dxa"/>
            <w:tcBorders>
              <w:top w:val="single" w:sz="4" w:space="0" w:color="auto"/>
              <w:left w:val="single" w:sz="4" w:space="0" w:color="auto"/>
              <w:bottom w:val="single" w:sz="4" w:space="0" w:color="auto"/>
              <w:right w:val="single" w:sz="4" w:space="0" w:color="auto"/>
            </w:tcBorders>
          </w:tcPr>
          <w:p w:rsidR="007F2422" w:rsidRPr="00D42DCE" w:rsidRDefault="007F2422" w:rsidP="0037537C">
            <w:pPr>
              <w:spacing w:after="0"/>
              <w:jc w:val="center"/>
              <w:rPr>
                <w:rFonts w:ascii="Times New Roman" w:hAnsi="Times New Roman" w:cs="Times New Roman"/>
                <w:spacing w:val="-3"/>
              </w:rPr>
            </w:pPr>
            <w:r w:rsidRPr="00D42DCE">
              <w:rPr>
                <w:rFonts w:ascii="Times New Roman" w:hAnsi="Times New Roman" w:cs="Times New Roman"/>
                <w:b/>
                <w:spacing w:val="-3"/>
              </w:rPr>
              <w:t>1</w:t>
            </w:r>
          </w:p>
        </w:tc>
        <w:tc>
          <w:tcPr>
            <w:tcW w:w="3060" w:type="dxa"/>
            <w:tcBorders>
              <w:top w:val="single" w:sz="4" w:space="0" w:color="auto"/>
              <w:left w:val="single" w:sz="4" w:space="0" w:color="auto"/>
              <w:bottom w:val="single" w:sz="4" w:space="0" w:color="auto"/>
              <w:right w:val="single" w:sz="4" w:space="0" w:color="auto"/>
            </w:tcBorders>
          </w:tcPr>
          <w:p w:rsidR="007F2422" w:rsidRPr="00AE189D" w:rsidRDefault="007F2422" w:rsidP="0037537C">
            <w:pPr>
              <w:spacing w:after="0"/>
              <w:jc w:val="center"/>
              <w:rPr>
                <w:rFonts w:ascii="Times New Roman" w:hAnsi="Times New Roman"/>
                <w:spacing w:val="-3"/>
              </w:rPr>
            </w:pPr>
            <w:r>
              <w:rPr>
                <w:rFonts w:ascii="Times New Roman" w:hAnsi="Times New Roman"/>
                <w:spacing w:val="-3"/>
              </w:rPr>
              <w:t>Malware</w:t>
            </w:r>
          </w:p>
        </w:tc>
        <w:tc>
          <w:tcPr>
            <w:tcW w:w="1170" w:type="dxa"/>
            <w:tcBorders>
              <w:top w:val="single" w:sz="4" w:space="0" w:color="auto"/>
              <w:left w:val="single" w:sz="4" w:space="0" w:color="auto"/>
              <w:bottom w:val="single" w:sz="4" w:space="0" w:color="auto"/>
              <w:right w:val="single" w:sz="4" w:space="0" w:color="auto"/>
            </w:tcBorders>
          </w:tcPr>
          <w:p w:rsidR="007F2422" w:rsidRPr="00AE189D" w:rsidRDefault="007F2422" w:rsidP="0037537C">
            <w:pPr>
              <w:spacing w:after="0"/>
              <w:jc w:val="center"/>
              <w:rPr>
                <w:rFonts w:ascii="Times New Roman" w:hAnsi="Times New Roman"/>
                <w:spacing w:val="-3"/>
              </w:rPr>
            </w:pPr>
            <w:r>
              <w:rPr>
                <w:rFonts w:ascii="Times New Roman" w:hAnsi="Times New Roman"/>
                <w:spacing w:val="-3"/>
              </w:rPr>
              <w:t>9</w:t>
            </w:r>
          </w:p>
        </w:tc>
        <w:tc>
          <w:tcPr>
            <w:tcW w:w="1260" w:type="dxa"/>
            <w:tcBorders>
              <w:left w:val="single" w:sz="4" w:space="0" w:color="auto"/>
              <w:bottom w:val="single" w:sz="4" w:space="0" w:color="auto"/>
              <w:right w:val="single" w:sz="4" w:space="0" w:color="auto"/>
            </w:tcBorders>
          </w:tcPr>
          <w:p w:rsidR="007F2422" w:rsidRPr="00AE189D" w:rsidRDefault="007F2422" w:rsidP="0037537C">
            <w:pPr>
              <w:spacing w:after="0"/>
              <w:jc w:val="center"/>
              <w:rPr>
                <w:rFonts w:ascii="Times New Roman" w:hAnsi="Times New Roman"/>
                <w:spacing w:val="-3"/>
              </w:rPr>
            </w:pPr>
            <w:r>
              <w:rPr>
                <w:rFonts w:ascii="Times New Roman" w:hAnsi="Times New Roman"/>
                <w:spacing w:val="-3"/>
              </w:rPr>
              <w:t>Labs - 4</w:t>
            </w:r>
          </w:p>
        </w:tc>
      </w:tr>
      <w:tr w:rsidR="007F2422" w:rsidRPr="00AE189D" w:rsidTr="0037537C">
        <w:tc>
          <w:tcPr>
            <w:tcW w:w="918" w:type="dxa"/>
            <w:tcBorders>
              <w:top w:val="single" w:sz="4" w:space="0" w:color="auto"/>
              <w:left w:val="single" w:sz="4" w:space="0" w:color="auto"/>
              <w:bottom w:val="single" w:sz="4" w:space="0" w:color="auto"/>
              <w:right w:val="single" w:sz="4" w:space="0" w:color="auto"/>
            </w:tcBorders>
          </w:tcPr>
          <w:p w:rsidR="007F2422" w:rsidRPr="00D42DCE" w:rsidRDefault="007F2422" w:rsidP="0037537C">
            <w:pPr>
              <w:spacing w:after="0"/>
              <w:jc w:val="center"/>
              <w:rPr>
                <w:rFonts w:ascii="Times New Roman" w:hAnsi="Times New Roman" w:cs="Times New Roman"/>
                <w:spacing w:val="-3"/>
              </w:rPr>
            </w:pPr>
            <w:r>
              <w:rPr>
                <w:rFonts w:ascii="Times New Roman" w:hAnsi="Times New Roman" w:cs="Times New Roman"/>
                <w:b/>
                <w:spacing w:val="-3"/>
              </w:rPr>
              <w:t>2</w:t>
            </w:r>
          </w:p>
        </w:tc>
        <w:tc>
          <w:tcPr>
            <w:tcW w:w="3060" w:type="dxa"/>
            <w:tcBorders>
              <w:top w:val="single" w:sz="4" w:space="0" w:color="auto"/>
              <w:left w:val="single" w:sz="4" w:space="0" w:color="auto"/>
              <w:bottom w:val="single" w:sz="4" w:space="0" w:color="auto"/>
              <w:right w:val="single" w:sz="4" w:space="0" w:color="auto"/>
            </w:tcBorders>
          </w:tcPr>
          <w:p w:rsidR="007F2422" w:rsidRPr="00AE189D" w:rsidRDefault="007F2422" w:rsidP="0037537C">
            <w:pPr>
              <w:spacing w:after="0"/>
              <w:jc w:val="center"/>
              <w:rPr>
                <w:rFonts w:ascii="Times New Roman" w:hAnsi="Times New Roman"/>
                <w:spacing w:val="-3"/>
              </w:rPr>
            </w:pPr>
            <w:r>
              <w:rPr>
                <w:rFonts w:ascii="Times New Roman" w:hAnsi="Times New Roman"/>
                <w:spacing w:val="-3"/>
              </w:rPr>
              <w:t>Sniffers, Session Hijacking, and Denial of Service</w:t>
            </w:r>
          </w:p>
        </w:tc>
        <w:tc>
          <w:tcPr>
            <w:tcW w:w="1170" w:type="dxa"/>
            <w:tcBorders>
              <w:top w:val="single" w:sz="4" w:space="0" w:color="auto"/>
              <w:left w:val="single" w:sz="4" w:space="0" w:color="auto"/>
              <w:bottom w:val="single" w:sz="4" w:space="0" w:color="auto"/>
              <w:right w:val="single" w:sz="4" w:space="0" w:color="auto"/>
            </w:tcBorders>
          </w:tcPr>
          <w:p w:rsidR="007F2422" w:rsidRPr="00AE189D" w:rsidRDefault="007F2422" w:rsidP="0037537C">
            <w:pPr>
              <w:spacing w:after="0"/>
              <w:jc w:val="center"/>
              <w:rPr>
                <w:rFonts w:ascii="Times New Roman" w:hAnsi="Times New Roman"/>
                <w:spacing w:val="-3"/>
              </w:rPr>
            </w:pPr>
            <w:r>
              <w:rPr>
                <w:rFonts w:ascii="Times New Roman" w:hAnsi="Times New Roman"/>
                <w:spacing w:val="-3"/>
              </w:rPr>
              <w:t>10</w:t>
            </w:r>
          </w:p>
        </w:tc>
        <w:tc>
          <w:tcPr>
            <w:tcW w:w="1260" w:type="dxa"/>
            <w:tcBorders>
              <w:left w:val="single" w:sz="4" w:space="0" w:color="auto"/>
              <w:bottom w:val="single" w:sz="4" w:space="0" w:color="auto"/>
              <w:right w:val="single" w:sz="4" w:space="0" w:color="auto"/>
            </w:tcBorders>
          </w:tcPr>
          <w:p w:rsidR="007F2422" w:rsidRDefault="007F2422" w:rsidP="0037537C">
            <w:pPr>
              <w:spacing w:after="0"/>
              <w:jc w:val="center"/>
              <w:rPr>
                <w:rFonts w:ascii="Times New Roman" w:hAnsi="Times New Roman"/>
                <w:spacing w:val="-3"/>
              </w:rPr>
            </w:pPr>
            <w:r>
              <w:rPr>
                <w:rFonts w:ascii="Times New Roman" w:hAnsi="Times New Roman"/>
                <w:spacing w:val="-3"/>
              </w:rPr>
              <w:t>Labs - 14</w:t>
            </w:r>
          </w:p>
          <w:p w:rsidR="007F2422" w:rsidRPr="00AE189D" w:rsidRDefault="007F2422" w:rsidP="0037537C">
            <w:pPr>
              <w:spacing w:after="0"/>
              <w:jc w:val="center"/>
              <w:rPr>
                <w:rFonts w:ascii="Times New Roman" w:hAnsi="Times New Roman"/>
                <w:spacing w:val="-3"/>
              </w:rPr>
            </w:pPr>
          </w:p>
        </w:tc>
      </w:tr>
      <w:tr w:rsidR="007F2422" w:rsidRPr="00AE189D" w:rsidTr="0037537C">
        <w:trPr>
          <w:trHeight w:val="629"/>
        </w:trPr>
        <w:tc>
          <w:tcPr>
            <w:tcW w:w="918" w:type="dxa"/>
            <w:tcBorders>
              <w:top w:val="single" w:sz="4" w:space="0" w:color="auto"/>
              <w:left w:val="single" w:sz="4" w:space="0" w:color="auto"/>
              <w:bottom w:val="single" w:sz="4" w:space="0" w:color="auto"/>
              <w:right w:val="single" w:sz="4" w:space="0" w:color="auto"/>
            </w:tcBorders>
          </w:tcPr>
          <w:p w:rsidR="007F2422" w:rsidRPr="00D42DCE" w:rsidRDefault="007F2422" w:rsidP="0037537C">
            <w:pPr>
              <w:spacing w:after="0"/>
              <w:jc w:val="center"/>
              <w:rPr>
                <w:rFonts w:ascii="Times New Roman" w:hAnsi="Times New Roman" w:cs="Times New Roman"/>
                <w:b/>
                <w:spacing w:val="-3"/>
              </w:rPr>
            </w:pPr>
            <w:r>
              <w:rPr>
                <w:rFonts w:ascii="Times New Roman" w:hAnsi="Times New Roman" w:cs="Times New Roman"/>
                <w:b/>
                <w:spacing w:val="-3"/>
              </w:rPr>
              <w:t>3</w:t>
            </w:r>
          </w:p>
        </w:tc>
        <w:tc>
          <w:tcPr>
            <w:tcW w:w="3060" w:type="dxa"/>
            <w:tcBorders>
              <w:top w:val="single" w:sz="4" w:space="0" w:color="auto"/>
              <w:left w:val="single" w:sz="4" w:space="0" w:color="auto"/>
              <w:bottom w:val="single" w:sz="4" w:space="0" w:color="auto"/>
              <w:right w:val="single" w:sz="4" w:space="0" w:color="auto"/>
            </w:tcBorders>
          </w:tcPr>
          <w:p w:rsidR="007F2422" w:rsidRPr="00233A38" w:rsidRDefault="007F2422" w:rsidP="0037537C">
            <w:pPr>
              <w:spacing w:after="0"/>
              <w:jc w:val="center"/>
              <w:rPr>
                <w:rFonts w:ascii="Times New Roman" w:hAnsi="Times New Roman"/>
                <w:spacing w:val="-3"/>
              </w:rPr>
            </w:pPr>
            <w:r>
              <w:rPr>
                <w:rFonts w:ascii="Times New Roman" w:hAnsi="Times New Roman"/>
                <w:spacing w:val="-3"/>
              </w:rPr>
              <w:t>IDS, Firewalls, and Honeypots</w:t>
            </w:r>
          </w:p>
        </w:tc>
        <w:tc>
          <w:tcPr>
            <w:tcW w:w="1170" w:type="dxa"/>
            <w:tcBorders>
              <w:top w:val="single" w:sz="4" w:space="0" w:color="auto"/>
              <w:left w:val="single" w:sz="4" w:space="0" w:color="auto"/>
              <w:bottom w:val="single" w:sz="4" w:space="0" w:color="auto"/>
              <w:right w:val="single" w:sz="4" w:space="0" w:color="auto"/>
            </w:tcBorders>
          </w:tcPr>
          <w:p w:rsidR="007F2422" w:rsidRPr="00233A38" w:rsidRDefault="007F2422" w:rsidP="0037537C">
            <w:pPr>
              <w:spacing w:after="0"/>
              <w:jc w:val="center"/>
              <w:rPr>
                <w:rFonts w:ascii="Times New Roman" w:hAnsi="Times New Roman"/>
                <w:spacing w:val="-3"/>
              </w:rPr>
            </w:pPr>
            <w:r>
              <w:rPr>
                <w:rFonts w:ascii="Times New Roman" w:hAnsi="Times New Roman"/>
                <w:spacing w:val="-3"/>
              </w:rPr>
              <w:t>11</w:t>
            </w:r>
          </w:p>
        </w:tc>
        <w:tc>
          <w:tcPr>
            <w:tcW w:w="1260" w:type="dxa"/>
            <w:tcBorders>
              <w:left w:val="single" w:sz="4" w:space="0" w:color="auto"/>
              <w:right w:val="single" w:sz="4" w:space="0" w:color="auto"/>
            </w:tcBorders>
          </w:tcPr>
          <w:p w:rsidR="007F2422" w:rsidRPr="00AE189D" w:rsidRDefault="007F2422" w:rsidP="0037537C">
            <w:pPr>
              <w:spacing w:after="0"/>
              <w:jc w:val="center"/>
              <w:rPr>
                <w:rFonts w:ascii="Times New Roman" w:hAnsi="Times New Roman"/>
                <w:spacing w:val="-3"/>
              </w:rPr>
            </w:pPr>
            <w:r>
              <w:rPr>
                <w:rFonts w:ascii="Times New Roman" w:hAnsi="Times New Roman"/>
                <w:spacing w:val="-3"/>
              </w:rPr>
              <w:t>Labs - 6</w:t>
            </w:r>
          </w:p>
        </w:tc>
      </w:tr>
      <w:tr w:rsidR="007F2422" w:rsidRPr="00AE189D" w:rsidTr="0037537C">
        <w:trPr>
          <w:trHeight w:val="629"/>
        </w:trPr>
        <w:tc>
          <w:tcPr>
            <w:tcW w:w="918" w:type="dxa"/>
            <w:tcBorders>
              <w:top w:val="single" w:sz="4" w:space="0" w:color="auto"/>
              <w:left w:val="single" w:sz="4" w:space="0" w:color="auto"/>
              <w:bottom w:val="single" w:sz="4" w:space="0" w:color="auto"/>
              <w:right w:val="single" w:sz="4" w:space="0" w:color="auto"/>
            </w:tcBorders>
          </w:tcPr>
          <w:p w:rsidR="007F2422" w:rsidRPr="00D42DCE" w:rsidRDefault="007F2422" w:rsidP="0037537C">
            <w:pPr>
              <w:spacing w:after="0"/>
              <w:jc w:val="center"/>
              <w:rPr>
                <w:rFonts w:ascii="Times New Roman" w:hAnsi="Times New Roman" w:cs="Times New Roman"/>
                <w:b/>
                <w:spacing w:val="-3"/>
              </w:rPr>
            </w:pPr>
            <w:r>
              <w:rPr>
                <w:rFonts w:ascii="Times New Roman" w:hAnsi="Times New Roman" w:cs="Times New Roman"/>
                <w:b/>
                <w:spacing w:val="-3"/>
              </w:rPr>
              <w:t>4</w:t>
            </w:r>
          </w:p>
        </w:tc>
        <w:tc>
          <w:tcPr>
            <w:tcW w:w="3060" w:type="dxa"/>
            <w:tcBorders>
              <w:top w:val="single" w:sz="4" w:space="0" w:color="auto"/>
              <w:left w:val="single" w:sz="4" w:space="0" w:color="auto"/>
              <w:bottom w:val="single" w:sz="4" w:space="0" w:color="auto"/>
              <w:right w:val="single" w:sz="4" w:space="0" w:color="auto"/>
            </w:tcBorders>
          </w:tcPr>
          <w:p w:rsidR="007F2422" w:rsidRPr="00233A38" w:rsidRDefault="007F2422" w:rsidP="0037537C">
            <w:pPr>
              <w:spacing w:after="0"/>
              <w:jc w:val="center"/>
              <w:rPr>
                <w:rFonts w:ascii="Times New Roman" w:hAnsi="Times New Roman"/>
                <w:spacing w:val="-3"/>
              </w:rPr>
            </w:pPr>
            <w:r>
              <w:rPr>
                <w:rFonts w:ascii="Times New Roman" w:hAnsi="Times New Roman"/>
                <w:spacing w:val="-3"/>
              </w:rPr>
              <w:t>Web Servers. Web applications, and SQL Injections</w:t>
            </w:r>
          </w:p>
        </w:tc>
        <w:tc>
          <w:tcPr>
            <w:tcW w:w="1170" w:type="dxa"/>
            <w:tcBorders>
              <w:top w:val="single" w:sz="4" w:space="0" w:color="auto"/>
              <w:left w:val="single" w:sz="4" w:space="0" w:color="auto"/>
              <w:bottom w:val="single" w:sz="4" w:space="0" w:color="auto"/>
              <w:right w:val="single" w:sz="4" w:space="0" w:color="auto"/>
            </w:tcBorders>
          </w:tcPr>
          <w:p w:rsidR="007F2422" w:rsidRPr="00233A38" w:rsidRDefault="007F2422" w:rsidP="0037537C">
            <w:pPr>
              <w:spacing w:after="0"/>
              <w:jc w:val="center"/>
              <w:rPr>
                <w:rFonts w:ascii="Times New Roman" w:hAnsi="Times New Roman"/>
                <w:spacing w:val="-3"/>
              </w:rPr>
            </w:pPr>
            <w:r>
              <w:rPr>
                <w:rFonts w:ascii="Times New Roman" w:hAnsi="Times New Roman"/>
                <w:spacing w:val="-3"/>
              </w:rPr>
              <w:t>12</w:t>
            </w:r>
          </w:p>
        </w:tc>
        <w:tc>
          <w:tcPr>
            <w:tcW w:w="1260" w:type="dxa"/>
            <w:tcBorders>
              <w:left w:val="single" w:sz="4" w:space="0" w:color="auto"/>
              <w:right w:val="single" w:sz="4" w:space="0" w:color="auto"/>
            </w:tcBorders>
          </w:tcPr>
          <w:p w:rsidR="007F2422" w:rsidRDefault="007F2422" w:rsidP="0037537C">
            <w:pPr>
              <w:spacing w:after="0"/>
              <w:jc w:val="center"/>
              <w:rPr>
                <w:rFonts w:ascii="Times New Roman" w:hAnsi="Times New Roman"/>
                <w:spacing w:val="-3"/>
              </w:rPr>
            </w:pPr>
            <w:r>
              <w:rPr>
                <w:rFonts w:ascii="Times New Roman" w:hAnsi="Times New Roman"/>
                <w:spacing w:val="-3"/>
              </w:rPr>
              <w:t>Labs - 3</w:t>
            </w:r>
          </w:p>
          <w:p w:rsidR="007F2422" w:rsidRPr="00AE189D" w:rsidRDefault="007F2422" w:rsidP="0037537C">
            <w:pPr>
              <w:spacing w:after="0"/>
              <w:jc w:val="center"/>
              <w:rPr>
                <w:rFonts w:ascii="Times New Roman" w:hAnsi="Times New Roman"/>
                <w:spacing w:val="-3"/>
              </w:rPr>
            </w:pPr>
          </w:p>
        </w:tc>
      </w:tr>
      <w:tr w:rsidR="007F2422" w:rsidRPr="00AE189D" w:rsidTr="0037537C">
        <w:tc>
          <w:tcPr>
            <w:tcW w:w="918" w:type="dxa"/>
            <w:tcBorders>
              <w:top w:val="single" w:sz="4" w:space="0" w:color="auto"/>
              <w:left w:val="single" w:sz="4" w:space="0" w:color="auto"/>
              <w:bottom w:val="single" w:sz="4" w:space="0" w:color="auto"/>
              <w:right w:val="single" w:sz="4" w:space="0" w:color="auto"/>
            </w:tcBorders>
          </w:tcPr>
          <w:p w:rsidR="007F2422" w:rsidRPr="00D42DCE" w:rsidRDefault="007F2422" w:rsidP="0037537C">
            <w:pPr>
              <w:spacing w:after="0"/>
              <w:jc w:val="center"/>
              <w:rPr>
                <w:rFonts w:ascii="Times New Roman" w:hAnsi="Times New Roman" w:cs="Times New Roman"/>
                <w:spacing w:val="-3"/>
              </w:rPr>
            </w:pPr>
            <w:r>
              <w:rPr>
                <w:rFonts w:ascii="Times New Roman" w:hAnsi="Times New Roman" w:cs="Times New Roman"/>
                <w:b/>
                <w:spacing w:val="-3"/>
              </w:rPr>
              <w:t>5</w:t>
            </w:r>
          </w:p>
        </w:tc>
        <w:tc>
          <w:tcPr>
            <w:tcW w:w="3060" w:type="dxa"/>
            <w:tcBorders>
              <w:top w:val="single" w:sz="4" w:space="0" w:color="auto"/>
              <w:left w:val="single" w:sz="4" w:space="0" w:color="auto"/>
              <w:bottom w:val="single" w:sz="4" w:space="0" w:color="auto"/>
              <w:right w:val="single" w:sz="4" w:space="0" w:color="auto"/>
            </w:tcBorders>
          </w:tcPr>
          <w:p w:rsidR="007F2422" w:rsidRPr="00AE189D" w:rsidRDefault="007F2422" w:rsidP="0037537C">
            <w:pPr>
              <w:spacing w:after="0"/>
              <w:jc w:val="center"/>
              <w:rPr>
                <w:rFonts w:ascii="Times New Roman" w:hAnsi="Times New Roman"/>
                <w:spacing w:val="-3"/>
              </w:rPr>
            </w:pPr>
            <w:r>
              <w:rPr>
                <w:rFonts w:ascii="Times New Roman" w:hAnsi="Times New Roman"/>
                <w:spacing w:val="-3"/>
              </w:rPr>
              <w:t>Wi-Fi, Bluetooth, and Mobile Devices</w:t>
            </w:r>
          </w:p>
        </w:tc>
        <w:tc>
          <w:tcPr>
            <w:tcW w:w="1170" w:type="dxa"/>
            <w:tcBorders>
              <w:top w:val="single" w:sz="4" w:space="0" w:color="auto"/>
              <w:left w:val="single" w:sz="4" w:space="0" w:color="auto"/>
              <w:bottom w:val="single" w:sz="4" w:space="0" w:color="auto"/>
              <w:right w:val="single" w:sz="4" w:space="0" w:color="auto"/>
            </w:tcBorders>
          </w:tcPr>
          <w:p w:rsidR="007F2422" w:rsidRPr="00AE189D" w:rsidRDefault="007F2422" w:rsidP="0037537C">
            <w:pPr>
              <w:spacing w:after="0"/>
              <w:jc w:val="center"/>
              <w:rPr>
                <w:rFonts w:ascii="Times New Roman" w:hAnsi="Times New Roman"/>
                <w:spacing w:val="-3"/>
              </w:rPr>
            </w:pPr>
            <w:r>
              <w:rPr>
                <w:rFonts w:ascii="Times New Roman" w:hAnsi="Times New Roman"/>
                <w:spacing w:val="-3"/>
              </w:rPr>
              <w:t>13</w:t>
            </w:r>
          </w:p>
        </w:tc>
        <w:tc>
          <w:tcPr>
            <w:tcW w:w="1260" w:type="dxa"/>
            <w:tcBorders>
              <w:left w:val="single" w:sz="4" w:space="0" w:color="auto"/>
              <w:right w:val="single" w:sz="4" w:space="0" w:color="auto"/>
            </w:tcBorders>
          </w:tcPr>
          <w:p w:rsidR="007F2422" w:rsidRDefault="007F2422" w:rsidP="0037537C">
            <w:pPr>
              <w:spacing w:after="0"/>
              <w:jc w:val="center"/>
              <w:rPr>
                <w:rFonts w:ascii="Times New Roman" w:hAnsi="Times New Roman"/>
                <w:spacing w:val="-3"/>
              </w:rPr>
            </w:pPr>
            <w:r>
              <w:rPr>
                <w:rFonts w:ascii="Times New Roman" w:hAnsi="Times New Roman"/>
                <w:spacing w:val="-3"/>
              </w:rPr>
              <w:t>Labs - 5</w:t>
            </w:r>
          </w:p>
          <w:p w:rsidR="007F2422" w:rsidRPr="00AE189D" w:rsidRDefault="007F2422" w:rsidP="0037537C">
            <w:pPr>
              <w:spacing w:after="0"/>
              <w:jc w:val="center"/>
              <w:rPr>
                <w:rFonts w:ascii="Times New Roman" w:hAnsi="Times New Roman"/>
                <w:spacing w:val="-3"/>
              </w:rPr>
            </w:pPr>
          </w:p>
        </w:tc>
      </w:tr>
      <w:tr w:rsidR="007F2422" w:rsidRPr="00AE189D" w:rsidTr="0037537C">
        <w:tc>
          <w:tcPr>
            <w:tcW w:w="918" w:type="dxa"/>
            <w:tcBorders>
              <w:top w:val="single" w:sz="4" w:space="0" w:color="auto"/>
              <w:left w:val="single" w:sz="4" w:space="0" w:color="auto"/>
              <w:bottom w:val="single" w:sz="4" w:space="0" w:color="auto"/>
              <w:right w:val="single" w:sz="4" w:space="0" w:color="auto"/>
            </w:tcBorders>
          </w:tcPr>
          <w:p w:rsidR="007F2422" w:rsidRPr="00D42DCE" w:rsidRDefault="007F2422" w:rsidP="0037537C">
            <w:pPr>
              <w:spacing w:after="0"/>
              <w:jc w:val="center"/>
              <w:rPr>
                <w:rFonts w:ascii="Times New Roman" w:hAnsi="Times New Roman" w:cs="Times New Roman"/>
                <w:spacing w:val="-3"/>
              </w:rPr>
            </w:pPr>
            <w:r>
              <w:rPr>
                <w:rFonts w:ascii="Times New Roman" w:hAnsi="Times New Roman" w:cs="Times New Roman"/>
                <w:b/>
                <w:spacing w:val="-3"/>
              </w:rPr>
              <w:t>6</w:t>
            </w:r>
          </w:p>
        </w:tc>
        <w:tc>
          <w:tcPr>
            <w:tcW w:w="3060" w:type="dxa"/>
            <w:tcBorders>
              <w:top w:val="single" w:sz="4" w:space="0" w:color="auto"/>
              <w:left w:val="single" w:sz="4" w:space="0" w:color="auto"/>
              <w:bottom w:val="single" w:sz="4" w:space="0" w:color="auto"/>
              <w:right w:val="single" w:sz="4" w:space="0" w:color="auto"/>
            </w:tcBorders>
          </w:tcPr>
          <w:p w:rsidR="007F2422" w:rsidRPr="00AE189D" w:rsidRDefault="007F2422" w:rsidP="0037537C">
            <w:pPr>
              <w:spacing w:after="0"/>
              <w:jc w:val="center"/>
              <w:rPr>
                <w:rFonts w:ascii="Times New Roman" w:hAnsi="Times New Roman"/>
                <w:spacing w:val="-3"/>
              </w:rPr>
            </w:pPr>
            <w:r>
              <w:rPr>
                <w:rFonts w:ascii="Times New Roman" w:hAnsi="Times New Roman"/>
                <w:spacing w:val="-3"/>
              </w:rPr>
              <w:t>Cloud Computing and Internet of Things</w:t>
            </w:r>
          </w:p>
        </w:tc>
        <w:tc>
          <w:tcPr>
            <w:tcW w:w="1170" w:type="dxa"/>
            <w:tcBorders>
              <w:top w:val="single" w:sz="4" w:space="0" w:color="auto"/>
              <w:left w:val="single" w:sz="4" w:space="0" w:color="auto"/>
              <w:bottom w:val="single" w:sz="4" w:space="0" w:color="auto"/>
              <w:right w:val="single" w:sz="4" w:space="0" w:color="auto"/>
            </w:tcBorders>
          </w:tcPr>
          <w:p w:rsidR="007F2422" w:rsidRPr="00AE189D" w:rsidRDefault="007F2422" w:rsidP="0037537C">
            <w:pPr>
              <w:spacing w:after="0"/>
              <w:jc w:val="center"/>
              <w:rPr>
                <w:rFonts w:ascii="Times New Roman" w:hAnsi="Times New Roman"/>
                <w:spacing w:val="-3"/>
              </w:rPr>
            </w:pPr>
            <w:r>
              <w:rPr>
                <w:rFonts w:ascii="Times New Roman" w:hAnsi="Times New Roman"/>
                <w:spacing w:val="-3"/>
              </w:rPr>
              <w:t>14</w:t>
            </w:r>
          </w:p>
        </w:tc>
        <w:tc>
          <w:tcPr>
            <w:tcW w:w="1260" w:type="dxa"/>
            <w:tcBorders>
              <w:left w:val="single" w:sz="4" w:space="0" w:color="auto"/>
              <w:right w:val="single" w:sz="4" w:space="0" w:color="auto"/>
            </w:tcBorders>
          </w:tcPr>
          <w:p w:rsidR="007F2422" w:rsidRDefault="007F2422" w:rsidP="0037537C">
            <w:pPr>
              <w:spacing w:after="0"/>
              <w:jc w:val="center"/>
              <w:rPr>
                <w:rFonts w:ascii="Times New Roman" w:hAnsi="Times New Roman"/>
                <w:spacing w:val="-3"/>
              </w:rPr>
            </w:pPr>
            <w:r>
              <w:rPr>
                <w:rFonts w:ascii="Times New Roman" w:hAnsi="Times New Roman"/>
                <w:spacing w:val="-3"/>
              </w:rPr>
              <w:t>Labs - 1</w:t>
            </w:r>
          </w:p>
          <w:p w:rsidR="007F2422" w:rsidRPr="00AE189D" w:rsidRDefault="007F2422" w:rsidP="0037537C">
            <w:pPr>
              <w:spacing w:after="0"/>
              <w:jc w:val="center"/>
              <w:rPr>
                <w:rFonts w:ascii="Times New Roman" w:hAnsi="Times New Roman"/>
                <w:spacing w:val="-3"/>
              </w:rPr>
            </w:pPr>
          </w:p>
        </w:tc>
      </w:tr>
      <w:tr w:rsidR="007F2422" w:rsidRPr="00AE189D" w:rsidTr="0037537C">
        <w:tc>
          <w:tcPr>
            <w:tcW w:w="918" w:type="dxa"/>
            <w:tcBorders>
              <w:top w:val="single" w:sz="4" w:space="0" w:color="auto"/>
              <w:left w:val="single" w:sz="4" w:space="0" w:color="auto"/>
              <w:bottom w:val="single" w:sz="4" w:space="0" w:color="auto"/>
              <w:right w:val="single" w:sz="4" w:space="0" w:color="auto"/>
            </w:tcBorders>
          </w:tcPr>
          <w:p w:rsidR="007F2422" w:rsidRPr="00D42DCE" w:rsidRDefault="007F2422" w:rsidP="0037537C">
            <w:pPr>
              <w:spacing w:after="0"/>
              <w:jc w:val="center"/>
              <w:rPr>
                <w:rFonts w:ascii="Times New Roman" w:hAnsi="Times New Roman" w:cs="Times New Roman"/>
                <w:b/>
                <w:spacing w:val="-3"/>
              </w:rPr>
            </w:pPr>
            <w:r>
              <w:rPr>
                <w:rFonts w:ascii="Times New Roman" w:hAnsi="Times New Roman" w:cs="Times New Roman"/>
                <w:b/>
                <w:spacing w:val="-3"/>
              </w:rPr>
              <w:t>7</w:t>
            </w:r>
          </w:p>
        </w:tc>
        <w:tc>
          <w:tcPr>
            <w:tcW w:w="3060" w:type="dxa"/>
            <w:tcBorders>
              <w:top w:val="single" w:sz="4" w:space="0" w:color="auto"/>
              <w:left w:val="single" w:sz="4" w:space="0" w:color="auto"/>
              <w:bottom w:val="single" w:sz="4" w:space="0" w:color="auto"/>
              <w:right w:val="single" w:sz="4" w:space="0" w:color="auto"/>
            </w:tcBorders>
          </w:tcPr>
          <w:p w:rsidR="007F2422" w:rsidRPr="00233A38" w:rsidRDefault="007F2422" w:rsidP="0037537C">
            <w:pPr>
              <w:spacing w:after="0"/>
              <w:jc w:val="center"/>
              <w:rPr>
                <w:rFonts w:ascii="Times New Roman" w:hAnsi="Times New Roman"/>
                <w:spacing w:val="-3"/>
              </w:rPr>
            </w:pPr>
            <w:r>
              <w:rPr>
                <w:rFonts w:ascii="Times New Roman" w:hAnsi="Times New Roman"/>
                <w:spacing w:val="-3"/>
              </w:rPr>
              <w:t>Cryptography</w:t>
            </w:r>
          </w:p>
        </w:tc>
        <w:tc>
          <w:tcPr>
            <w:tcW w:w="1170" w:type="dxa"/>
            <w:tcBorders>
              <w:top w:val="single" w:sz="4" w:space="0" w:color="auto"/>
              <w:left w:val="single" w:sz="4" w:space="0" w:color="auto"/>
              <w:bottom w:val="single" w:sz="4" w:space="0" w:color="auto"/>
              <w:right w:val="single" w:sz="4" w:space="0" w:color="auto"/>
            </w:tcBorders>
          </w:tcPr>
          <w:p w:rsidR="007F2422" w:rsidRPr="00233A38" w:rsidRDefault="007F2422" w:rsidP="0037537C">
            <w:pPr>
              <w:spacing w:after="0"/>
              <w:jc w:val="center"/>
              <w:rPr>
                <w:rFonts w:ascii="Times New Roman" w:hAnsi="Times New Roman"/>
                <w:spacing w:val="-3"/>
              </w:rPr>
            </w:pPr>
            <w:r>
              <w:rPr>
                <w:rFonts w:ascii="Times New Roman" w:hAnsi="Times New Roman"/>
                <w:spacing w:val="-3"/>
              </w:rPr>
              <w:t>15</w:t>
            </w:r>
          </w:p>
        </w:tc>
        <w:tc>
          <w:tcPr>
            <w:tcW w:w="1260" w:type="dxa"/>
            <w:tcBorders>
              <w:left w:val="single" w:sz="4" w:space="0" w:color="auto"/>
              <w:right w:val="single" w:sz="4" w:space="0" w:color="auto"/>
            </w:tcBorders>
          </w:tcPr>
          <w:p w:rsidR="007F2422" w:rsidRPr="00AE189D" w:rsidRDefault="007F2422" w:rsidP="0037537C">
            <w:pPr>
              <w:spacing w:after="0"/>
              <w:jc w:val="center"/>
              <w:rPr>
                <w:rFonts w:ascii="Times New Roman" w:hAnsi="Times New Roman"/>
                <w:spacing w:val="-3"/>
              </w:rPr>
            </w:pPr>
            <w:r>
              <w:rPr>
                <w:rFonts w:ascii="Times New Roman" w:hAnsi="Times New Roman"/>
                <w:spacing w:val="-3"/>
              </w:rPr>
              <w:t>Labs - 2</w:t>
            </w:r>
          </w:p>
        </w:tc>
      </w:tr>
      <w:tr w:rsidR="007F2422" w:rsidRPr="00AE189D" w:rsidTr="0037537C">
        <w:tc>
          <w:tcPr>
            <w:tcW w:w="918" w:type="dxa"/>
            <w:tcBorders>
              <w:top w:val="single" w:sz="4" w:space="0" w:color="auto"/>
              <w:left w:val="single" w:sz="4" w:space="0" w:color="auto"/>
              <w:bottom w:val="single" w:sz="4" w:space="0" w:color="auto"/>
              <w:right w:val="single" w:sz="4" w:space="0" w:color="auto"/>
            </w:tcBorders>
          </w:tcPr>
          <w:p w:rsidR="007F2422" w:rsidRPr="00D42DCE" w:rsidRDefault="007F2422" w:rsidP="0037537C">
            <w:pPr>
              <w:spacing w:after="0"/>
              <w:jc w:val="center"/>
              <w:rPr>
                <w:rFonts w:ascii="Times New Roman" w:hAnsi="Times New Roman" w:cs="Times New Roman"/>
                <w:b/>
                <w:spacing w:val="-3"/>
              </w:rPr>
            </w:pPr>
            <w:r>
              <w:rPr>
                <w:rFonts w:ascii="Times New Roman" w:hAnsi="Times New Roman" w:cs="Times New Roman"/>
                <w:b/>
                <w:spacing w:val="-3"/>
              </w:rPr>
              <w:t>8</w:t>
            </w:r>
          </w:p>
        </w:tc>
        <w:tc>
          <w:tcPr>
            <w:tcW w:w="3060" w:type="dxa"/>
            <w:tcBorders>
              <w:top w:val="single" w:sz="4" w:space="0" w:color="auto"/>
              <w:left w:val="single" w:sz="4" w:space="0" w:color="auto"/>
              <w:bottom w:val="single" w:sz="4" w:space="0" w:color="auto"/>
              <w:right w:val="single" w:sz="4" w:space="0" w:color="auto"/>
            </w:tcBorders>
          </w:tcPr>
          <w:p w:rsidR="007F2422" w:rsidRPr="00233A38" w:rsidRDefault="007F2422" w:rsidP="0037537C">
            <w:pPr>
              <w:spacing w:after="0"/>
              <w:jc w:val="center"/>
              <w:rPr>
                <w:rFonts w:ascii="Times New Roman" w:hAnsi="Times New Roman"/>
                <w:spacing w:val="-3"/>
              </w:rPr>
            </w:pPr>
            <w:r>
              <w:rPr>
                <w:rFonts w:ascii="Times New Roman" w:hAnsi="Times New Roman"/>
                <w:spacing w:val="-3"/>
              </w:rPr>
              <w:t>Practice Exams</w:t>
            </w:r>
          </w:p>
        </w:tc>
        <w:tc>
          <w:tcPr>
            <w:tcW w:w="1170" w:type="dxa"/>
            <w:tcBorders>
              <w:top w:val="single" w:sz="4" w:space="0" w:color="auto"/>
              <w:left w:val="single" w:sz="4" w:space="0" w:color="auto"/>
              <w:bottom w:val="single" w:sz="4" w:space="0" w:color="auto"/>
              <w:right w:val="single" w:sz="4" w:space="0" w:color="auto"/>
            </w:tcBorders>
          </w:tcPr>
          <w:p w:rsidR="007F2422" w:rsidRPr="00233A38" w:rsidRDefault="007F2422" w:rsidP="0037537C">
            <w:pPr>
              <w:spacing w:after="0"/>
              <w:jc w:val="center"/>
              <w:rPr>
                <w:rFonts w:ascii="Times New Roman" w:hAnsi="Times New Roman"/>
                <w:spacing w:val="-3"/>
              </w:rPr>
            </w:pPr>
            <w:r>
              <w:rPr>
                <w:rFonts w:ascii="Times New Roman" w:hAnsi="Times New Roman"/>
                <w:spacing w:val="-3"/>
              </w:rPr>
              <w:t>Domain Review</w:t>
            </w:r>
          </w:p>
        </w:tc>
        <w:tc>
          <w:tcPr>
            <w:tcW w:w="1260" w:type="dxa"/>
            <w:tcBorders>
              <w:left w:val="single" w:sz="4" w:space="0" w:color="auto"/>
              <w:right w:val="single" w:sz="4" w:space="0" w:color="auto"/>
            </w:tcBorders>
          </w:tcPr>
          <w:p w:rsidR="007F2422" w:rsidRPr="00AE189D" w:rsidRDefault="007F2422" w:rsidP="0037537C">
            <w:pPr>
              <w:spacing w:after="0"/>
              <w:jc w:val="center"/>
              <w:rPr>
                <w:rFonts w:ascii="Times New Roman" w:hAnsi="Times New Roman"/>
                <w:spacing w:val="-3"/>
              </w:rPr>
            </w:pPr>
          </w:p>
        </w:tc>
      </w:tr>
      <w:tr w:rsidR="007F2422" w:rsidRPr="00AE189D" w:rsidTr="0037537C">
        <w:tc>
          <w:tcPr>
            <w:tcW w:w="918" w:type="dxa"/>
            <w:tcBorders>
              <w:top w:val="single" w:sz="4" w:space="0" w:color="auto"/>
              <w:left w:val="single" w:sz="4" w:space="0" w:color="auto"/>
              <w:bottom w:val="single" w:sz="4" w:space="0" w:color="auto"/>
              <w:right w:val="single" w:sz="4" w:space="0" w:color="auto"/>
            </w:tcBorders>
          </w:tcPr>
          <w:p w:rsidR="007F2422" w:rsidRDefault="007F2422" w:rsidP="0037537C">
            <w:pPr>
              <w:spacing w:after="0"/>
              <w:jc w:val="center"/>
              <w:rPr>
                <w:rFonts w:ascii="Times New Roman" w:hAnsi="Times New Roman" w:cs="Times New Roman"/>
                <w:b/>
                <w:spacing w:val="-3"/>
              </w:rPr>
            </w:pPr>
            <w:r>
              <w:rPr>
                <w:rFonts w:ascii="Times New Roman" w:hAnsi="Times New Roman" w:cs="Times New Roman"/>
                <w:b/>
                <w:color w:val="000000"/>
                <w:spacing w:val="-3"/>
              </w:rPr>
              <w:t>Final</w:t>
            </w:r>
          </w:p>
        </w:tc>
        <w:tc>
          <w:tcPr>
            <w:tcW w:w="3060" w:type="dxa"/>
            <w:tcBorders>
              <w:top w:val="single" w:sz="4" w:space="0" w:color="auto"/>
              <w:left w:val="single" w:sz="4" w:space="0" w:color="auto"/>
              <w:bottom w:val="single" w:sz="4" w:space="0" w:color="auto"/>
              <w:right w:val="single" w:sz="4" w:space="0" w:color="auto"/>
            </w:tcBorders>
          </w:tcPr>
          <w:p w:rsidR="007F2422" w:rsidRDefault="007F2422" w:rsidP="0037537C">
            <w:pPr>
              <w:spacing w:after="0"/>
              <w:jc w:val="center"/>
              <w:rPr>
                <w:rFonts w:ascii="Times New Roman" w:hAnsi="Times New Roman"/>
                <w:spacing w:val="-3"/>
              </w:rPr>
            </w:pPr>
            <w:r>
              <w:rPr>
                <w:rFonts w:ascii="Times New Roman" w:hAnsi="Times New Roman"/>
                <w:spacing w:val="-3"/>
              </w:rPr>
              <w:t>(Final Certification Exam)</w:t>
            </w:r>
          </w:p>
        </w:tc>
        <w:tc>
          <w:tcPr>
            <w:tcW w:w="1170" w:type="dxa"/>
            <w:tcBorders>
              <w:top w:val="single" w:sz="4" w:space="0" w:color="auto"/>
              <w:left w:val="single" w:sz="4" w:space="0" w:color="auto"/>
              <w:bottom w:val="single" w:sz="4" w:space="0" w:color="auto"/>
              <w:right w:val="single" w:sz="4" w:space="0" w:color="auto"/>
            </w:tcBorders>
          </w:tcPr>
          <w:p w:rsidR="007F2422" w:rsidRDefault="007F2422" w:rsidP="0037537C">
            <w:pPr>
              <w:spacing w:after="0"/>
              <w:jc w:val="center"/>
              <w:rPr>
                <w:rFonts w:ascii="Times New Roman" w:hAnsi="Times New Roman"/>
                <w:spacing w:val="-3"/>
              </w:rPr>
            </w:pPr>
          </w:p>
        </w:tc>
        <w:tc>
          <w:tcPr>
            <w:tcW w:w="1260" w:type="dxa"/>
            <w:tcBorders>
              <w:left w:val="single" w:sz="4" w:space="0" w:color="auto"/>
              <w:right w:val="single" w:sz="4" w:space="0" w:color="auto"/>
            </w:tcBorders>
          </w:tcPr>
          <w:p w:rsidR="007F2422" w:rsidRDefault="007F2422" w:rsidP="0037537C">
            <w:pPr>
              <w:spacing w:after="0"/>
              <w:jc w:val="center"/>
              <w:rPr>
                <w:rFonts w:ascii="Times New Roman" w:hAnsi="Times New Roman"/>
                <w:spacing w:val="-3"/>
              </w:rPr>
            </w:pPr>
          </w:p>
        </w:tc>
      </w:tr>
    </w:tbl>
    <w:p w:rsidR="00BB0CDA" w:rsidRDefault="00BB0CDA" w:rsidP="00BB0CDA">
      <w:pPr>
        <w:pStyle w:val="SyllabiHeading"/>
        <w:rPr>
          <w:b/>
        </w:rPr>
      </w:pPr>
      <w:bookmarkStart w:id="0" w:name="_GoBack"/>
      <w:bookmarkEnd w:id="0"/>
      <w:r w:rsidRPr="00703B21">
        <w:rPr>
          <w:b/>
        </w:rPr>
        <w:t xml:space="preserve">Additional Information </w:t>
      </w:r>
    </w:p>
    <w:permEnd w:id="697966731"/>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692" w:rsidRDefault="00C32692" w:rsidP="002B1DF6">
      <w:pPr>
        <w:spacing w:after="0"/>
      </w:pPr>
      <w:r>
        <w:separator/>
      </w:r>
    </w:p>
  </w:endnote>
  <w:endnote w:type="continuationSeparator" w:id="0">
    <w:p w:rsidR="00C32692" w:rsidRDefault="00C3269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573249">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7324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692" w:rsidRDefault="00C32692" w:rsidP="002B1DF6">
      <w:pPr>
        <w:spacing w:after="0"/>
      </w:pPr>
      <w:r>
        <w:separator/>
      </w:r>
    </w:p>
  </w:footnote>
  <w:footnote w:type="continuationSeparator" w:id="0">
    <w:p w:rsidR="00C32692" w:rsidRDefault="00C3269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DC23DFE"/>
    <w:multiLevelType w:val="hybridMultilevel"/>
    <w:tmpl w:val="00E2590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92"/>
        </w:tabs>
        <w:ind w:left="792" w:hanging="360"/>
      </w:pPr>
    </w:lvl>
    <w:lvl w:ilvl="2" w:tplc="04090005">
      <w:start w:val="1"/>
      <w:numFmt w:val="decimal"/>
      <w:lvlText w:val="%3."/>
      <w:lvlJc w:val="left"/>
      <w:pPr>
        <w:tabs>
          <w:tab w:val="num" w:pos="1512"/>
        </w:tabs>
        <w:ind w:left="1512" w:hanging="360"/>
      </w:pPr>
    </w:lvl>
    <w:lvl w:ilvl="3" w:tplc="04090001">
      <w:start w:val="1"/>
      <w:numFmt w:val="decimal"/>
      <w:lvlText w:val="%4."/>
      <w:lvlJc w:val="left"/>
      <w:pPr>
        <w:tabs>
          <w:tab w:val="num" w:pos="2232"/>
        </w:tabs>
        <w:ind w:left="2232" w:hanging="360"/>
      </w:pPr>
    </w:lvl>
    <w:lvl w:ilvl="4" w:tplc="04090003">
      <w:start w:val="1"/>
      <w:numFmt w:val="decimal"/>
      <w:lvlText w:val="%5."/>
      <w:lvlJc w:val="left"/>
      <w:pPr>
        <w:tabs>
          <w:tab w:val="num" w:pos="2952"/>
        </w:tabs>
        <w:ind w:left="2952" w:hanging="360"/>
      </w:pPr>
    </w:lvl>
    <w:lvl w:ilvl="5" w:tplc="04090005">
      <w:start w:val="1"/>
      <w:numFmt w:val="decimal"/>
      <w:lvlText w:val="%6."/>
      <w:lvlJc w:val="left"/>
      <w:pPr>
        <w:tabs>
          <w:tab w:val="num" w:pos="3672"/>
        </w:tabs>
        <w:ind w:left="3672" w:hanging="360"/>
      </w:pPr>
    </w:lvl>
    <w:lvl w:ilvl="6" w:tplc="04090001">
      <w:start w:val="1"/>
      <w:numFmt w:val="decimal"/>
      <w:lvlText w:val="%7."/>
      <w:lvlJc w:val="left"/>
      <w:pPr>
        <w:tabs>
          <w:tab w:val="num" w:pos="4392"/>
        </w:tabs>
        <w:ind w:left="4392" w:hanging="360"/>
      </w:pPr>
    </w:lvl>
    <w:lvl w:ilvl="7" w:tplc="04090003">
      <w:start w:val="1"/>
      <w:numFmt w:val="decimal"/>
      <w:lvlText w:val="%8."/>
      <w:lvlJc w:val="left"/>
      <w:pPr>
        <w:tabs>
          <w:tab w:val="num" w:pos="5112"/>
        </w:tabs>
        <w:ind w:left="5112" w:hanging="360"/>
      </w:pPr>
    </w:lvl>
    <w:lvl w:ilvl="8" w:tplc="04090005">
      <w:start w:val="1"/>
      <w:numFmt w:val="decimal"/>
      <w:lvlText w:val="%9."/>
      <w:lvlJc w:val="left"/>
      <w:pPr>
        <w:tabs>
          <w:tab w:val="num" w:pos="5832"/>
        </w:tabs>
        <w:ind w:left="5832" w:hanging="36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kkFYqorLay8y0jyqDm8me6vuhyH3Ewl1wuyWFSk1aHMjB+6bIWbFKtPBO4LS1ULS3XB1ue1n7KJSObTgFd0YQ==" w:salt="KNqFWGuweuZqVwnnoKEI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B7CAE"/>
    <w:rsid w:val="004E2C2D"/>
    <w:rsid w:val="004F2DF3"/>
    <w:rsid w:val="005042F5"/>
    <w:rsid w:val="00504648"/>
    <w:rsid w:val="00504C03"/>
    <w:rsid w:val="00573249"/>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7F2422"/>
    <w:rsid w:val="0080070D"/>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466F"/>
    <w:rsid w:val="00C210C5"/>
    <w:rsid w:val="00C32692"/>
    <w:rsid w:val="00D4306D"/>
    <w:rsid w:val="00D71297"/>
    <w:rsid w:val="00D72497"/>
    <w:rsid w:val="00D73A78"/>
    <w:rsid w:val="00D8431B"/>
    <w:rsid w:val="00E20352"/>
    <w:rsid w:val="00E46F18"/>
    <w:rsid w:val="00E624B9"/>
    <w:rsid w:val="00E8301B"/>
    <w:rsid w:val="00E96CE9"/>
    <w:rsid w:val="00E97627"/>
    <w:rsid w:val="00EB28BA"/>
    <w:rsid w:val="00EB480C"/>
    <w:rsid w:val="00ED358E"/>
    <w:rsid w:val="00ED3BCE"/>
    <w:rsid w:val="00F111E4"/>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92C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7F2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610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267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439B-E45C-4607-8D71-2347BB9F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8000</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Joe Marnell</cp:lastModifiedBy>
  <cp:revision>2</cp:revision>
  <cp:lastPrinted>2021-10-07T18:18:00Z</cp:lastPrinted>
  <dcterms:created xsi:type="dcterms:W3CDTF">2022-11-08T01:18:00Z</dcterms:created>
  <dcterms:modified xsi:type="dcterms:W3CDTF">2022-11-08T01:18:00Z</dcterms:modified>
</cp:coreProperties>
</file>