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595" w:rsidRDefault="00971595" w:rsidP="000C2431">
      <w:pPr>
        <w:pStyle w:val="SyllabiHeading"/>
        <w:rPr>
          <w:rStyle w:val="SyllabiHeadingChar"/>
          <w:b/>
        </w:rPr>
      </w:pPr>
    </w:p>
    <w:p w:rsidR="00801854" w:rsidRDefault="00801854" w:rsidP="000C2431">
      <w:pPr>
        <w:pStyle w:val="SyllabiHeading"/>
        <w:rPr>
          <w:rStyle w:val="SyllabiHeadingChar"/>
          <w:b/>
        </w:rPr>
        <w:sectPr w:rsidR="00801854" w:rsidSect="00801854">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377CF9">
        <w:t xml:space="preserve"> SOSC 3318</w:t>
      </w:r>
      <w:r w:rsidR="004227A2">
        <w:t xml:space="preserve"> </w:t>
      </w:r>
      <w:permStart w:id="1029009566" w:edGrp="everyone"/>
      <w:r w:rsidR="00642345">
        <w:t>VC01</w:t>
      </w:r>
      <w:r w:rsidR="004227A2">
        <w:t>&gt;</w:t>
      </w:r>
      <w:permEnd w:id="1029009566"/>
      <w:r w:rsidR="003E5236">
        <w:t xml:space="preserve"> </w:t>
      </w:r>
      <w:r w:rsidR="000E601F">
        <w:t xml:space="preserve">– </w:t>
      </w:r>
      <w:r w:rsidR="00377CF9">
        <w:t>Ethics for Behavioral and Social Sciences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2047486074" w:edGrp="everyone"/>
      <w:r w:rsidR="006B3B3E">
        <w:t>&lt;&lt;</w:t>
      </w:r>
      <w:proofErr w:type="spellStart"/>
      <w:r w:rsidR="004227A2">
        <w:t>WBUonline</w:t>
      </w:r>
      <w:proofErr w:type="spellEnd"/>
      <w:r w:rsidR="006B3B3E">
        <w:t xml:space="preserve"> &gt;&gt;</w:t>
      </w:r>
      <w:permEnd w:id="204748607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758258617" w:edGrp="everyone"/>
      <w:r w:rsidR="006B3B3E">
        <w:t>&lt;&lt;</w:t>
      </w:r>
      <w:r w:rsidR="00642345">
        <w:t>Spring II 2024</w:t>
      </w:r>
      <w:r w:rsidR="006B3B3E">
        <w:t>&gt;&gt;</w:t>
      </w:r>
      <w:permEnd w:id="75825861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734531131" w:edGrp="everyone"/>
      <w:r w:rsidR="006B3B3E">
        <w:t>&lt;&lt;</w:t>
      </w:r>
      <w:r w:rsidR="00642345">
        <w:t>Dr. Knox</w:t>
      </w:r>
      <w:r w:rsidR="006B3B3E">
        <w:t>&gt;&gt;</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306D">
        <w:t>&lt;&lt;</w:t>
      </w:r>
      <w:r w:rsidR="00642345">
        <w:t>806.292.7021</w:t>
      </w:r>
      <w:r w:rsidR="00D4306D">
        <w:t>&gt;&gt;</w:t>
      </w:r>
    </w:p>
    <w:permEnd w:id="73453113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741369089" w:edGrp="everyone"/>
      <w:r w:rsidR="00D4306D">
        <w:t>&lt;&lt;</w:t>
      </w:r>
      <w:r w:rsidR="00642345">
        <w:t>knox@wbu.edu</w:t>
      </w:r>
      <w:r w:rsidR="00D4306D" w:rsidRPr="00D4306D">
        <w:t>&gt;&gt;</w:t>
      </w:r>
      <w:permEnd w:id="741369089"/>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614952397" w:edGrp="everyone"/>
      <w:r w:rsidR="00D4306D" w:rsidRPr="00004CA2">
        <w:rPr>
          <w:rFonts w:ascii="Calibri" w:eastAsia="Times New Roman" w:hAnsi="Calibri"/>
        </w:rPr>
        <w:t>&lt;&lt;</w:t>
      </w:r>
      <w:r w:rsidR="00642345">
        <w:rPr>
          <w:rFonts w:ascii="Calibri" w:eastAsia="Times New Roman" w:hAnsi="Calibri"/>
        </w:rPr>
        <w:t>M-R 8:00 – 4:00 PM Plainview Time</w:t>
      </w:r>
      <w:r w:rsidR="00D4306D" w:rsidRPr="00004CA2">
        <w:rPr>
          <w:rFonts w:ascii="Calibri" w:eastAsia="Times New Roman" w:hAnsi="Calibri"/>
        </w:rPr>
        <w:t>&gt;&gt;</w:t>
      </w:r>
    </w:p>
    <w:permEnd w:id="614952397"/>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234656327" w:edGrp="everyone"/>
      <w:r w:rsidR="00D4306D" w:rsidRPr="00D4306D">
        <w:t>&lt;&lt;</w:t>
      </w:r>
      <w:r w:rsidR="00642345">
        <w:t>Analogous online</w:t>
      </w:r>
      <w:r w:rsidR="00D4306D" w:rsidRPr="00D4306D">
        <w:t>&gt;&gt;</w:t>
      </w:r>
      <w:permEnd w:id="1234656327"/>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377CF9" w:rsidRPr="00CC0B7B" w:rsidRDefault="00E62A61" w:rsidP="00377CF9">
      <w:pPr>
        <w:spacing w:before="13" w:after="0"/>
        <w:ind w:right="-20"/>
        <w:rPr>
          <w:rFonts w:ascii="Calibri" w:eastAsia="Times New Roman" w:hAnsi="Calibri"/>
          <w:sz w:val="24"/>
          <w:szCs w:val="24"/>
        </w:rPr>
      </w:pPr>
      <w:r w:rsidRPr="00E624B9">
        <w:rPr>
          <w:b/>
        </w:rPr>
        <w:t>:</w:t>
      </w:r>
      <w:r w:rsidR="002D0830">
        <w:rPr>
          <w:b/>
        </w:rPr>
        <w:t xml:space="preserve"> </w:t>
      </w:r>
      <w:r w:rsidR="00377CF9" w:rsidRPr="00377CF9">
        <w:rPr>
          <w:rFonts w:ascii="Calibri" w:hAnsi="Calibri"/>
        </w:rPr>
        <w:t>A study of the various codes of ethics for the helping professions and law enforcement.</w:t>
      </w:r>
    </w:p>
    <w:p w:rsidR="00F34196" w:rsidRPr="00A505EA" w:rsidRDefault="00F34196" w:rsidP="00C10B9C">
      <w:pPr>
        <w:rPr>
          <w:rFonts w:ascii="Calibri" w:hAnsi="Calibri"/>
        </w:rPr>
      </w:pPr>
    </w:p>
    <w:p w:rsid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3B6CA2" w:rsidRPr="00E624B9" w:rsidRDefault="003B6CA2" w:rsidP="003B6CA2">
      <w:pPr>
        <w:pStyle w:val="SyllabiHeading"/>
        <w:rPr>
          <w:b/>
        </w:rPr>
      </w:pPr>
      <w:r w:rsidRPr="00E624B9">
        <w:rPr>
          <w:b/>
        </w:rPr>
        <w:t>Textbook Information</w:t>
      </w:r>
    </w:p>
    <w:p w:rsidR="003B6CA2" w:rsidRPr="00E624B9" w:rsidRDefault="003B6CA2" w:rsidP="003B6CA2">
      <w:pPr>
        <w:pStyle w:val="SyllabiBasic"/>
        <w:rPr>
          <w:b/>
          <w:vanish/>
          <w:specVanish/>
        </w:rPr>
      </w:pPr>
      <w:r w:rsidRPr="00E624B9">
        <w:rPr>
          <w:b/>
        </w:rPr>
        <w:t>Required Textbook(s) and/or Required Materials</w:t>
      </w:r>
    </w:p>
    <w:p w:rsidR="00100240" w:rsidRPr="00100240" w:rsidRDefault="003B6CA2" w:rsidP="00100240">
      <w:pPr>
        <w:rPr>
          <w:rFonts w:ascii="Calibri" w:hAnsi="Calibri"/>
        </w:rPr>
      </w:pPr>
      <w:r w:rsidRPr="00E624B9">
        <w:rPr>
          <w:b/>
        </w:rPr>
        <w:t>:</w:t>
      </w:r>
      <w:r>
        <w:rPr>
          <w:b/>
        </w:rPr>
        <w:t xml:space="preserve"> </w:t>
      </w:r>
      <w:permStart w:id="996896296" w:edGrp="everyone"/>
      <w:r w:rsidRPr="00E624B9">
        <w:rPr>
          <w:rFonts w:ascii="Calibri" w:hAnsi="Calibri"/>
        </w:rPr>
        <w:t>&lt;&lt;</w:t>
      </w:r>
      <w:bookmarkStart w:id="0" w:name="_Hlk161766806"/>
      <w:r w:rsidR="00100240" w:rsidRPr="00100240">
        <w:rPr>
          <w:rFonts w:ascii="Calibri" w:hAnsi="Calibri"/>
        </w:rPr>
        <w:t>Issues and Ethics in</w:t>
      </w:r>
    </w:p>
    <w:p w:rsidR="003B6CA2" w:rsidRDefault="00100240" w:rsidP="003B6CA2">
      <w:pPr>
        <w:rPr>
          <w:rFonts w:ascii="Calibri" w:hAnsi="Calibri"/>
        </w:rPr>
      </w:pPr>
      <w:r w:rsidRPr="00100240">
        <w:rPr>
          <w:rFonts w:ascii="Calibri" w:hAnsi="Calibri"/>
        </w:rPr>
        <w:t>Helping Professions</w:t>
      </w:r>
      <w:bookmarkEnd w:id="0"/>
      <w:r w:rsidRPr="00100240">
        <w:rPr>
          <w:rFonts w:ascii="Calibri" w:hAnsi="Calibri"/>
        </w:rPr>
        <w:t xml:space="preserve"> Corey Cengage 11 </w:t>
      </w:r>
      <w:proofErr w:type="spellStart"/>
      <w:r w:rsidRPr="00100240">
        <w:rPr>
          <w:rFonts w:ascii="Calibri" w:hAnsi="Calibri"/>
        </w:rPr>
        <w:t>th</w:t>
      </w:r>
      <w:proofErr w:type="spellEnd"/>
      <w:r w:rsidRPr="00100240">
        <w:rPr>
          <w:rFonts w:ascii="Calibri" w:hAnsi="Calibri"/>
        </w:rPr>
        <w:t xml:space="preserve"> 2024 9780357622599</w:t>
      </w:r>
      <w:r w:rsidR="003B6CA2" w:rsidRPr="00E624B9">
        <w:rPr>
          <w:rFonts w:ascii="Calibri" w:hAnsi="Calibri"/>
        </w:rPr>
        <w:t>&gt;&gt;</w:t>
      </w:r>
    </w:p>
    <w:p w:rsidR="003B6CA2" w:rsidRPr="00E624B9" w:rsidRDefault="003B6CA2" w:rsidP="003B6CA2">
      <w:pPr>
        <w:rPr>
          <w:rFonts w:ascii="Calibri" w:hAnsi="Calibri"/>
        </w:rPr>
      </w:pPr>
    </w:p>
    <w:p w:rsidR="003B6CA2" w:rsidRDefault="003B6CA2" w:rsidP="003B6CA2">
      <w:pPr>
        <w:spacing w:after="0"/>
        <w:rPr>
          <w:rFonts w:ascii="Calibri" w:hAnsi="Calibri" w:cs="Calibri"/>
        </w:rPr>
      </w:pPr>
      <w:r w:rsidRPr="00F10497">
        <w:rPr>
          <w:rFonts w:ascii="Calibri" w:hAnsi="Calibri" w:cs="Calibri"/>
          <w:b/>
          <w:bCs/>
          <w:i/>
          <w:iCs/>
          <w:color w:val="C00000"/>
        </w:rPr>
        <w:t>&lt;&lt;If using Wayland’s Automatic eBook program, please include this statement; otherwise delete this paragraph.&gt;&gt;</w:t>
      </w:r>
      <w:r w:rsidRPr="00F10497">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3B6CA2" w:rsidRDefault="003B6CA2" w:rsidP="003B6CA2"/>
    <w:p w:rsidR="003B6CA2" w:rsidRPr="00E624B9" w:rsidRDefault="003B6CA2" w:rsidP="003B6CA2">
      <w:pPr>
        <w:pStyle w:val="SyllabiBasic"/>
        <w:rPr>
          <w:b/>
          <w:vanish/>
          <w:specVanish/>
        </w:rPr>
      </w:pPr>
      <w:r w:rsidRPr="00E624B9">
        <w:rPr>
          <w:b/>
        </w:rPr>
        <w:lastRenderedPageBreak/>
        <w:t>Optional Materials</w:t>
      </w:r>
    </w:p>
    <w:p w:rsidR="003B6CA2" w:rsidRDefault="003B6CA2" w:rsidP="003B6CA2">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996896296"/>
    <w:p w:rsidR="003B6CA2" w:rsidRPr="00801718" w:rsidRDefault="003B6CA2" w:rsidP="00801718">
      <w:pPr>
        <w:pStyle w:val="NormalWeb"/>
        <w:contextualSpacing/>
        <w:rPr>
          <w:rStyle w:val="Strong"/>
          <w:rFonts w:ascii="Calibri" w:hAnsi="Calibri"/>
          <w:sz w:val="22"/>
          <w:szCs w:val="22"/>
        </w:rPr>
      </w:pP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377CF9" w:rsidRPr="00377CF9" w:rsidRDefault="00E624B9" w:rsidP="00377CF9">
      <w:pPr>
        <w:rPr>
          <w:rFonts w:ascii="Calibri" w:hAnsi="Calibri"/>
        </w:rPr>
      </w:pPr>
      <w:r w:rsidRPr="00801718">
        <w:rPr>
          <w:b/>
        </w:rPr>
        <w:t>:</w:t>
      </w:r>
      <w:r w:rsidR="00AD4C42" w:rsidRPr="00801718">
        <w:rPr>
          <w:b/>
        </w:rPr>
        <w:t xml:space="preserve"> </w:t>
      </w:r>
      <w:r w:rsidR="00FD17BE" w:rsidRPr="004B7F72">
        <w:rPr>
          <w:b/>
        </w:rPr>
        <w:t xml:space="preserve"> </w:t>
      </w:r>
      <w:r w:rsidR="00377CF9" w:rsidRPr="00377CF9">
        <w:rPr>
          <w:rFonts w:ascii="Calibri" w:hAnsi="Calibri"/>
        </w:rPr>
        <w:t>Upon completion of this course, students should be competent in:</w:t>
      </w:r>
    </w:p>
    <w:p w:rsidR="00377CF9" w:rsidRPr="00377CF9" w:rsidRDefault="00377CF9" w:rsidP="00377CF9">
      <w:pPr>
        <w:numPr>
          <w:ilvl w:val="0"/>
          <w:numId w:val="17"/>
        </w:numPr>
        <w:spacing w:after="0"/>
        <w:rPr>
          <w:rFonts w:ascii="Calibri" w:hAnsi="Calibri"/>
        </w:rPr>
      </w:pPr>
      <w:r w:rsidRPr="00377CF9">
        <w:rPr>
          <w:rFonts w:ascii="Calibri" w:hAnsi="Calibri"/>
        </w:rPr>
        <w:t>Defining Ethics</w:t>
      </w:r>
    </w:p>
    <w:p w:rsidR="00377CF9" w:rsidRPr="00377CF9" w:rsidRDefault="00377CF9" w:rsidP="00377CF9">
      <w:pPr>
        <w:numPr>
          <w:ilvl w:val="0"/>
          <w:numId w:val="17"/>
        </w:numPr>
        <w:spacing w:after="0"/>
        <w:rPr>
          <w:rFonts w:ascii="Calibri" w:hAnsi="Calibri"/>
        </w:rPr>
      </w:pPr>
      <w:r w:rsidRPr="00377CF9">
        <w:rPr>
          <w:rFonts w:ascii="Calibri" w:hAnsi="Calibri"/>
        </w:rPr>
        <w:t>Value based decision making</w:t>
      </w:r>
    </w:p>
    <w:p w:rsidR="00377CF9" w:rsidRPr="00377CF9" w:rsidRDefault="00377CF9" w:rsidP="00377CF9">
      <w:pPr>
        <w:numPr>
          <w:ilvl w:val="0"/>
          <w:numId w:val="17"/>
        </w:numPr>
        <w:spacing w:after="0"/>
        <w:rPr>
          <w:rFonts w:ascii="Calibri" w:hAnsi="Calibri"/>
        </w:rPr>
      </w:pPr>
      <w:r w:rsidRPr="00377CF9">
        <w:rPr>
          <w:rFonts w:ascii="Calibri" w:hAnsi="Calibri"/>
        </w:rPr>
        <w:t>Codes of Ethics and Professionalism</w:t>
      </w:r>
    </w:p>
    <w:p w:rsidR="004A4321" w:rsidRPr="00377CF9" w:rsidRDefault="00377CF9" w:rsidP="00377CF9">
      <w:pPr>
        <w:numPr>
          <w:ilvl w:val="0"/>
          <w:numId w:val="17"/>
        </w:numPr>
        <w:spacing w:after="0"/>
        <w:rPr>
          <w:rFonts w:ascii="Calibri" w:hAnsi="Calibri"/>
        </w:rPr>
      </w:pPr>
      <w:r w:rsidRPr="00377CF9">
        <w:rPr>
          <w:rFonts w:ascii="Calibri" w:hAnsi="Calibri"/>
        </w:rPr>
        <w:t>The Resolved strategy of making ethical decisions</w:t>
      </w:r>
    </w:p>
    <w:p w:rsidR="007D5A2A" w:rsidRPr="00377CF9" w:rsidRDefault="007D5A2A" w:rsidP="000C2431">
      <w:pPr>
        <w:pStyle w:val="SyllabiHeading"/>
        <w:rPr>
          <w:b/>
          <w:sz w:val="22"/>
        </w:rPr>
      </w:pPr>
      <w:r w:rsidRPr="00377CF9">
        <w:rPr>
          <w:b/>
          <w:sz w:val="22"/>
        </w:rPr>
        <w:t>Attendance Requirements</w:t>
      </w:r>
    </w:p>
    <w:p w:rsidR="007D5A2A" w:rsidRPr="007D5A2A" w:rsidRDefault="007D5A2A" w:rsidP="000C2431">
      <w:pPr>
        <w:rPr>
          <w:b/>
        </w:rPr>
      </w:pPr>
      <w:permStart w:id="615919152" w:edGrp="everyone"/>
      <w:r w:rsidRPr="007D5A2A">
        <w:rPr>
          <w:b/>
        </w:rPr>
        <w:t>&lt;&lt;</w:t>
      </w:r>
      <w:r w:rsidRPr="007D5A2A">
        <w:t>Select appropriate campus&gt;&gt;</w:t>
      </w:r>
    </w:p>
    <w:p w:rsidR="007D5A2A" w:rsidRPr="007D5A2A" w:rsidRDefault="007D5A2A" w:rsidP="000C2431">
      <w:pPr>
        <w:rPr>
          <w:u w:val="single"/>
        </w:rPr>
      </w:pPr>
    </w:p>
    <w:p w:rsidR="007D5A2A" w:rsidRPr="007D5A2A" w:rsidRDefault="007D5A2A" w:rsidP="000C2431">
      <w:pPr>
        <w:rPr>
          <w:u w:val="single"/>
        </w:rPr>
      </w:pPr>
      <w:r w:rsidRPr="007D5A2A">
        <w:rPr>
          <w:u w:val="single"/>
        </w:rPr>
        <w:t>External Campuses</w:t>
      </w:r>
    </w:p>
    <w:p w:rsidR="007D5A2A" w:rsidRPr="007D5A2A" w:rsidRDefault="007D5A2A" w:rsidP="000C2431">
      <w:r w:rsidRPr="007D5A2A">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rsidR="007D5A2A" w:rsidRDefault="007D5A2A" w:rsidP="000C2431">
      <w:pPr>
        <w:rPr>
          <w:u w:val="single"/>
        </w:rPr>
      </w:pPr>
    </w:p>
    <w:p w:rsidR="007D5A2A" w:rsidRPr="007D5A2A" w:rsidRDefault="007D5A2A" w:rsidP="000C2431">
      <w:pPr>
        <w:rPr>
          <w:u w:val="single"/>
        </w:rPr>
      </w:pPr>
      <w:r w:rsidRPr="007D5A2A">
        <w:rPr>
          <w:u w:val="single"/>
        </w:rPr>
        <w:t>Plainview Campus</w:t>
      </w:r>
    </w:p>
    <w:p w:rsidR="007D5A2A" w:rsidRPr="007D5A2A" w:rsidRDefault="007D5A2A" w:rsidP="000C2431">
      <w:r w:rsidRPr="007D5A2A">
        <w:t>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rsidR="007D5A2A" w:rsidRPr="007D5A2A" w:rsidRDefault="007D5A2A" w:rsidP="000C2431"/>
    <w:p w:rsidR="007D5A2A" w:rsidRPr="007D5A2A"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w:t>
      </w:r>
      <w:r w:rsidRPr="007D5A2A">
        <w:lastRenderedPageBreak/>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15919152"/>
    </w:p>
    <w:p w:rsidR="00182992" w:rsidRDefault="007D5A2A" w:rsidP="000C2431">
      <w:pPr>
        <w:pStyle w:val="SyllabiHeading"/>
        <w:rPr>
          <w:b/>
        </w:rPr>
      </w:pPr>
      <w:r w:rsidRPr="007D5A2A">
        <w:rPr>
          <w:b/>
        </w:rPr>
        <w:t>University Policies</w:t>
      </w:r>
    </w:p>
    <w:p w:rsidR="0067272A" w:rsidRDefault="00FC3271" w:rsidP="000C2431">
      <w:pPr>
        <w:pStyle w:val="SyllabiBasic"/>
        <w:rPr>
          <w:rStyle w:val="Hyperlink"/>
          <w:spacing w:val="-2"/>
        </w:rPr>
      </w:pPr>
      <w:hyperlink r:id="rId12" w:history="1">
        <w:r w:rsidR="0067272A" w:rsidRPr="007B6982">
          <w:rPr>
            <w:rStyle w:val="Hyperlink"/>
            <w:spacing w:val="-2"/>
          </w:rPr>
          <w:t xml:space="preserve">Link to Statement on Academic Integrity </w:t>
        </w:r>
      </w:hyperlink>
    </w:p>
    <w:p w:rsidR="0067272A" w:rsidRDefault="0067272A" w:rsidP="000C2431">
      <w:pPr>
        <w:pStyle w:val="SyllabiBasic"/>
        <w:rPr>
          <w:rStyle w:val="Hyperlink"/>
          <w:spacing w:val="-2"/>
        </w:rPr>
      </w:pPr>
    </w:p>
    <w:p w:rsidR="00182992" w:rsidRPr="00182992" w:rsidRDefault="00182992" w:rsidP="000C2431">
      <w:pPr>
        <w:pStyle w:val="SyllabiBasic"/>
        <w:rPr>
          <w:b/>
          <w:vanish/>
          <w:specVanish/>
        </w:rPr>
      </w:pPr>
      <w:r w:rsidRPr="00182992">
        <w:rPr>
          <w:b/>
        </w:rPr>
        <w:t>Disability Statement</w:t>
      </w:r>
    </w:p>
    <w:p w:rsidR="007B281E" w:rsidRPr="0039378D" w:rsidRDefault="00182992" w:rsidP="007B281E">
      <w:pPr>
        <w:spacing w:after="0"/>
        <w:rPr>
          <w:rFonts w:ascii="Calibri" w:hAnsi="Calibri"/>
        </w:rPr>
      </w:pPr>
      <w:r w:rsidRPr="00182992">
        <w:rPr>
          <w:b/>
        </w:rPr>
        <w:t>:</w:t>
      </w:r>
      <w:r>
        <w:t xml:space="preserve"> </w:t>
      </w:r>
      <w:r w:rsidR="00816326">
        <w:t>In compliance with the Americans with Disabilities Act of 1990 (ADA), it is</w:t>
      </w:r>
      <w:r w:rsidR="00816326">
        <w:rPr>
          <w:spacing w:val="-3"/>
        </w:rPr>
        <w:t xml:space="preserve"> </w:t>
      </w:r>
      <w:r w:rsidR="00816326">
        <w:t>the</w:t>
      </w:r>
      <w:r w:rsidR="00816326">
        <w:rPr>
          <w:spacing w:val="-3"/>
        </w:rPr>
        <w:t xml:space="preserve"> </w:t>
      </w:r>
      <w:r w:rsidR="00816326">
        <w:t>policy</w:t>
      </w:r>
      <w:r w:rsidR="00816326">
        <w:rPr>
          <w:spacing w:val="-4"/>
        </w:rPr>
        <w:t xml:space="preserve"> </w:t>
      </w:r>
      <w:r w:rsidR="00816326">
        <w:t>of</w:t>
      </w:r>
      <w:r w:rsidR="00816326">
        <w:rPr>
          <w:spacing w:val="-3"/>
        </w:rPr>
        <w:t xml:space="preserve"> </w:t>
      </w:r>
      <w:r w:rsidR="00816326">
        <w:t>Wayland</w:t>
      </w:r>
      <w:r w:rsidR="00816326">
        <w:rPr>
          <w:spacing w:val="-3"/>
        </w:rPr>
        <w:t xml:space="preserve"> </w:t>
      </w:r>
      <w:r w:rsidR="00816326">
        <w:t>Baptist</w:t>
      </w:r>
      <w:r w:rsidR="00816326">
        <w:rPr>
          <w:spacing w:val="-2"/>
        </w:rPr>
        <w:t xml:space="preserve"> </w:t>
      </w:r>
      <w:r w:rsidR="00816326">
        <w:t>University</w:t>
      </w:r>
      <w:r w:rsidR="00816326">
        <w:rPr>
          <w:spacing w:val="-5"/>
        </w:rPr>
        <w:t xml:space="preserve"> </w:t>
      </w:r>
      <w:r w:rsidR="00816326">
        <w:t>that</w:t>
      </w:r>
      <w:r w:rsidR="00816326">
        <w:rPr>
          <w:spacing w:val="-2"/>
        </w:rPr>
        <w:t xml:space="preserve"> </w:t>
      </w:r>
      <w:r w:rsidR="00816326">
        <w:t>no</w:t>
      </w:r>
      <w:r w:rsidR="00816326">
        <w:rPr>
          <w:spacing w:val="-5"/>
        </w:rPr>
        <w:t xml:space="preserve"> </w:t>
      </w:r>
      <w:r w:rsidR="00816326">
        <w:t>otherwise</w:t>
      </w:r>
      <w:r w:rsidR="00816326">
        <w:rPr>
          <w:spacing w:val="-3"/>
        </w:rPr>
        <w:t xml:space="preserve"> </w:t>
      </w:r>
      <w:r w:rsidR="00816326">
        <w:t>qualified</w:t>
      </w:r>
      <w:r w:rsidR="00816326">
        <w:rPr>
          <w:spacing w:val="-3"/>
        </w:rPr>
        <w:t xml:space="preserve"> </w:t>
      </w:r>
      <w:r w:rsidR="00816326">
        <w:t>person</w:t>
      </w:r>
      <w:r w:rsidR="00816326">
        <w:rPr>
          <w:spacing w:val="-3"/>
        </w:rPr>
        <w:t xml:space="preserve"> </w:t>
      </w:r>
      <w:r w:rsidR="00816326">
        <w:t>with</w:t>
      </w:r>
      <w:r w:rsidR="00816326">
        <w:rPr>
          <w:spacing w:val="-3"/>
        </w:rPr>
        <w:t xml:space="preserve"> </w:t>
      </w:r>
      <w:r w:rsidR="00816326">
        <w:t>a</w:t>
      </w:r>
      <w:r w:rsidR="00816326">
        <w:rPr>
          <w:spacing w:val="-3"/>
        </w:rPr>
        <w:t xml:space="preserve"> </w:t>
      </w:r>
      <w:r w:rsidR="00816326">
        <w:t>disability</w:t>
      </w:r>
      <w:r w:rsidR="00816326">
        <w:rPr>
          <w:spacing w:val="-5"/>
        </w:rPr>
        <w:t xml:space="preserve"> </w:t>
      </w:r>
      <w:r w:rsidR="00816326">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816326">
        <w:rPr>
          <w:spacing w:val="40"/>
        </w:rPr>
        <w:t xml:space="preserve"> </w:t>
      </w:r>
      <w:r w:rsidR="00816326">
        <w:t>Documentation of a disability must accompany any request for accommodations.</w:t>
      </w:r>
    </w:p>
    <w:p w:rsidR="007B281E" w:rsidRPr="0039378D" w:rsidRDefault="007B281E" w:rsidP="007B281E">
      <w:pPr>
        <w:spacing w:after="0"/>
        <w:rPr>
          <w:rFonts w:ascii="Calibri" w:hAnsi="Calibri"/>
        </w:rPr>
      </w:pPr>
      <w:r w:rsidRPr="0039378D">
        <w:rPr>
          <w:rFonts w:ascii="Calibri" w:hAnsi="Calibri"/>
        </w:rPr>
        <w:t xml:space="preserve"> </w:t>
      </w:r>
    </w:p>
    <w:p w:rsidR="00182992" w:rsidRDefault="007B281E" w:rsidP="007B281E">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5605BB">
        <w:rPr>
          <w:rFonts w:ascii="Calibri" w:hAnsi="Calibri"/>
        </w:rPr>
        <w:t>Rick Hammer</w:t>
      </w:r>
      <w:r w:rsidRPr="0039378D">
        <w:rPr>
          <w:rFonts w:ascii="Calibri" w:hAnsi="Calibri"/>
        </w:rPr>
        <w:t xml:space="preserve">, </w:t>
      </w:r>
      <w:hyperlink r:id="rId13" w:history="1">
        <w:r w:rsidR="005605BB" w:rsidRPr="00EE34C4">
          <w:rPr>
            <w:rStyle w:val="Hyperlink"/>
            <w:rFonts w:ascii="Calibri" w:hAnsi="Calibri"/>
          </w:rPr>
          <w:t>hammerr@wbu.edu</w:t>
        </w:r>
      </w:hyperlink>
      <w:r w:rsidRPr="0039378D">
        <w:rPr>
          <w:rFonts w:ascii="Calibri" w:hAnsi="Calibri"/>
        </w:rPr>
        <w:t xml:space="preserve"> or call (806) 29</w:t>
      </w:r>
      <w:r w:rsidR="005605BB">
        <w:rPr>
          <w:rFonts w:ascii="Calibri" w:hAnsi="Calibri"/>
        </w:rPr>
        <w:t>2</w:t>
      </w:r>
      <w:r w:rsidRPr="0039378D">
        <w:rPr>
          <w:rFonts w:ascii="Calibri" w:hAnsi="Calibri"/>
        </w:rPr>
        <w:t>-</w:t>
      </w:r>
      <w:r w:rsidR="005605BB">
        <w:rPr>
          <w:rFonts w:ascii="Calibri" w:hAnsi="Calibri"/>
        </w:rPr>
        <w:t>9150</w:t>
      </w:r>
      <w:r w:rsidRPr="0039378D">
        <w:rPr>
          <w:rFonts w:ascii="Calibri" w:hAnsi="Calibri"/>
        </w:rPr>
        <w:t>.</w:t>
      </w:r>
    </w:p>
    <w:p w:rsidR="005042F5" w:rsidRDefault="005042F5" w:rsidP="000C2431">
      <w:pPr>
        <w:pStyle w:val="SyllabiHeading"/>
        <w:rPr>
          <w:b/>
        </w:rPr>
      </w:pPr>
      <w:r w:rsidRPr="005042F5">
        <w:rPr>
          <w:b/>
        </w:rPr>
        <w:t>Course Requirements and Grading Criteria</w:t>
      </w:r>
    </w:p>
    <w:p w:rsidR="00C73398" w:rsidRDefault="00C73398" w:rsidP="00C73398">
      <w:pPr>
        <w:rPr>
          <w:rFonts w:ascii="Calibri" w:hAnsi="Calibri"/>
          <w:sz w:val="24"/>
          <w:szCs w:val="24"/>
        </w:rPr>
      </w:pPr>
      <w:permStart w:id="1160454234" w:edGrp="everyone"/>
      <w:r w:rsidRPr="00E2598E">
        <w:rPr>
          <w:rFonts w:ascii="Calibri" w:hAnsi="Calibri"/>
          <w:sz w:val="24"/>
          <w:szCs w:val="24"/>
        </w:rPr>
        <w:t>Discussion Board: Weekly – one substantial original post and at least two replies to other students.  Your original reply is due no later than Wednesday of the week by 11:59 PM Central time.  Your two subsequent posts are due no later than Saturday of the week by 11:59 PM Central time.  Late postings will not be graded. This is our class attendance.  Late posts are like missing class.</w:t>
      </w:r>
      <w:r>
        <w:rPr>
          <w:rFonts w:ascii="Calibri" w:hAnsi="Calibri"/>
          <w:sz w:val="24"/>
          <w:szCs w:val="24"/>
        </w:rPr>
        <w:t xml:space="preserve">  Additional information will be posted on the discussion board.</w:t>
      </w:r>
    </w:p>
    <w:p w:rsidR="00C73398" w:rsidRPr="00E2598E" w:rsidRDefault="00C73398" w:rsidP="00C73398">
      <w:pPr>
        <w:rPr>
          <w:rFonts w:ascii="Calibri" w:hAnsi="Calibri"/>
          <w:sz w:val="24"/>
          <w:szCs w:val="24"/>
        </w:rPr>
      </w:pPr>
    </w:p>
    <w:p w:rsidR="00C73398" w:rsidRPr="00E2598E" w:rsidRDefault="00C73398" w:rsidP="00C73398">
      <w:pPr>
        <w:rPr>
          <w:rFonts w:ascii="Calibri" w:hAnsi="Calibri"/>
          <w:sz w:val="24"/>
          <w:szCs w:val="24"/>
        </w:rPr>
      </w:pPr>
      <w:r w:rsidRPr="00E2598E">
        <w:rPr>
          <w:rFonts w:ascii="Calibri" w:hAnsi="Calibri"/>
          <w:sz w:val="24"/>
          <w:szCs w:val="24"/>
        </w:rPr>
        <w:t xml:space="preserve">Quizzes: There will be a weekly quiz covering the assigned chapters (except the weeks when there is an exam).  There are NO make-ups.  There are no make-up quizzes for any reason so please do not ask. The answer really is no.  </w:t>
      </w:r>
    </w:p>
    <w:p w:rsidR="00C73398" w:rsidRDefault="00C73398" w:rsidP="00C73398">
      <w:pPr>
        <w:rPr>
          <w:rFonts w:ascii="Calibri" w:hAnsi="Calibri"/>
          <w:sz w:val="24"/>
          <w:szCs w:val="24"/>
        </w:rPr>
      </w:pPr>
      <w:r w:rsidRPr="00E2598E">
        <w:rPr>
          <w:rFonts w:ascii="Calibri" w:hAnsi="Calibri"/>
          <w:sz w:val="24"/>
          <w:szCs w:val="24"/>
        </w:rPr>
        <w:t xml:space="preserve">Exams:  </w:t>
      </w:r>
      <w:r>
        <w:rPr>
          <w:rFonts w:ascii="Calibri" w:hAnsi="Calibri"/>
          <w:sz w:val="24"/>
          <w:szCs w:val="24"/>
        </w:rPr>
        <w:t>T</w:t>
      </w:r>
      <w:r w:rsidRPr="00E2598E">
        <w:rPr>
          <w:rFonts w:ascii="Calibri" w:hAnsi="Calibri"/>
          <w:sz w:val="24"/>
          <w:szCs w:val="24"/>
        </w:rPr>
        <w:t xml:space="preserve">he exams will contain about 35 to 60 questions and may consist of multiple choice, true/false, matching and essay questions.  </w:t>
      </w:r>
    </w:p>
    <w:p w:rsidR="00C73398" w:rsidRPr="00E2598E" w:rsidRDefault="00C73398" w:rsidP="00C73398">
      <w:pPr>
        <w:rPr>
          <w:rFonts w:ascii="Calibri" w:hAnsi="Calibri"/>
          <w:sz w:val="24"/>
          <w:szCs w:val="24"/>
        </w:rPr>
      </w:pPr>
    </w:p>
    <w:p w:rsidR="00C73398" w:rsidRPr="00E2598E" w:rsidRDefault="00C73398" w:rsidP="00C73398">
      <w:pPr>
        <w:rPr>
          <w:rFonts w:ascii="Calibri" w:hAnsi="Calibri"/>
          <w:sz w:val="24"/>
          <w:szCs w:val="24"/>
        </w:rPr>
      </w:pPr>
      <w:r w:rsidRPr="00E2598E">
        <w:rPr>
          <w:rFonts w:ascii="Calibri" w:hAnsi="Calibri"/>
          <w:sz w:val="24"/>
          <w:szCs w:val="24"/>
        </w:rPr>
        <w:t>Additional Quiz and Exam information: Quizzes and exams are intended to be closed book and with no notes.  Time penalty if the assessment does not automatically close – 1 point per minute for the first 5 minutes.  You then lose 5 points per minute for the next 5 minutes and then 15 points per minute for every minute after the first 10 minutes.  Going 11 minutes over --- 5 points for the first 5 minutes + 25 points for the second five minutes and then 15 points --- so for going over 11 minutes your score will drop 45 points.  This penalty is the same for quizzes and exams.  You are not supposed to look the answers up.  Additional instructions may be posted before the exam date</w:t>
      </w:r>
    </w:p>
    <w:p w:rsidR="00C73398" w:rsidRPr="00E2598E" w:rsidRDefault="00C73398" w:rsidP="00C73398">
      <w:pPr>
        <w:rPr>
          <w:rFonts w:ascii="Calibri" w:hAnsi="Calibri"/>
          <w:sz w:val="24"/>
          <w:szCs w:val="24"/>
        </w:rPr>
      </w:pPr>
    </w:p>
    <w:p w:rsidR="00C73398" w:rsidRDefault="00C73398" w:rsidP="00C73398">
      <w:pPr>
        <w:rPr>
          <w:rFonts w:ascii="Calibri" w:hAnsi="Calibri"/>
          <w:sz w:val="24"/>
          <w:szCs w:val="24"/>
        </w:rPr>
      </w:pPr>
      <w:r w:rsidRPr="00E2598E">
        <w:rPr>
          <w:rFonts w:ascii="Calibri" w:hAnsi="Calibri"/>
          <w:sz w:val="24"/>
          <w:szCs w:val="24"/>
        </w:rPr>
        <w:lastRenderedPageBreak/>
        <w:t>Writing Assignment:  You n</w:t>
      </w:r>
      <w:r>
        <w:rPr>
          <w:rFonts w:ascii="Calibri" w:hAnsi="Calibri"/>
          <w:sz w:val="24"/>
          <w:szCs w:val="24"/>
        </w:rPr>
        <w:t>eed to complete 3 assignments based on case studies</w:t>
      </w:r>
      <w:r w:rsidRPr="00E2598E">
        <w:rPr>
          <w:rFonts w:ascii="Calibri" w:hAnsi="Calibri"/>
          <w:sz w:val="24"/>
          <w:szCs w:val="24"/>
        </w:rPr>
        <w:t xml:space="preserve">.  These assignments will be turned in electronically via the assignments section of Blackboard.  </w:t>
      </w:r>
      <w:r>
        <w:rPr>
          <w:rFonts w:ascii="Calibri" w:hAnsi="Calibri"/>
          <w:sz w:val="24"/>
          <w:szCs w:val="24"/>
        </w:rPr>
        <w:t>Do NOT email or message me these assignments (they will not be graded if you do this)</w:t>
      </w:r>
    </w:p>
    <w:p w:rsidR="00C73398" w:rsidRDefault="00C73398" w:rsidP="00C73398">
      <w:pPr>
        <w:rPr>
          <w:rFonts w:ascii="Calibri" w:hAnsi="Calibri"/>
          <w:sz w:val="24"/>
          <w:szCs w:val="24"/>
        </w:rPr>
      </w:pPr>
    </w:p>
    <w:p w:rsidR="00C73398" w:rsidRPr="00E2598E" w:rsidRDefault="00C73398" w:rsidP="00C73398">
      <w:pPr>
        <w:rPr>
          <w:rFonts w:ascii="Calibri" w:hAnsi="Calibri"/>
          <w:sz w:val="24"/>
          <w:szCs w:val="24"/>
        </w:rPr>
      </w:pPr>
      <w:r w:rsidRPr="00E2598E">
        <w:rPr>
          <w:rFonts w:ascii="Calibri" w:hAnsi="Calibri"/>
          <w:sz w:val="24"/>
          <w:szCs w:val="24"/>
        </w:rPr>
        <w:t>Method of determining course grade: The course grade will be determined from the following breakdown:</w:t>
      </w:r>
    </w:p>
    <w:p w:rsidR="00C73398" w:rsidRPr="00E2598E" w:rsidRDefault="00C73398" w:rsidP="00C73398">
      <w:pPr>
        <w:rPr>
          <w:rFonts w:ascii="Calibri" w:hAnsi="Calibri"/>
          <w:sz w:val="24"/>
          <w:szCs w:val="24"/>
        </w:rPr>
      </w:pPr>
      <w:r>
        <w:rPr>
          <w:rFonts w:ascii="Calibri" w:hAnsi="Calibri"/>
          <w:sz w:val="24"/>
          <w:szCs w:val="24"/>
        </w:rPr>
        <w:t>Exams 550</w:t>
      </w:r>
      <w:r w:rsidRPr="00E2598E">
        <w:rPr>
          <w:rFonts w:ascii="Calibri" w:hAnsi="Calibri"/>
          <w:sz w:val="24"/>
          <w:szCs w:val="24"/>
        </w:rPr>
        <w:t xml:space="preserve"> points (</w:t>
      </w:r>
      <w:r>
        <w:rPr>
          <w:rFonts w:ascii="Calibri" w:hAnsi="Calibri"/>
          <w:sz w:val="24"/>
          <w:szCs w:val="24"/>
        </w:rPr>
        <w:t>275</w:t>
      </w:r>
      <w:r w:rsidRPr="00E2598E">
        <w:rPr>
          <w:rFonts w:ascii="Calibri" w:hAnsi="Calibri"/>
          <w:sz w:val="24"/>
          <w:szCs w:val="24"/>
        </w:rPr>
        <w:t xml:space="preserve"> points each)</w:t>
      </w:r>
    </w:p>
    <w:p w:rsidR="00C73398" w:rsidRPr="00E2598E" w:rsidRDefault="00C73398" w:rsidP="00C73398">
      <w:pPr>
        <w:rPr>
          <w:rFonts w:ascii="Calibri" w:hAnsi="Calibri"/>
          <w:sz w:val="24"/>
          <w:szCs w:val="24"/>
        </w:rPr>
      </w:pPr>
      <w:r>
        <w:rPr>
          <w:rFonts w:ascii="Calibri" w:hAnsi="Calibri"/>
          <w:sz w:val="24"/>
          <w:szCs w:val="24"/>
        </w:rPr>
        <w:t xml:space="preserve">Quizzes </w:t>
      </w:r>
      <w:r w:rsidRPr="00E2598E">
        <w:rPr>
          <w:rFonts w:ascii="Calibri" w:hAnsi="Calibri"/>
          <w:sz w:val="24"/>
          <w:szCs w:val="24"/>
        </w:rPr>
        <w:t>120 points (</w:t>
      </w:r>
      <w:r>
        <w:rPr>
          <w:rFonts w:ascii="Calibri" w:hAnsi="Calibri"/>
          <w:sz w:val="24"/>
          <w:szCs w:val="24"/>
        </w:rPr>
        <w:t>3</w:t>
      </w:r>
      <w:r w:rsidRPr="00E2598E">
        <w:rPr>
          <w:rFonts w:ascii="Calibri" w:hAnsi="Calibri"/>
          <w:sz w:val="24"/>
          <w:szCs w:val="24"/>
        </w:rPr>
        <w:t>0 points each)</w:t>
      </w:r>
    </w:p>
    <w:p w:rsidR="00C73398" w:rsidRPr="00E2598E" w:rsidRDefault="00C73398" w:rsidP="00C73398">
      <w:pPr>
        <w:rPr>
          <w:rFonts w:ascii="Calibri" w:hAnsi="Calibri"/>
          <w:sz w:val="24"/>
          <w:szCs w:val="24"/>
        </w:rPr>
      </w:pPr>
      <w:r w:rsidRPr="00E2598E">
        <w:rPr>
          <w:rFonts w:ascii="Calibri" w:hAnsi="Calibri"/>
          <w:sz w:val="24"/>
          <w:szCs w:val="24"/>
        </w:rPr>
        <w:t>Writing Assignments</w:t>
      </w:r>
      <w:r>
        <w:rPr>
          <w:rFonts w:ascii="Calibri" w:hAnsi="Calibri"/>
          <w:sz w:val="24"/>
          <w:szCs w:val="24"/>
        </w:rPr>
        <w:t xml:space="preserve"> 275</w:t>
      </w:r>
      <w:r w:rsidRPr="00E2598E">
        <w:rPr>
          <w:rFonts w:ascii="Calibri" w:hAnsi="Calibri"/>
          <w:sz w:val="24"/>
          <w:szCs w:val="24"/>
        </w:rPr>
        <w:t xml:space="preserve"> points (</w:t>
      </w:r>
      <w:r>
        <w:rPr>
          <w:rFonts w:ascii="Calibri" w:hAnsi="Calibri"/>
          <w:sz w:val="24"/>
          <w:szCs w:val="24"/>
        </w:rPr>
        <w:t>75</w:t>
      </w:r>
      <w:r w:rsidRPr="00E2598E">
        <w:rPr>
          <w:rFonts w:ascii="Calibri" w:hAnsi="Calibri"/>
          <w:sz w:val="24"/>
          <w:szCs w:val="24"/>
        </w:rPr>
        <w:t xml:space="preserve"> points each)</w:t>
      </w:r>
    </w:p>
    <w:p w:rsidR="00C73398" w:rsidRDefault="00C73398" w:rsidP="00C73398">
      <w:pPr>
        <w:rPr>
          <w:rFonts w:ascii="Calibri" w:hAnsi="Calibri"/>
          <w:sz w:val="24"/>
          <w:szCs w:val="24"/>
        </w:rPr>
      </w:pPr>
      <w:r w:rsidRPr="00E2598E">
        <w:rPr>
          <w:rFonts w:ascii="Calibri" w:hAnsi="Calibri"/>
          <w:sz w:val="24"/>
          <w:szCs w:val="24"/>
        </w:rPr>
        <w:t>Discussion Board</w:t>
      </w:r>
      <w:r>
        <w:rPr>
          <w:rFonts w:ascii="Calibri" w:hAnsi="Calibri"/>
          <w:sz w:val="24"/>
          <w:szCs w:val="24"/>
        </w:rPr>
        <w:t xml:space="preserve"> 23</w:t>
      </w:r>
      <w:r w:rsidRPr="00E2598E">
        <w:rPr>
          <w:rFonts w:ascii="Calibri" w:hAnsi="Calibri"/>
          <w:sz w:val="24"/>
          <w:szCs w:val="24"/>
        </w:rPr>
        <w:t>0 points (10 points each)</w:t>
      </w:r>
    </w:p>
    <w:p w:rsidR="00C73398" w:rsidRDefault="00C73398" w:rsidP="00C73398">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807"/>
        <w:gridCol w:w="2600"/>
        <w:gridCol w:w="2698"/>
      </w:tblGrid>
      <w:tr w:rsidR="00C73398" w:rsidRPr="00C115EF" w:rsidTr="004459A7">
        <w:tc>
          <w:tcPr>
            <w:tcW w:w="2245" w:type="dxa"/>
            <w:shd w:val="clear" w:color="auto" w:fill="auto"/>
          </w:tcPr>
          <w:p w:rsidR="00C73398" w:rsidRPr="00C115EF" w:rsidRDefault="00C73398" w:rsidP="004459A7">
            <w:pPr>
              <w:spacing w:after="0"/>
              <w:rPr>
                <w:b/>
              </w:rPr>
            </w:pPr>
            <w:r w:rsidRPr="00C115EF">
              <w:rPr>
                <w:b/>
              </w:rPr>
              <w:t>Item</w:t>
            </w:r>
          </w:p>
        </w:tc>
        <w:tc>
          <w:tcPr>
            <w:tcW w:w="1807" w:type="dxa"/>
            <w:shd w:val="clear" w:color="auto" w:fill="auto"/>
          </w:tcPr>
          <w:p w:rsidR="00C73398" w:rsidRPr="00C115EF" w:rsidRDefault="00C73398" w:rsidP="004459A7">
            <w:pPr>
              <w:spacing w:after="0"/>
              <w:rPr>
                <w:b/>
              </w:rPr>
            </w:pPr>
            <w:r w:rsidRPr="00C115EF">
              <w:rPr>
                <w:b/>
              </w:rPr>
              <w:t>Points</w:t>
            </w:r>
          </w:p>
        </w:tc>
        <w:tc>
          <w:tcPr>
            <w:tcW w:w="2600" w:type="dxa"/>
            <w:shd w:val="clear" w:color="auto" w:fill="auto"/>
          </w:tcPr>
          <w:p w:rsidR="00C73398" w:rsidRPr="00C115EF" w:rsidRDefault="00C73398" w:rsidP="004459A7">
            <w:pPr>
              <w:spacing w:after="0"/>
              <w:rPr>
                <w:b/>
              </w:rPr>
            </w:pPr>
            <w:r w:rsidRPr="00C115EF">
              <w:rPr>
                <w:b/>
              </w:rPr>
              <w:t>Number of assignments</w:t>
            </w:r>
          </w:p>
        </w:tc>
        <w:tc>
          <w:tcPr>
            <w:tcW w:w="2698" w:type="dxa"/>
            <w:shd w:val="clear" w:color="auto" w:fill="auto"/>
          </w:tcPr>
          <w:p w:rsidR="00C73398" w:rsidRPr="00C115EF" w:rsidRDefault="00C73398" w:rsidP="004459A7">
            <w:pPr>
              <w:spacing w:after="0"/>
              <w:rPr>
                <w:b/>
              </w:rPr>
            </w:pPr>
            <w:r w:rsidRPr="00C115EF">
              <w:rPr>
                <w:b/>
              </w:rPr>
              <w:t>Total for Assignment type</w:t>
            </w:r>
          </w:p>
        </w:tc>
      </w:tr>
      <w:tr w:rsidR="00C73398" w:rsidRPr="00C115EF" w:rsidTr="004459A7">
        <w:tc>
          <w:tcPr>
            <w:tcW w:w="2245" w:type="dxa"/>
            <w:shd w:val="clear" w:color="auto" w:fill="auto"/>
          </w:tcPr>
          <w:p w:rsidR="00C73398" w:rsidRPr="00C115EF" w:rsidRDefault="00C73398" w:rsidP="004459A7">
            <w:pPr>
              <w:spacing w:after="0"/>
              <w:rPr>
                <w:b/>
              </w:rPr>
            </w:pPr>
            <w:r w:rsidRPr="00C115EF">
              <w:rPr>
                <w:b/>
              </w:rPr>
              <w:t>Discussion</w:t>
            </w:r>
          </w:p>
        </w:tc>
        <w:tc>
          <w:tcPr>
            <w:tcW w:w="1807" w:type="dxa"/>
            <w:shd w:val="clear" w:color="auto" w:fill="auto"/>
          </w:tcPr>
          <w:p w:rsidR="00C73398" w:rsidRPr="00C115EF" w:rsidRDefault="00C73398" w:rsidP="004459A7">
            <w:pPr>
              <w:spacing w:after="0"/>
              <w:rPr>
                <w:b/>
              </w:rPr>
            </w:pPr>
            <w:r>
              <w:rPr>
                <w:b/>
              </w:rPr>
              <w:t>15</w:t>
            </w:r>
          </w:p>
        </w:tc>
        <w:tc>
          <w:tcPr>
            <w:tcW w:w="2600" w:type="dxa"/>
            <w:shd w:val="clear" w:color="auto" w:fill="auto"/>
          </w:tcPr>
          <w:p w:rsidR="00C73398" w:rsidRPr="00C115EF" w:rsidRDefault="00C73398" w:rsidP="004459A7">
            <w:pPr>
              <w:spacing w:after="0"/>
              <w:rPr>
                <w:b/>
              </w:rPr>
            </w:pPr>
            <w:r>
              <w:rPr>
                <w:b/>
              </w:rPr>
              <w:t>7</w:t>
            </w:r>
          </w:p>
        </w:tc>
        <w:tc>
          <w:tcPr>
            <w:tcW w:w="2698" w:type="dxa"/>
            <w:shd w:val="clear" w:color="auto" w:fill="auto"/>
          </w:tcPr>
          <w:p w:rsidR="00C73398" w:rsidRPr="00C115EF" w:rsidRDefault="00C73398" w:rsidP="004459A7">
            <w:pPr>
              <w:spacing w:after="0"/>
              <w:rPr>
                <w:b/>
              </w:rPr>
            </w:pPr>
            <w:r>
              <w:rPr>
                <w:b/>
              </w:rPr>
              <w:t>105</w:t>
            </w:r>
          </w:p>
        </w:tc>
      </w:tr>
      <w:tr w:rsidR="00C73398" w:rsidRPr="00C115EF" w:rsidTr="004459A7">
        <w:tc>
          <w:tcPr>
            <w:tcW w:w="2245" w:type="dxa"/>
            <w:shd w:val="clear" w:color="auto" w:fill="auto"/>
          </w:tcPr>
          <w:p w:rsidR="00C73398" w:rsidRPr="00C115EF" w:rsidRDefault="00C73398" w:rsidP="004459A7">
            <w:pPr>
              <w:spacing w:after="0"/>
              <w:rPr>
                <w:b/>
              </w:rPr>
            </w:pPr>
            <w:r w:rsidRPr="00C115EF">
              <w:rPr>
                <w:b/>
              </w:rPr>
              <w:t>Quizzes</w:t>
            </w:r>
          </w:p>
        </w:tc>
        <w:tc>
          <w:tcPr>
            <w:tcW w:w="1807" w:type="dxa"/>
            <w:shd w:val="clear" w:color="auto" w:fill="auto"/>
          </w:tcPr>
          <w:p w:rsidR="00C73398" w:rsidRPr="00C115EF" w:rsidRDefault="00C73398" w:rsidP="004459A7">
            <w:pPr>
              <w:spacing w:after="0"/>
              <w:rPr>
                <w:b/>
              </w:rPr>
            </w:pPr>
            <w:r>
              <w:rPr>
                <w:b/>
              </w:rPr>
              <w:t>30</w:t>
            </w:r>
          </w:p>
        </w:tc>
        <w:tc>
          <w:tcPr>
            <w:tcW w:w="2600" w:type="dxa"/>
            <w:shd w:val="clear" w:color="auto" w:fill="auto"/>
          </w:tcPr>
          <w:p w:rsidR="00C73398" w:rsidRPr="00C115EF" w:rsidRDefault="00C73398" w:rsidP="004459A7">
            <w:pPr>
              <w:spacing w:after="0"/>
              <w:rPr>
                <w:b/>
              </w:rPr>
            </w:pPr>
            <w:r>
              <w:rPr>
                <w:b/>
              </w:rPr>
              <w:t>4</w:t>
            </w:r>
          </w:p>
        </w:tc>
        <w:tc>
          <w:tcPr>
            <w:tcW w:w="2698" w:type="dxa"/>
            <w:shd w:val="clear" w:color="auto" w:fill="auto"/>
          </w:tcPr>
          <w:p w:rsidR="00C73398" w:rsidRPr="00C115EF" w:rsidRDefault="00C73398" w:rsidP="004459A7">
            <w:pPr>
              <w:spacing w:after="0"/>
              <w:rPr>
                <w:b/>
              </w:rPr>
            </w:pPr>
            <w:r w:rsidRPr="00C115EF">
              <w:rPr>
                <w:b/>
              </w:rPr>
              <w:t>1</w:t>
            </w:r>
            <w:r>
              <w:rPr>
                <w:b/>
              </w:rPr>
              <w:t>2</w:t>
            </w:r>
            <w:r w:rsidRPr="00C115EF">
              <w:rPr>
                <w:b/>
              </w:rPr>
              <w:t>0</w:t>
            </w:r>
          </w:p>
        </w:tc>
      </w:tr>
      <w:tr w:rsidR="00C73398" w:rsidRPr="00C115EF" w:rsidTr="004459A7">
        <w:tc>
          <w:tcPr>
            <w:tcW w:w="2245" w:type="dxa"/>
            <w:shd w:val="clear" w:color="auto" w:fill="auto"/>
          </w:tcPr>
          <w:p w:rsidR="00C73398" w:rsidRPr="00C115EF" w:rsidRDefault="00C73398" w:rsidP="004459A7">
            <w:pPr>
              <w:spacing w:after="0"/>
              <w:rPr>
                <w:b/>
              </w:rPr>
            </w:pPr>
            <w:r w:rsidRPr="00C115EF">
              <w:rPr>
                <w:b/>
              </w:rPr>
              <w:t>Exams</w:t>
            </w:r>
          </w:p>
        </w:tc>
        <w:tc>
          <w:tcPr>
            <w:tcW w:w="1807" w:type="dxa"/>
            <w:shd w:val="clear" w:color="auto" w:fill="auto"/>
          </w:tcPr>
          <w:p w:rsidR="00C73398" w:rsidRPr="00C115EF" w:rsidRDefault="00C73398" w:rsidP="004459A7">
            <w:pPr>
              <w:spacing w:after="0"/>
              <w:rPr>
                <w:b/>
              </w:rPr>
            </w:pPr>
            <w:r>
              <w:rPr>
                <w:b/>
              </w:rPr>
              <w:t>275</w:t>
            </w:r>
          </w:p>
        </w:tc>
        <w:tc>
          <w:tcPr>
            <w:tcW w:w="2600" w:type="dxa"/>
            <w:shd w:val="clear" w:color="auto" w:fill="auto"/>
          </w:tcPr>
          <w:p w:rsidR="00C73398" w:rsidRPr="00C115EF" w:rsidRDefault="00C73398" w:rsidP="004459A7">
            <w:pPr>
              <w:spacing w:after="0"/>
              <w:rPr>
                <w:b/>
              </w:rPr>
            </w:pPr>
            <w:r>
              <w:rPr>
                <w:b/>
              </w:rPr>
              <w:t>2</w:t>
            </w:r>
          </w:p>
        </w:tc>
        <w:tc>
          <w:tcPr>
            <w:tcW w:w="2698" w:type="dxa"/>
            <w:shd w:val="clear" w:color="auto" w:fill="auto"/>
          </w:tcPr>
          <w:p w:rsidR="00C73398" w:rsidRPr="00C115EF" w:rsidRDefault="00C73398" w:rsidP="004459A7">
            <w:pPr>
              <w:spacing w:after="0"/>
              <w:rPr>
                <w:b/>
              </w:rPr>
            </w:pPr>
            <w:r>
              <w:rPr>
                <w:b/>
              </w:rPr>
              <w:t>550</w:t>
            </w:r>
          </w:p>
        </w:tc>
      </w:tr>
      <w:tr w:rsidR="00C73398" w:rsidRPr="00C115EF" w:rsidTr="004459A7">
        <w:tc>
          <w:tcPr>
            <w:tcW w:w="2245" w:type="dxa"/>
            <w:shd w:val="clear" w:color="auto" w:fill="auto"/>
          </w:tcPr>
          <w:p w:rsidR="00C73398" w:rsidRPr="00C115EF" w:rsidRDefault="00C73398" w:rsidP="004459A7">
            <w:pPr>
              <w:spacing w:after="0"/>
              <w:rPr>
                <w:b/>
              </w:rPr>
            </w:pPr>
            <w:r>
              <w:rPr>
                <w:b/>
              </w:rPr>
              <w:t>Writing Assignments</w:t>
            </w:r>
          </w:p>
        </w:tc>
        <w:tc>
          <w:tcPr>
            <w:tcW w:w="1807" w:type="dxa"/>
            <w:shd w:val="clear" w:color="auto" w:fill="auto"/>
          </w:tcPr>
          <w:p w:rsidR="00C73398" w:rsidRPr="00C115EF" w:rsidRDefault="00C73398" w:rsidP="004459A7">
            <w:pPr>
              <w:spacing w:after="0"/>
              <w:rPr>
                <w:b/>
              </w:rPr>
            </w:pPr>
            <w:r>
              <w:rPr>
                <w:b/>
              </w:rPr>
              <w:t>75</w:t>
            </w:r>
          </w:p>
        </w:tc>
        <w:tc>
          <w:tcPr>
            <w:tcW w:w="2600" w:type="dxa"/>
            <w:shd w:val="clear" w:color="auto" w:fill="auto"/>
          </w:tcPr>
          <w:p w:rsidR="00C73398" w:rsidRPr="00C115EF" w:rsidRDefault="00C73398" w:rsidP="004459A7">
            <w:pPr>
              <w:spacing w:after="0"/>
              <w:rPr>
                <w:b/>
              </w:rPr>
            </w:pPr>
            <w:r>
              <w:rPr>
                <w:b/>
              </w:rPr>
              <w:t>3</w:t>
            </w:r>
          </w:p>
        </w:tc>
        <w:tc>
          <w:tcPr>
            <w:tcW w:w="2698" w:type="dxa"/>
            <w:shd w:val="clear" w:color="auto" w:fill="auto"/>
          </w:tcPr>
          <w:p w:rsidR="00C73398" w:rsidRPr="00C115EF" w:rsidRDefault="00C73398" w:rsidP="004459A7">
            <w:pPr>
              <w:spacing w:after="0"/>
              <w:rPr>
                <w:b/>
              </w:rPr>
            </w:pPr>
            <w:r>
              <w:rPr>
                <w:b/>
              </w:rPr>
              <w:t>225</w:t>
            </w:r>
          </w:p>
        </w:tc>
      </w:tr>
      <w:tr w:rsidR="00C73398" w:rsidRPr="00C115EF" w:rsidTr="004459A7">
        <w:tc>
          <w:tcPr>
            <w:tcW w:w="2245" w:type="dxa"/>
            <w:shd w:val="clear" w:color="auto" w:fill="auto"/>
          </w:tcPr>
          <w:p w:rsidR="00C73398" w:rsidRPr="00C115EF" w:rsidRDefault="00C73398" w:rsidP="004459A7">
            <w:pPr>
              <w:spacing w:after="0"/>
              <w:rPr>
                <w:b/>
              </w:rPr>
            </w:pPr>
            <w:r w:rsidRPr="00C115EF">
              <w:rPr>
                <w:b/>
              </w:rPr>
              <w:t>Total</w:t>
            </w:r>
          </w:p>
        </w:tc>
        <w:tc>
          <w:tcPr>
            <w:tcW w:w="1807" w:type="dxa"/>
            <w:shd w:val="clear" w:color="auto" w:fill="auto"/>
          </w:tcPr>
          <w:p w:rsidR="00C73398" w:rsidRPr="00C115EF" w:rsidRDefault="00C73398" w:rsidP="004459A7">
            <w:pPr>
              <w:spacing w:after="0"/>
              <w:rPr>
                <w:b/>
              </w:rPr>
            </w:pPr>
          </w:p>
        </w:tc>
        <w:tc>
          <w:tcPr>
            <w:tcW w:w="2600" w:type="dxa"/>
            <w:shd w:val="clear" w:color="auto" w:fill="auto"/>
          </w:tcPr>
          <w:p w:rsidR="00C73398" w:rsidRPr="00C115EF" w:rsidRDefault="00C73398" w:rsidP="004459A7">
            <w:pPr>
              <w:spacing w:after="0"/>
              <w:rPr>
                <w:b/>
              </w:rPr>
            </w:pPr>
          </w:p>
        </w:tc>
        <w:tc>
          <w:tcPr>
            <w:tcW w:w="2698" w:type="dxa"/>
            <w:shd w:val="clear" w:color="auto" w:fill="auto"/>
          </w:tcPr>
          <w:p w:rsidR="00C73398" w:rsidRPr="00C115EF" w:rsidRDefault="00C73398" w:rsidP="004459A7">
            <w:pPr>
              <w:spacing w:after="0"/>
              <w:rPr>
                <w:b/>
              </w:rPr>
            </w:pPr>
            <w:r w:rsidRPr="00C115EF">
              <w:rPr>
                <w:b/>
              </w:rPr>
              <w:t>1000</w:t>
            </w:r>
          </w:p>
        </w:tc>
      </w:tr>
      <w:tr w:rsidR="00C73398" w:rsidRPr="00C115EF" w:rsidTr="004459A7">
        <w:tc>
          <w:tcPr>
            <w:tcW w:w="2245" w:type="dxa"/>
            <w:shd w:val="clear" w:color="auto" w:fill="auto"/>
          </w:tcPr>
          <w:p w:rsidR="00C73398" w:rsidRPr="00C115EF" w:rsidRDefault="00C73398" w:rsidP="004459A7">
            <w:pPr>
              <w:spacing w:after="0"/>
              <w:rPr>
                <w:b/>
              </w:rPr>
            </w:pPr>
          </w:p>
        </w:tc>
        <w:tc>
          <w:tcPr>
            <w:tcW w:w="1807" w:type="dxa"/>
            <w:shd w:val="clear" w:color="auto" w:fill="auto"/>
          </w:tcPr>
          <w:p w:rsidR="00C73398" w:rsidRPr="00C115EF" w:rsidRDefault="00C73398" w:rsidP="004459A7">
            <w:pPr>
              <w:spacing w:after="0"/>
              <w:rPr>
                <w:b/>
              </w:rPr>
            </w:pPr>
          </w:p>
        </w:tc>
        <w:tc>
          <w:tcPr>
            <w:tcW w:w="2600" w:type="dxa"/>
            <w:shd w:val="clear" w:color="auto" w:fill="auto"/>
          </w:tcPr>
          <w:p w:rsidR="00C73398" w:rsidRPr="00C115EF" w:rsidRDefault="00C73398" w:rsidP="004459A7">
            <w:pPr>
              <w:spacing w:after="0"/>
              <w:rPr>
                <w:b/>
              </w:rPr>
            </w:pPr>
          </w:p>
        </w:tc>
        <w:tc>
          <w:tcPr>
            <w:tcW w:w="2698" w:type="dxa"/>
            <w:shd w:val="clear" w:color="auto" w:fill="auto"/>
          </w:tcPr>
          <w:p w:rsidR="00C73398" w:rsidRPr="00C115EF" w:rsidRDefault="00C73398" w:rsidP="004459A7">
            <w:pPr>
              <w:spacing w:after="0"/>
              <w:rPr>
                <w:b/>
              </w:rPr>
            </w:pPr>
          </w:p>
        </w:tc>
      </w:tr>
    </w:tbl>
    <w:p w:rsidR="00C73398" w:rsidRPr="00E2598E" w:rsidRDefault="00C73398" w:rsidP="00C73398">
      <w:pPr>
        <w:rPr>
          <w:rFonts w:ascii="Calibri" w:hAnsi="Calibri"/>
          <w:sz w:val="24"/>
          <w:szCs w:val="24"/>
        </w:rPr>
      </w:pPr>
    </w:p>
    <w:p w:rsidR="00C73398" w:rsidRPr="00E2598E" w:rsidRDefault="00C73398" w:rsidP="00C73398">
      <w:pPr>
        <w:rPr>
          <w:rFonts w:ascii="Calibri" w:hAnsi="Calibri"/>
          <w:sz w:val="24"/>
          <w:szCs w:val="24"/>
        </w:rPr>
      </w:pPr>
    </w:p>
    <w:p w:rsidR="00C73398" w:rsidRPr="00E2598E" w:rsidRDefault="00C73398" w:rsidP="00C73398">
      <w:pPr>
        <w:rPr>
          <w:rFonts w:ascii="Calibri" w:hAnsi="Calibri"/>
          <w:sz w:val="24"/>
          <w:szCs w:val="24"/>
        </w:rPr>
      </w:pPr>
      <w:r w:rsidRPr="00E2598E">
        <w:rPr>
          <w:rFonts w:ascii="Calibri" w:hAnsi="Calibri"/>
          <w:sz w:val="24"/>
          <w:szCs w:val="24"/>
        </w:rPr>
        <w:t>Total – 1000 points</w:t>
      </w:r>
    </w:p>
    <w:p w:rsidR="00C73398" w:rsidRPr="00E2598E" w:rsidRDefault="00C73398" w:rsidP="00C73398">
      <w:pPr>
        <w:rPr>
          <w:rFonts w:ascii="Calibri" w:hAnsi="Calibri"/>
          <w:sz w:val="24"/>
          <w:szCs w:val="24"/>
        </w:rPr>
      </w:pPr>
    </w:p>
    <w:p w:rsidR="00C73398" w:rsidRPr="00E2598E" w:rsidRDefault="00C73398" w:rsidP="00C73398">
      <w:pPr>
        <w:rPr>
          <w:rFonts w:ascii="Calibri" w:hAnsi="Calibri"/>
          <w:sz w:val="24"/>
          <w:szCs w:val="24"/>
        </w:rPr>
      </w:pPr>
      <w:r w:rsidRPr="00E2598E">
        <w:rPr>
          <w:rFonts w:ascii="Calibri" w:hAnsi="Calibri"/>
          <w:sz w:val="24"/>
          <w:szCs w:val="24"/>
        </w:rPr>
        <w:t>900-1000 A</w:t>
      </w:r>
    </w:p>
    <w:p w:rsidR="00C73398" w:rsidRPr="00E2598E" w:rsidRDefault="00C73398" w:rsidP="00C73398">
      <w:pPr>
        <w:rPr>
          <w:rFonts w:ascii="Calibri" w:hAnsi="Calibri"/>
          <w:sz w:val="24"/>
          <w:szCs w:val="24"/>
        </w:rPr>
      </w:pPr>
      <w:r w:rsidRPr="00E2598E">
        <w:rPr>
          <w:rFonts w:ascii="Calibri" w:hAnsi="Calibri"/>
          <w:sz w:val="24"/>
          <w:szCs w:val="24"/>
        </w:rPr>
        <w:t>800-899 B</w:t>
      </w:r>
    </w:p>
    <w:p w:rsidR="00C73398" w:rsidRPr="00E2598E" w:rsidRDefault="00C73398" w:rsidP="00C73398">
      <w:pPr>
        <w:rPr>
          <w:rFonts w:ascii="Calibri" w:hAnsi="Calibri"/>
          <w:sz w:val="24"/>
          <w:szCs w:val="24"/>
        </w:rPr>
      </w:pPr>
      <w:r w:rsidRPr="00E2598E">
        <w:rPr>
          <w:rFonts w:ascii="Calibri" w:hAnsi="Calibri"/>
          <w:sz w:val="24"/>
          <w:szCs w:val="24"/>
        </w:rPr>
        <w:t>700-799 C</w:t>
      </w:r>
    </w:p>
    <w:p w:rsidR="00C73398" w:rsidRPr="00E2598E" w:rsidRDefault="00C73398" w:rsidP="00C73398">
      <w:pPr>
        <w:rPr>
          <w:rFonts w:ascii="Calibri" w:hAnsi="Calibri"/>
          <w:sz w:val="24"/>
          <w:szCs w:val="24"/>
        </w:rPr>
      </w:pPr>
      <w:r w:rsidRPr="00E2598E">
        <w:rPr>
          <w:rFonts w:ascii="Calibri" w:hAnsi="Calibri"/>
          <w:sz w:val="24"/>
          <w:szCs w:val="24"/>
        </w:rPr>
        <w:t>600-699 D</w:t>
      </w:r>
    </w:p>
    <w:p w:rsidR="00C73398" w:rsidRPr="00CC0B7B" w:rsidRDefault="00C73398" w:rsidP="00C73398">
      <w:pPr>
        <w:rPr>
          <w:rFonts w:ascii="Calibri" w:hAnsi="Calibri"/>
          <w:sz w:val="24"/>
          <w:szCs w:val="24"/>
        </w:rPr>
      </w:pPr>
      <w:r w:rsidRPr="00E2598E">
        <w:rPr>
          <w:rFonts w:ascii="Calibri" w:hAnsi="Calibri"/>
          <w:sz w:val="24"/>
          <w:szCs w:val="24"/>
        </w:rPr>
        <w:t>&lt;600 F</w:t>
      </w:r>
    </w:p>
    <w:permEnd w:id="116045423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B915A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3B6CA2" w:rsidRPr="007B281E" w:rsidRDefault="003B6CA2" w:rsidP="003B6CA2">
      <w:pPr>
        <w:spacing w:after="0"/>
        <w:contextualSpacing w:val="0"/>
        <w:rPr>
          <w:rFonts w:ascii="Calibri" w:hAnsi="Calibri"/>
        </w:rPr>
      </w:pPr>
    </w:p>
    <w:p w:rsidR="003B6CA2" w:rsidRPr="00182992" w:rsidRDefault="003B6CA2" w:rsidP="003B6CA2">
      <w:pPr>
        <w:pStyle w:val="SyllabiBasic"/>
        <w:rPr>
          <w:b/>
          <w:vanish/>
          <w:specVanish/>
        </w:rPr>
      </w:pPr>
      <w:r w:rsidRPr="00182992">
        <w:rPr>
          <w:b/>
        </w:rPr>
        <w:t>Student Grade Appeals</w:t>
      </w:r>
    </w:p>
    <w:p w:rsidR="003B6CA2" w:rsidRDefault="003B6CA2" w:rsidP="003B6CA2">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182992">
        <w:lastRenderedPageBreak/>
        <w:t>approval. The Faculty Assembly Grade Appeals Committee may instruct that the course grade be upheld, raised, or lowered to a more proper evaluation.</w:t>
      </w:r>
    </w:p>
    <w:p w:rsidR="003B6CA2" w:rsidRPr="005042F5" w:rsidRDefault="003B6CA2" w:rsidP="00B915AC">
      <w:pPr>
        <w:pStyle w:val="NormalWeb"/>
        <w:rPr>
          <w:b/>
          <w:u w:val="single"/>
        </w:rPr>
      </w:pPr>
    </w:p>
    <w:p w:rsidR="004732FD" w:rsidRPr="004732FD" w:rsidRDefault="004732FD" w:rsidP="000C2431">
      <w:pPr>
        <w:pStyle w:val="SyllabiHeading"/>
        <w:rPr>
          <w:b/>
        </w:rPr>
      </w:pPr>
      <w:r w:rsidRPr="004732FD">
        <w:rPr>
          <w:b/>
        </w:rPr>
        <w:t>Tentative Schedule</w:t>
      </w:r>
    </w:p>
    <w:p w:rsidR="002A59CC" w:rsidRDefault="002A59CC" w:rsidP="002A59CC">
      <w:pPr>
        <w:rPr>
          <w:rFonts w:eastAsia="Georgia"/>
          <w:b/>
        </w:rPr>
      </w:pPr>
      <w:permStart w:id="1113150113" w:edGrp="everyone"/>
      <w:r w:rsidRPr="00C115EF">
        <w:rPr>
          <w:rFonts w:eastAsia="Georgia"/>
          <w:b/>
        </w:rPr>
        <w:t>Discussion Boards are weekly.  First post by Wednesday 11:59:00 P</w:t>
      </w:r>
      <w:r>
        <w:rPr>
          <w:rFonts w:eastAsia="Georgia"/>
          <w:b/>
        </w:rPr>
        <w:t>M</w:t>
      </w:r>
      <w:r w:rsidRPr="00C115EF">
        <w:rPr>
          <w:rFonts w:eastAsia="Georgia"/>
          <w:b/>
        </w:rPr>
        <w:t xml:space="preserve"> CT and re</w:t>
      </w:r>
      <w:r>
        <w:rPr>
          <w:rFonts w:eastAsia="Georgia"/>
          <w:b/>
        </w:rPr>
        <w:t>plies by Saturday 11:59:00 PM CT</w:t>
      </w:r>
      <w:r w:rsidRPr="00C115EF">
        <w:rPr>
          <w:rFonts w:eastAsia="Georgia"/>
          <w:b/>
        </w:rPr>
        <w:t xml:space="preserve"> of the week.  This is our attendance.</w:t>
      </w:r>
      <w:r>
        <w:rPr>
          <w:rFonts w:eastAsia="Georgia"/>
          <w:b/>
        </w:rPr>
        <w:t xml:space="preserve">  Late postings are not graded.</w:t>
      </w:r>
    </w:p>
    <w:p w:rsidR="002A59CC" w:rsidRDefault="002A59CC" w:rsidP="002A59CC">
      <w:pPr>
        <w:rPr>
          <w:rFonts w:eastAsia="Georgia"/>
          <w:b/>
        </w:rPr>
      </w:pPr>
    </w:p>
    <w:p w:rsidR="002A59CC" w:rsidRPr="00C115EF" w:rsidRDefault="002A59CC" w:rsidP="002A59CC">
      <w:pPr>
        <w:rPr>
          <w:rFonts w:eastAsia="Georgia"/>
          <w:b/>
        </w:rPr>
      </w:pPr>
      <w:r>
        <w:rPr>
          <w:rFonts w:eastAsia="Georgia"/>
          <w:b/>
        </w:rPr>
        <w:t>Quizzes, exams and papers are due by 3:00 PM on the Friday of the week that they are scheduled. There are NO extensions. Please get work done early when possible.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4"/>
        <w:gridCol w:w="2272"/>
        <w:gridCol w:w="2499"/>
        <w:gridCol w:w="2875"/>
      </w:tblGrid>
      <w:tr w:rsidR="002A59CC" w:rsidRPr="00C115EF" w:rsidTr="004459A7">
        <w:tc>
          <w:tcPr>
            <w:tcW w:w="1704"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Date Open</w:t>
            </w:r>
          </w:p>
        </w:tc>
        <w:tc>
          <w:tcPr>
            <w:tcW w:w="2272"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Date Closed </w:t>
            </w:r>
          </w:p>
        </w:tc>
        <w:tc>
          <w:tcPr>
            <w:tcW w:w="2499"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Type of assignment</w:t>
            </w:r>
          </w:p>
        </w:tc>
        <w:tc>
          <w:tcPr>
            <w:tcW w:w="2875"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p>
        </w:tc>
      </w:tr>
      <w:tr w:rsidR="002A59CC" w:rsidRPr="00C115EF" w:rsidTr="004459A7">
        <w:tc>
          <w:tcPr>
            <w:tcW w:w="1704" w:type="dxa"/>
            <w:tcBorders>
              <w:top w:val="single" w:sz="4" w:space="0" w:color="auto"/>
              <w:left w:val="single" w:sz="4" w:space="0" w:color="auto"/>
              <w:bottom w:val="single" w:sz="4" w:space="0" w:color="auto"/>
              <w:right w:val="single" w:sz="4" w:space="0" w:color="auto"/>
            </w:tcBorders>
          </w:tcPr>
          <w:p w:rsidR="002A59CC" w:rsidRPr="00C115EF" w:rsidRDefault="00C01292" w:rsidP="004459A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4/1</w:t>
            </w:r>
          </w:p>
        </w:tc>
        <w:tc>
          <w:tcPr>
            <w:tcW w:w="2272" w:type="dxa"/>
            <w:tcBorders>
              <w:top w:val="single" w:sz="4" w:space="0" w:color="auto"/>
              <w:left w:val="single" w:sz="4" w:space="0" w:color="auto"/>
              <w:bottom w:val="single" w:sz="4" w:space="0" w:color="auto"/>
              <w:right w:val="single" w:sz="4" w:space="0" w:color="auto"/>
            </w:tcBorders>
          </w:tcPr>
          <w:p w:rsidR="002A59CC" w:rsidRPr="00C115EF" w:rsidRDefault="00C01292" w:rsidP="004459A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4/5</w:t>
            </w:r>
          </w:p>
        </w:tc>
        <w:tc>
          <w:tcPr>
            <w:tcW w:w="2499"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1</w:t>
            </w:r>
          </w:p>
        </w:tc>
        <w:tc>
          <w:tcPr>
            <w:tcW w:w="2875"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Chapters 1-4</w:t>
            </w:r>
          </w:p>
        </w:tc>
      </w:tr>
      <w:tr w:rsidR="002A59CC" w:rsidRPr="00C115EF" w:rsidTr="004459A7">
        <w:tc>
          <w:tcPr>
            <w:tcW w:w="1704" w:type="dxa"/>
            <w:tcBorders>
              <w:top w:val="single" w:sz="4" w:space="0" w:color="auto"/>
              <w:left w:val="single" w:sz="4" w:space="0" w:color="auto"/>
              <w:bottom w:val="single" w:sz="4" w:space="0" w:color="auto"/>
              <w:right w:val="single" w:sz="4" w:space="0" w:color="auto"/>
            </w:tcBorders>
          </w:tcPr>
          <w:p w:rsidR="002A59CC" w:rsidRPr="00C115EF" w:rsidRDefault="00C01292" w:rsidP="004459A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4/8</w:t>
            </w:r>
          </w:p>
        </w:tc>
        <w:tc>
          <w:tcPr>
            <w:tcW w:w="2272" w:type="dxa"/>
            <w:tcBorders>
              <w:top w:val="single" w:sz="4" w:space="0" w:color="auto"/>
              <w:left w:val="single" w:sz="4" w:space="0" w:color="auto"/>
              <w:bottom w:val="single" w:sz="4" w:space="0" w:color="auto"/>
              <w:right w:val="single" w:sz="4" w:space="0" w:color="auto"/>
            </w:tcBorders>
          </w:tcPr>
          <w:p w:rsidR="002A59CC" w:rsidRPr="00C115EF" w:rsidRDefault="00C01292" w:rsidP="004459A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4/12</w:t>
            </w:r>
          </w:p>
        </w:tc>
        <w:tc>
          <w:tcPr>
            <w:tcW w:w="2499" w:type="dxa"/>
            <w:tcBorders>
              <w:top w:val="single" w:sz="4" w:space="0" w:color="auto"/>
              <w:left w:val="single" w:sz="4" w:space="0" w:color="auto"/>
              <w:bottom w:val="single" w:sz="4" w:space="0" w:color="auto"/>
              <w:right w:val="single" w:sz="4" w:space="0" w:color="auto"/>
            </w:tcBorders>
          </w:tcPr>
          <w:p w:rsidR="002A59CC" w:rsidRDefault="002A59CC" w:rsidP="004459A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2</w:t>
            </w:r>
          </w:p>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Writing Assignment 1</w:t>
            </w:r>
          </w:p>
        </w:tc>
        <w:tc>
          <w:tcPr>
            <w:tcW w:w="2875"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Chapters 5 - 7</w:t>
            </w:r>
          </w:p>
        </w:tc>
      </w:tr>
      <w:tr w:rsidR="002A59CC" w:rsidRPr="00C115EF" w:rsidTr="004459A7">
        <w:tc>
          <w:tcPr>
            <w:tcW w:w="1704" w:type="dxa"/>
            <w:tcBorders>
              <w:top w:val="single" w:sz="4" w:space="0" w:color="auto"/>
              <w:left w:val="single" w:sz="4" w:space="0" w:color="auto"/>
              <w:bottom w:val="single" w:sz="4" w:space="0" w:color="auto"/>
              <w:right w:val="single" w:sz="4" w:space="0" w:color="auto"/>
            </w:tcBorders>
          </w:tcPr>
          <w:p w:rsidR="002A59CC" w:rsidRPr="00C115EF" w:rsidRDefault="00C01292" w:rsidP="004459A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4/15</w:t>
            </w:r>
          </w:p>
        </w:tc>
        <w:tc>
          <w:tcPr>
            <w:tcW w:w="2272" w:type="dxa"/>
            <w:tcBorders>
              <w:top w:val="single" w:sz="4" w:space="0" w:color="auto"/>
              <w:left w:val="single" w:sz="4" w:space="0" w:color="auto"/>
              <w:bottom w:val="single" w:sz="4" w:space="0" w:color="auto"/>
              <w:right w:val="single" w:sz="4" w:space="0" w:color="auto"/>
            </w:tcBorders>
          </w:tcPr>
          <w:p w:rsidR="002A59CC" w:rsidRPr="00C115EF" w:rsidRDefault="00C01292" w:rsidP="004459A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4/19</w:t>
            </w:r>
          </w:p>
        </w:tc>
        <w:tc>
          <w:tcPr>
            <w:tcW w:w="2499"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Test 1</w:t>
            </w:r>
          </w:p>
        </w:tc>
        <w:tc>
          <w:tcPr>
            <w:tcW w:w="2875"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Chapters 1-7</w:t>
            </w:r>
          </w:p>
        </w:tc>
      </w:tr>
      <w:tr w:rsidR="002A59CC" w:rsidRPr="00C115EF" w:rsidTr="004459A7">
        <w:tc>
          <w:tcPr>
            <w:tcW w:w="1704" w:type="dxa"/>
            <w:tcBorders>
              <w:top w:val="single" w:sz="4" w:space="0" w:color="auto"/>
              <w:left w:val="single" w:sz="4" w:space="0" w:color="auto"/>
              <w:bottom w:val="single" w:sz="4" w:space="0" w:color="auto"/>
              <w:right w:val="single" w:sz="4" w:space="0" w:color="auto"/>
            </w:tcBorders>
          </w:tcPr>
          <w:p w:rsidR="002A59CC" w:rsidRPr="00C115EF" w:rsidRDefault="00C01292" w:rsidP="004459A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4/22</w:t>
            </w:r>
          </w:p>
        </w:tc>
        <w:tc>
          <w:tcPr>
            <w:tcW w:w="2272" w:type="dxa"/>
            <w:tcBorders>
              <w:top w:val="single" w:sz="4" w:space="0" w:color="auto"/>
              <w:left w:val="single" w:sz="4" w:space="0" w:color="auto"/>
              <w:bottom w:val="single" w:sz="4" w:space="0" w:color="auto"/>
              <w:right w:val="single" w:sz="4" w:space="0" w:color="auto"/>
            </w:tcBorders>
          </w:tcPr>
          <w:p w:rsidR="002A59CC" w:rsidRPr="00C115EF" w:rsidRDefault="00C01292" w:rsidP="004459A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4/26</w:t>
            </w:r>
          </w:p>
        </w:tc>
        <w:tc>
          <w:tcPr>
            <w:tcW w:w="2499" w:type="dxa"/>
            <w:tcBorders>
              <w:top w:val="single" w:sz="4" w:space="0" w:color="auto"/>
              <w:left w:val="single" w:sz="4" w:space="0" w:color="auto"/>
              <w:bottom w:val="single" w:sz="4" w:space="0" w:color="auto"/>
              <w:right w:val="single" w:sz="4" w:space="0" w:color="auto"/>
            </w:tcBorders>
          </w:tcPr>
          <w:p w:rsidR="002A59CC" w:rsidRDefault="002A59CC" w:rsidP="004459A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3</w:t>
            </w:r>
          </w:p>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Writing Assignment 2</w:t>
            </w:r>
          </w:p>
        </w:tc>
        <w:tc>
          <w:tcPr>
            <w:tcW w:w="2875"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Chapters </w:t>
            </w:r>
            <w:r>
              <w:rPr>
                <w:rFonts w:ascii="Arial" w:eastAsia="Times New Roman" w:hAnsi="Arial" w:cs="Arial"/>
                <w:b/>
                <w:bCs/>
                <w:color w:val="000000"/>
                <w:sz w:val="20"/>
                <w:szCs w:val="20"/>
              </w:rPr>
              <w:t>8 - 1</w:t>
            </w:r>
            <w:r w:rsidR="00CE14ED">
              <w:rPr>
                <w:rFonts w:ascii="Arial" w:eastAsia="Times New Roman" w:hAnsi="Arial" w:cs="Arial"/>
                <w:b/>
                <w:bCs/>
                <w:color w:val="000000"/>
                <w:sz w:val="20"/>
                <w:szCs w:val="20"/>
              </w:rPr>
              <w:t>0</w:t>
            </w:r>
          </w:p>
        </w:tc>
      </w:tr>
      <w:tr w:rsidR="002A59CC" w:rsidRPr="00C115EF" w:rsidTr="004459A7">
        <w:tc>
          <w:tcPr>
            <w:tcW w:w="1704" w:type="dxa"/>
            <w:tcBorders>
              <w:top w:val="single" w:sz="4" w:space="0" w:color="auto"/>
              <w:left w:val="single" w:sz="4" w:space="0" w:color="auto"/>
              <w:bottom w:val="single" w:sz="4" w:space="0" w:color="auto"/>
              <w:right w:val="single" w:sz="4" w:space="0" w:color="auto"/>
            </w:tcBorders>
          </w:tcPr>
          <w:p w:rsidR="002A59CC" w:rsidRPr="00C115EF" w:rsidRDefault="00C01292" w:rsidP="004459A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4/29</w:t>
            </w:r>
          </w:p>
        </w:tc>
        <w:tc>
          <w:tcPr>
            <w:tcW w:w="2272" w:type="dxa"/>
            <w:tcBorders>
              <w:top w:val="single" w:sz="4" w:space="0" w:color="auto"/>
              <w:left w:val="single" w:sz="4" w:space="0" w:color="auto"/>
              <w:bottom w:val="single" w:sz="4" w:space="0" w:color="auto"/>
              <w:right w:val="single" w:sz="4" w:space="0" w:color="auto"/>
            </w:tcBorders>
          </w:tcPr>
          <w:p w:rsidR="002A59CC" w:rsidRPr="00C115EF" w:rsidRDefault="00C01292" w:rsidP="004459A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5/3</w:t>
            </w:r>
          </w:p>
        </w:tc>
        <w:tc>
          <w:tcPr>
            <w:tcW w:w="2499"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4</w:t>
            </w:r>
          </w:p>
        </w:tc>
        <w:tc>
          <w:tcPr>
            <w:tcW w:w="2875"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Chapters </w:t>
            </w:r>
            <w:r>
              <w:rPr>
                <w:rFonts w:ascii="Arial" w:eastAsia="Times New Roman" w:hAnsi="Arial" w:cs="Arial"/>
                <w:b/>
                <w:bCs/>
                <w:color w:val="000000"/>
                <w:sz w:val="20"/>
                <w:szCs w:val="20"/>
              </w:rPr>
              <w:t>1</w:t>
            </w:r>
            <w:r w:rsidR="00CE14ED">
              <w:rPr>
                <w:rFonts w:ascii="Arial" w:eastAsia="Times New Roman" w:hAnsi="Arial" w:cs="Arial"/>
                <w:b/>
                <w:bCs/>
                <w:color w:val="000000"/>
                <w:sz w:val="20"/>
                <w:szCs w:val="20"/>
              </w:rPr>
              <w:t>1</w:t>
            </w:r>
            <w:bookmarkStart w:id="1" w:name="_GoBack"/>
            <w:bookmarkEnd w:id="1"/>
            <w:r>
              <w:rPr>
                <w:rFonts w:ascii="Arial" w:eastAsia="Times New Roman" w:hAnsi="Arial" w:cs="Arial"/>
                <w:b/>
                <w:bCs/>
                <w:color w:val="000000"/>
                <w:sz w:val="20"/>
                <w:szCs w:val="20"/>
              </w:rPr>
              <w:t xml:space="preserve"> - 13</w:t>
            </w:r>
          </w:p>
        </w:tc>
      </w:tr>
      <w:tr w:rsidR="002A59CC" w:rsidRPr="00C115EF" w:rsidTr="004459A7">
        <w:tc>
          <w:tcPr>
            <w:tcW w:w="1704" w:type="dxa"/>
            <w:tcBorders>
              <w:top w:val="single" w:sz="4" w:space="0" w:color="auto"/>
              <w:left w:val="single" w:sz="4" w:space="0" w:color="auto"/>
              <w:bottom w:val="single" w:sz="4" w:space="0" w:color="auto"/>
              <w:right w:val="single" w:sz="4" w:space="0" w:color="auto"/>
            </w:tcBorders>
          </w:tcPr>
          <w:p w:rsidR="002A59CC" w:rsidRPr="00C115EF" w:rsidRDefault="00C01292" w:rsidP="004459A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5/6</w:t>
            </w:r>
          </w:p>
        </w:tc>
        <w:tc>
          <w:tcPr>
            <w:tcW w:w="2272" w:type="dxa"/>
            <w:tcBorders>
              <w:top w:val="single" w:sz="4" w:space="0" w:color="auto"/>
              <w:left w:val="single" w:sz="4" w:space="0" w:color="auto"/>
              <w:bottom w:val="single" w:sz="4" w:space="0" w:color="auto"/>
              <w:right w:val="single" w:sz="4" w:space="0" w:color="auto"/>
            </w:tcBorders>
          </w:tcPr>
          <w:p w:rsidR="002A59CC" w:rsidRPr="00C115EF" w:rsidRDefault="00C01292" w:rsidP="004459A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5/10</w:t>
            </w:r>
          </w:p>
        </w:tc>
        <w:tc>
          <w:tcPr>
            <w:tcW w:w="2499"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Writing Assignment 3</w:t>
            </w:r>
          </w:p>
        </w:tc>
        <w:tc>
          <w:tcPr>
            <w:tcW w:w="2875"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p>
        </w:tc>
      </w:tr>
      <w:tr w:rsidR="002A59CC" w:rsidRPr="00C115EF" w:rsidTr="004459A7">
        <w:tc>
          <w:tcPr>
            <w:tcW w:w="1704" w:type="dxa"/>
            <w:tcBorders>
              <w:top w:val="single" w:sz="4" w:space="0" w:color="auto"/>
              <w:left w:val="single" w:sz="4" w:space="0" w:color="auto"/>
              <w:bottom w:val="single" w:sz="4" w:space="0" w:color="auto"/>
              <w:right w:val="single" w:sz="4" w:space="0" w:color="auto"/>
            </w:tcBorders>
          </w:tcPr>
          <w:p w:rsidR="002A59CC" w:rsidRPr="00C115EF" w:rsidRDefault="00C01292" w:rsidP="004459A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5/13</w:t>
            </w:r>
          </w:p>
        </w:tc>
        <w:tc>
          <w:tcPr>
            <w:tcW w:w="2272" w:type="dxa"/>
            <w:tcBorders>
              <w:top w:val="single" w:sz="4" w:space="0" w:color="auto"/>
              <w:left w:val="single" w:sz="4" w:space="0" w:color="auto"/>
              <w:bottom w:val="single" w:sz="4" w:space="0" w:color="auto"/>
              <w:right w:val="single" w:sz="4" w:space="0" w:color="auto"/>
            </w:tcBorders>
          </w:tcPr>
          <w:p w:rsidR="002A59CC" w:rsidRPr="00C115EF" w:rsidRDefault="00C01292" w:rsidP="004459A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5/17</w:t>
            </w:r>
          </w:p>
        </w:tc>
        <w:tc>
          <w:tcPr>
            <w:tcW w:w="2499"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Exam 2</w:t>
            </w:r>
          </w:p>
        </w:tc>
        <w:tc>
          <w:tcPr>
            <w:tcW w:w="2875" w:type="dxa"/>
            <w:tcBorders>
              <w:top w:val="single" w:sz="4" w:space="0" w:color="auto"/>
              <w:left w:val="single" w:sz="4" w:space="0" w:color="auto"/>
              <w:bottom w:val="single" w:sz="4" w:space="0" w:color="auto"/>
              <w:right w:val="single" w:sz="4" w:space="0" w:color="auto"/>
            </w:tcBorders>
          </w:tcPr>
          <w:p w:rsidR="002A59CC" w:rsidRPr="00C115EF" w:rsidRDefault="002A59CC" w:rsidP="004459A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Chapters </w:t>
            </w:r>
            <w:r>
              <w:rPr>
                <w:rFonts w:ascii="Arial" w:eastAsia="Times New Roman" w:hAnsi="Arial" w:cs="Arial"/>
                <w:b/>
                <w:bCs/>
                <w:color w:val="000000"/>
                <w:sz w:val="20"/>
                <w:szCs w:val="20"/>
              </w:rPr>
              <w:t>8 - 13</w:t>
            </w:r>
          </w:p>
        </w:tc>
      </w:tr>
    </w:tbl>
    <w:p w:rsidR="002A59CC" w:rsidRPr="00C115EF" w:rsidRDefault="002A59CC" w:rsidP="002A59CC">
      <w:pPr>
        <w:rPr>
          <w:rFonts w:eastAsia="Georgia"/>
          <w:b/>
        </w:rPr>
      </w:pPr>
    </w:p>
    <w:p w:rsidR="002A59CC" w:rsidRDefault="002A59CC" w:rsidP="002A59CC">
      <w:r w:rsidRPr="004732FD">
        <w:t>.&gt;&gt;</w:t>
      </w: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C73398" w:rsidRPr="00E2598E" w:rsidRDefault="00C73398" w:rsidP="00C73398">
      <w:pPr>
        <w:rPr>
          <w:rFonts w:ascii="Calibri" w:hAnsi="Calibri"/>
          <w:b/>
          <w:sz w:val="24"/>
          <w:szCs w:val="24"/>
        </w:rPr>
      </w:pPr>
      <w:r w:rsidRPr="00E2598E">
        <w:rPr>
          <w:rFonts w:ascii="Calibri" w:hAnsi="Calibri"/>
          <w:b/>
          <w:bCs/>
          <w:sz w:val="24"/>
          <w:szCs w:val="24"/>
        </w:rPr>
        <w:t>Instructor’s additional policy on Academic Dishonesty: Very simple – I will not tolerate cheating of any kind – period.</w:t>
      </w:r>
      <w:r w:rsidRPr="00E2598E">
        <w:rPr>
          <w:rFonts w:ascii="Calibri" w:hAnsi="Calibri"/>
          <w:b/>
          <w:sz w:val="24"/>
          <w:szCs w:val="24"/>
        </w:rPr>
        <w:t xml:space="preserve">  Students cheating will fail this course and may be subject to further University discipline.  This includes cheating on exams, quizzes and/or plagiarism.</w:t>
      </w:r>
    </w:p>
    <w:p w:rsidR="00C73398" w:rsidRPr="00E2598E" w:rsidRDefault="00C73398" w:rsidP="00C73398">
      <w:pPr>
        <w:rPr>
          <w:rFonts w:ascii="Calibri" w:hAnsi="Calibri"/>
          <w:b/>
          <w:sz w:val="24"/>
          <w:szCs w:val="24"/>
        </w:rPr>
      </w:pPr>
    </w:p>
    <w:p w:rsidR="00C73398" w:rsidRPr="00E2598E" w:rsidRDefault="00C73398" w:rsidP="00C73398">
      <w:pPr>
        <w:rPr>
          <w:rFonts w:ascii="Calibri" w:hAnsi="Calibri"/>
          <w:b/>
          <w:sz w:val="24"/>
          <w:szCs w:val="24"/>
        </w:rPr>
      </w:pPr>
      <w:r w:rsidRPr="00E2598E">
        <w:rPr>
          <w:rFonts w:ascii="Calibri" w:hAnsi="Calibri"/>
          <w:b/>
          <w:sz w:val="24"/>
          <w:szCs w:val="24"/>
        </w:rPr>
        <w:t>Additional Comments:</w:t>
      </w:r>
    </w:p>
    <w:p w:rsidR="00561A38" w:rsidRPr="00561A38" w:rsidRDefault="00C73398" w:rsidP="00C73398">
      <w:r w:rsidRPr="00E2598E">
        <w:rPr>
          <w:rFonts w:ascii="Calibri" w:hAnsi="Calibri"/>
          <w:b/>
          <w:sz w:val="24"/>
          <w:szCs w:val="24"/>
        </w:rPr>
        <w:t xml:space="preserve">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Quizzes will not be reset and missed quizzes are zeroes.  Quizzes cannot be made up for any reason (that really means “not for any reason”).  I realize some of you may find these statements ridiculous and I do as well but you would be amazed at how many people think they have a unique circumstance and ask for an exception.  I need to be fair and consistent with all students.  </w:t>
      </w:r>
      <w:permEnd w:id="1113150113"/>
    </w:p>
    <w:sectPr w:rsidR="00561A38" w:rsidRPr="00561A38" w:rsidSect="00801854">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271" w:rsidRDefault="00FC3271" w:rsidP="002B1DF6">
      <w:pPr>
        <w:spacing w:after="0"/>
      </w:pPr>
      <w:r>
        <w:separator/>
      </w:r>
    </w:p>
  </w:endnote>
  <w:endnote w:type="continuationSeparator" w:id="0">
    <w:p w:rsidR="00FC3271" w:rsidRDefault="00FC327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854" w:rsidRDefault="00801854">
    <w:pPr>
      <w:pStyle w:val="Footer"/>
      <w:jc w:val="right"/>
    </w:pPr>
    <w:r w:rsidRPr="00801854">
      <w:rPr>
        <w:i/>
        <w:sz w:val="16"/>
      </w:rPr>
      <w:t xml:space="preserve">Template Updated </w:t>
    </w:r>
    <w:r w:rsidR="003B6CA2">
      <w:rPr>
        <w:i/>
        <w:sz w:val="16"/>
      </w:rPr>
      <w:t>July 20, 2023</w:t>
    </w:r>
    <w:r>
      <w:tab/>
    </w:r>
    <w:r>
      <w:tab/>
    </w:r>
    <w:sdt>
      <w:sdtPr>
        <w:id w:val="-5510724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272A">
          <w:rPr>
            <w:noProof/>
          </w:rPr>
          <w:t>3</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01854">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7B281E">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271" w:rsidRDefault="00FC3271" w:rsidP="002B1DF6">
      <w:pPr>
        <w:spacing w:after="0"/>
      </w:pPr>
      <w:r>
        <w:separator/>
      </w:r>
    </w:p>
  </w:footnote>
  <w:footnote w:type="continuationSeparator" w:id="0">
    <w:p w:rsidR="00FC3271" w:rsidRDefault="00FC327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854" w:rsidRDefault="00801854" w:rsidP="00801854">
    <w:pPr>
      <w:pStyle w:val="Header"/>
      <w:jc w:val="right"/>
    </w:pPr>
    <w:r>
      <w:rPr>
        <w:noProof/>
      </w:rPr>
      <w:drawing>
        <wp:inline distT="0" distB="0" distL="0" distR="0" wp14:anchorId="0329D67B" wp14:editId="7715D4D8">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801854" w:rsidRDefault="00801854" w:rsidP="00801854">
    <w:pPr>
      <w:pStyle w:val="Header"/>
      <w:jc w:val="right"/>
    </w:pPr>
    <w:r>
      <w:t>School of Behavioral &amp; Social Sciences</w:t>
    </w:r>
  </w:p>
  <w:p w:rsidR="00801854" w:rsidRDefault="00801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854" w:rsidRDefault="00801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0D"/>
    <w:multiLevelType w:val="hybridMultilevel"/>
    <w:tmpl w:val="BE20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C42CD"/>
    <w:multiLevelType w:val="hybridMultilevel"/>
    <w:tmpl w:val="FAF05390"/>
    <w:lvl w:ilvl="0" w:tplc="F5B24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E1A55"/>
    <w:multiLevelType w:val="hybridMultilevel"/>
    <w:tmpl w:val="C98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01768"/>
    <w:multiLevelType w:val="hybridMultilevel"/>
    <w:tmpl w:val="4FC4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3692D"/>
    <w:multiLevelType w:val="hybridMultilevel"/>
    <w:tmpl w:val="815C0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BB42AB6"/>
    <w:multiLevelType w:val="hybridMultilevel"/>
    <w:tmpl w:val="0B6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3"/>
  </w:num>
  <w:num w:numId="3">
    <w:abstractNumId w:val="1"/>
  </w:num>
  <w:num w:numId="4">
    <w:abstractNumId w:val="8"/>
  </w:num>
  <w:num w:numId="5">
    <w:abstractNumId w:val="11"/>
  </w:num>
  <w:num w:numId="6">
    <w:abstractNumId w:val="5"/>
  </w:num>
  <w:num w:numId="7">
    <w:abstractNumId w:val="0"/>
  </w:num>
  <w:num w:numId="8">
    <w:abstractNumId w:val="16"/>
  </w:num>
  <w:num w:numId="9">
    <w:abstractNumId w:val="9"/>
  </w:num>
  <w:num w:numId="10">
    <w:abstractNumId w:val="3"/>
  </w:num>
  <w:num w:numId="11">
    <w:abstractNumId w:val="12"/>
  </w:num>
  <w:num w:numId="12">
    <w:abstractNumId w:val="7"/>
  </w:num>
  <w:num w:numId="13">
    <w:abstractNumId w:val="2"/>
  </w:num>
  <w:num w:numId="14">
    <w:abstractNumId w:val="14"/>
  </w:num>
  <w:num w:numId="15">
    <w:abstractNumId w:val="6"/>
  </w:num>
  <w:num w:numId="16">
    <w:abstractNumId w:val="4"/>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ssx3ErGghl9qgjGTS5UmZqrj0S0kGctgAvMbyI4yaiPIg/J6hvxqeDCT0vceXdk5otncSJR/gtGZ3U8zvhylg==" w:salt="LJaWlIIXYd6u9Oqb7t+R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5CC0"/>
    <w:rsid w:val="00076357"/>
    <w:rsid w:val="00080603"/>
    <w:rsid w:val="00084FC2"/>
    <w:rsid w:val="000925C4"/>
    <w:rsid w:val="000A0048"/>
    <w:rsid w:val="000A122A"/>
    <w:rsid w:val="000A2210"/>
    <w:rsid w:val="000A6E7A"/>
    <w:rsid w:val="000C0E22"/>
    <w:rsid w:val="000C2431"/>
    <w:rsid w:val="000C62EF"/>
    <w:rsid w:val="000D1825"/>
    <w:rsid w:val="000D28B7"/>
    <w:rsid w:val="000D71E8"/>
    <w:rsid w:val="000D7FE4"/>
    <w:rsid w:val="000E3657"/>
    <w:rsid w:val="000E3FEF"/>
    <w:rsid w:val="000E601F"/>
    <w:rsid w:val="00100240"/>
    <w:rsid w:val="00115F24"/>
    <w:rsid w:val="001260E9"/>
    <w:rsid w:val="00127703"/>
    <w:rsid w:val="00136EF4"/>
    <w:rsid w:val="00147CD5"/>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A59CC"/>
    <w:rsid w:val="002B1DF6"/>
    <w:rsid w:val="002B2AA9"/>
    <w:rsid w:val="002B622D"/>
    <w:rsid w:val="002D0830"/>
    <w:rsid w:val="002E75B9"/>
    <w:rsid w:val="002F04E7"/>
    <w:rsid w:val="002F107D"/>
    <w:rsid w:val="0030460A"/>
    <w:rsid w:val="00306FAF"/>
    <w:rsid w:val="00312DC8"/>
    <w:rsid w:val="00313AAA"/>
    <w:rsid w:val="00314270"/>
    <w:rsid w:val="00320C17"/>
    <w:rsid w:val="00321C1A"/>
    <w:rsid w:val="00333FBC"/>
    <w:rsid w:val="00337E69"/>
    <w:rsid w:val="00346645"/>
    <w:rsid w:val="00350E86"/>
    <w:rsid w:val="00363090"/>
    <w:rsid w:val="00365D7A"/>
    <w:rsid w:val="00375E08"/>
    <w:rsid w:val="00377CF9"/>
    <w:rsid w:val="003865BD"/>
    <w:rsid w:val="003925A2"/>
    <w:rsid w:val="003A7E7C"/>
    <w:rsid w:val="003B243F"/>
    <w:rsid w:val="003B5A0A"/>
    <w:rsid w:val="003B6CA2"/>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A4321"/>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05BB"/>
    <w:rsid w:val="00561A38"/>
    <w:rsid w:val="0058393B"/>
    <w:rsid w:val="00596CA1"/>
    <w:rsid w:val="005B6F24"/>
    <w:rsid w:val="005C0B25"/>
    <w:rsid w:val="005D3345"/>
    <w:rsid w:val="005D41E2"/>
    <w:rsid w:val="005F3BBC"/>
    <w:rsid w:val="00615827"/>
    <w:rsid w:val="006274B7"/>
    <w:rsid w:val="00630412"/>
    <w:rsid w:val="006411A9"/>
    <w:rsid w:val="00642345"/>
    <w:rsid w:val="00654D1F"/>
    <w:rsid w:val="006617B3"/>
    <w:rsid w:val="00664B1B"/>
    <w:rsid w:val="0067272A"/>
    <w:rsid w:val="0068041F"/>
    <w:rsid w:val="00687301"/>
    <w:rsid w:val="00691DB2"/>
    <w:rsid w:val="006A24F7"/>
    <w:rsid w:val="006A4625"/>
    <w:rsid w:val="006A70C4"/>
    <w:rsid w:val="006A72AA"/>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0C8"/>
    <w:rsid w:val="007452F5"/>
    <w:rsid w:val="00777E3A"/>
    <w:rsid w:val="00792FD9"/>
    <w:rsid w:val="00794217"/>
    <w:rsid w:val="00794599"/>
    <w:rsid w:val="007958C7"/>
    <w:rsid w:val="007A039F"/>
    <w:rsid w:val="007A37BB"/>
    <w:rsid w:val="007A4624"/>
    <w:rsid w:val="007A46FB"/>
    <w:rsid w:val="007B07F0"/>
    <w:rsid w:val="007B281E"/>
    <w:rsid w:val="007D1957"/>
    <w:rsid w:val="007D54A2"/>
    <w:rsid w:val="007D5A2A"/>
    <w:rsid w:val="007D6597"/>
    <w:rsid w:val="007E32A0"/>
    <w:rsid w:val="007F68EC"/>
    <w:rsid w:val="007F73E9"/>
    <w:rsid w:val="007F7E56"/>
    <w:rsid w:val="008011E3"/>
    <w:rsid w:val="00801718"/>
    <w:rsid w:val="00801854"/>
    <w:rsid w:val="00805226"/>
    <w:rsid w:val="008067C9"/>
    <w:rsid w:val="00807E7A"/>
    <w:rsid w:val="008139F7"/>
    <w:rsid w:val="00816326"/>
    <w:rsid w:val="008209CF"/>
    <w:rsid w:val="0082213E"/>
    <w:rsid w:val="00822C94"/>
    <w:rsid w:val="00827120"/>
    <w:rsid w:val="00835832"/>
    <w:rsid w:val="00854762"/>
    <w:rsid w:val="0085590C"/>
    <w:rsid w:val="00877960"/>
    <w:rsid w:val="00887623"/>
    <w:rsid w:val="008975E6"/>
    <w:rsid w:val="008A1325"/>
    <w:rsid w:val="008A1E75"/>
    <w:rsid w:val="008E2283"/>
    <w:rsid w:val="008E4BEB"/>
    <w:rsid w:val="008E6A92"/>
    <w:rsid w:val="008F0BA1"/>
    <w:rsid w:val="008F4E22"/>
    <w:rsid w:val="008F6A43"/>
    <w:rsid w:val="0091313B"/>
    <w:rsid w:val="00925B7B"/>
    <w:rsid w:val="00932C76"/>
    <w:rsid w:val="00932E84"/>
    <w:rsid w:val="00935C1D"/>
    <w:rsid w:val="009409FC"/>
    <w:rsid w:val="009419CA"/>
    <w:rsid w:val="00965F52"/>
    <w:rsid w:val="00965F8D"/>
    <w:rsid w:val="00966E29"/>
    <w:rsid w:val="00971595"/>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3AB"/>
    <w:rsid w:val="00A42684"/>
    <w:rsid w:val="00A46F04"/>
    <w:rsid w:val="00A4728D"/>
    <w:rsid w:val="00A505EA"/>
    <w:rsid w:val="00A52824"/>
    <w:rsid w:val="00A54743"/>
    <w:rsid w:val="00A61071"/>
    <w:rsid w:val="00A63FFD"/>
    <w:rsid w:val="00A75079"/>
    <w:rsid w:val="00A82AF3"/>
    <w:rsid w:val="00A875CA"/>
    <w:rsid w:val="00A93B4F"/>
    <w:rsid w:val="00AA17E8"/>
    <w:rsid w:val="00AB75CB"/>
    <w:rsid w:val="00AC1834"/>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16F7"/>
    <w:rsid w:val="00BA2F35"/>
    <w:rsid w:val="00BB466F"/>
    <w:rsid w:val="00BD2452"/>
    <w:rsid w:val="00BE7B70"/>
    <w:rsid w:val="00C01292"/>
    <w:rsid w:val="00C03E5A"/>
    <w:rsid w:val="00C10B9C"/>
    <w:rsid w:val="00C147F1"/>
    <w:rsid w:val="00C15B81"/>
    <w:rsid w:val="00C2387D"/>
    <w:rsid w:val="00C31005"/>
    <w:rsid w:val="00C43288"/>
    <w:rsid w:val="00C44C11"/>
    <w:rsid w:val="00C50789"/>
    <w:rsid w:val="00C5139D"/>
    <w:rsid w:val="00C54DF6"/>
    <w:rsid w:val="00C62764"/>
    <w:rsid w:val="00C67DE5"/>
    <w:rsid w:val="00C73398"/>
    <w:rsid w:val="00C82B1D"/>
    <w:rsid w:val="00C8600E"/>
    <w:rsid w:val="00C905CB"/>
    <w:rsid w:val="00C9196C"/>
    <w:rsid w:val="00C94949"/>
    <w:rsid w:val="00CA6C9B"/>
    <w:rsid w:val="00CC1F93"/>
    <w:rsid w:val="00CC2928"/>
    <w:rsid w:val="00CC5159"/>
    <w:rsid w:val="00CD37C0"/>
    <w:rsid w:val="00CD44D4"/>
    <w:rsid w:val="00CE0888"/>
    <w:rsid w:val="00CE14ED"/>
    <w:rsid w:val="00CE6FA7"/>
    <w:rsid w:val="00CF32A9"/>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321C"/>
    <w:rsid w:val="00D74ACB"/>
    <w:rsid w:val="00D825C1"/>
    <w:rsid w:val="00D97D00"/>
    <w:rsid w:val="00DA29DA"/>
    <w:rsid w:val="00DB61D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F10497"/>
    <w:rsid w:val="00F1356E"/>
    <w:rsid w:val="00F144E3"/>
    <w:rsid w:val="00F15BF6"/>
    <w:rsid w:val="00F2368A"/>
    <w:rsid w:val="00F25325"/>
    <w:rsid w:val="00F26E2B"/>
    <w:rsid w:val="00F31485"/>
    <w:rsid w:val="00F32F93"/>
    <w:rsid w:val="00F34196"/>
    <w:rsid w:val="00F40A00"/>
    <w:rsid w:val="00F448CF"/>
    <w:rsid w:val="00F53E47"/>
    <w:rsid w:val="00F54EA2"/>
    <w:rsid w:val="00F84683"/>
    <w:rsid w:val="00FC3271"/>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049D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UnresolvedMention1">
    <w:name w:val="Unresolved Mention1"/>
    <w:basedOn w:val="DefaultParagraphFont"/>
    <w:uiPriority w:val="99"/>
    <w:semiHidden/>
    <w:unhideWhenUsed/>
    <w:rsid w:val="005605BB"/>
    <w:rPr>
      <w:color w:val="605E5C"/>
      <w:shd w:val="clear" w:color="auto" w:fill="E1DFDD"/>
    </w:rPr>
  </w:style>
  <w:style w:type="paragraph" w:styleId="BalloonText">
    <w:name w:val="Balloon Text"/>
    <w:basedOn w:val="Normal"/>
    <w:link w:val="BalloonTextChar"/>
    <w:uiPriority w:val="99"/>
    <w:semiHidden/>
    <w:unhideWhenUsed/>
    <w:rsid w:val="00C012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860D8-6D6D-438B-B8F1-E7BD8A84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1857</Words>
  <Characters>10588</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5</cp:revision>
  <cp:lastPrinted>2024-03-22T21:45:00Z</cp:lastPrinted>
  <dcterms:created xsi:type="dcterms:W3CDTF">2024-03-22T21:40:00Z</dcterms:created>
  <dcterms:modified xsi:type="dcterms:W3CDTF">2024-03-23T18:00:00Z</dcterms:modified>
</cp:coreProperties>
</file>