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F8F9" w14:textId="168EA457" w:rsidR="00832ECF" w:rsidRPr="00970A41" w:rsidRDefault="00832ECF" w:rsidP="00970A41">
      <w:pPr>
        <w:pStyle w:val="Heading1"/>
        <w:jc w:val="center"/>
        <w:rPr>
          <w:rStyle w:val="Emphasis"/>
          <w:i w:val="0"/>
          <w:iCs w:val="0"/>
        </w:rPr>
      </w:pPr>
      <w:r w:rsidRPr="00970A41">
        <w:rPr>
          <w:rStyle w:val="Emphasis"/>
          <w:i w:val="0"/>
          <w:iCs w:val="0"/>
        </w:rPr>
        <w:t>WAYLAND BAPTIST UNIVERSITY</w:t>
      </w:r>
    </w:p>
    <w:p w14:paraId="24C1F8FA" w14:textId="1EC8F21B" w:rsidR="00832ECF" w:rsidRPr="00970A41" w:rsidRDefault="007B33FC" w:rsidP="00970A41">
      <w:pPr>
        <w:pStyle w:val="Heading1"/>
        <w:jc w:val="center"/>
        <w:rPr>
          <w:rStyle w:val="Emphasis"/>
          <w:i w:val="0"/>
          <w:iCs w:val="0"/>
        </w:rPr>
      </w:pPr>
      <w:r w:rsidRPr="00970A41">
        <w:rPr>
          <w:rStyle w:val="Emphasis"/>
          <w:i w:val="0"/>
          <w:iCs w:val="0"/>
        </w:rPr>
        <w:t>Plainview</w:t>
      </w:r>
    </w:p>
    <w:p w14:paraId="24C1F8FB" w14:textId="77777777" w:rsidR="00A24DC5" w:rsidRPr="00970A41" w:rsidRDefault="009B7710" w:rsidP="00970A41">
      <w:pPr>
        <w:pStyle w:val="Heading1"/>
        <w:jc w:val="center"/>
        <w:rPr>
          <w:rStyle w:val="Emphasis"/>
          <w:i w:val="0"/>
          <w:iCs w:val="0"/>
        </w:rPr>
      </w:pPr>
      <w:r w:rsidRPr="00970A41">
        <w:rPr>
          <w:rStyle w:val="Emphasis"/>
          <w:i w:val="0"/>
          <w:iCs w:val="0"/>
        </w:rPr>
        <w:t>School</w:t>
      </w:r>
      <w:r w:rsidR="002B0291" w:rsidRPr="00970A41">
        <w:rPr>
          <w:rStyle w:val="Emphasis"/>
          <w:i w:val="0"/>
          <w:iCs w:val="0"/>
        </w:rPr>
        <w:t xml:space="preserve"> of Languages and Literature</w:t>
      </w:r>
    </w:p>
    <w:p w14:paraId="24C1F8FC" w14:textId="77777777" w:rsidR="009905F4" w:rsidRPr="00D433B1" w:rsidRDefault="009905F4" w:rsidP="00A24DC5">
      <w:pPr>
        <w:pStyle w:val="NormalWeb"/>
        <w:spacing w:before="0" w:beforeAutospacing="0" w:after="0" w:afterAutospacing="0"/>
        <w:rPr>
          <w:rStyle w:val="Strong"/>
          <w:sz w:val="20"/>
          <w:szCs w:val="20"/>
        </w:rPr>
      </w:pPr>
    </w:p>
    <w:p w14:paraId="24C1F8FD" w14:textId="77777777" w:rsidR="00A24DC5" w:rsidRPr="00DC1F63" w:rsidRDefault="00A24DC5" w:rsidP="00A24DC5">
      <w:pPr>
        <w:pStyle w:val="NormalWeb"/>
        <w:spacing w:before="0" w:beforeAutospacing="0" w:after="0" w:afterAutospacing="0"/>
        <w:rPr>
          <w:sz w:val="20"/>
          <w:szCs w:val="20"/>
          <w:lang w:val="en"/>
        </w:rPr>
      </w:pPr>
      <w:bookmarkStart w:id="0" w:name="_Hlk29367772"/>
      <w:r w:rsidRPr="007B33FC">
        <w:rPr>
          <w:rStyle w:val="SubtitleChar"/>
        </w:rPr>
        <w:t>Wayland Baptist University Mission Statement</w:t>
      </w:r>
      <w:r w:rsidRPr="00DC1F63">
        <w:rPr>
          <w:rStyle w:val="Strong"/>
          <w:sz w:val="20"/>
          <w:szCs w:val="20"/>
        </w:rPr>
        <w: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24C1F8FE" w14:textId="77777777" w:rsidR="00A24DC5" w:rsidRPr="00DC1F63" w:rsidRDefault="00A24DC5" w:rsidP="00A24DC5">
      <w:pPr>
        <w:pStyle w:val="NormalWeb"/>
        <w:spacing w:before="0" w:beforeAutospacing="0" w:after="0" w:afterAutospacing="0"/>
        <w:rPr>
          <w:sz w:val="20"/>
          <w:szCs w:val="20"/>
          <w:lang w:val="en"/>
        </w:rPr>
      </w:pPr>
    </w:p>
    <w:p w14:paraId="24C1F8FF" w14:textId="77777777" w:rsidR="006555A5" w:rsidRDefault="006555A5" w:rsidP="006555A5">
      <w:pPr>
        <w:pStyle w:val="NormalWeb"/>
        <w:spacing w:before="0" w:beforeAutospacing="0" w:after="0" w:afterAutospacing="0"/>
        <w:rPr>
          <w:sz w:val="20"/>
          <w:szCs w:val="20"/>
          <w:lang w:val="en"/>
        </w:rPr>
      </w:pPr>
    </w:p>
    <w:p w14:paraId="24C1F900" w14:textId="6E9913C2" w:rsidR="006555A5" w:rsidRDefault="16ABDCFB" w:rsidP="00775F24">
      <w:pPr>
        <w:pStyle w:val="Subtitle"/>
        <w:rPr>
          <w:rStyle w:val="Strong"/>
          <w:b w:val="0"/>
          <w:bCs w:val="0"/>
        </w:rPr>
      </w:pPr>
      <w:r w:rsidRPr="16ABDCFB">
        <w:rPr>
          <w:rStyle w:val="Strong"/>
          <w:sz w:val="20"/>
          <w:szCs w:val="20"/>
        </w:rPr>
        <w:t xml:space="preserve">Course Name: </w:t>
      </w:r>
      <w:r w:rsidRPr="16ABDCFB">
        <w:rPr>
          <w:rStyle w:val="Strong"/>
          <w:b w:val="0"/>
          <w:bCs w:val="0"/>
          <w:sz w:val="20"/>
          <w:szCs w:val="20"/>
        </w:rPr>
        <w:t xml:space="preserve"> ENGL</w:t>
      </w:r>
      <w:r w:rsidR="006E53F6">
        <w:rPr>
          <w:rStyle w:val="Strong"/>
          <w:b w:val="0"/>
          <w:bCs w:val="0"/>
          <w:sz w:val="20"/>
          <w:szCs w:val="20"/>
        </w:rPr>
        <w:t>2305-</w:t>
      </w:r>
      <w:r w:rsidR="00F120B6">
        <w:rPr>
          <w:rStyle w:val="Strong"/>
          <w:b w:val="0"/>
          <w:bCs w:val="0"/>
          <w:sz w:val="20"/>
          <w:szCs w:val="20"/>
        </w:rPr>
        <w:t>01</w:t>
      </w:r>
    </w:p>
    <w:p w14:paraId="24C1F901" w14:textId="77777777" w:rsidR="006555A5" w:rsidRDefault="006555A5" w:rsidP="006555A5">
      <w:pPr>
        <w:pStyle w:val="NormalWeb"/>
        <w:spacing w:before="0" w:beforeAutospacing="0" w:after="0" w:afterAutospacing="0"/>
        <w:rPr>
          <w:rStyle w:val="Strong"/>
          <w:sz w:val="20"/>
          <w:szCs w:val="20"/>
        </w:rPr>
      </w:pPr>
      <w:r>
        <w:rPr>
          <w:rStyle w:val="Strong"/>
          <w:sz w:val="20"/>
          <w:szCs w:val="20"/>
        </w:rPr>
        <w:tab/>
      </w:r>
    </w:p>
    <w:p w14:paraId="24C1F902" w14:textId="420E381B" w:rsidR="006555A5" w:rsidRDefault="00E34E1E" w:rsidP="00775F24">
      <w:pPr>
        <w:pStyle w:val="Subtitle"/>
        <w:rPr>
          <w:rStyle w:val="Strong"/>
          <w:sz w:val="20"/>
          <w:szCs w:val="20"/>
        </w:rPr>
      </w:pPr>
      <w:r>
        <w:rPr>
          <w:rStyle w:val="Strong"/>
          <w:sz w:val="20"/>
          <w:szCs w:val="20"/>
        </w:rPr>
        <w:t xml:space="preserve">Term and Year: </w:t>
      </w:r>
      <w:r w:rsidR="004B6401">
        <w:rPr>
          <w:rStyle w:val="Strong"/>
          <w:sz w:val="20"/>
          <w:szCs w:val="20"/>
        </w:rPr>
        <w:t xml:space="preserve"> </w:t>
      </w:r>
      <w:r w:rsidR="006E53F6">
        <w:rPr>
          <w:rStyle w:val="Strong"/>
          <w:sz w:val="20"/>
          <w:szCs w:val="20"/>
        </w:rPr>
        <w:t>Spring</w:t>
      </w:r>
      <w:r w:rsidR="001E1E59">
        <w:rPr>
          <w:rStyle w:val="Strong"/>
          <w:sz w:val="20"/>
          <w:szCs w:val="20"/>
        </w:rPr>
        <w:t xml:space="preserve"> </w:t>
      </w:r>
      <w:r w:rsidR="00F120B6">
        <w:rPr>
          <w:rStyle w:val="Strong"/>
          <w:sz w:val="20"/>
          <w:szCs w:val="20"/>
        </w:rPr>
        <w:t>2</w:t>
      </w:r>
      <w:r w:rsidR="00F120B6" w:rsidRPr="00F120B6">
        <w:rPr>
          <w:rStyle w:val="Strong"/>
          <w:sz w:val="20"/>
          <w:szCs w:val="20"/>
          <w:vertAlign w:val="superscript"/>
        </w:rPr>
        <w:t>nd</w:t>
      </w:r>
      <w:r w:rsidR="00F120B6">
        <w:rPr>
          <w:rStyle w:val="Strong"/>
          <w:sz w:val="20"/>
          <w:szCs w:val="20"/>
        </w:rPr>
        <w:t xml:space="preserve"> 8wks</w:t>
      </w:r>
      <w:r w:rsidR="003B4D49">
        <w:rPr>
          <w:rStyle w:val="Strong"/>
          <w:sz w:val="20"/>
          <w:szCs w:val="20"/>
        </w:rPr>
        <w:t xml:space="preserve"> 202</w:t>
      </w:r>
      <w:r w:rsidR="006E53F6">
        <w:rPr>
          <w:rStyle w:val="Strong"/>
          <w:sz w:val="20"/>
          <w:szCs w:val="20"/>
        </w:rPr>
        <w:t>4</w:t>
      </w:r>
    </w:p>
    <w:p w14:paraId="24C1F903" w14:textId="77777777" w:rsidR="006555A5" w:rsidRDefault="006555A5" w:rsidP="006555A5">
      <w:pPr>
        <w:pStyle w:val="NormalWeb"/>
        <w:spacing w:before="0" w:beforeAutospacing="0" w:after="0" w:afterAutospacing="0"/>
        <w:rPr>
          <w:rStyle w:val="Strong"/>
          <w:sz w:val="20"/>
          <w:szCs w:val="20"/>
        </w:rPr>
      </w:pPr>
    </w:p>
    <w:p w14:paraId="24C1F904" w14:textId="77777777" w:rsidR="006555A5" w:rsidRDefault="006555A5" w:rsidP="00775F24">
      <w:pPr>
        <w:pStyle w:val="Subtitle"/>
        <w:rPr>
          <w:rStyle w:val="Strong"/>
          <w:sz w:val="20"/>
          <w:szCs w:val="20"/>
        </w:rPr>
      </w:pPr>
      <w:r>
        <w:rPr>
          <w:rStyle w:val="Strong"/>
          <w:sz w:val="20"/>
          <w:szCs w:val="20"/>
        </w:rPr>
        <w:t>Full Name of Instructor: Dr. Dorothy Maria O’Connell</w:t>
      </w:r>
    </w:p>
    <w:p w14:paraId="24C1F905" w14:textId="77777777" w:rsidR="006555A5" w:rsidRDefault="006555A5" w:rsidP="006555A5">
      <w:pPr>
        <w:pStyle w:val="NormalWeb"/>
        <w:spacing w:before="0" w:beforeAutospacing="0" w:after="0" w:afterAutospacing="0"/>
        <w:rPr>
          <w:rStyle w:val="Strong"/>
          <w:sz w:val="20"/>
          <w:szCs w:val="20"/>
        </w:rPr>
      </w:pPr>
    </w:p>
    <w:p w14:paraId="24C1F906" w14:textId="6D6B4B68" w:rsidR="006555A5" w:rsidRDefault="006555A5" w:rsidP="006555A5">
      <w:pPr>
        <w:pStyle w:val="NormalWeb"/>
        <w:spacing w:before="0" w:beforeAutospacing="0" w:after="0" w:afterAutospacing="0"/>
        <w:rPr>
          <w:rStyle w:val="Strong"/>
          <w:b w:val="0"/>
          <w:sz w:val="20"/>
          <w:szCs w:val="20"/>
        </w:rPr>
      </w:pPr>
      <w:r>
        <w:rPr>
          <w:rStyle w:val="Strong"/>
          <w:sz w:val="20"/>
          <w:szCs w:val="20"/>
        </w:rPr>
        <w:t xml:space="preserve">Office Phone and Email: </w:t>
      </w:r>
      <w:hyperlink r:id="rId6" w:history="1">
        <w:r>
          <w:rPr>
            <w:rStyle w:val="Hyperlink"/>
            <w:sz w:val="20"/>
            <w:szCs w:val="20"/>
          </w:rPr>
          <w:t>maria.o'connell@wbu.edu</w:t>
        </w:r>
      </w:hyperlink>
      <w:r>
        <w:rPr>
          <w:rStyle w:val="Strong"/>
          <w:sz w:val="20"/>
          <w:szCs w:val="20"/>
        </w:rPr>
        <w:t xml:space="preserve">   806-291-1102</w:t>
      </w:r>
      <w:r w:rsidR="001305A9">
        <w:rPr>
          <w:rStyle w:val="Strong"/>
          <w:sz w:val="20"/>
          <w:szCs w:val="20"/>
        </w:rPr>
        <w:t xml:space="preserve"> Text: 806-224-8234</w:t>
      </w:r>
    </w:p>
    <w:p w14:paraId="03D215ED" w14:textId="73CF68C9" w:rsidR="005677FB" w:rsidRDefault="005677FB" w:rsidP="005677FB">
      <w:pPr>
        <w:pStyle w:val="NormalWeb"/>
        <w:spacing w:before="0" w:beforeAutospacing="0" w:after="0" w:afterAutospacing="0"/>
        <w:rPr>
          <w:sz w:val="20"/>
          <w:szCs w:val="20"/>
        </w:rPr>
      </w:pPr>
    </w:p>
    <w:p w14:paraId="1F5BD462" w14:textId="34E6C190" w:rsidR="00F52DD8" w:rsidRDefault="005677FB" w:rsidP="00F52DD8">
      <w:pPr>
        <w:pStyle w:val="NormalWeb"/>
        <w:rPr>
          <w:b/>
          <w:sz w:val="20"/>
          <w:szCs w:val="20"/>
        </w:rPr>
      </w:pPr>
      <w:r>
        <w:rPr>
          <w:b/>
          <w:sz w:val="20"/>
          <w:szCs w:val="20"/>
        </w:rPr>
        <w:t xml:space="preserve">Office Hours, Building, and Location Office Hours, Building, and </w:t>
      </w:r>
      <w:r w:rsidR="00B43E98">
        <w:rPr>
          <w:b/>
          <w:sz w:val="20"/>
          <w:szCs w:val="20"/>
        </w:rPr>
        <w:t xml:space="preserve">Location: </w:t>
      </w:r>
      <w:r w:rsidR="00982BBE">
        <w:rPr>
          <w:b/>
          <w:sz w:val="20"/>
          <w:szCs w:val="20"/>
        </w:rPr>
        <w:t>Gates Hall 211-B</w:t>
      </w:r>
    </w:p>
    <w:p w14:paraId="0D201A57" w14:textId="0197EA53" w:rsidR="00505C6E" w:rsidRDefault="00CA4D11" w:rsidP="006E53F6">
      <w:pPr>
        <w:pStyle w:val="NormalWeb"/>
        <w:rPr>
          <w:sz w:val="20"/>
          <w:szCs w:val="20"/>
        </w:rPr>
      </w:pPr>
      <w:r>
        <w:rPr>
          <w:b/>
          <w:bCs/>
          <w:sz w:val="20"/>
          <w:szCs w:val="20"/>
        </w:rPr>
        <w:t>T/TR 9:15-10:45   M/W/</w:t>
      </w:r>
      <w:proofErr w:type="gramStart"/>
      <w:r>
        <w:rPr>
          <w:b/>
          <w:bCs/>
          <w:sz w:val="20"/>
          <w:szCs w:val="20"/>
        </w:rPr>
        <w:t>F  8:00</w:t>
      </w:r>
      <w:proofErr w:type="gramEnd"/>
      <w:r>
        <w:rPr>
          <w:b/>
          <w:bCs/>
          <w:sz w:val="20"/>
          <w:szCs w:val="20"/>
        </w:rPr>
        <w:t xml:space="preserve">-9:00, 10:00-12:00 </w:t>
      </w:r>
      <w:r w:rsidR="00505C6E">
        <w:rPr>
          <w:b/>
          <w:sz w:val="20"/>
          <w:szCs w:val="20"/>
        </w:rPr>
        <w:t xml:space="preserve">Class Meeting Location and Time:  </w:t>
      </w:r>
    </w:p>
    <w:p w14:paraId="24C1F90B" w14:textId="77777777" w:rsidR="006555A5" w:rsidRPr="00DC1F63" w:rsidRDefault="006555A5" w:rsidP="006555A5">
      <w:pPr>
        <w:pStyle w:val="NormalWeb"/>
        <w:spacing w:before="0" w:beforeAutospacing="0" w:after="0" w:afterAutospacing="0"/>
        <w:rPr>
          <w:sz w:val="20"/>
          <w:szCs w:val="20"/>
        </w:rPr>
      </w:pPr>
    </w:p>
    <w:p w14:paraId="6B327FF8" w14:textId="1D71FFA8" w:rsidR="004477A0" w:rsidRPr="006B15C4" w:rsidRDefault="004477A0" w:rsidP="004477A0">
      <w:pPr>
        <w:pStyle w:val="NormalWeb"/>
        <w:spacing w:before="0" w:beforeAutospacing="0" w:after="0" w:afterAutospacing="0"/>
        <w:rPr>
          <w:rStyle w:val="Strong"/>
        </w:rPr>
      </w:pPr>
      <w:r w:rsidRPr="00DC1F63">
        <w:rPr>
          <w:b/>
          <w:sz w:val="20"/>
          <w:szCs w:val="20"/>
        </w:rPr>
        <w:t xml:space="preserve">Catalog Description: </w:t>
      </w:r>
      <w:r>
        <w:rPr>
          <w:sz w:val="20"/>
          <w:szCs w:val="20"/>
        </w:rPr>
        <w:t xml:space="preserve"> </w:t>
      </w:r>
      <w:r w:rsidRPr="006B15C4">
        <w:rPr>
          <w:rStyle w:val="Strong"/>
          <w:sz w:val="20"/>
          <w:szCs w:val="20"/>
        </w:rPr>
        <w:t>Selected studies in important works in American literature beginning with pre-colonial era.</w:t>
      </w:r>
    </w:p>
    <w:p w14:paraId="0B644AE7" w14:textId="77777777" w:rsidR="004477A0" w:rsidRPr="00DC1F63" w:rsidRDefault="004477A0" w:rsidP="004477A0">
      <w:pPr>
        <w:pStyle w:val="NormalWeb"/>
        <w:spacing w:before="0" w:beforeAutospacing="0" w:after="0" w:afterAutospacing="0"/>
        <w:rPr>
          <w:sz w:val="20"/>
          <w:szCs w:val="20"/>
        </w:rPr>
      </w:pPr>
    </w:p>
    <w:p w14:paraId="219A327F" w14:textId="77777777" w:rsidR="004477A0" w:rsidRPr="00DC1F63" w:rsidRDefault="004477A0" w:rsidP="004477A0">
      <w:pPr>
        <w:pStyle w:val="NormalWeb"/>
        <w:spacing w:before="0" w:beforeAutospacing="0" w:after="0" w:afterAutospacing="0"/>
        <w:rPr>
          <w:sz w:val="20"/>
          <w:szCs w:val="20"/>
        </w:rPr>
      </w:pPr>
      <w:r w:rsidRPr="00DC1F63">
        <w:rPr>
          <w:rStyle w:val="Strong"/>
          <w:sz w:val="20"/>
          <w:szCs w:val="20"/>
        </w:rPr>
        <w:t>Prerequisite</w:t>
      </w:r>
      <w:r w:rsidRPr="00DC1F63">
        <w:rPr>
          <w:rStyle w:val="Strong"/>
          <w:b w:val="0"/>
          <w:sz w:val="20"/>
          <w:szCs w:val="20"/>
        </w:rPr>
        <w:t>:</w:t>
      </w:r>
      <w:r>
        <w:rPr>
          <w:rStyle w:val="Strong"/>
          <w:b w:val="0"/>
          <w:sz w:val="20"/>
          <w:szCs w:val="20"/>
        </w:rPr>
        <w:t xml:space="preserve"> ENGL</w:t>
      </w:r>
      <w:r>
        <w:rPr>
          <w:sz w:val="20"/>
          <w:szCs w:val="20"/>
        </w:rPr>
        <w:t>1302</w:t>
      </w:r>
    </w:p>
    <w:p w14:paraId="338FFCEB" w14:textId="77777777" w:rsidR="004477A0" w:rsidRPr="00DC1F63" w:rsidRDefault="004477A0" w:rsidP="004477A0">
      <w:pPr>
        <w:pStyle w:val="NormalWeb"/>
        <w:spacing w:before="0" w:beforeAutospacing="0" w:after="0" w:afterAutospacing="0"/>
        <w:rPr>
          <w:sz w:val="20"/>
          <w:szCs w:val="20"/>
        </w:rPr>
      </w:pPr>
      <w:r w:rsidRPr="00DC1F63">
        <w:rPr>
          <w:sz w:val="20"/>
          <w:szCs w:val="20"/>
        </w:rPr>
        <w:t> </w:t>
      </w:r>
    </w:p>
    <w:p w14:paraId="64B4497E" w14:textId="77777777" w:rsidR="00B10B1D" w:rsidRDefault="004477A0" w:rsidP="007D7935">
      <w:pPr>
        <w:pStyle w:val="NormalWeb"/>
        <w:spacing w:before="0" w:beforeAutospacing="0" w:after="0" w:afterAutospacing="0"/>
        <w:rPr>
          <w:sz w:val="20"/>
          <w:szCs w:val="20"/>
        </w:rPr>
      </w:pPr>
      <w:r w:rsidRPr="007B33FC">
        <w:rPr>
          <w:rStyle w:val="SubtitleChar"/>
        </w:rPr>
        <w:t>Required Textbook and Resources</w:t>
      </w:r>
      <w:r w:rsidRPr="00DC1F63">
        <w:rPr>
          <w:sz w:val="20"/>
          <w:szCs w:val="20"/>
        </w:rPr>
        <w:t>:</w:t>
      </w:r>
    </w:p>
    <w:p w14:paraId="525A851B" w14:textId="77777777" w:rsidR="00B10B1D" w:rsidRDefault="00B10B1D" w:rsidP="007D7935">
      <w:pPr>
        <w:pStyle w:val="NormalWeb"/>
        <w:spacing w:before="0" w:beforeAutospacing="0" w:after="0" w:afterAutospacing="0"/>
        <w:rPr>
          <w:sz w:val="20"/>
          <w:szCs w:val="20"/>
        </w:rPr>
      </w:pPr>
    </w:p>
    <w:p w14:paraId="06F5B7A0" w14:textId="316E66C5" w:rsidR="00197DB2" w:rsidRPr="00197DB2" w:rsidRDefault="00B10B1D" w:rsidP="007D7935">
      <w:pPr>
        <w:pStyle w:val="NormalWeb"/>
        <w:spacing w:before="0" w:beforeAutospacing="0" w:after="0" w:afterAutospacing="0"/>
        <w:rPr>
          <w:b/>
          <w:bCs/>
          <w:sz w:val="20"/>
          <w:szCs w:val="20"/>
        </w:rPr>
      </w:pPr>
      <w:r>
        <w:rPr>
          <w:b/>
          <w:bCs/>
          <w:sz w:val="20"/>
          <w:szCs w:val="20"/>
        </w:rPr>
        <w:t xml:space="preserve">Required Textbook: </w:t>
      </w:r>
      <w:r w:rsidR="00A803F0">
        <w:rPr>
          <w:b/>
          <w:bCs/>
          <w:sz w:val="20"/>
          <w:szCs w:val="20"/>
        </w:rPr>
        <w:t xml:space="preserve">Manning, Marable. </w:t>
      </w:r>
      <w:r w:rsidR="00197DB2">
        <w:rPr>
          <w:b/>
          <w:bCs/>
          <w:i/>
          <w:iCs/>
          <w:sz w:val="20"/>
          <w:szCs w:val="20"/>
        </w:rPr>
        <w:t xml:space="preserve">Let Nobody Turn </w:t>
      </w:r>
      <w:proofErr w:type="gramStart"/>
      <w:r w:rsidR="00197DB2">
        <w:rPr>
          <w:b/>
          <w:bCs/>
          <w:i/>
          <w:iCs/>
          <w:sz w:val="20"/>
          <w:szCs w:val="20"/>
        </w:rPr>
        <w:t>us</w:t>
      </w:r>
      <w:proofErr w:type="gramEnd"/>
      <w:r w:rsidR="00197DB2">
        <w:rPr>
          <w:b/>
          <w:bCs/>
          <w:i/>
          <w:iCs/>
          <w:sz w:val="20"/>
          <w:szCs w:val="20"/>
        </w:rPr>
        <w:t xml:space="preserve"> Around: An African American Anthology </w:t>
      </w:r>
      <w:r w:rsidR="00197DB2">
        <w:rPr>
          <w:b/>
          <w:bCs/>
          <w:sz w:val="20"/>
          <w:szCs w:val="20"/>
        </w:rPr>
        <w:t>(available on Blackboard. Access immediately).</w:t>
      </w:r>
    </w:p>
    <w:p w14:paraId="24C1F911" w14:textId="73696DA1" w:rsidR="00832ECF" w:rsidRDefault="004477A0" w:rsidP="007D7935">
      <w:pPr>
        <w:pStyle w:val="NormalWeb"/>
        <w:spacing w:before="0" w:beforeAutospacing="0" w:after="0" w:afterAutospacing="0"/>
        <w:rPr>
          <w:iCs/>
          <w:sz w:val="20"/>
          <w:szCs w:val="20"/>
        </w:rPr>
      </w:pPr>
      <w:r>
        <w:rPr>
          <w:sz w:val="20"/>
          <w:szCs w:val="20"/>
        </w:rPr>
        <w:t xml:space="preserve"> </w:t>
      </w:r>
      <w:r w:rsidR="00197DB2">
        <w:rPr>
          <w:iCs/>
          <w:sz w:val="20"/>
          <w:szCs w:val="20"/>
        </w:rPr>
        <w:t>Other r</w:t>
      </w:r>
      <w:r w:rsidR="007D7935">
        <w:rPr>
          <w:iCs/>
          <w:sz w:val="20"/>
          <w:szCs w:val="20"/>
        </w:rPr>
        <w:t>esources will be printed or online and provided by the professor</w:t>
      </w:r>
      <w:r w:rsidR="003156D1">
        <w:rPr>
          <w:iCs/>
          <w:sz w:val="20"/>
          <w:szCs w:val="20"/>
        </w:rPr>
        <w:t>.</w:t>
      </w:r>
    </w:p>
    <w:p w14:paraId="3CCC7947" w14:textId="77777777" w:rsidR="003156D1" w:rsidRPr="007D7935" w:rsidRDefault="003156D1" w:rsidP="007D7935">
      <w:pPr>
        <w:pStyle w:val="NormalWeb"/>
        <w:spacing w:before="0" w:beforeAutospacing="0" w:after="0" w:afterAutospacing="0"/>
        <w:rPr>
          <w:iCs/>
          <w:sz w:val="20"/>
          <w:szCs w:val="20"/>
        </w:rPr>
      </w:pPr>
    </w:p>
    <w:p w14:paraId="24C1F912" w14:textId="77777777" w:rsidR="00832ECF"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D915CB">
        <w:rPr>
          <w:sz w:val="20"/>
          <w:szCs w:val="20"/>
        </w:rPr>
        <w:t>Pens or pencils and notebook or paper to take notes, good computer access to access Blackboard and turn in assignments (all assignments will be typed in 12 pt New Roman font with 1 in margins, whether turned in on BB or as papers).</w:t>
      </w:r>
    </w:p>
    <w:p w14:paraId="356C6656" w14:textId="77777777" w:rsidR="001F60C3" w:rsidRDefault="001F60C3" w:rsidP="00A24DC5">
      <w:pPr>
        <w:pStyle w:val="NormalWeb"/>
        <w:spacing w:before="0" w:beforeAutospacing="0" w:after="0" w:afterAutospacing="0"/>
        <w:rPr>
          <w:sz w:val="20"/>
          <w:szCs w:val="20"/>
        </w:rPr>
      </w:pPr>
    </w:p>
    <w:p w14:paraId="551BE1C1" w14:textId="5D446DFF" w:rsidR="001F60C3" w:rsidRPr="001F60C3" w:rsidRDefault="001F60C3" w:rsidP="00A24DC5">
      <w:pPr>
        <w:pStyle w:val="NormalWeb"/>
        <w:spacing w:before="0" w:beforeAutospacing="0" w:after="0" w:afterAutospacing="0"/>
        <w:rPr>
          <w:b/>
          <w:bCs/>
          <w:sz w:val="20"/>
          <w:szCs w:val="20"/>
        </w:rPr>
      </w:pPr>
      <w:r>
        <w:rPr>
          <w:b/>
          <w:bCs/>
          <w:sz w:val="20"/>
          <w:szCs w:val="20"/>
        </w:rPr>
        <w:t xml:space="preserve">Catalog Description: </w:t>
      </w:r>
      <w:r w:rsidRPr="001F60C3">
        <w:rPr>
          <w:b/>
          <w:bCs/>
          <w:sz w:val="20"/>
          <w:szCs w:val="20"/>
        </w:rPr>
        <w:t>Selected studies in African American literature. Prerequisite(s): ENGL 1302</w:t>
      </w:r>
    </w:p>
    <w:p w14:paraId="24C1F91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18F726C5" w14:textId="271408F7" w:rsidR="004477A0" w:rsidRDefault="004477A0" w:rsidP="004477A0">
      <w:pPr>
        <w:pStyle w:val="NormalWeb"/>
        <w:spacing w:before="0" w:beforeAutospacing="0" w:after="0" w:afterAutospacing="0"/>
        <w:rPr>
          <w:sz w:val="20"/>
          <w:szCs w:val="20"/>
        </w:rPr>
      </w:pPr>
      <w:r w:rsidRPr="00CF145D">
        <w:rPr>
          <w:rStyle w:val="Strong"/>
          <w:sz w:val="20"/>
          <w:szCs w:val="20"/>
        </w:rPr>
        <w:t>Course Outcome Competencies</w:t>
      </w:r>
      <w:r w:rsidRPr="00CF145D">
        <w:rPr>
          <w:sz w:val="20"/>
          <w:szCs w:val="20"/>
        </w:rPr>
        <w:t>:  Upon the conclusion of this course, students actively engaged in learning will be able to:</w:t>
      </w:r>
    </w:p>
    <w:p w14:paraId="60E11DEF" w14:textId="77777777" w:rsidR="003B74E0" w:rsidRPr="00CF145D" w:rsidRDefault="003B74E0" w:rsidP="004477A0">
      <w:pPr>
        <w:pStyle w:val="NormalWeb"/>
        <w:spacing w:before="0" w:beforeAutospacing="0" w:after="0" w:afterAutospacing="0"/>
        <w:rPr>
          <w:sz w:val="20"/>
          <w:szCs w:val="20"/>
        </w:rPr>
      </w:pPr>
    </w:p>
    <w:p w14:paraId="530353C8" w14:textId="46585CED" w:rsidR="003B74E0" w:rsidRDefault="003B74E0" w:rsidP="00806734">
      <w:pPr>
        <w:pStyle w:val="NormalWeb"/>
        <w:numPr>
          <w:ilvl w:val="0"/>
          <w:numId w:val="3"/>
        </w:numPr>
        <w:spacing w:before="0" w:beforeAutospacing="0" w:after="0" w:afterAutospacing="0"/>
        <w:rPr>
          <w:sz w:val="20"/>
          <w:szCs w:val="20"/>
        </w:rPr>
      </w:pPr>
      <w:r w:rsidRPr="003B74E0">
        <w:rPr>
          <w:sz w:val="20"/>
          <w:szCs w:val="20"/>
        </w:rPr>
        <w:t xml:space="preserve">Discuss the </w:t>
      </w:r>
      <w:r w:rsidR="00603AF7">
        <w:rPr>
          <w:sz w:val="20"/>
          <w:szCs w:val="20"/>
        </w:rPr>
        <w:t>foundations of African</w:t>
      </w:r>
      <w:r w:rsidRPr="003B74E0">
        <w:rPr>
          <w:sz w:val="20"/>
          <w:szCs w:val="20"/>
        </w:rPr>
        <w:t xml:space="preserve"> American literature.</w:t>
      </w:r>
    </w:p>
    <w:p w14:paraId="3B134678" w14:textId="65EB60D7" w:rsidR="003B74E0" w:rsidRPr="003B74E0" w:rsidRDefault="003B74E0" w:rsidP="00806734">
      <w:pPr>
        <w:pStyle w:val="NormalWeb"/>
        <w:numPr>
          <w:ilvl w:val="0"/>
          <w:numId w:val="3"/>
        </w:numPr>
        <w:spacing w:before="0" w:beforeAutospacing="0" w:after="0" w:afterAutospacing="0"/>
        <w:rPr>
          <w:sz w:val="20"/>
          <w:szCs w:val="20"/>
        </w:rPr>
      </w:pPr>
      <w:r w:rsidRPr="003B74E0">
        <w:rPr>
          <w:sz w:val="20"/>
          <w:szCs w:val="20"/>
        </w:rPr>
        <w:t xml:space="preserve">Analyze basic </w:t>
      </w:r>
      <w:r w:rsidR="00294D62">
        <w:rPr>
          <w:sz w:val="20"/>
          <w:szCs w:val="20"/>
        </w:rPr>
        <w:t>l</w:t>
      </w:r>
      <w:r w:rsidRPr="003B74E0">
        <w:rPr>
          <w:sz w:val="20"/>
          <w:szCs w:val="20"/>
        </w:rPr>
        <w:t>iterary trends as related to historical and cultural contexts.</w:t>
      </w:r>
    </w:p>
    <w:p w14:paraId="7B4D6A40" w14:textId="6927BDB3" w:rsidR="003B74E0" w:rsidRPr="003B74E0" w:rsidRDefault="003B74E0" w:rsidP="00806734">
      <w:pPr>
        <w:pStyle w:val="NormalWeb"/>
        <w:numPr>
          <w:ilvl w:val="0"/>
          <w:numId w:val="3"/>
        </w:numPr>
        <w:spacing w:before="0" w:beforeAutospacing="0" w:after="0" w:afterAutospacing="0"/>
        <w:rPr>
          <w:sz w:val="20"/>
          <w:szCs w:val="20"/>
        </w:rPr>
      </w:pPr>
      <w:r w:rsidRPr="003B74E0">
        <w:rPr>
          <w:sz w:val="20"/>
          <w:szCs w:val="20"/>
        </w:rPr>
        <w:t xml:space="preserve">Demonstrate knowledge of major literary movements, correlated with significant </w:t>
      </w:r>
      <w:r w:rsidR="00B7260D">
        <w:rPr>
          <w:sz w:val="20"/>
          <w:szCs w:val="20"/>
        </w:rPr>
        <w:t xml:space="preserve">African </w:t>
      </w:r>
      <w:r w:rsidRPr="003B74E0">
        <w:rPr>
          <w:sz w:val="20"/>
          <w:szCs w:val="20"/>
        </w:rPr>
        <w:t>American writers and their works.</w:t>
      </w:r>
    </w:p>
    <w:p w14:paraId="63F21D46" w14:textId="0D712C58" w:rsidR="003B74E0" w:rsidRPr="003B74E0" w:rsidRDefault="003B74E0" w:rsidP="00806734">
      <w:pPr>
        <w:pStyle w:val="NormalWeb"/>
        <w:numPr>
          <w:ilvl w:val="0"/>
          <w:numId w:val="3"/>
        </w:numPr>
        <w:rPr>
          <w:sz w:val="20"/>
          <w:szCs w:val="20"/>
        </w:rPr>
      </w:pPr>
      <w:r w:rsidRPr="003B74E0">
        <w:rPr>
          <w:sz w:val="20"/>
          <w:szCs w:val="20"/>
        </w:rPr>
        <w:t xml:space="preserve">Demonstrate the ability to read critically and communicate persuasively about select canonical works of </w:t>
      </w:r>
      <w:r w:rsidR="00035DC1">
        <w:rPr>
          <w:sz w:val="20"/>
          <w:szCs w:val="20"/>
        </w:rPr>
        <w:t xml:space="preserve">African </w:t>
      </w:r>
      <w:r w:rsidRPr="003B74E0">
        <w:rPr>
          <w:sz w:val="20"/>
          <w:szCs w:val="20"/>
        </w:rPr>
        <w:t>American literature.</w:t>
      </w:r>
    </w:p>
    <w:p w14:paraId="454E051E" w14:textId="738FB347" w:rsidR="003B74E0" w:rsidRPr="003B74E0" w:rsidRDefault="003B74E0" w:rsidP="00806734">
      <w:pPr>
        <w:pStyle w:val="NormalWeb"/>
        <w:numPr>
          <w:ilvl w:val="0"/>
          <w:numId w:val="3"/>
        </w:numPr>
        <w:rPr>
          <w:sz w:val="20"/>
          <w:szCs w:val="20"/>
        </w:rPr>
      </w:pPr>
      <w:r w:rsidRPr="003B74E0">
        <w:rPr>
          <w:sz w:val="20"/>
          <w:szCs w:val="20"/>
        </w:rPr>
        <w:t>Conduct research on a topic related to American literature, articulate and support a thesis, and follow through with appropriate documentation.</w:t>
      </w:r>
    </w:p>
    <w:p w14:paraId="7A047680" w14:textId="4C34EB18" w:rsidR="004477A0" w:rsidRPr="00CF145D" w:rsidRDefault="004477A0" w:rsidP="003B74E0">
      <w:pPr>
        <w:pStyle w:val="NormalWeb"/>
        <w:spacing w:before="0" w:beforeAutospacing="0" w:after="0" w:afterAutospacing="0"/>
        <w:rPr>
          <w:sz w:val="20"/>
          <w:szCs w:val="20"/>
        </w:rPr>
      </w:pPr>
      <w:r w:rsidRPr="00CF145D">
        <w:rPr>
          <w:sz w:val="20"/>
          <w:szCs w:val="20"/>
        </w:rPr>
        <w:t>The more the student puts into the course, the higher his or her outcome competencies will be.</w:t>
      </w:r>
    </w:p>
    <w:p w14:paraId="24C1F91B" w14:textId="294D63B7" w:rsidR="00832ECF" w:rsidRPr="00DC1F63" w:rsidRDefault="00832ECF" w:rsidP="004477A0">
      <w:pPr>
        <w:pStyle w:val="NormalWeb"/>
        <w:spacing w:before="0" w:beforeAutospacing="0" w:after="0" w:afterAutospacing="0"/>
        <w:rPr>
          <w:color w:val="FF0000"/>
          <w:sz w:val="20"/>
          <w:szCs w:val="20"/>
        </w:rPr>
      </w:pPr>
    </w:p>
    <w:p w14:paraId="24C1F91C" w14:textId="1BDEBAEC" w:rsidR="0086150D" w:rsidRDefault="00B82BB8" w:rsidP="0086150D">
      <w:pPr>
        <w:pStyle w:val="NormalWeb"/>
        <w:spacing w:before="0" w:beforeAutospacing="0" w:after="0" w:afterAutospacing="0"/>
        <w:rPr>
          <w:sz w:val="20"/>
          <w:szCs w:val="20"/>
        </w:rPr>
      </w:pPr>
      <w:r w:rsidRPr="00DC1F63">
        <w:rPr>
          <w:rStyle w:val="Strong"/>
          <w:sz w:val="20"/>
          <w:szCs w:val="20"/>
        </w:rPr>
        <w:t>Attendance Requirements</w:t>
      </w:r>
      <w:r w:rsidRPr="00DC1F63">
        <w:rPr>
          <w:sz w:val="20"/>
          <w:szCs w:val="20"/>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w:t>
      </w:r>
      <w:r w:rsidR="0011003B" w:rsidRPr="00DC1F63">
        <w:rPr>
          <w:sz w:val="20"/>
          <w:szCs w:val="20"/>
        </w:rPr>
        <w:t>ma</w:t>
      </w:r>
      <w:r w:rsidRPr="00DC1F63">
        <w:rPr>
          <w:sz w:val="20"/>
          <w:szCs w:val="20"/>
        </w:rPr>
        <w:t xml:space="preserve">de up.  When a student reaches that number of absences considered by the instructor </w:t>
      </w:r>
      <w:r w:rsidR="005F6367" w:rsidRPr="00DC1F63">
        <w:rPr>
          <w:sz w:val="20"/>
          <w:szCs w:val="20"/>
        </w:rPr>
        <w:t>to be</w:t>
      </w:r>
      <w:r w:rsidRPr="00DC1F63">
        <w:rPr>
          <w:sz w:val="20"/>
          <w:szCs w:val="20"/>
        </w:rPr>
        <w:t xml:space="preserve"> excessive, the instructor will so advise the student and file an </w:t>
      </w:r>
      <w:r w:rsidR="008D0C37">
        <w:rPr>
          <w:sz w:val="20"/>
          <w:szCs w:val="20"/>
        </w:rPr>
        <w:t>unsa</w:t>
      </w:r>
      <w:r w:rsidRPr="00DC1F63">
        <w:rPr>
          <w:sz w:val="20"/>
          <w:szCs w:val="20"/>
        </w:rPr>
        <w:t xml:space="preserve">tisfactory progress report with the campus </w:t>
      </w:r>
      <w:r w:rsidR="0011003B" w:rsidRPr="00DC1F63">
        <w:rPr>
          <w:sz w:val="20"/>
          <w:szCs w:val="20"/>
        </w:rPr>
        <w:t>executive director</w:t>
      </w:r>
      <w:r w:rsidRPr="00DC1F63">
        <w:rPr>
          <w:sz w:val="20"/>
          <w:szCs w:val="20"/>
        </w:rPr>
        <w:t xml:space="preserve">.  </w:t>
      </w:r>
      <w:r w:rsidR="0086150D">
        <w:rPr>
          <w:sz w:val="20"/>
          <w:szCs w:val="20"/>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24C1F91D" w14:textId="77777777" w:rsidR="000A110C" w:rsidRDefault="000A110C" w:rsidP="0086150D">
      <w:pPr>
        <w:pStyle w:val="NormalWeb"/>
        <w:spacing w:before="0" w:beforeAutospacing="0" w:after="0" w:afterAutospacing="0"/>
        <w:rPr>
          <w:sz w:val="20"/>
          <w:szCs w:val="20"/>
        </w:rPr>
      </w:pPr>
    </w:p>
    <w:p w14:paraId="24C1F91E" w14:textId="5046836D" w:rsidR="000A110C" w:rsidRPr="00E34E1E" w:rsidRDefault="000A110C" w:rsidP="000A110C">
      <w:pPr>
        <w:pStyle w:val="NormalWeb"/>
        <w:spacing w:before="0" w:beforeAutospacing="0" w:after="0" w:afterAutospacing="0"/>
        <w:rPr>
          <w:b/>
          <w:sz w:val="20"/>
          <w:szCs w:val="20"/>
        </w:rPr>
      </w:pPr>
      <w:r>
        <w:rPr>
          <w:b/>
          <w:sz w:val="20"/>
          <w:szCs w:val="20"/>
        </w:rPr>
        <w:t xml:space="preserve">Additional Attendance Requirements:  </w:t>
      </w:r>
      <w:r>
        <w:rPr>
          <w:sz w:val="20"/>
          <w:szCs w:val="20"/>
        </w:rPr>
        <w:t>The course outcomes for this class are dependent upon daily attendance so that each student is actively involved in discussing the daily reading and doing in class writing.  Daily grades can only be completed if student is in attendance</w:t>
      </w:r>
      <w:r w:rsidR="00EA2EEB">
        <w:rPr>
          <w:sz w:val="20"/>
          <w:szCs w:val="20"/>
        </w:rPr>
        <w:t xml:space="preserve">. </w:t>
      </w:r>
      <w:r w:rsidR="00EA2EEB">
        <w:rPr>
          <w:b/>
          <w:sz w:val="20"/>
          <w:szCs w:val="20"/>
        </w:rPr>
        <w:t xml:space="preserve">Students are encouraged to visit the Writing Center. If you visit the WC for an assignment, you may use the visit to either replace a zero on </w:t>
      </w:r>
      <w:r w:rsidR="004E11E9">
        <w:rPr>
          <w:b/>
          <w:sz w:val="20"/>
          <w:szCs w:val="20"/>
        </w:rPr>
        <w:t xml:space="preserve">a daily assignment with a 90 or, if all assignments are up to date, then I will add 5 points to the assignment grade. </w:t>
      </w:r>
      <w:r w:rsidR="002A29D4">
        <w:rPr>
          <w:b/>
          <w:sz w:val="20"/>
          <w:szCs w:val="20"/>
        </w:rPr>
        <w:t>Assignments a</w:t>
      </w:r>
      <w:r w:rsidR="00E34E1E">
        <w:rPr>
          <w:b/>
          <w:sz w:val="20"/>
          <w:szCs w:val="20"/>
        </w:rPr>
        <w:t xml:space="preserve">re due either on Blackboard or </w:t>
      </w:r>
      <w:r w:rsidR="002A29D4">
        <w:rPr>
          <w:b/>
          <w:sz w:val="20"/>
          <w:szCs w:val="20"/>
        </w:rPr>
        <w:t>to me (I will specify which) before class time on their due date!</w:t>
      </w:r>
      <w:r w:rsidR="00E34E1E">
        <w:rPr>
          <w:b/>
          <w:sz w:val="20"/>
          <w:szCs w:val="20"/>
        </w:rPr>
        <w:t xml:space="preserve"> </w:t>
      </w:r>
      <w:r w:rsidR="00E34E1E">
        <w:rPr>
          <w:b/>
          <w:sz w:val="20"/>
          <w:szCs w:val="20"/>
          <w:u w:val="single"/>
        </w:rPr>
        <w:t xml:space="preserve">Late work will be </w:t>
      </w:r>
      <w:r w:rsidR="00A53E2F">
        <w:rPr>
          <w:b/>
          <w:sz w:val="20"/>
          <w:szCs w:val="20"/>
          <w:u w:val="single"/>
        </w:rPr>
        <w:t>penalized,</w:t>
      </w:r>
      <w:r w:rsidR="009D7B3B">
        <w:rPr>
          <w:b/>
          <w:sz w:val="20"/>
          <w:szCs w:val="20"/>
          <w:u w:val="single"/>
        </w:rPr>
        <w:t xml:space="preserve"> and acceptance of work is at my discretion</w:t>
      </w:r>
      <w:r w:rsidR="00E34E1E">
        <w:rPr>
          <w:b/>
          <w:sz w:val="20"/>
          <w:szCs w:val="20"/>
          <w:u w:val="single"/>
        </w:rPr>
        <w:t xml:space="preserve">. </w:t>
      </w:r>
      <w:r w:rsidR="009D7B3B">
        <w:rPr>
          <w:b/>
          <w:sz w:val="20"/>
          <w:szCs w:val="20"/>
          <w:u w:val="single"/>
        </w:rPr>
        <w:t xml:space="preserve"> No late work will be accepted after the last week of class, no exceptions. </w:t>
      </w:r>
      <w:r w:rsidR="005C255B">
        <w:rPr>
          <w:b/>
          <w:sz w:val="20"/>
          <w:szCs w:val="20"/>
          <w:u w:val="single"/>
        </w:rPr>
        <w:t xml:space="preserve"> The Writing Center must notify me of your visit. You must use the official center. Although informal tutoring is fine, it will not count for extra credit.</w:t>
      </w:r>
    </w:p>
    <w:p w14:paraId="24C1F91F" w14:textId="77777777" w:rsidR="000A110C" w:rsidRDefault="000A110C" w:rsidP="0086150D">
      <w:pPr>
        <w:pStyle w:val="NormalWeb"/>
        <w:spacing w:before="0" w:beforeAutospacing="0" w:after="0" w:afterAutospacing="0"/>
        <w:rPr>
          <w:sz w:val="20"/>
          <w:szCs w:val="20"/>
        </w:rPr>
      </w:pPr>
    </w:p>
    <w:p w14:paraId="6CB0B9F8" w14:textId="51598F5B" w:rsidR="00E34E1E" w:rsidRPr="00E34E1E" w:rsidRDefault="00B82BB8" w:rsidP="00CA2118">
      <w:pPr>
        <w:pStyle w:val="NormalWeb"/>
        <w:rPr>
          <w:b/>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w:t>
      </w:r>
      <w:r w:rsidR="00CA2118" w:rsidRPr="00CA2118">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w:t>
      </w:r>
    </w:p>
    <w:p w14:paraId="3308260E" w14:textId="1142DE9C" w:rsidR="0022338C" w:rsidRDefault="00B56BA8" w:rsidP="0099252D">
      <w:pPr>
        <w:pStyle w:val="Heading1"/>
        <w:rPr>
          <w:rStyle w:val="Hyperlink"/>
          <w:sz w:val="27"/>
          <w:szCs w:val="27"/>
        </w:rPr>
      </w:pPr>
      <w:hyperlink r:id="rId7" w:history="1">
        <w:r w:rsidR="003C647B" w:rsidRPr="007917B2">
          <w:rPr>
            <w:rStyle w:val="Hyperlink"/>
            <w:sz w:val="27"/>
            <w:szCs w:val="27"/>
          </w:rPr>
          <w:t>Link to Statement on Academic Integrity</w:t>
        </w:r>
      </w:hyperlink>
    </w:p>
    <w:p w14:paraId="4D62AE15" w14:textId="5DBD4A4C" w:rsidR="00F5687D" w:rsidRDefault="00F5687D" w:rsidP="00F5687D"/>
    <w:p w14:paraId="197FC3E6" w14:textId="77777777" w:rsidR="00F5687D" w:rsidRDefault="00F5687D" w:rsidP="00F5687D">
      <w:pPr>
        <w:pStyle w:val="NormalWeb"/>
        <w:rPr>
          <w:color w:val="FF0000"/>
          <w:sz w:val="27"/>
          <w:szCs w:val="27"/>
        </w:rPr>
      </w:pPr>
      <w:r>
        <w:rPr>
          <w:color w:val="FF0000"/>
          <w:sz w:val="27"/>
          <w:szCs w:val="27"/>
        </w:rPr>
        <w:t xml:space="preserve">You are allowed to use generative AI to look for sources or better understand a prompt, but you must get all your quotations from the course textbook and cite with the textbook page numbers. You should verify that any sources cited are real.  YOU MUST PROVIDE a WORKS-CITED ENTRY for the AI used.  The majority of any written assignment must be written by the student. </w:t>
      </w:r>
    </w:p>
    <w:p w14:paraId="558B06FA" w14:textId="77777777" w:rsidR="00F5687D" w:rsidRDefault="00F5687D" w:rsidP="00F5687D">
      <w:pPr>
        <w:pStyle w:val="NormalWeb"/>
        <w:rPr>
          <w:color w:val="000000"/>
          <w:sz w:val="27"/>
          <w:szCs w:val="27"/>
        </w:rPr>
      </w:pPr>
      <w:r>
        <w:rPr>
          <w:color w:val="000000"/>
          <w:sz w:val="27"/>
          <w:szCs w:val="27"/>
        </w:rPr>
        <w:t>ii. While there is no true substitute for direct help and instruction from your instructor, students may be allowed to use generative AI tools to provide further explanations of course content, readings, and other assignments. Any use of generative AI tools to help further explain or translate content must be properly referenced and cited.</w:t>
      </w:r>
    </w:p>
    <w:p w14:paraId="51978D0B" w14:textId="77777777" w:rsidR="00F5687D" w:rsidRDefault="00F5687D" w:rsidP="00F5687D">
      <w:pPr>
        <w:pStyle w:val="NormalWeb"/>
        <w:rPr>
          <w:color w:val="000000"/>
          <w:sz w:val="27"/>
          <w:szCs w:val="27"/>
        </w:rPr>
      </w:pPr>
      <w:r>
        <w:rPr>
          <w:color w:val="000000"/>
          <w:sz w:val="27"/>
          <w:szCs w:val="27"/>
        </w:rPr>
        <w:t>iv. Any use of generative AI tools outside of the approved instructor parameters will be considered a form of plagiarism and academic dishonesty</w:t>
      </w:r>
    </w:p>
    <w:p w14:paraId="41D82A50" w14:textId="77777777" w:rsidR="00F5687D" w:rsidRPr="00F5687D" w:rsidRDefault="00F5687D" w:rsidP="00F5687D"/>
    <w:p w14:paraId="24C1F92D" w14:textId="2E7E0164" w:rsidR="00937937" w:rsidRPr="00937937" w:rsidRDefault="00937937" w:rsidP="0099252D">
      <w:pPr>
        <w:pStyle w:val="Heading1"/>
      </w:pPr>
      <w:r>
        <w:t>Grade Appeals</w:t>
      </w:r>
    </w:p>
    <w:p w14:paraId="24C1F92E" w14:textId="39CFE154" w:rsidR="00937937" w:rsidRPr="00937937" w:rsidRDefault="00937937" w:rsidP="009777A8">
      <w:pPr>
        <w:pStyle w:val="Default"/>
        <w:rPr>
          <w:sz w:val="22"/>
          <w:szCs w:val="22"/>
        </w:rPr>
      </w:pPr>
      <w:r w:rsidRPr="00937937">
        <w:rPr>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E34E1E">
        <w:rPr>
          <w:sz w:val="22"/>
          <w:szCs w:val="22"/>
        </w:rPr>
        <w:t xml:space="preserve">de appeal process described in </w:t>
      </w:r>
      <w:proofErr w:type="gramStart"/>
      <w:r w:rsidRPr="00937937">
        <w:rPr>
          <w:sz w:val="22"/>
          <w:szCs w:val="22"/>
        </w:rPr>
        <w:t>the  Academic</w:t>
      </w:r>
      <w:proofErr w:type="gramEnd"/>
      <w:r w:rsidRPr="00937937">
        <w:rPr>
          <w:sz w:val="22"/>
          <w:szCs w:val="22"/>
        </w:rPr>
        <w:t xml:space="preserve">  Catalog.  </w:t>
      </w:r>
      <w:proofErr w:type="gramStart"/>
      <w:r w:rsidRPr="00937937">
        <w:rPr>
          <w:sz w:val="22"/>
          <w:szCs w:val="22"/>
        </w:rPr>
        <w:t>Appeals  may</w:t>
      </w:r>
      <w:proofErr w:type="gramEnd"/>
      <w:r w:rsidRPr="00937937">
        <w:rPr>
          <w:sz w:val="22"/>
          <w:szCs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w:t>
      </w:r>
      <w:r w:rsidRPr="00937937">
        <w:rPr>
          <w:sz w:val="22"/>
          <w:szCs w:val="22"/>
        </w:rPr>
        <w:lastRenderedPageBreak/>
        <w:t>to the Faculty Assembly Grade Appeals Committee for review and approval. The Faculty Assembly Grade Appeals Committee may instruct that the course grade be upheld, raised, or lowered to a more proper evaluation</w:t>
      </w:r>
    </w:p>
    <w:bookmarkEnd w:id="0"/>
    <w:p w14:paraId="24C1F92F" w14:textId="77777777" w:rsidR="009777A8" w:rsidRDefault="009777A8" w:rsidP="009777A8">
      <w:pPr>
        <w:pStyle w:val="Default"/>
        <w:rPr>
          <w:sz w:val="22"/>
          <w:szCs w:val="22"/>
        </w:rPr>
      </w:pPr>
    </w:p>
    <w:p w14:paraId="24C1F930" w14:textId="77777777" w:rsidR="009777A8" w:rsidRDefault="009777A8" w:rsidP="00366F0B">
      <w:pPr>
        <w:rPr>
          <w:rStyle w:val="Strong"/>
          <w:sz w:val="20"/>
          <w:szCs w:val="20"/>
        </w:rPr>
      </w:pPr>
    </w:p>
    <w:p w14:paraId="054FC127" w14:textId="77777777" w:rsidR="00BA009E" w:rsidRPr="001C7764" w:rsidRDefault="00BA009E" w:rsidP="00BA009E">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5FB1B741" w14:textId="77777777" w:rsidR="00BA009E" w:rsidRPr="001C7764" w:rsidRDefault="00BA009E" w:rsidP="00BA009E">
      <w:pPr>
        <w:rPr>
          <w:sz w:val="22"/>
          <w:szCs w:val="22"/>
        </w:rPr>
      </w:pPr>
    </w:p>
    <w:p w14:paraId="3FD01A65" w14:textId="77777777" w:rsidR="00BA009E" w:rsidRPr="001C7764" w:rsidRDefault="00BA009E" w:rsidP="00806734">
      <w:pPr>
        <w:numPr>
          <w:ilvl w:val="0"/>
          <w:numId w:val="1"/>
        </w:numPr>
        <w:rPr>
          <w:sz w:val="22"/>
          <w:szCs w:val="22"/>
        </w:rPr>
      </w:pPr>
      <w:r>
        <w:rPr>
          <w:sz w:val="22"/>
          <w:szCs w:val="22"/>
        </w:rPr>
        <w:t>Taking notes and taking notes quizzes</w:t>
      </w:r>
      <w:r w:rsidRPr="001C7764">
        <w:rPr>
          <w:sz w:val="22"/>
          <w:szCs w:val="22"/>
        </w:rPr>
        <w:t xml:space="preserve"> will test students’ knowledge of the assigned reading.</w:t>
      </w:r>
    </w:p>
    <w:p w14:paraId="2D91701B" w14:textId="77777777" w:rsidR="00BA009E" w:rsidRPr="001C7764" w:rsidRDefault="00BA009E" w:rsidP="00806734">
      <w:pPr>
        <w:numPr>
          <w:ilvl w:val="0"/>
          <w:numId w:val="1"/>
        </w:numPr>
        <w:rPr>
          <w:sz w:val="22"/>
          <w:szCs w:val="22"/>
        </w:rPr>
      </w:pPr>
      <w:r w:rsidRPr="001C7764">
        <w:rPr>
          <w:sz w:val="22"/>
          <w:szCs w:val="22"/>
        </w:rPr>
        <w:t>Participating in large and small-group discussions over the assigned reading.</w:t>
      </w:r>
    </w:p>
    <w:p w14:paraId="3F86865D" w14:textId="77777777" w:rsidR="00BA009E" w:rsidRPr="001C7764" w:rsidRDefault="00BA009E" w:rsidP="00806734">
      <w:pPr>
        <w:numPr>
          <w:ilvl w:val="0"/>
          <w:numId w:val="1"/>
        </w:numPr>
        <w:rPr>
          <w:sz w:val="22"/>
          <w:szCs w:val="22"/>
        </w:rPr>
      </w:pPr>
      <w:r w:rsidRPr="001C7764">
        <w:rPr>
          <w:sz w:val="22"/>
          <w:szCs w:val="22"/>
        </w:rPr>
        <w:t>Producing two research based essays.  These essays will substitute for a midterm exam.</w:t>
      </w:r>
    </w:p>
    <w:p w14:paraId="4C90C3FE" w14:textId="77777777" w:rsidR="00265DC1" w:rsidRDefault="00BA009E" w:rsidP="00806734">
      <w:pPr>
        <w:numPr>
          <w:ilvl w:val="0"/>
          <w:numId w:val="1"/>
        </w:numPr>
        <w:rPr>
          <w:sz w:val="22"/>
          <w:szCs w:val="22"/>
        </w:rPr>
      </w:pPr>
      <w:r w:rsidRPr="00F50D03">
        <w:rPr>
          <w:sz w:val="22"/>
          <w:szCs w:val="22"/>
        </w:rPr>
        <w:t>Each of you will be responsible for leading the class through discussion of an assigned reading</w:t>
      </w:r>
      <w:r>
        <w:rPr>
          <w:sz w:val="22"/>
          <w:szCs w:val="22"/>
        </w:rPr>
        <w:t xml:space="preserve"> using an outside research source. Y</w:t>
      </w:r>
      <w:r w:rsidRPr="00F50D03">
        <w:rPr>
          <w:sz w:val="22"/>
          <w:szCs w:val="22"/>
        </w:rPr>
        <w:t xml:space="preserve">ou will be required to write a brief summary of your research. </w:t>
      </w:r>
    </w:p>
    <w:p w14:paraId="26DD6D5C" w14:textId="5FB20C5A" w:rsidR="00BA009E" w:rsidRDefault="00BA009E" w:rsidP="00806734">
      <w:pPr>
        <w:numPr>
          <w:ilvl w:val="0"/>
          <w:numId w:val="1"/>
        </w:numPr>
        <w:rPr>
          <w:sz w:val="22"/>
          <w:szCs w:val="22"/>
        </w:rPr>
      </w:pPr>
      <w:r w:rsidRPr="00F50D03">
        <w:rPr>
          <w:sz w:val="22"/>
          <w:szCs w:val="22"/>
        </w:rPr>
        <w:t>Completing the Multi-Media</w:t>
      </w:r>
      <w:r>
        <w:rPr>
          <w:sz w:val="22"/>
          <w:szCs w:val="22"/>
        </w:rPr>
        <w:t xml:space="preserve"> </w:t>
      </w:r>
      <w:r w:rsidRPr="00F50D03">
        <w:rPr>
          <w:sz w:val="22"/>
          <w:szCs w:val="22"/>
        </w:rPr>
        <w:t xml:space="preserve">presentation will demonstrate the student’s ability to integrate some aspect of the body of knowledge studied in class with real-world knowledge.  </w:t>
      </w:r>
    </w:p>
    <w:p w14:paraId="17B93884" w14:textId="074C4722" w:rsidR="00BA009E" w:rsidRPr="008B7107" w:rsidRDefault="00BA009E" w:rsidP="00BA009E">
      <w:pPr>
        <w:ind w:left="720"/>
        <w:rPr>
          <w:b/>
          <w:sz w:val="22"/>
          <w:szCs w:val="22"/>
        </w:rPr>
      </w:pPr>
      <w:r>
        <w:rPr>
          <w:b/>
          <w:sz w:val="22"/>
          <w:szCs w:val="22"/>
        </w:rPr>
        <w:t>This is a literature class. Reading the</w:t>
      </w:r>
      <w:r w:rsidR="006D1692">
        <w:rPr>
          <w:b/>
          <w:sz w:val="22"/>
          <w:szCs w:val="22"/>
        </w:rPr>
        <w:t xml:space="preserve"> readings </w:t>
      </w:r>
      <w:proofErr w:type="gramStart"/>
      <w:r w:rsidR="006D1692">
        <w:rPr>
          <w:b/>
          <w:sz w:val="22"/>
          <w:szCs w:val="22"/>
        </w:rPr>
        <w:t xml:space="preserve">and </w:t>
      </w:r>
      <w:r>
        <w:rPr>
          <w:b/>
          <w:sz w:val="22"/>
          <w:szCs w:val="22"/>
        </w:rPr>
        <w:t xml:space="preserve"> stories</w:t>
      </w:r>
      <w:proofErr w:type="gramEnd"/>
      <w:r>
        <w:rPr>
          <w:b/>
          <w:sz w:val="22"/>
          <w:szCs w:val="22"/>
        </w:rPr>
        <w:t xml:space="preserve"> and engaging with them is necessary for success in the class!!!</w:t>
      </w:r>
    </w:p>
    <w:p w14:paraId="37B9EE7B" w14:textId="77777777" w:rsidR="00BA009E" w:rsidRPr="001C7764" w:rsidRDefault="00BA009E" w:rsidP="00BA009E">
      <w:pPr>
        <w:ind w:left="720"/>
        <w:rPr>
          <w:sz w:val="22"/>
          <w:szCs w:val="22"/>
        </w:rPr>
      </w:pPr>
    </w:p>
    <w:p w14:paraId="1619711D" w14:textId="77777777" w:rsidR="00BA009E" w:rsidRPr="001C7764" w:rsidRDefault="00BA009E" w:rsidP="00BA009E">
      <w:pPr>
        <w:ind w:left="720"/>
        <w:rPr>
          <w:sz w:val="22"/>
          <w:szCs w:val="22"/>
        </w:rPr>
      </w:pPr>
    </w:p>
    <w:p w14:paraId="691521A0" w14:textId="77777777" w:rsidR="00BA009E" w:rsidRPr="00A00E58" w:rsidRDefault="00BA009E" w:rsidP="00BA009E">
      <w:pPr>
        <w:rPr>
          <w:b/>
          <w:sz w:val="22"/>
          <w:szCs w:val="22"/>
        </w:rPr>
      </w:pPr>
      <w:r>
        <w:rPr>
          <w:b/>
          <w:sz w:val="22"/>
          <w:szCs w:val="22"/>
        </w:rPr>
        <w:t xml:space="preserve">Means of </w:t>
      </w:r>
      <w:r w:rsidRPr="00A00E58">
        <w:rPr>
          <w:b/>
          <w:sz w:val="22"/>
          <w:szCs w:val="22"/>
        </w:rPr>
        <w:t xml:space="preserve">Assessment: </w:t>
      </w:r>
    </w:p>
    <w:p w14:paraId="6AB7EAE3" w14:textId="30A3BD23" w:rsidR="00BA009E" w:rsidRPr="00A00E58" w:rsidRDefault="00F545F9" w:rsidP="00F120B6">
      <w:pPr>
        <w:numPr>
          <w:ilvl w:val="0"/>
          <w:numId w:val="1"/>
        </w:numPr>
        <w:rPr>
          <w:sz w:val="22"/>
          <w:szCs w:val="22"/>
        </w:rPr>
      </w:pPr>
      <w:r>
        <w:rPr>
          <w:sz w:val="22"/>
          <w:szCs w:val="22"/>
        </w:rPr>
        <w:t>Semi-</w:t>
      </w:r>
      <w:r w:rsidR="00F120B6">
        <w:rPr>
          <w:sz w:val="22"/>
          <w:szCs w:val="22"/>
        </w:rPr>
        <w:t>weekly discussion board</w:t>
      </w:r>
      <w:r w:rsidR="007D7935">
        <w:rPr>
          <w:sz w:val="22"/>
          <w:szCs w:val="22"/>
        </w:rPr>
        <w:t xml:space="preserve">    </w:t>
      </w:r>
      <w:r w:rsidR="00DB7592">
        <w:rPr>
          <w:sz w:val="22"/>
          <w:szCs w:val="22"/>
        </w:rPr>
        <w:t>3</w:t>
      </w:r>
      <w:r w:rsidR="006D1692">
        <w:rPr>
          <w:sz w:val="22"/>
          <w:szCs w:val="22"/>
        </w:rPr>
        <w:t>5</w:t>
      </w:r>
      <w:r w:rsidR="00BA009E" w:rsidRPr="00A00E58">
        <w:rPr>
          <w:sz w:val="22"/>
          <w:szCs w:val="22"/>
        </w:rPr>
        <w:t>%</w:t>
      </w:r>
    </w:p>
    <w:p w14:paraId="2CBAF8A8" w14:textId="1D8033B8" w:rsidR="00BA009E" w:rsidRPr="00A00E58" w:rsidRDefault="00F27D13" w:rsidP="00806734">
      <w:pPr>
        <w:numPr>
          <w:ilvl w:val="0"/>
          <w:numId w:val="1"/>
        </w:numPr>
        <w:rPr>
          <w:sz w:val="22"/>
          <w:szCs w:val="22"/>
        </w:rPr>
      </w:pPr>
      <w:r>
        <w:rPr>
          <w:sz w:val="22"/>
          <w:szCs w:val="22"/>
        </w:rPr>
        <w:t xml:space="preserve">Article Presentation </w:t>
      </w:r>
      <w:proofErr w:type="spellStart"/>
      <w:proofErr w:type="gramStart"/>
      <w:r>
        <w:rPr>
          <w:sz w:val="22"/>
          <w:szCs w:val="22"/>
        </w:rPr>
        <w:t>powerpoint</w:t>
      </w:r>
      <w:proofErr w:type="spellEnd"/>
      <w:r>
        <w:rPr>
          <w:sz w:val="22"/>
          <w:szCs w:val="22"/>
        </w:rPr>
        <w:t xml:space="preserve">  20</w:t>
      </w:r>
      <w:proofErr w:type="gramEnd"/>
      <w:r w:rsidR="00BA009E" w:rsidRPr="00A00E58">
        <w:rPr>
          <w:sz w:val="22"/>
          <w:szCs w:val="22"/>
        </w:rPr>
        <w:t>%</w:t>
      </w:r>
    </w:p>
    <w:p w14:paraId="4BBEAE95" w14:textId="789482E7" w:rsidR="00BA009E" w:rsidRDefault="00BA009E" w:rsidP="00806734">
      <w:pPr>
        <w:numPr>
          <w:ilvl w:val="0"/>
          <w:numId w:val="1"/>
        </w:numPr>
        <w:jc w:val="both"/>
        <w:rPr>
          <w:sz w:val="22"/>
          <w:szCs w:val="22"/>
        </w:rPr>
      </w:pPr>
      <w:r>
        <w:rPr>
          <w:sz w:val="22"/>
          <w:szCs w:val="22"/>
        </w:rPr>
        <w:t>Essay 1 Paper proposal</w:t>
      </w:r>
      <w:r>
        <w:rPr>
          <w:sz w:val="22"/>
          <w:szCs w:val="22"/>
        </w:rPr>
        <w:tab/>
      </w:r>
      <w:r w:rsidR="001149A4">
        <w:rPr>
          <w:sz w:val="22"/>
          <w:szCs w:val="22"/>
        </w:rPr>
        <w:tab/>
      </w:r>
      <w:r w:rsidR="00F27D13">
        <w:rPr>
          <w:sz w:val="22"/>
          <w:szCs w:val="22"/>
        </w:rPr>
        <w:t>20</w:t>
      </w:r>
      <w:r>
        <w:rPr>
          <w:sz w:val="22"/>
          <w:szCs w:val="22"/>
        </w:rPr>
        <w:t>%</w:t>
      </w:r>
    </w:p>
    <w:p w14:paraId="6D3C5F05" w14:textId="5818D507" w:rsidR="00BA009E" w:rsidRPr="00A64F71" w:rsidRDefault="00BA009E" w:rsidP="00806734">
      <w:pPr>
        <w:numPr>
          <w:ilvl w:val="0"/>
          <w:numId w:val="1"/>
        </w:numPr>
        <w:jc w:val="both"/>
        <w:rPr>
          <w:sz w:val="22"/>
          <w:szCs w:val="22"/>
        </w:rPr>
      </w:pPr>
      <w:r>
        <w:rPr>
          <w:sz w:val="22"/>
          <w:szCs w:val="22"/>
        </w:rPr>
        <w:t>Essay 2 Final Essay</w:t>
      </w:r>
      <w:r>
        <w:rPr>
          <w:sz w:val="22"/>
          <w:szCs w:val="22"/>
        </w:rPr>
        <w:tab/>
      </w:r>
      <w:r>
        <w:rPr>
          <w:sz w:val="22"/>
          <w:szCs w:val="22"/>
        </w:rPr>
        <w:tab/>
        <w:t>2</w:t>
      </w:r>
      <w:r w:rsidR="00F27D13">
        <w:rPr>
          <w:sz w:val="22"/>
          <w:szCs w:val="22"/>
        </w:rPr>
        <w:t>5</w:t>
      </w:r>
      <w:r>
        <w:rPr>
          <w:sz w:val="22"/>
          <w:szCs w:val="22"/>
        </w:rPr>
        <w:t>%</w:t>
      </w:r>
    </w:p>
    <w:p w14:paraId="40163B4D" w14:textId="77777777" w:rsidR="00BA009E" w:rsidRPr="00A64F71" w:rsidRDefault="00BA009E" w:rsidP="00BA009E">
      <w:pPr>
        <w:jc w:val="both"/>
        <w:rPr>
          <w:sz w:val="22"/>
          <w:szCs w:val="22"/>
        </w:rPr>
      </w:pPr>
    </w:p>
    <w:p w14:paraId="24C1F945" w14:textId="77777777" w:rsidR="002A29D4" w:rsidRPr="00A64F71" w:rsidRDefault="002A29D4" w:rsidP="002A29D4">
      <w:pPr>
        <w:jc w:val="both"/>
        <w:rPr>
          <w:sz w:val="22"/>
          <w:szCs w:val="22"/>
        </w:rPr>
      </w:pPr>
    </w:p>
    <w:p w14:paraId="6EBF8D44" w14:textId="77777777" w:rsidR="00C123AE" w:rsidRDefault="00C123AE"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630" w:hanging="270"/>
        <w:rPr>
          <w:rFonts w:ascii="inherit" w:hAnsi="inherit"/>
          <w:sz w:val="20"/>
          <w:szCs w:val="20"/>
        </w:rPr>
      </w:pPr>
      <w:r>
        <w:rPr>
          <w:rStyle w:val="Strong"/>
          <w:rFonts w:ascii="inherit" w:hAnsi="inherit"/>
          <w:color w:val="002060"/>
          <w:sz w:val="20"/>
          <w:szCs w:val="20"/>
          <w:bdr w:val="none" w:sz="0" w:space="0" w:color="auto" w:frame="1"/>
          <w:shd w:val="clear" w:color="auto" w:fill="FFFF00"/>
        </w:rPr>
        <w:t>Tentative Schedule</w:t>
      </w:r>
      <w:r>
        <w:rPr>
          <w:rFonts w:ascii="inherit" w:hAnsi="inherit"/>
          <w:color w:val="002060"/>
          <w:sz w:val="20"/>
          <w:szCs w:val="20"/>
          <w:bdr w:val="none" w:sz="0" w:space="0" w:color="auto" w:frame="1"/>
          <w:shd w:val="clear" w:color="auto" w:fill="FFFF00"/>
        </w:rPr>
        <w:t>:  </w:t>
      </w:r>
      <w:r>
        <w:rPr>
          <w:rFonts w:ascii="Arial" w:hAnsi="Arial" w:cs="Arial"/>
          <w:b/>
          <w:bCs/>
          <w:color w:val="002060"/>
          <w:sz w:val="20"/>
          <w:szCs w:val="20"/>
          <w:bdr w:val="none" w:sz="0" w:space="0" w:color="auto" w:frame="1"/>
          <w:shd w:val="clear" w:color="auto" w:fill="FFFF00"/>
        </w:rPr>
        <w:t>Subject to revision as necessary!</w:t>
      </w:r>
    </w:p>
    <w:p w14:paraId="210C0D53" w14:textId="49A9E069" w:rsidR="00C123AE" w:rsidRDefault="00C123AE"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630" w:hanging="270"/>
        <w:rPr>
          <w:rFonts w:ascii="inherit" w:hAnsi="inherit"/>
          <w:sz w:val="20"/>
          <w:szCs w:val="20"/>
        </w:rPr>
      </w:pPr>
    </w:p>
    <w:p w14:paraId="49686916" w14:textId="30CE2437" w:rsidR="00E8260A" w:rsidRPr="00E8260A" w:rsidRDefault="00320DB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630" w:hanging="270"/>
        <w:rPr>
          <w:rFonts w:ascii="inherit" w:hAnsi="inherit"/>
          <w:b/>
          <w:bCs/>
          <w:sz w:val="20"/>
          <w:szCs w:val="20"/>
        </w:rPr>
      </w:pPr>
      <w:r>
        <w:rPr>
          <w:rFonts w:ascii="inherit" w:hAnsi="inherit"/>
          <w:b/>
          <w:bCs/>
          <w:sz w:val="20"/>
          <w:szCs w:val="20"/>
        </w:rPr>
        <w:t>Section 1: Foundations: Slavery and Abolitionism</w:t>
      </w:r>
      <w:r w:rsidR="00EB5064">
        <w:rPr>
          <w:rFonts w:ascii="inherit" w:hAnsi="inherit"/>
          <w:b/>
          <w:bCs/>
          <w:sz w:val="20"/>
          <w:szCs w:val="20"/>
        </w:rPr>
        <w:t xml:space="preserve"> 1768-1861</w:t>
      </w:r>
    </w:p>
    <w:p w14:paraId="35E3F651" w14:textId="368B4A76" w:rsidR="007A077F" w:rsidRDefault="00C123AE" w:rsidP="007A077F">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r>
        <w:rPr>
          <w:rFonts w:ascii="inherit" w:hAnsi="inherit" w:cs="Arial"/>
          <w:b/>
          <w:bCs/>
          <w:sz w:val="20"/>
          <w:szCs w:val="20"/>
          <w:bdr w:val="none" w:sz="0" w:space="0" w:color="auto" w:frame="1"/>
        </w:rPr>
        <w:t>Week</w:t>
      </w:r>
      <w:r w:rsidR="00522888">
        <w:rPr>
          <w:rFonts w:ascii="inherit" w:hAnsi="inherit" w:cs="Arial"/>
          <w:b/>
          <w:bCs/>
          <w:sz w:val="20"/>
          <w:szCs w:val="20"/>
          <w:bdr w:val="none" w:sz="0" w:space="0" w:color="auto" w:frame="1"/>
        </w:rPr>
        <w:t xml:space="preserve"> </w:t>
      </w:r>
      <w:r>
        <w:rPr>
          <w:rFonts w:ascii="inherit" w:hAnsi="inherit" w:cs="Arial"/>
          <w:b/>
          <w:bCs/>
          <w:sz w:val="20"/>
          <w:szCs w:val="20"/>
          <w:bdr w:val="none" w:sz="0" w:space="0" w:color="auto" w:frame="1"/>
        </w:rPr>
        <w:t>1</w:t>
      </w:r>
      <w:r w:rsidR="007A077F">
        <w:rPr>
          <w:rFonts w:ascii="inherit" w:hAnsi="inherit" w:cs="Arial"/>
          <w:b/>
          <w:bCs/>
          <w:sz w:val="20"/>
          <w:szCs w:val="20"/>
          <w:bdr w:val="none" w:sz="0" w:space="0" w:color="auto" w:frame="1"/>
        </w:rPr>
        <w:t xml:space="preserve">: </w:t>
      </w:r>
      <w:r w:rsidR="00895BA7">
        <w:rPr>
          <w:rFonts w:ascii="inherit" w:hAnsi="inherit"/>
          <w:b/>
          <w:bCs/>
          <w:sz w:val="20"/>
          <w:szCs w:val="20"/>
        </w:rPr>
        <w:t>Introductions and class layout.</w:t>
      </w:r>
      <w:r w:rsidR="00F120B6">
        <w:rPr>
          <w:rFonts w:ascii="inherit" w:hAnsi="inherit"/>
          <w:b/>
          <w:bCs/>
          <w:sz w:val="20"/>
          <w:szCs w:val="20"/>
        </w:rPr>
        <w:t xml:space="preserve"> </w:t>
      </w:r>
    </w:p>
    <w:p w14:paraId="1B0DCE99" w14:textId="0317B58C" w:rsidR="00C123AE" w:rsidRPr="009348B7" w:rsidRDefault="00F27D13"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w:t>
      </w:r>
      <w:proofErr w:type="gramStart"/>
      <w:r>
        <w:rPr>
          <w:rFonts w:ascii="inherit" w:hAnsi="inherit" w:cs="Arial"/>
          <w:b/>
          <w:bCs/>
          <w:sz w:val="20"/>
          <w:szCs w:val="20"/>
          <w:bdr w:val="none" w:sz="0" w:space="0" w:color="auto" w:frame="1"/>
        </w:rPr>
        <w:t>1  Introductions</w:t>
      </w:r>
      <w:proofErr w:type="gramEnd"/>
    </w:p>
    <w:p w14:paraId="4915CA2D" w14:textId="3BA9ED90" w:rsidR="00C123AE" w:rsidRDefault="00F27D13"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rPr>
      </w:pPr>
      <w:r>
        <w:rPr>
          <w:rFonts w:ascii="inherit" w:hAnsi="inherit"/>
          <w:b/>
          <w:bCs/>
          <w:sz w:val="20"/>
          <w:szCs w:val="20"/>
        </w:rPr>
        <w:t>DB2:  What does it mean that African Americans “invented” themselves?  Why is African-American literature the most American type of literature?  What does slavery have to do with self-invention?</w:t>
      </w:r>
    </w:p>
    <w:p w14:paraId="010B898E" w14:textId="77777777" w:rsidR="00F27D13" w:rsidRPr="00946660" w:rsidRDefault="00F27D13"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rPr>
      </w:pPr>
    </w:p>
    <w:p w14:paraId="63F9ED4C" w14:textId="400C8ABF" w:rsidR="00C123AE" w:rsidRPr="00B835FD" w:rsidRDefault="00C123AE" w:rsidP="00CB5AD0">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0"/>
        </w:tabs>
        <w:spacing w:before="0" w:beforeAutospacing="0" w:after="0" w:afterAutospacing="0"/>
        <w:ind w:left="360"/>
        <w:rPr>
          <w:rFonts w:ascii="inherit" w:hAnsi="inherit"/>
          <w:sz w:val="20"/>
          <w:szCs w:val="20"/>
        </w:rPr>
      </w:pPr>
      <w:r w:rsidRPr="00B835FD">
        <w:rPr>
          <w:rFonts w:ascii="inherit" w:hAnsi="inherit" w:cs="Arial"/>
          <w:b/>
          <w:bCs/>
          <w:sz w:val="20"/>
          <w:szCs w:val="20"/>
          <w:bdr w:val="none" w:sz="0" w:space="0" w:color="auto" w:frame="1"/>
        </w:rPr>
        <w:t xml:space="preserve">Week </w:t>
      </w:r>
      <w:r w:rsidR="002F42EA" w:rsidRPr="00B835FD">
        <w:rPr>
          <w:rFonts w:ascii="inherit" w:hAnsi="inherit" w:cs="Arial"/>
          <w:b/>
          <w:bCs/>
          <w:sz w:val="20"/>
          <w:szCs w:val="20"/>
          <w:bdr w:val="none" w:sz="0" w:space="0" w:color="auto" w:frame="1"/>
        </w:rPr>
        <w:t>2</w:t>
      </w:r>
      <w:r w:rsidR="00F66C4D">
        <w:rPr>
          <w:rFonts w:ascii="inherit" w:hAnsi="inherit" w:cs="Arial"/>
          <w:b/>
          <w:bCs/>
          <w:sz w:val="20"/>
          <w:szCs w:val="20"/>
          <w:bdr w:val="none" w:sz="0" w:space="0" w:color="auto" w:frame="1"/>
        </w:rPr>
        <w:t xml:space="preserve">:  </w:t>
      </w:r>
      <w:r w:rsidR="00761DB2">
        <w:rPr>
          <w:rFonts w:ascii="inherit" w:hAnsi="inherit" w:cs="Arial"/>
          <w:b/>
          <w:bCs/>
          <w:sz w:val="20"/>
          <w:szCs w:val="20"/>
          <w:bdr w:val="none" w:sz="0" w:space="0" w:color="auto" w:frame="1"/>
        </w:rPr>
        <w:t>Begin exploring backgrounds and foundations</w:t>
      </w:r>
    </w:p>
    <w:p w14:paraId="06116B5B" w14:textId="3FC2FBED" w:rsidR="00C123AE" w:rsidRPr="00CE1B1C" w:rsidRDefault="00F27D13"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
          <w:bCs/>
          <w:sz w:val="20"/>
          <w:szCs w:val="20"/>
        </w:rPr>
      </w:pPr>
      <w:r>
        <w:rPr>
          <w:rFonts w:ascii="inherit" w:hAnsi="inherit"/>
          <w:b/>
          <w:bCs/>
          <w:sz w:val="20"/>
          <w:szCs w:val="20"/>
        </w:rPr>
        <w:t xml:space="preserve">DB1: </w:t>
      </w:r>
      <w:r w:rsidR="00A3149D">
        <w:rPr>
          <w:rFonts w:ascii="inherit" w:hAnsi="inherit"/>
          <w:b/>
          <w:bCs/>
          <w:sz w:val="20"/>
          <w:szCs w:val="20"/>
        </w:rPr>
        <w:t xml:space="preserve"> Read and Discuss Chapters One and Two</w:t>
      </w:r>
    </w:p>
    <w:p w14:paraId="371AA4DE" w14:textId="3EF2FB3C" w:rsidR="008C794B" w:rsidRDefault="008E3464"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sz w:val="20"/>
          <w:szCs w:val="20"/>
        </w:rPr>
      </w:pPr>
      <w:r>
        <w:rPr>
          <w:rFonts w:ascii="inherit" w:hAnsi="inherit" w:cs="Arial"/>
          <w:b/>
          <w:bCs/>
          <w:sz w:val="20"/>
          <w:szCs w:val="20"/>
          <w:bdr w:val="none" w:sz="0" w:space="0" w:color="auto" w:frame="1"/>
        </w:rPr>
        <w:t>DB 2:  Phyllis Wheatley’s poetry</w:t>
      </w:r>
    </w:p>
    <w:tbl>
      <w:tblPr>
        <w:tblStyle w:val="TableGrid"/>
        <w:tblW w:w="0" w:type="auto"/>
        <w:tblInd w:w="265" w:type="dxa"/>
        <w:tblLook w:val="04A0" w:firstRow="1" w:lastRow="0" w:firstColumn="1" w:lastColumn="0" w:noHBand="0" w:noVBand="1"/>
      </w:tblPr>
      <w:tblGrid>
        <w:gridCol w:w="9085"/>
      </w:tblGrid>
      <w:tr w:rsidR="00077140" w14:paraId="7F731310" w14:textId="77777777" w:rsidTr="00077140">
        <w:tc>
          <w:tcPr>
            <w:tcW w:w="9085" w:type="dxa"/>
          </w:tcPr>
          <w:p w14:paraId="7D4FF4E6" w14:textId="6B8D3C8F" w:rsidR="008C794B" w:rsidRDefault="008C794B" w:rsidP="00077140">
            <w:pPr>
              <w:pStyle w:val="NormalWeb"/>
              <w:spacing w:before="0" w:beforeAutospacing="0" w:after="0" w:afterAutospacing="0"/>
              <w:jc w:val="both"/>
              <w:rPr>
                <w:rFonts w:ascii="inherit" w:hAnsi="inherit"/>
                <w:sz w:val="20"/>
                <w:szCs w:val="20"/>
              </w:rPr>
            </w:pPr>
            <w:bookmarkStart w:id="1" w:name="_Hlk61095436"/>
          </w:p>
        </w:tc>
      </w:tr>
    </w:tbl>
    <w:bookmarkEnd w:id="1"/>
    <w:p w14:paraId="0B1E5493" w14:textId="404767A5" w:rsidR="00C123AE" w:rsidRDefault="007B1301"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r>
        <w:rPr>
          <w:rFonts w:ascii="inherit" w:hAnsi="inherit" w:cs="Arial"/>
          <w:b/>
          <w:bCs/>
          <w:sz w:val="20"/>
          <w:szCs w:val="20"/>
          <w:bdr w:val="none" w:sz="0" w:space="0" w:color="auto" w:frame="1"/>
        </w:rPr>
        <w:t>Week 3</w:t>
      </w:r>
      <w:r w:rsidR="00892FEE">
        <w:rPr>
          <w:rFonts w:ascii="inherit" w:hAnsi="inherit" w:cs="Arial"/>
          <w:b/>
          <w:bCs/>
          <w:sz w:val="20"/>
          <w:szCs w:val="20"/>
          <w:bdr w:val="none" w:sz="0" w:space="0" w:color="auto" w:frame="1"/>
        </w:rPr>
        <w:t xml:space="preserve">: </w:t>
      </w:r>
      <w:r w:rsidR="00E7638C">
        <w:rPr>
          <w:rFonts w:ascii="inherit" w:hAnsi="inherit" w:cs="Arial"/>
          <w:b/>
          <w:bCs/>
          <w:sz w:val="20"/>
          <w:szCs w:val="20"/>
          <w:bdr w:val="none" w:sz="0" w:space="0" w:color="auto" w:frame="1"/>
        </w:rPr>
        <w:t xml:space="preserve"> </w:t>
      </w:r>
    </w:p>
    <w:p w14:paraId="6A75D137" w14:textId="71A2DF36" w:rsidR="00957442" w:rsidRDefault="008E3464" w:rsidP="00957442">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DB1-Read Chapters 9,10, and 11</w:t>
      </w:r>
    </w:p>
    <w:p w14:paraId="1E95CD5D" w14:textId="74497599" w:rsidR="00215D9C" w:rsidRDefault="008E3464" w:rsidP="00957442">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sz w:val="20"/>
          <w:szCs w:val="20"/>
        </w:rPr>
      </w:pPr>
      <w:r>
        <w:rPr>
          <w:rFonts w:ascii="inherit" w:hAnsi="inherit" w:cs="Arial"/>
          <w:b/>
          <w:bCs/>
          <w:sz w:val="20"/>
          <w:szCs w:val="20"/>
          <w:bdr w:val="none" w:sz="0" w:space="0" w:color="auto" w:frame="1"/>
        </w:rPr>
        <w:t>DB 2</w:t>
      </w:r>
    </w:p>
    <w:p w14:paraId="110CE9B9" w14:textId="31FD5B98" w:rsidR="00C123AE" w:rsidRPr="003A1441" w:rsidRDefault="008E3464" w:rsidP="003A1441">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
          <w:bCs/>
          <w:sz w:val="20"/>
          <w:szCs w:val="20"/>
        </w:rPr>
      </w:pPr>
      <w:r>
        <w:rPr>
          <w:rFonts w:ascii="inherit" w:hAnsi="inherit"/>
          <w:b/>
          <w:bCs/>
          <w:sz w:val="20"/>
          <w:szCs w:val="20"/>
        </w:rPr>
        <w:t>Article Presentations</w:t>
      </w:r>
    </w:p>
    <w:p w14:paraId="68C7AD8A" w14:textId="77777777" w:rsidR="009C2285" w:rsidRDefault="009C2285"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b/>
          <w:bCs/>
          <w:sz w:val="20"/>
          <w:szCs w:val="20"/>
          <w:bdr w:val="none" w:sz="0" w:space="0" w:color="auto" w:frame="1"/>
        </w:rPr>
      </w:pPr>
    </w:p>
    <w:p w14:paraId="0123606E" w14:textId="07BCB2D9" w:rsidR="002C2260" w:rsidRDefault="00EB5064"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 xml:space="preserve">Section 2:  </w:t>
      </w:r>
      <w:r w:rsidR="00855C05">
        <w:rPr>
          <w:rFonts w:ascii="inherit" w:hAnsi="inherit" w:cs="Arial"/>
          <w:b/>
          <w:bCs/>
          <w:sz w:val="20"/>
          <w:szCs w:val="20"/>
          <w:bdr w:val="none" w:sz="0" w:space="0" w:color="auto" w:frame="1"/>
        </w:rPr>
        <w:t xml:space="preserve">Reconstruction and Reaction: The </w:t>
      </w:r>
      <w:r w:rsidR="00B276B4">
        <w:rPr>
          <w:rFonts w:ascii="inherit" w:hAnsi="inherit" w:cs="Arial"/>
          <w:b/>
          <w:bCs/>
          <w:sz w:val="20"/>
          <w:szCs w:val="20"/>
          <w:bdr w:val="none" w:sz="0" w:space="0" w:color="auto" w:frame="1"/>
        </w:rPr>
        <w:t>Aftermath of Slavery and the Dawn of Segregation 1861</w:t>
      </w:r>
      <w:r w:rsidR="0060202B">
        <w:rPr>
          <w:rFonts w:ascii="inherit" w:hAnsi="inherit" w:cs="Arial"/>
          <w:b/>
          <w:bCs/>
          <w:sz w:val="20"/>
          <w:szCs w:val="20"/>
          <w:bdr w:val="none" w:sz="0" w:space="0" w:color="auto" w:frame="1"/>
        </w:rPr>
        <w:t>???</w:t>
      </w:r>
    </w:p>
    <w:p w14:paraId="6D25D1D2" w14:textId="77777777" w:rsidR="00B56BA8"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b/>
          <w:bCs/>
          <w:sz w:val="20"/>
          <w:szCs w:val="20"/>
          <w:bdr w:val="none" w:sz="0" w:space="0" w:color="auto" w:frame="1"/>
        </w:rPr>
      </w:pPr>
    </w:p>
    <w:p w14:paraId="18A05869" w14:textId="5FAFA2DE" w:rsidR="004A0C56" w:rsidRDefault="009C2285" w:rsidP="004A0C56">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Week 4</w:t>
      </w:r>
      <w:r w:rsidR="00E51922">
        <w:rPr>
          <w:rFonts w:ascii="inherit" w:hAnsi="inherit" w:cs="Arial"/>
          <w:b/>
          <w:bCs/>
          <w:sz w:val="20"/>
          <w:szCs w:val="20"/>
          <w:bdr w:val="none" w:sz="0" w:space="0" w:color="auto" w:frame="1"/>
        </w:rPr>
        <w:t xml:space="preserve"> </w:t>
      </w:r>
      <w:r w:rsidR="00D60DD3">
        <w:rPr>
          <w:rFonts w:ascii="inherit" w:hAnsi="inherit" w:cs="Arial"/>
          <w:b/>
          <w:bCs/>
          <w:sz w:val="20"/>
          <w:szCs w:val="20"/>
          <w:bdr w:val="none" w:sz="0" w:space="0" w:color="auto" w:frame="1"/>
        </w:rPr>
        <w:t xml:space="preserve"> </w:t>
      </w:r>
    </w:p>
    <w:p w14:paraId="6CE3B900" w14:textId="60CFAA65" w:rsidR="00EE3D79" w:rsidRDefault="008E3464" w:rsidP="00EB6A7C">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b/>
          <w:bCs/>
          <w:sz w:val="20"/>
          <w:szCs w:val="20"/>
          <w:u w:val="single"/>
          <w:bdr w:val="none" w:sz="0" w:space="0" w:color="auto" w:frame="1"/>
        </w:rPr>
      </w:pPr>
      <w:r>
        <w:rPr>
          <w:rFonts w:ascii="inherit" w:hAnsi="inherit" w:cs="Arial"/>
          <w:b/>
          <w:bCs/>
          <w:sz w:val="20"/>
          <w:szCs w:val="20"/>
          <w:u w:val="single"/>
          <w:bdr w:val="none" w:sz="0" w:space="0" w:color="auto" w:frame="1"/>
        </w:rPr>
        <w:t xml:space="preserve">DB1: </w:t>
      </w:r>
      <w:r w:rsidR="00841E10">
        <w:rPr>
          <w:rFonts w:ascii="inherit" w:hAnsi="inherit" w:cs="Arial"/>
          <w:b/>
          <w:bCs/>
          <w:sz w:val="20"/>
          <w:szCs w:val="20"/>
          <w:u w:val="single"/>
          <w:bdr w:val="none" w:sz="0" w:space="0" w:color="auto" w:frame="1"/>
        </w:rPr>
        <w:t xml:space="preserve"> Section </w:t>
      </w:r>
      <w:r w:rsidR="0049703E">
        <w:rPr>
          <w:rFonts w:ascii="inherit" w:hAnsi="inherit" w:cs="Arial"/>
          <w:b/>
          <w:bCs/>
          <w:sz w:val="20"/>
          <w:szCs w:val="20"/>
          <w:u w:val="single"/>
          <w:bdr w:val="none" w:sz="0" w:space="0" w:color="auto" w:frame="1"/>
        </w:rPr>
        <w:t>2</w:t>
      </w:r>
      <w:r w:rsidR="00841E10">
        <w:rPr>
          <w:rFonts w:ascii="inherit" w:hAnsi="inherit" w:cs="Arial"/>
          <w:b/>
          <w:bCs/>
          <w:sz w:val="20"/>
          <w:szCs w:val="20"/>
          <w:u w:val="single"/>
          <w:bdr w:val="none" w:sz="0" w:space="0" w:color="auto" w:frame="1"/>
        </w:rPr>
        <w:t xml:space="preserve"> chapter </w:t>
      </w:r>
      <w:r w:rsidR="0049703E">
        <w:rPr>
          <w:rFonts w:ascii="inherit" w:hAnsi="inherit" w:cs="Arial"/>
          <w:b/>
          <w:bCs/>
          <w:sz w:val="20"/>
          <w:szCs w:val="20"/>
          <w:u w:val="single"/>
          <w:bdr w:val="none" w:sz="0" w:space="0" w:color="auto" w:frame="1"/>
        </w:rPr>
        <w:t>2</w:t>
      </w:r>
    </w:p>
    <w:p w14:paraId="39F244A9" w14:textId="5EEF5ED2" w:rsidR="00C123AE" w:rsidRDefault="008E3464"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DB1: Read literature and discuss (literature provided)</w:t>
      </w:r>
    </w:p>
    <w:p w14:paraId="2015901B" w14:textId="77777777" w:rsidR="00B56BA8" w:rsidRDefault="00B56BA8"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sz w:val="20"/>
          <w:szCs w:val="20"/>
        </w:rPr>
      </w:pPr>
    </w:p>
    <w:p w14:paraId="0DC4C100" w14:textId="2FEC3DF0" w:rsidR="00C123AE" w:rsidRPr="00643327" w:rsidRDefault="00643327"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rPr>
      </w:pPr>
      <w:r w:rsidRPr="00643327">
        <w:rPr>
          <w:rFonts w:ascii="inherit" w:hAnsi="inherit"/>
          <w:b/>
          <w:bCs/>
          <w:sz w:val="20"/>
          <w:szCs w:val="20"/>
        </w:rPr>
        <w:t>Week 5</w:t>
      </w:r>
      <w:r w:rsidR="00BE0A18" w:rsidRPr="00643327">
        <w:rPr>
          <w:rFonts w:ascii="inherit" w:hAnsi="inherit"/>
          <w:b/>
          <w:bCs/>
          <w:sz w:val="20"/>
          <w:szCs w:val="20"/>
        </w:rPr>
        <w:t xml:space="preserve"> </w:t>
      </w:r>
    </w:p>
    <w:p w14:paraId="4956552D" w14:textId="362D4ABD" w:rsidR="002E417E" w:rsidRPr="002E417E" w:rsidRDefault="00B56BA8"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
          <w:bCs/>
          <w:sz w:val="20"/>
          <w:szCs w:val="20"/>
        </w:rPr>
      </w:pPr>
      <w:r>
        <w:rPr>
          <w:rFonts w:ascii="inherit" w:hAnsi="inherit"/>
          <w:b/>
          <w:bCs/>
          <w:sz w:val="20"/>
          <w:szCs w:val="20"/>
        </w:rPr>
        <w:t>DB1:  Chapters 8 and 10</w:t>
      </w:r>
    </w:p>
    <w:p w14:paraId="0F8F2B65" w14:textId="76463246" w:rsidR="00C123AE"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r>
        <w:rPr>
          <w:rFonts w:ascii="inherit" w:hAnsi="inherit"/>
          <w:sz w:val="20"/>
          <w:szCs w:val="20"/>
        </w:rPr>
        <w:t>DB2 Charles Chesnutt</w:t>
      </w:r>
    </w:p>
    <w:p w14:paraId="7E0398CB" w14:textId="3528336C" w:rsidR="00B56BA8"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r>
        <w:rPr>
          <w:rFonts w:ascii="inherit" w:hAnsi="inherit"/>
          <w:sz w:val="20"/>
          <w:szCs w:val="20"/>
        </w:rPr>
        <w:lastRenderedPageBreak/>
        <w:t>Article Presentations</w:t>
      </w:r>
    </w:p>
    <w:p w14:paraId="624996AA" w14:textId="77777777" w:rsidR="00B56BA8"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p>
    <w:p w14:paraId="02807FE3" w14:textId="291168B6" w:rsidR="00C123AE" w:rsidRPr="00A03A04" w:rsidRDefault="00C123AE"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sz w:val="20"/>
          <w:szCs w:val="20"/>
          <w:bdr w:val="none" w:sz="0" w:space="0" w:color="auto" w:frame="1"/>
        </w:rPr>
      </w:pPr>
      <w:r>
        <w:rPr>
          <w:rFonts w:ascii="inherit" w:hAnsi="inherit" w:cs="Arial"/>
          <w:b/>
          <w:bCs/>
          <w:sz w:val="20"/>
          <w:szCs w:val="20"/>
          <w:bdr w:val="none" w:sz="0" w:space="0" w:color="auto" w:frame="1"/>
        </w:rPr>
        <w:t xml:space="preserve">Week </w:t>
      </w:r>
      <w:r w:rsidR="00FA2406">
        <w:rPr>
          <w:rFonts w:ascii="inherit" w:hAnsi="inherit" w:cs="Arial"/>
          <w:b/>
          <w:bCs/>
          <w:sz w:val="20"/>
          <w:szCs w:val="20"/>
          <w:bdr w:val="none" w:sz="0" w:space="0" w:color="auto" w:frame="1"/>
        </w:rPr>
        <w:t>6</w:t>
      </w:r>
      <w:r w:rsidR="00A03A04">
        <w:rPr>
          <w:rFonts w:ascii="inherit" w:hAnsi="inherit" w:cs="Arial"/>
          <w:b/>
          <w:bCs/>
          <w:sz w:val="20"/>
          <w:szCs w:val="20"/>
          <w:bdr w:val="none" w:sz="0" w:space="0" w:color="auto" w:frame="1"/>
        </w:rPr>
        <w:t xml:space="preserve"> </w:t>
      </w:r>
    </w:p>
    <w:p w14:paraId="020DE94E" w14:textId="07FE4C4F" w:rsidR="00C123AE" w:rsidRDefault="00B56BA8" w:rsidP="008233D3">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
          <w:bCs/>
          <w:sz w:val="20"/>
          <w:szCs w:val="20"/>
        </w:rPr>
      </w:pPr>
      <w:r>
        <w:rPr>
          <w:rFonts w:ascii="inherit" w:hAnsi="inherit"/>
          <w:b/>
          <w:bCs/>
          <w:sz w:val="20"/>
          <w:szCs w:val="20"/>
        </w:rPr>
        <w:t>DB1 Chapter 12</w:t>
      </w:r>
    </w:p>
    <w:p w14:paraId="678C3126" w14:textId="63033A04" w:rsidR="005702C0" w:rsidRDefault="00B56BA8" w:rsidP="008233D3">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Cs/>
          <w:sz w:val="20"/>
          <w:szCs w:val="20"/>
        </w:rPr>
      </w:pPr>
      <w:r>
        <w:rPr>
          <w:rFonts w:ascii="inherit" w:hAnsi="inherit"/>
          <w:bCs/>
          <w:sz w:val="20"/>
          <w:szCs w:val="20"/>
        </w:rPr>
        <w:t>DB2</w:t>
      </w:r>
    </w:p>
    <w:p w14:paraId="2029A9F3" w14:textId="1E904385" w:rsidR="00A77AC8" w:rsidRDefault="00B56BA8" w:rsidP="008233D3">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Cs/>
          <w:sz w:val="20"/>
          <w:szCs w:val="20"/>
        </w:rPr>
      </w:pPr>
      <w:r>
        <w:rPr>
          <w:rFonts w:ascii="inherit" w:hAnsi="inherit"/>
          <w:bCs/>
          <w:sz w:val="20"/>
          <w:szCs w:val="20"/>
        </w:rPr>
        <w:t>Paper Proposal due</w:t>
      </w:r>
    </w:p>
    <w:p w14:paraId="1F7B1AE3" w14:textId="77777777" w:rsidR="00B56BA8" w:rsidRPr="005702C0" w:rsidRDefault="00B56BA8" w:rsidP="008233D3">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Cs/>
          <w:sz w:val="20"/>
          <w:szCs w:val="20"/>
        </w:rPr>
      </w:pPr>
    </w:p>
    <w:p w14:paraId="6ABBFDDF" w14:textId="40070F32" w:rsidR="00C123AE" w:rsidRPr="00684659" w:rsidRDefault="00684659"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b/>
          <w:bCs/>
          <w:sz w:val="20"/>
          <w:szCs w:val="20"/>
        </w:rPr>
      </w:pPr>
      <w:r>
        <w:rPr>
          <w:rFonts w:ascii="inherit" w:hAnsi="inherit"/>
          <w:b/>
          <w:bCs/>
          <w:sz w:val="20"/>
          <w:szCs w:val="20"/>
        </w:rPr>
        <w:t xml:space="preserve">Section 3: From Plantation to Ghetto: </w:t>
      </w:r>
      <w:r w:rsidR="00437FD8">
        <w:rPr>
          <w:rFonts w:ascii="inherit" w:hAnsi="inherit"/>
          <w:b/>
          <w:bCs/>
          <w:sz w:val="20"/>
          <w:szCs w:val="20"/>
        </w:rPr>
        <w:t xml:space="preserve"> The Great Migration, Harlem Renaissance, </w:t>
      </w:r>
      <w:r w:rsidR="00D52BCF">
        <w:rPr>
          <w:rFonts w:ascii="inherit" w:hAnsi="inherit"/>
          <w:b/>
          <w:bCs/>
          <w:sz w:val="20"/>
          <w:szCs w:val="20"/>
        </w:rPr>
        <w:t>and World War 1915??</w:t>
      </w:r>
    </w:p>
    <w:p w14:paraId="3500BB27" w14:textId="7D45896E" w:rsidR="00C123AE" w:rsidRDefault="00C123AE"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sz w:val="20"/>
          <w:szCs w:val="20"/>
        </w:rPr>
      </w:pPr>
      <w:r>
        <w:rPr>
          <w:rFonts w:ascii="inherit" w:hAnsi="inherit" w:cs="Arial"/>
          <w:b/>
          <w:bCs/>
          <w:sz w:val="20"/>
          <w:szCs w:val="20"/>
          <w:bdr w:val="none" w:sz="0" w:space="0" w:color="auto" w:frame="1"/>
        </w:rPr>
        <w:t xml:space="preserve">Week </w:t>
      </w:r>
      <w:r w:rsidR="00FA2406">
        <w:rPr>
          <w:rFonts w:ascii="inherit" w:hAnsi="inherit" w:cs="Arial"/>
          <w:b/>
          <w:bCs/>
          <w:sz w:val="20"/>
          <w:szCs w:val="20"/>
          <w:bdr w:val="none" w:sz="0" w:space="0" w:color="auto" w:frame="1"/>
        </w:rPr>
        <w:t>7</w:t>
      </w:r>
      <w:r w:rsidR="002D6CE3">
        <w:rPr>
          <w:rFonts w:ascii="inherit" w:hAnsi="inherit" w:cs="Arial"/>
          <w:b/>
          <w:bCs/>
          <w:sz w:val="20"/>
          <w:szCs w:val="20"/>
          <w:bdr w:val="none" w:sz="0" w:space="0" w:color="auto" w:frame="1"/>
        </w:rPr>
        <w:t xml:space="preserve">  </w:t>
      </w:r>
    </w:p>
    <w:p w14:paraId="5AEE466E" w14:textId="2115EA1B" w:rsidR="00E51922" w:rsidRDefault="00B56BA8" w:rsidP="00E51922">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Db1</w:t>
      </w:r>
      <w:r w:rsidR="00755DC2">
        <w:rPr>
          <w:rFonts w:ascii="inherit" w:hAnsi="inherit" w:cs="Arial"/>
          <w:b/>
          <w:bCs/>
          <w:sz w:val="20"/>
          <w:szCs w:val="20"/>
          <w:bdr w:val="none" w:sz="0" w:space="0" w:color="auto" w:frame="1"/>
        </w:rPr>
        <w:t xml:space="preserve"> Read and Discuss Section 3 Chapter 1</w:t>
      </w:r>
    </w:p>
    <w:p w14:paraId="7AB9B815" w14:textId="65F27EC7" w:rsidR="00D23A2D" w:rsidRDefault="00B56BA8"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DB2</w:t>
      </w:r>
      <w:r w:rsidR="006F7CD6">
        <w:rPr>
          <w:rFonts w:ascii="inherit" w:hAnsi="inherit" w:cs="Arial"/>
          <w:b/>
          <w:bCs/>
          <w:sz w:val="20"/>
          <w:szCs w:val="20"/>
          <w:bdr w:val="none" w:sz="0" w:space="0" w:color="auto" w:frame="1"/>
        </w:rPr>
        <w:t>Read</w:t>
      </w:r>
      <w:r w:rsidR="004A254E">
        <w:rPr>
          <w:rFonts w:ascii="inherit" w:hAnsi="inherit" w:cs="Arial"/>
          <w:b/>
          <w:bCs/>
          <w:sz w:val="20"/>
          <w:szCs w:val="20"/>
          <w:bdr w:val="none" w:sz="0" w:space="0" w:color="auto" w:frame="1"/>
        </w:rPr>
        <w:t xml:space="preserve"> Chapter 6</w:t>
      </w:r>
    </w:p>
    <w:p w14:paraId="7A325E80" w14:textId="77777777" w:rsidR="00041918" w:rsidRDefault="00041918"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p>
    <w:p w14:paraId="02BDBFA8" w14:textId="5595C930" w:rsidR="001B5F12" w:rsidRDefault="001B5F12"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Week 8:</w:t>
      </w:r>
    </w:p>
    <w:p w14:paraId="74759449" w14:textId="24BC4D2A" w:rsidR="00C123AE" w:rsidRPr="00E51922" w:rsidRDefault="00B56BA8" w:rsidP="00443CDA">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sz w:val="20"/>
          <w:szCs w:val="20"/>
          <w:bdr w:val="none" w:sz="0" w:space="0" w:color="auto" w:frame="1"/>
        </w:rPr>
      </w:pPr>
      <w:r>
        <w:rPr>
          <w:rFonts w:ascii="inherit" w:hAnsi="inherit" w:cs="Arial"/>
          <w:b/>
          <w:bCs/>
          <w:sz w:val="20"/>
          <w:szCs w:val="20"/>
          <w:bdr w:val="none" w:sz="0" w:space="0" w:color="auto" w:frame="1"/>
        </w:rPr>
        <w:t>DB</w:t>
      </w:r>
      <w:proofErr w:type="gramStart"/>
      <w:r>
        <w:rPr>
          <w:rFonts w:ascii="inherit" w:hAnsi="inherit" w:cs="Arial"/>
          <w:b/>
          <w:bCs/>
          <w:sz w:val="20"/>
          <w:szCs w:val="20"/>
          <w:bdr w:val="none" w:sz="0" w:space="0" w:color="auto" w:frame="1"/>
        </w:rPr>
        <w:t xml:space="preserve">1 </w:t>
      </w:r>
      <w:r w:rsidR="00A271B0">
        <w:rPr>
          <w:rFonts w:ascii="inherit" w:hAnsi="inherit" w:cs="Arial"/>
          <w:b/>
          <w:bCs/>
          <w:sz w:val="20"/>
          <w:szCs w:val="20"/>
          <w:bdr w:val="none" w:sz="0" w:space="0" w:color="auto" w:frame="1"/>
        </w:rPr>
        <w:t xml:space="preserve"> Read</w:t>
      </w:r>
      <w:proofErr w:type="gramEnd"/>
      <w:r w:rsidR="00A271B0">
        <w:rPr>
          <w:rFonts w:ascii="inherit" w:hAnsi="inherit" w:cs="Arial"/>
          <w:b/>
          <w:bCs/>
          <w:sz w:val="20"/>
          <w:szCs w:val="20"/>
          <w:bdr w:val="none" w:sz="0" w:space="0" w:color="auto" w:frame="1"/>
        </w:rPr>
        <w:t xml:space="preserve"> and Discuss </w:t>
      </w:r>
      <w:r w:rsidR="00910E79">
        <w:rPr>
          <w:rFonts w:ascii="inherit" w:hAnsi="inherit" w:cs="Arial"/>
          <w:b/>
          <w:bCs/>
          <w:sz w:val="20"/>
          <w:szCs w:val="20"/>
          <w:bdr w:val="none" w:sz="0" w:space="0" w:color="auto" w:frame="1"/>
        </w:rPr>
        <w:t>Chapter 7</w:t>
      </w:r>
    </w:p>
    <w:p w14:paraId="2A630112" w14:textId="385993D1" w:rsidR="001B5F12"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u w:val="single"/>
        </w:rPr>
      </w:pPr>
      <w:r>
        <w:rPr>
          <w:rFonts w:ascii="inherit" w:hAnsi="inherit"/>
          <w:b/>
          <w:bCs/>
          <w:sz w:val="20"/>
          <w:szCs w:val="20"/>
          <w:u w:val="single"/>
        </w:rPr>
        <w:t>DB2 R</w:t>
      </w:r>
      <w:r w:rsidR="00627B2C">
        <w:rPr>
          <w:rFonts w:ascii="inherit" w:hAnsi="inherit"/>
          <w:b/>
          <w:bCs/>
          <w:sz w:val="20"/>
          <w:szCs w:val="20"/>
          <w:u w:val="single"/>
        </w:rPr>
        <w:t>ead and Discuss Hurston</w:t>
      </w:r>
      <w:r w:rsidR="005D209A">
        <w:rPr>
          <w:rFonts w:ascii="inherit" w:hAnsi="inherit"/>
          <w:b/>
          <w:bCs/>
          <w:sz w:val="20"/>
          <w:szCs w:val="20"/>
          <w:u w:val="single"/>
        </w:rPr>
        <w:t xml:space="preserve"> </w:t>
      </w:r>
    </w:p>
    <w:p w14:paraId="3E1C2EEC" w14:textId="26371A51" w:rsidR="00963FEC" w:rsidRDefault="00B56BA8"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u w:val="single"/>
        </w:rPr>
      </w:pPr>
      <w:r>
        <w:rPr>
          <w:rFonts w:ascii="inherit" w:hAnsi="inherit"/>
          <w:b/>
          <w:bCs/>
          <w:sz w:val="20"/>
          <w:szCs w:val="20"/>
          <w:u w:val="single"/>
        </w:rPr>
        <w:t>Final Essay due</w:t>
      </w:r>
      <w:bookmarkStart w:id="2" w:name="_GoBack"/>
      <w:bookmarkEnd w:id="2"/>
    </w:p>
    <w:p w14:paraId="51E8DFA0" w14:textId="77777777" w:rsidR="004A254E" w:rsidRDefault="004A254E" w:rsidP="00443CDA">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b/>
          <w:bCs/>
          <w:sz w:val="20"/>
          <w:szCs w:val="20"/>
          <w:u w:val="single"/>
        </w:rPr>
      </w:pPr>
    </w:p>
    <w:p w14:paraId="63C1B82F" w14:textId="77777777" w:rsidR="00DA0ECA" w:rsidRPr="0018092C" w:rsidRDefault="00DA0ECA" w:rsidP="00C469D5">
      <w:pPr>
        <w:pStyle w:val="NormalWeb"/>
        <w:pBdr>
          <w:top w:val="single" w:sz="4" w:space="1" w:color="auto"/>
          <w:left w:val="single" w:sz="4" w:space="0" w:color="auto"/>
          <w:bottom w:val="single" w:sz="4" w:space="1" w:color="auto"/>
          <w:right w:val="single" w:sz="4" w:space="1" w:color="auto"/>
          <w:between w:val="single" w:sz="4" w:space="1" w:color="auto"/>
          <w:bar w:val="single" w:sz="4" w:color="auto"/>
        </w:pBdr>
        <w:spacing w:before="0" w:beforeAutospacing="0" w:after="0" w:afterAutospacing="0"/>
        <w:ind w:left="360"/>
        <w:rPr>
          <w:rFonts w:ascii="inherit" w:hAnsi="inherit" w:cs="Arial"/>
          <w:b/>
          <w:bCs/>
          <w:color w:val="002060"/>
          <w:sz w:val="20"/>
          <w:szCs w:val="20"/>
          <w:u w:val="single"/>
          <w:bdr w:val="none" w:sz="0" w:space="0" w:color="auto" w:frame="1"/>
        </w:rPr>
      </w:pPr>
    </w:p>
    <w:p w14:paraId="44E95C0E" w14:textId="3BDDE557" w:rsidR="00104AF7" w:rsidRPr="00385AEC" w:rsidRDefault="00104AF7" w:rsidP="00F27D13">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color w:val="000000" w:themeColor="text1"/>
          <w:sz w:val="20"/>
          <w:szCs w:val="20"/>
          <w:u w:val="single"/>
          <w:bdr w:val="none" w:sz="0" w:space="0" w:color="auto" w:frame="1"/>
        </w:rPr>
      </w:pPr>
    </w:p>
    <w:p w14:paraId="477D51AA" w14:textId="77777777" w:rsidR="00104AF7" w:rsidRPr="00385AEC" w:rsidRDefault="00104AF7" w:rsidP="00104AF7">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color w:val="000000" w:themeColor="text1"/>
          <w:sz w:val="20"/>
          <w:szCs w:val="20"/>
          <w:u w:val="single"/>
          <w:bdr w:val="none" w:sz="0" w:space="0" w:color="auto" w:frame="1"/>
        </w:rPr>
      </w:pPr>
    </w:p>
    <w:p w14:paraId="24C0AFAA" w14:textId="5CA51A28" w:rsidR="00537CF7" w:rsidRPr="00385AEC" w:rsidRDefault="00537CF7" w:rsidP="00537CF7">
      <w:pPr>
        <w:pBdr>
          <w:top w:val="single" w:sz="4" w:space="1" w:color="auto"/>
          <w:left w:val="single" w:sz="4" w:space="0" w:color="auto"/>
          <w:bottom w:val="single" w:sz="4" w:space="1" w:color="auto"/>
          <w:right w:val="single" w:sz="4" w:space="1" w:color="auto"/>
          <w:between w:val="single" w:sz="4" w:space="1" w:color="auto"/>
          <w:bar w:val="single" w:sz="4" w:color="auto"/>
        </w:pBdr>
        <w:ind w:left="360"/>
        <w:rPr>
          <w:rFonts w:ascii="inherit" w:hAnsi="inherit" w:cs="Arial"/>
          <w:b/>
          <w:bCs/>
          <w:color w:val="000000" w:themeColor="text1"/>
          <w:sz w:val="20"/>
          <w:szCs w:val="20"/>
          <w:u w:val="single"/>
          <w:bdr w:val="none" w:sz="0" w:space="0" w:color="auto" w:frame="1"/>
        </w:rPr>
      </w:pPr>
    </w:p>
    <w:sectPr w:rsidR="00537CF7" w:rsidRPr="00385AEC"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701"/>
    <w:multiLevelType w:val="multilevel"/>
    <w:tmpl w:val="1E1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E02D9"/>
    <w:multiLevelType w:val="multilevel"/>
    <w:tmpl w:val="D638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B03E4"/>
    <w:multiLevelType w:val="hybridMultilevel"/>
    <w:tmpl w:val="E66A1E1A"/>
    <w:lvl w:ilvl="0" w:tplc="1F207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EB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CCCA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5C52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633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EE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486F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2DE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439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7770A4"/>
    <w:multiLevelType w:val="multilevel"/>
    <w:tmpl w:val="3BB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612D3"/>
    <w:multiLevelType w:val="multilevel"/>
    <w:tmpl w:val="C78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13210"/>
    <w:multiLevelType w:val="multilevel"/>
    <w:tmpl w:val="86D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91BB9"/>
    <w:multiLevelType w:val="multilevel"/>
    <w:tmpl w:val="A16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D224EE"/>
    <w:multiLevelType w:val="hybridMultilevel"/>
    <w:tmpl w:val="06E4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D3D5D"/>
    <w:multiLevelType w:val="multilevel"/>
    <w:tmpl w:val="9C7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10582"/>
    <w:multiLevelType w:val="multilevel"/>
    <w:tmpl w:val="FCB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4B0550"/>
    <w:multiLevelType w:val="hybridMultilevel"/>
    <w:tmpl w:val="DAF0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0056"/>
    <w:multiLevelType w:val="multilevel"/>
    <w:tmpl w:val="4228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82AE2"/>
    <w:multiLevelType w:val="multilevel"/>
    <w:tmpl w:val="927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690798"/>
    <w:multiLevelType w:val="multilevel"/>
    <w:tmpl w:val="079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621E1"/>
    <w:multiLevelType w:val="hybridMultilevel"/>
    <w:tmpl w:val="D5C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C5828"/>
    <w:multiLevelType w:val="multilevel"/>
    <w:tmpl w:val="5CF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E1DDE"/>
    <w:multiLevelType w:val="multilevel"/>
    <w:tmpl w:val="2F4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43179E"/>
    <w:multiLevelType w:val="multilevel"/>
    <w:tmpl w:val="734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A56F3D"/>
    <w:multiLevelType w:val="multilevel"/>
    <w:tmpl w:val="940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456B1A"/>
    <w:multiLevelType w:val="hybridMultilevel"/>
    <w:tmpl w:val="B150FF12"/>
    <w:lvl w:ilvl="0" w:tplc="CC186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A552D"/>
    <w:multiLevelType w:val="multilevel"/>
    <w:tmpl w:val="E61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D16B50"/>
    <w:multiLevelType w:val="multilevel"/>
    <w:tmpl w:val="42F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14"/>
  </w:num>
  <w:num w:numId="4">
    <w:abstractNumId w:val="4"/>
  </w:num>
  <w:num w:numId="5">
    <w:abstractNumId w:val="22"/>
  </w:num>
  <w:num w:numId="6">
    <w:abstractNumId w:val="0"/>
  </w:num>
  <w:num w:numId="7">
    <w:abstractNumId w:val="1"/>
  </w:num>
  <w:num w:numId="8">
    <w:abstractNumId w:val="16"/>
  </w:num>
  <w:num w:numId="9">
    <w:abstractNumId w:val="13"/>
  </w:num>
  <w:num w:numId="10">
    <w:abstractNumId w:val="19"/>
  </w:num>
  <w:num w:numId="11">
    <w:abstractNumId w:val="8"/>
  </w:num>
  <w:num w:numId="12">
    <w:abstractNumId w:val="17"/>
  </w:num>
  <w:num w:numId="13">
    <w:abstractNumId w:val="12"/>
  </w:num>
  <w:num w:numId="14">
    <w:abstractNumId w:val="21"/>
  </w:num>
  <w:num w:numId="15">
    <w:abstractNumId w:val="18"/>
  </w:num>
  <w:num w:numId="16">
    <w:abstractNumId w:val="11"/>
  </w:num>
  <w:num w:numId="17">
    <w:abstractNumId w:val="9"/>
  </w:num>
  <w:num w:numId="18">
    <w:abstractNumId w:val="3"/>
  </w:num>
  <w:num w:numId="19">
    <w:abstractNumId w:val="6"/>
  </w:num>
  <w:num w:numId="20">
    <w:abstractNumId w:val="7"/>
  </w:num>
  <w:num w:numId="21">
    <w:abstractNumId w:val="15"/>
  </w:num>
  <w:num w:numId="22">
    <w:abstractNumId w:val="1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2947"/>
    <w:rsid w:val="00003810"/>
    <w:rsid w:val="00004577"/>
    <w:rsid w:val="00010B42"/>
    <w:rsid w:val="00015104"/>
    <w:rsid w:val="000239BF"/>
    <w:rsid w:val="00023EB5"/>
    <w:rsid w:val="000257EF"/>
    <w:rsid w:val="00025F3A"/>
    <w:rsid w:val="000316D7"/>
    <w:rsid w:val="00035DC1"/>
    <w:rsid w:val="00041918"/>
    <w:rsid w:val="00052BA0"/>
    <w:rsid w:val="00056266"/>
    <w:rsid w:val="00057CF5"/>
    <w:rsid w:val="00057E92"/>
    <w:rsid w:val="00061158"/>
    <w:rsid w:val="00070BCD"/>
    <w:rsid w:val="0007190C"/>
    <w:rsid w:val="00075BB0"/>
    <w:rsid w:val="00075E0A"/>
    <w:rsid w:val="00077140"/>
    <w:rsid w:val="00080640"/>
    <w:rsid w:val="000900E0"/>
    <w:rsid w:val="00090182"/>
    <w:rsid w:val="000901A2"/>
    <w:rsid w:val="0009082E"/>
    <w:rsid w:val="000A110C"/>
    <w:rsid w:val="000B09BC"/>
    <w:rsid w:val="000B0B04"/>
    <w:rsid w:val="000B0FC9"/>
    <w:rsid w:val="000B159F"/>
    <w:rsid w:val="000B3B8E"/>
    <w:rsid w:val="000B611B"/>
    <w:rsid w:val="000C125B"/>
    <w:rsid w:val="000C6874"/>
    <w:rsid w:val="000D368F"/>
    <w:rsid w:val="000D4337"/>
    <w:rsid w:val="000E22A2"/>
    <w:rsid w:val="000E2C4B"/>
    <w:rsid w:val="000F386E"/>
    <w:rsid w:val="00102D7D"/>
    <w:rsid w:val="001030ED"/>
    <w:rsid w:val="00103418"/>
    <w:rsid w:val="00104AF7"/>
    <w:rsid w:val="0010758E"/>
    <w:rsid w:val="0011003B"/>
    <w:rsid w:val="001118F1"/>
    <w:rsid w:val="00112B8E"/>
    <w:rsid w:val="001149A4"/>
    <w:rsid w:val="00117D6C"/>
    <w:rsid w:val="001207DA"/>
    <w:rsid w:val="001214DD"/>
    <w:rsid w:val="001224CA"/>
    <w:rsid w:val="00126DD7"/>
    <w:rsid w:val="001305A9"/>
    <w:rsid w:val="00133705"/>
    <w:rsid w:val="00136A4B"/>
    <w:rsid w:val="00137B6E"/>
    <w:rsid w:val="00142732"/>
    <w:rsid w:val="00146151"/>
    <w:rsid w:val="00147AB4"/>
    <w:rsid w:val="001553F0"/>
    <w:rsid w:val="00161043"/>
    <w:rsid w:val="00161685"/>
    <w:rsid w:val="00174B18"/>
    <w:rsid w:val="00175E97"/>
    <w:rsid w:val="0018092C"/>
    <w:rsid w:val="001810D4"/>
    <w:rsid w:val="001815B2"/>
    <w:rsid w:val="00182CD5"/>
    <w:rsid w:val="0018433E"/>
    <w:rsid w:val="00184A2C"/>
    <w:rsid w:val="00185BC9"/>
    <w:rsid w:val="00187997"/>
    <w:rsid w:val="00193C5E"/>
    <w:rsid w:val="00197BAF"/>
    <w:rsid w:val="00197DB2"/>
    <w:rsid w:val="001A3008"/>
    <w:rsid w:val="001B03E9"/>
    <w:rsid w:val="001B34BD"/>
    <w:rsid w:val="001B5F12"/>
    <w:rsid w:val="001C1255"/>
    <w:rsid w:val="001C5E90"/>
    <w:rsid w:val="001D3AE4"/>
    <w:rsid w:val="001D3C27"/>
    <w:rsid w:val="001E1868"/>
    <w:rsid w:val="001E1E59"/>
    <w:rsid w:val="001E2DF9"/>
    <w:rsid w:val="001E39BD"/>
    <w:rsid w:val="001F4124"/>
    <w:rsid w:val="001F57A0"/>
    <w:rsid w:val="001F5DB7"/>
    <w:rsid w:val="001F60C3"/>
    <w:rsid w:val="001F6452"/>
    <w:rsid w:val="00202DD4"/>
    <w:rsid w:val="00204ABD"/>
    <w:rsid w:val="00206F1A"/>
    <w:rsid w:val="0021218A"/>
    <w:rsid w:val="002128F6"/>
    <w:rsid w:val="00212AF5"/>
    <w:rsid w:val="00215D9C"/>
    <w:rsid w:val="0022338C"/>
    <w:rsid w:val="00223A4D"/>
    <w:rsid w:val="002333C6"/>
    <w:rsid w:val="002338FB"/>
    <w:rsid w:val="00236638"/>
    <w:rsid w:val="00236A24"/>
    <w:rsid w:val="00245FFB"/>
    <w:rsid w:val="00246549"/>
    <w:rsid w:val="00250736"/>
    <w:rsid w:val="00252528"/>
    <w:rsid w:val="00254BC7"/>
    <w:rsid w:val="00257332"/>
    <w:rsid w:val="00265B66"/>
    <w:rsid w:val="00265DC1"/>
    <w:rsid w:val="0026638C"/>
    <w:rsid w:val="00266AE5"/>
    <w:rsid w:val="0027067C"/>
    <w:rsid w:val="0027333B"/>
    <w:rsid w:val="00281D53"/>
    <w:rsid w:val="0028339C"/>
    <w:rsid w:val="00286087"/>
    <w:rsid w:val="002910DF"/>
    <w:rsid w:val="00292AAD"/>
    <w:rsid w:val="00293A0A"/>
    <w:rsid w:val="0029453C"/>
    <w:rsid w:val="00294D62"/>
    <w:rsid w:val="002A06D2"/>
    <w:rsid w:val="002A2037"/>
    <w:rsid w:val="002A29D4"/>
    <w:rsid w:val="002B0291"/>
    <w:rsid w:val="002B3FA2"/>
    <w:rsid w:val="002B45BA"/>
    <w:rsid w:val="002C113A"/>
    <w:rsid w:val="002C1A2D"/>
    <w:rsid w:val="002C2260"/>
    <w:rsid w:val="002C38CE"/>
    <w:rsid w:val="002C4875"/>
    <w:rsid w:val="002C5425"/>
    <w:rsid w:val="002C60B8"/>
    <w:rsid w:val="002C6692"/>
    <w:rsid w:val="002C6724"/>
    <w:rsid w:val="002C6FE1"/>
    <w:rsid w:val="002D4E24"/>
    <w:rsid w:val="002D6316"/>
    <w:rsid w:val="002D6CE3"/>
    <w:rsid w:val="002E1E00"/>
    <w:rsid w:val="002E3618"/>
    <w:rsid w:val="002E417E"/>
    <w:rsid w:val="002E7773"/>
    <w:rsid w:val="002F262C"/>
    <w:rsid w:val="002F3392"/>
    <w:rsid w:val="002F42EA"/>
    <w:rsid w:val="002F723E"/>
    <w:rsid w:val="002F77BA"/>
    <w:rsid w:val="002F7CD0"/>
    <w:rsid w:val="00302FE0"/>
    <w:rsid w:val="003032D1"/>
    <w:rsid w:val="00312B2A"/>
    <w:rsid w:val="003156D1"/>
    <w:rsid w:val="00320DB8"/>
    <w:rsid w:val="003230F8"/>
    <w:rsid w:val="00326C63"/>
    <w:rsid w:val="00331FDE"/>
    <w:rsid w:val="00332827"/>
    <w:rsid w:val="00337BC9"/>
    <w:rsid w:val="00347D93"/>
    <w:rsid w:val="00350722"/>
    <w:rsid w:val="00352064"/>
    <w:rsid w:val="00354FCC"/>
    <w:rsid w:val="003562F4"/>
    <w:rsid w:val="00357918"/>
    <w:rsid w:val="00366F0B"/>
    <w:rsid w:val="00367172"/>
    <w:rsid w:val="0038352B"/>
    <w:rsid w:val="00384EC1"/>
    <w:rsid w:val="00385AEC"/>
    <w:rsid w:val="0038753D"/>
    <w:rsid w:val="00387776"/>
    <w:rsid w:val="00390A5F"/>
    <w:rsid w:val="003915C8"/>
    <w:rsid w:val="003948B6"/>
    <w:rsid w:val="0039584A"/>
    <w:rsid w:val="00395F30"/>
    <w:rsid w:val="003A1441"/>
    <w:rsid w:val="003A1CB1"/>
    <w:rsid w:val="003A7843"/>
    <w:rsid w:val="003B0E18"/>
    <w:rsid w:val="003B4D49"/>
    <w:rsid w:val="003B74E0"/>
    <w:rsid w:val="003C04EF"/>
    <w:rsid w:val="003C1144"/>
    <w:rsid w:val="003C1A2C"/>
    <w:rsid w:val="003C647B"/>
    <w:rsid w:val="003C717F"/>
    <w:rsid w:val="003D3260"/>
    <w:rsid w:val="003E1466"/>
    <w:rsid w:val="003E1C21"/>
    <w:rsid w:val="003E22F1"/>
    <w:rsid w:val="003E3832"/>
    <w:rsid w:val="003E49EA"/>
    <w:rsid w:val="003E55F2"/>
    <w:rsid w:val="003F5207"/>
    <w:rsid w:val="00401662"/>
    <w:rsid w:val="00404C75"/>
    <w:rsid w:val="00405F42"/>
    <w:rsid w:val="00410368"/>
    <w:rsid w:val="00413349"/>
    <w:rsid w:val="00414137"/>
    <w:rsid w:val="004255E5"/>
    <w:rsid w:val="00426572"/>
    <w:rsid w:val="0043105E"/>
    <w:rsid w:val="00431FB7"/>
    <w:rsid w:val="00432151"/>
    <w:rsid w:val="004330B0"/>
    <w:rsid w:val="00435666"/>
    <w:rsid w:val="00437FD8"/>
    <w:rsid w:val="0044271A"/>
    <w:rsid w:val="00443CDA"/>
    <w:rsid w:val="00447601"/>
    <w:rsid w:val="004477A0"/>
    <w:rsid w:val="00447B70"/>
    <w:rsid w:val="0045129E"/>
    <w:rsid w:val="00451F2B"/>
    <w:rsid w:val="00454650"/>
    <w:rsid w:val="00454F38"/>
    <w:rsid w:val="0046244E"/>
    <w:rsid w:val="0046780A"/>
    <w:rsid w:val="00470F3F"/>
    <w:rsid w:val="0047359E"/>
    <w:rsid w:val="0048153F"/>
    <w:rsid w:val="00487DC0"/>
    <w:rsid w:val="00491012"/>
    <w:rsid w:val="00491CEB"/>
    <w:rsid w:val="00491F06"/>
    <w:rsid w:val="00492277"/>
    <w:rsid w:val="00494180"/>
    <w:rsid w:val="00494CA9"/>
    <w:rsid w:val="0049703E"/>
    <w:rsid w:val="004A08F9"/>
    <w:rsid w:val="004A0C56"/>
    <w:rsid w:val="004A254E"/>
    <w:rsid w:val="004A47D2"/>
    <w:rsid w:val="004A50E2"/>
    <w:rsid w:val="004B14CD"/>
    <w:rsid w:val="004B2E57"/>
    <w:rsid w:val="004B4956"/>
    <w:rsid w:val="004B57D8"/>
    <w:rsid w:val="004B6401"/>
    <w:rsid w:val="004B65A0"/>
    <w:rsid w:val="004B744B"/>
    <w:rsid w:val="004C03AA"/>
    <w:rsid w:val="004C13EB"/>
    <w:rsid w:val="004C2103"/>
    <w:rsid w:val="004D085D"/>
    <w:rsid w:val="004E11E9"/>
    <w:rsid w:val="004F6C85"/>
    <w:rsid w:val="00505C6E"/>
    <w:rsid w:val="005178D5"/>
    <w:rsid w:val="00522888"/>
    <w:rsid w:val="00524B9A"/>
    <w:rsid w:val="005258EA"/>
    <w:rsid w:val="00525C05"/>
    <w:rsid w:val="005326A8"/>
    <w:rsid w:val="00533AF2"/>
    <w:rsid w:val="00537CF7"/>
    <w:rsid w:val="005415B1"/>
    <w:rsid w:val="00543DDE"/>
    <w:rsid w:val="00550B42"/>
    <w:rsid w:val="00552F5A"/>
    <w:rsid w:val="0055404D"/>
    <w:rsid w:val="00554548"/>
    <w:rsid w:val="00555421"/>
    <w:rsid w:val="0055607F"/>
    <w:rsid w:val="00556E9A"/>
    <w:rsid w:val="005640BE"/>
    <w:rsid w:val="005677FB"/>
    <w:rsid w:val="005702C0"/>
    <w:rsid w:val="00573DC8"/>
    <w:rsid w:val="00574514"/>
    <w:rsid w:val="005750B5"/>
    <w:rsid w:val="00577DA5"/>
    <w:rsid w:val="00582DA6"/>
    <w:rsid w:val="00583DAA"/>
    <w:rsid w:val="005842A9"/>
    <w:rsid w:val="00584E25"/>
    <w:rsid w:val="00585364"/>
    <w:rsid w:val="00585FB8"/>
    <w:rsid w:val="00595CA2"/>
    <w:rsid w:val="00597FB9"/>
    <w:rsid w:val="005A11DF"/>
    <w:rsid w:val="005A1A3D"/>
    <w:rsid w:val="005A26FA"/>
    <w:rsid w:val="005A3803"/>
    <w:rsid w:val="005A39CF"/>
    <w:rsid w:val="005A5592"/>
    <w:rsid w:val="005A580B"/>
    <w:rsid w:val="005A5BBF"/>
    <w:rsid w:val="005A7290"/>
    <w:rsid w:val="005A77AC"/>
    <w:rsid w:val="005B1898"/>
    <w:rsid w:val="005C255B"/>
    <w:rsid w:val="005C58DA"/>
    <w:rsid w:val="005C6CE1"/>
    <w:rsid w:val="005C7BC7"/>
    <w:rsid w:val="005D209A"/>
    <w:rsid w:val="005D2C35"/>
    <w:rsid w:val="005D7923"/>
    <w:rsid w:val="005D7C0B"/>
    <w:rsid w:val="005E15E5"/>
    <w:rsid w:val="005E2D58"/>
    <w:rsid w:val="005E7C4C"/>
    <w:rsid w:val="005F1C34"/>
    <w:rsid w:val="005F4EF6"/>
    <w:rsid w:val="005F6367"/>
    <w:rsid w:val="005F69EC"/>
    <w:rsid w:val="0060202B"/>
    <w:rsid w:val="00603AF7"/>
    <w:rsid w:val="00606D71"/>
    <w:rsid w:val="006155A8"/>
    <w:rsid w:val="00616356"/>
    <w:rsid w:val="00616D42"/>
    <w:rsid w:val="00621036"/>
    <w:rsid w:val="00627B2C"/>
    <w:rsid w:val="006325D7"/>
    <w:rsid w:val="00634888"/>
    <w:rsid w:val="00634CF8"/>
    <w:rsid w:val="006366A9"/>
    <w:rsid w:val="00640F30"/>
    <w:rsid w:val="0064125E"/>
    <w:rsid w:val="00641A86"/>
    <w:rsid w:val="00643327"/>
    <w:rsid w:val="00644381"/>
    <w:rsid w:val="00644E4C"/>
    <w:rsid w:val="0064507D"/>
    <w:rsid w:val="00652DB7"/>
    <w:rsid w:val="006555A5"/>
    <w:rsid w:val="0065761A"/>
    <w:rsid w:val="006608FD"/>
    <w:rsid w:val="00661FAB"/>
    <w:rsid w:val="00666C08"/>
    <w:rsid w:val="006760BD"/>
    <w:rsid w:val="00676485"/>
    <w:rsid w:val="00677225"/>
    <w:rsid w:val="00677BBA"/>
    <w:rsid w:val="00684659"/>
    <w:rsid w:val="00684B32"/>
    <w:rsid w:val="00690701"/>
    <w:rsid w:val="006955A9"/>
    <w:rsid w:val="006A484D"/>
    <w:rsid w:val="006A4A54"/>
    <w:rsid w:val="006A6B87"/>
    <w:rsid w:val="006B130F"/>
    <w:rsid w:val="006B45F9"/>
    <w:rsid w:val="006C6B84"/>
    <w:rsid w:val="006D1692"/>
    <w:rsid w:val="006D7404"/>
    <w:rsid w:val="006D7E0E"/>
    <w:rsid w:val="006E0B3B"/>
    <w:rsid w:val="006E0BD9"/>
    <w:rsid w:val="006E3D5A"/>
    <w:rsid w:val="006E53F6"/>
    <w:rsid w:val="006F1274"/>
    <w:rsid w:val="006F4F64"/>
    <w:rsid w:val="006F5CCA"/>
    <w:rsid w:val="006F5E38"/>
    <w:rsid w:val="006F7CD6"/>
    <w:rsid w:val="006F7F99"/>
    <w:rsid w:val="007043E9"/>
    <w:rsid w:val="00705218"/>
    <w:rsid w:val="00707008"/>
    <w:rsid w:val="0070794B"/>
    <w:rsid w:val="00711E90"/>
    <w:rsid w:val="00712A47"/>
    <w:rsid w:val="00713033"/>
    <w:rsid w:val="00713513"/>
    <w:rsid w:val="00716294"/>
    <w:rsid w:val="00716E6D"/>
    <w:rsid w:val="007174DE"/>
    <w:rsid w:val="007234C4"/>
    <w:rsid w:val="0072691F"/>
    <w:rsid w:val="00727B9E"/>
    <w:rsid w:val="007340D1"/>
    <w:rsid w:val="007343F9"/>
    <w:rsid w:val="00746173"/>
    <w:rsid w:val="0074706E"/>
    <w:rsid w:val="007517B8"/>
    <w:rsid w:val="00751C4E"/>
    <w:rsid w:val="007546D7"/>
    <w:rsid w:val="00754B46"/>
    <w:rsid w:val="0075518C"/>
    <w:rsid w:val="00755DC2"/>
    <w:rsid w:val="00756EB0"/>
    <w:rsid w:val="00761DB2"/>
    <w:rsid w:val="0076210B"/>
    <w:rsid w:val="00762FF4"/>
    <w:rsid w:val="00767A7E"/>
    <w:rsid w:val="0077368D"/>
    <w:rsid w:val="00773E53"/>
    <w:rsid w:val="00775F24"/>
    <w:rsid w:val="00775FD2"/>
    <w:rsid w:val="00777BEE"/>
    <w:rsid w:val="00777FFA"/>
    <w:rsid w:val="00781864"/>
    <w:rsid w:val="00784B30"/>
    <w:rsid w:val="007917B2"/>
    <w:rsid w:val="00797E55"/>
    <w:rsid w:val="007A077F"/>
    <w:rsid w:val="007A1924"/>
    <w:rsid w:val="007A2050"/>
    <w:rsid w:val="007A5508"/>
    <w:rsid w:val="007A7075"/>
    <w:rsid w:val="007A7BFB"/>
    <w:rsid w:val="007B1242"/>
    <w:rsid w:val="007B1301"/>
    <w:rsid w:val="007B33FC"/>
    <w:rsid w:val="007B6A4F"/>
    <w:rsid w:val="007B7DF3"/>
    <w:rsid w:val="007C149B"/>
    <w:rsid w:val="007C5EDF"/>
    <w:rsid w:val="007D2165"/>
    <w:rsid w:val="007D58C1"/>
    <w:rsid w:val="007D7935"/>
    <w:rsid w:val="007E2967"/>
    <w:rsid w:val="007F6E84"/>
    <w:rsid w:val="0080492A"/>
    <w:rsid w:val="00806734"/>
    <w:rsid w:val="00806B14"/>
    <w:rsid w:val="008103A2"/>
    <w:rsid w:val="00817DAF"/>
    <w:rsid w:val="008233D3"/>
    <w:rsid w:val="00823840"/>
    <w:rsid w:val="008240C7"/>
    <w:rsid w:val="008253DB"/>
    <w:rsid w:val="00825671"/>
    <w:rsid w:val="00825991"/>
    <w:rsid w:val="0082637E"/>
    <w:rsid w:val="008265DB"/>
    <w:rsid w:val="00832ECF"/>
    <w:rsid w:val="0083764C"/>
    <w:rsid w:val="008419FF"/>
    <w:rsid w:val="00841E10"/>
    <w:rsid w:val="00842A19"/>
    <w:rsid w:val="0084319C"/>
    <w:rsid w:val="00851D85"/>
    <w:rsid w:val="00852193"/>
    <w:rsid w:val="0085295B"/>
    <w:rsid w:val="00855C05"/>
    <w:rsid w:val="0086150D"/>
    <w:rsid w:val="00864AA7"/>
    <w:rsid w:val="00866B23"/>
    <w:rsid w:val="008732FA"/>
    <w:rsid w:val="00874A42"/>
    <w:rsid w:val="00892FEE"/>
    <w:rsid w:val="00895BA7"/>
    <w:rsid w:val="00896435"/>
    <w:rsid w:val="008A75B6"/>
    <w:rsid w:val="008B0798"/>
    <w:rsid w:val="008B0E75"/>
    <w:rsid w:val="008B73F0"/>
    <w:rsid w:val="008C3222"/>
    <w:rsid w:val="008C6EBE"/>
    <w:rsid w:val="008C794B"/>
    <w:rsid w:val="008D0C37"/>
    <w:rsid w:val="008D238D"/>
    <w:rsid w:val="008D4335"/>
    <w:rsid w:val="008D55AE"/>
    <w:rsid w:val="008D6D80"/>
    <w:rsid w:val="008E3464"/>
    <w:rsid w:val="008F1ECC"/>
    <w:rsid w:val="008F2D76"/>
    <w:rsid w:val="008F51AC"/>
    <w:rsid w:val="008F53A6"/>
    <w:rsid w:val="00906397"/>
    <w:rsid w:val="00907AF1"/>
    <w:rsid w:val="00910E79"/>
    <w:rsid w:val="009166A0"/>
    <w:rsid w:val="00921860"/>
    <w:rsid w:val="00924A76"/>
    <w:rsid w:val="00927EF7"/>
    <w:rsid w:val="00934014"/>
    <w:rsid w:val="009348B7"/>
    <w:rsid w:val="00937937"/>
    <w:rsid w:val="0094250A"/>
    <w:rsid w:val="00942928"/>
    <w:rsid w:val="00942BC3"/>
    <w:rsid w:val="00946660"/>
    <w:rsid w:val="009521AF"/>
    <w:rsid w:val="00956F7B"/>
    <w:rsid w:val="00957442"/>
    <w:rsid w:val="00960361"/>
    <w:rsid w:val="00963FEC"/>
    <w:rsid w:val="00970A41"/>
    <w:rsid w:val="00971202"/>
    <w:rsid w:val="009729CC"/>
    <w:rsid w:val="0097538B"/>
    <w:rsid w:val="00975B49"/>
    <w:rsid w:val="009777A8"/>
    <w:rsid w:val="00982BBE"/>
    <w:rsid w:val="00984633"/>
    <w:rsid w:val="009905F4"/>
    <w:rsid w:val="00991210"/>
    <w:rsid w:val="0099252D"/>
    <w:rsid w:val="009970A2"/>
    <w:rsid w:val="009A39FC"/>
    <w:rsid w:val="009B04BB"/>
    <w:rsid w:val="009B0991"/>
    <w:rsid w:val="009B206F"/>
    <w:rsid w:val="009B25F0"/>
    <w:rsid w:val="009B358E"/>
    <w:rsid w:val="009B4CB3"/>
    <w:rsid w:val="009B4FA6"/>
    <w:rsid w:val="009B7710"/>
    <w:rsid w:val="009C2285"/>
    <w:rsid w:val="009C5A67"/>
    <w:rsid w:val="009D73AA"/>
    <w:rsid w:val="009D7796"/>
    <w:rsid w:val="009D7B3B"/>
    <w:rsid w:val="009F0856"/>
    <w:rsid w:val="009F5872"/>
    <w:rsid w:val="009F5DA1"/>
    <w:rsid w:val="009F700D"/>
    <w:rsid w:val="00A03A04"/>
    <w:rsid w:val="00A04AA9"/>
    <w:rsid w:val="00A04EF9"/>
    <w:rsid w:val="00A0587F"/>
    <w:rsid w:val="00A120E1"/>
    <w:rsid w:val="00A1542D"/>
    <w:rsid w:val="00A2156D"/>
    <w:rsid w:val="00A23F34"/>
    <w:rsid w:val="00A24DC5"/>
    <w:rsid w:val="00A261B5"/>
    <w:rsid w:val="00A26436"/>
    <w:rsid w:val="00A26455"/>
    <w:rsid w:val="00A26BE5"/>
    <w:rsid w:val="00A271B0"/>
    <w:rsid w:val="00A27957"/>
    <w:rsid w:val="00A27AF1"/>
    <w:rsid w:val="00A3149D"/>
    <w:rsid w:val="00A33A6B"/>
    <w:rsid w:val="00A36123"/>
    <w:rsid w:val="00A4087E"/>
    <w:rsid w:val="00A43045"/>
    <w:rsid w:val="00A46098"/>
    <w:rsid w:val="00A51221"/>
    <w:rsid w:val="00A52228"/>
    <w:rsid w:val="00A53E2F"/>
    <w:rsid w:val="00A551A5"/>
    <w:rsid w:val="00A61960"/>
    <w:rsid w:val="00A63F50"/>
    <w:rsid w:val="00A642AC"/>
    <w:rsid w:val="00A659F1"/>
    <w:rsid w:val="00A66520"/>
    <w:rsid w:val="00A6791D"/>
    <w:rsid w:val="00A70AB4"/>
    <w:rsid w:val="00A720D4"/>
    <w:rsid w:val="00A72840"/>
    <w:rsid w:val="00A7514D"/>
    <w:rsid w:val="00A77AC8"/>
    <w:rsid w:val="00A803F0"/>
    <w:rsid w:val="00A822E1"/>
    <w:rsid w:val="00A914D2"/>
    <w:rsid w:val="00A93810"/>
    <w:rsid w:val="00A967C1"/>
    <w:rsid w:val="00A97359"/>
    <w:rsid w:val="00AA12F0"/>
    <w:rsid w:val="00AA4638"/>
    <w:rsid w:val="00AA71A5"/>
    <w:rsid w:val="00AB10CA"/>
    <w:rsid w:val="00AB1D47"/>
    <w:rsid w:val="00AB2342"/>
    <w:rsid w:val="00AB3BBC"/>
    <w:rsid w:val="00AC0004"/>
    <w:rsid w:val="00AD18EC"/>
    <w:rsid w:val="00AD5E13"/>
    <w:rsid w:val="00AE0A0F"/>
    <w:rsid w:val="00AE1B3F"/>
    <w:rsid w:val="00AE4106"/>
    <w:rsid w:val="00AE74B3"/>
    <w:rsid w:val="00AF3175"/>
    <w:rsid w:val="00AF54FC"/>
    <w:rsid w:val="00AF70A9"/>
    <w:rsid w:val="00AF71CD"/>
    <w:rsid w:val="00B10B1D"/>
    <w:rsid w:val="00B1195D"/>
    <w:rsid w:val="00B137EE"/>
    <w:rsid w:val="00B15D09"/>
    <w:rsid w:val="00B20B26"/>
    <w:rsid w:val="00B21327"/>
    <w:rsid w:val="00B24278"/>
    <w:rsid w:val="00B276B4"/>
    <w:rsid w:val="00B33263"/>
    <w:rsid w:val="00B34778"/>
    <w:rsid w:val="00B3642B"/>
    <w:rsid w:val="00B40333"/>
    <w:rsid w:val="00B43E98"/>
    <w:rsid w:val="00B47680"/>
    <w:rsid w:val="00B50BAF"/>
    <w:rsid w:val="00B50D2C"/>
    <w:rsid w:val="00B50F0D"/>
    <w:rsid w:val="00B563F4"/>
    <w:rsid w:val="00B56BA8"/>
    <w:rsid w:val="00B61167"/>
    <w:rsid w:val="00B611BB"/>
    <w:rsid w:val="00B6206E"/>
    <w:rsid w:val="00B66D2D"/>
    <w:rsid w:val="00B7260D"/>
    <w:rsid w:val="00B75D3E"/>
    <w:rsid w:val="00B82BB8"/>
    <w:rsid w:val="00B835FD"/>
    <w:rsid w:val="00B94798"/>
    <w:rsid w:val="00BA009E"/>
    <w:rsid w:val="00BA1B04"/>
    <w:rsid w:val="00BA3556"/>
    <w:rsid w:val="00BA3BF4"/>
    <w:rsid w:val="00BA68B9"/>
    <w:rsid w:val="00BB16AC"/>
    <w:rsid w:val="00BD3707"/>
    <w:rsid w:val="00BD75D9"/>
    <w:rsid w:val="00BE0A18"/>
    <w:rsid w:val="00BE0CE0"/>
    <w:rsid w:val="00BE1198"/>
    <w:rsid w:val="00BE5A78"/>
    <w:rsid w:val="00BF1AD9"/>
    <w:rsid w:val="00BF280C"/>
    <w:rsid w:val="00BF2FCF"/>
    <w:rsid w:val="00BF6C81"/>
    <w:rsid w:val="00C01AB1"/>
    <w:rsid w:val="00C053E0"/>
    <w:rsid w:val="00C06489"/>
    <w:rsid w:val="00C07697"/>
    <w:rsid w:val="00C123AE"/>
    <w:rsid w:val="00C12FC0"/>
    <w:rsid w:val="00C17EB0"/>
    <w:rsid w:val="00C20F84"/>
    <w:rsid w:val="00C23525"/>
    <w:rsid w:val="00C318FB"/>
    <w:rsid w:val="00C358A6"/>
    <w:rsid w:val="00C37A11"/>
    <w:rsid w:val="00C37CCB"/>
    <w:rsid w:val="00C469D5"/>
    <w:rsid w:val="00C519F9"/>
    <w:rsid w:val="00C569C4"/>
    <w:rsid w:val="00C57E04"/>
    <w:rsid w:val="00C60513"/>
    <w:rsid w:val="00C60FCA"/>
    <w:rsid w:val="00C623D9"/>
    <w:rsid w:val="00C63421"/>
    <w:rsid w:val="00C66EA6"/>
    <w:rsid w:val="00C71736"/>
    <w:rsid w:val="00C72EE9"/>
    <w:rsid w:val="00C759B7"/>
    <w:rsid w:val="00C77B9C"/>
    <w:rsid w:val="00C80358"/>
    <w:rsid w:val="00C81046"/>
    <w:rsid w:val="00C84407"/>
    <w:rsid w:val="00C84FC9"/>
    <w:rsid w:val="00C9503D"/>
    <w:rsid w:val="00CA0BDD"/>
    <w:rsid w:val="00CA2118"/>
    <w:rsid w:val="00CA2124"/>
    <w:rsid w:val="00CA494C"/>
    <w:rsid w:val="00CA4CA3"/>
    <w:rsid w:val="00CA4D11"/>
    <w:rsid w:val="00CB3A0F"/>
    <w:rsid w:val="00CB5AD0"/>
    <w:rsid w:val="00CB6F0F"/>
    <w:rsid w:val="00CC0CD4"/>
    <w:rsid w:val="00CC53F9"/>
    <w:rsid w:val="00CC5531"/>
    <w:rsid w:val="00CC6DDB"/>
    <w:rsid w:val="00CD1429"/>
    <w:rsid w:val="00CD5AD6"/>
    <w:rsid w:val="00CE1B1C"/>
    <w:rsid w:val="00CE2DE6"/>
    <w:rsid w:val="00CF6FA8"/>
    <w:rsid w:val="00D068B5"/>
    <w:rsid w:val="00D069E5"/>
    <w:rsid w:val="00D17B05"/>
    <w:rsid w:val="00D220C5"/>
    <w:rsid w:val="00D221B1"/>
    <w:rsid w:val="00D23A2D"/>
    <w:rsid w:val="00D27EC2"/>
    <w:rsid w:val="00D27FA0"/>
    <w:rsid w:val="00D31920"/>
    <w:rsid w:val="00D3369E"/>
    <w:rsid w:val="00D34E6D"/>
    <w:rsid w:val="00D35A0E"/>
    <w:rsid w:val="00D36363"/>
    <w:rsid w:val="00D433B1"/>
    <w:rsid w:val="00D43846"/>
    <w:rsid w:val="00D43971"/>
    <w:rsid w:val="00D43F4B"/>
    <w:rsid w:val="00D52BCF"/>
    <w:rsid w:val="00D536A0"/>
    <w:rsid w:val="00D56333"/>
    <w:rsid w:val="00D56ECE"/>
    <w:rsid w:val="00D60DD3"/>
    <w:rsid w:val="00D62B58"/>
    <w:rsid w:val="00D67429"/>
    <w:rsid w:val="00D709C9"/>
    <w:rsid w:val="00D75FAC"/>
    <w:rsid w:val="00D8089F"/>
    <w:rsid w:val="00D87CF6"/>
    <w:rsid w:val="00D915CB"/>
    <w:rsid w:val="00D91E52"/>
    <w:rsid w:val="00D933CF"/>
    <w:rsid w:val="00D947B5"/>
    <w:rsid w:val="00D96BC0"/>
    <w:rsid w:val="00D9711C"/>
    <w:rsid w:val="00DA0ECA"/>
    <w:rsid w:val="00DB100A"/>
    <w:rsid w:val="00DB1496"/>
    <w:rsid w:val="00DB4C4C"/>
    <w:rsid w:val="00DB4FD2"/>
    <w:rsid w:val="00DB55E4"/>
    <w:rsid w:val="00DB7592"/>
    <w:rsid w:val="00DB7993"/>
    <w:rsid w:val="00DB7F07"/>
    <w:rsid w:val="00DC1594"/>
    <w:rsid w:val="00DC1A12"/>
    <w:rsid w:val="00DC1F63"/>
    <w:rsid w:val="00DC5F19"/>
    <w:rsid w:val="00DD1082"/>
    <w:rsid w:val="00DD2D07"/>
    <w:rsid w:val="00DD73C5"/>
    <w:rsid w:val="00DE3226"/>
    <w:rsid w:val="00DE3296"/>
    <w:rsid w:val="00DE7269"/>
    <w:rsid w:val="00DF1C24"/>
    <w:rsid w:val="00DF5AEE"/>
    <w:rsid w:val="00DF63A5"/>
    <w:rsid w:val="00DF66A6"/>
    <w:rsid w:val="00E0507D"/>
    <w:rsid w:val="00E06579"/>
    <w:rsid w:val="00E07206"/>
    <w:rsid w:val="00E07F9A"/>
    <w:rsid w:val="00E20677"/>
    <w:rsid w:val="00E26329"/>
    <w:rsid w:val="00E3078B"/>
    <w:rsid w:val="00E31EDC"/>
    <w:rsid w:val="00E34E1E"/>
    <w:rsid w:val="00E362A6"/>
    <w:rsid w:val="00E429CE"/>
    <w:rsid w:val="00E43211"/>
    <w:rsid w:val="00E43F59"/>
    <w:rsid w:val="00E44C4C"/>
    <w:rsid w:val="00E511CC"/>
    <w:rsid w:val="00E51922"/>
    <w:rsid w:val="00E532A1"/>
    <w:rsid w:val="00E6141F"/>
    <w:rsid w:val="00E63585"/>
    <w:rsid w:val="00E63AAE"/>
    <w:rsid w:val="00E65AF0"/>
    <w:rsid w:val="00E7638C"/>
    <w:rsid w:val="00E8260A"/>
    <w:rsid w:val="00E87B01"/>
    <w:rsid w:val="00E87F1D"/>
    <w:rsid w:val="00E9026A"/>
    <w:rsid w:val="00E91CE1"/>
    <w:rsid w:val="00E948FE"/>
    <w:rsid w:val="00E95C0E"/>
    <w:rsid w:val="00E9758B"/>
    <w:rsid w:val="00EA2EEB"/>
    <w:rsid w:val="00EA47D5"/>
    <w:rsid w:val="00EB2B73"/>
    <w:rsid w:val="00EB5064"/>
    <w:rsid w:val="00EB6A7C"/>
    <w:rsid w:val="00EB7DDD"/>
    <w:rsid w:val="00EC5A0D"/>
    <w:rsid w:val="00EC5E83"/>
    <w:rsid w:val="00ED067E"/>
    <w:rsid w:val="00ED091E"/>
    <w:rsid w:val="00ED28B5"/>
    <w:rsid w:val="00EE1F28"/>
    <w:rsid w:val="00EE2282"/>
    <w:rsid w:val="00EE2556"/>
    <w:rsid w:val="00EE3D79"/>
    <w:rsid w:val="00EE3F1D"/>
    <w:rsid w:val="00EE4B2E"/>
    <w:rsid w:val="00EE509C"/>
    <w:rsid w:val="00EF1070"/>
    <w:rsid w:val="00EF2F55"/>
    <w:rsid w:val="00F024F2"/>
    <w:rsid w:val="00F03D2E"/>
    <w:rsid w:val="00F11E46"/>
    <w:rsid w:val="00F120B6"/>
    <w:rsid w:val="00F266D1"/>
    <w:rsid w:val="00F26E82"/>
    <w:rsid w:val="00F27D13"/>
    <w:rsid w:val="00F3178D"/>
    <w:rsid w:val="00F350DC"/>
    <w:rsid w:val="00F36592"/>
    <w:rsid w:val="00F373C5"/>
    <w:rsid w:val="00F40BB3"/>
    <w:rsid w:val="00F42216"/>
    <w:rsid w:val="00F43FF3"/>
    <w:rsid w:val="00F47E82"/>
    <w:rsid w:val="00F51B77"/>
    <w:rsid w:val="00F52DB6"/>
    <w:rsid w:val="00F52DD8"/>
    <w:rsid w:val="00F53EF5"/>
    <w:rsid w:val="00F545F9"/>
    <w:rsid w:val="00F55EAD"/>
    <w:rsid w:val="00F5687D"/>
    <w:rsid w:val="00F64504"/>
    <w:rsid w:val="00F66C4D"/>
    <w:rsid w:val="00F67C5F"/>
    <w:rsid w:val="00F7283E"/>
    <w:rsid w:val="00F742B8"/>
    <w:rsid w:val="00F85285"/>
    <w:rsid w:val="00F90499"/>
    <w:rsid w:val="00F97DDA"/>
    <w:rsid w:val="00FA2406"/>
    <w:rsid w:val="00FA3AC8"/>
    <w:rsid w:val="00FB05DA"/>
    <w:rsid w:val="00FC5429"/>
    <w:rsid w:val="00FC6199"/>
    <w:rsid w:val="00FC7C10"/>
    <w:rsid w:val="00FD173D"/>
    <w:rsid w:val="00FD5374"/>
    <w:rsid w:val="00FE18D4"/>
    <w:rsid w:val="00FE1C76"/>
    <w:rsid w:val="00FE1CB0"/>
    <w:rsid w:val="00FE42B8"/>
    <w:rsid w:val="00FE4DD6"/>
    <w:rsid w:val="00FE65C9"/>
    <w:rsid w:val="00FF03B5"/>
    <w:rsid w:val="00FF6457"/>
    <w:rsid w:val="00FF6B9F"/>
    <w:rsid w:val="16ABDCFB"/>
    <w:rsid w:val="1CF8412D"/>
    <w:rsid w:val="7717C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C8C3"/>
  <w15:docId w15:val="{A2BB8F61-0CF0-49A1-9D47-A03BAE27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7B33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12A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BalloonText">
    <w:name w:val="Balloon Text"/>
    <w:basedOn w:val="Normal"/>
    <w:link w:val="BalloonTextChar"/>
    <w:rsid w:val="00F742B8"/>
    <w:rPr>
      <w:rFonts w:ascii="Tahoma" w:hAnsi="Tahoma" w:cs="Tahoma"/>
      <w:sz w:val="16"/>
      <w:szCs w:val="16"/>
    </w:rPr>
  </w:style>
  <w:style w:type="character" w:customStyle="1" w:styleId="BalloonTextChar">
    <w:name w:val="Balloon Text Char"/>
    <w:link w:val="BalloonText"/>
    <w:rsid w:val="00F742B8"/>
    <w:rPr>
      <w:rFonts w:ascii="Tahoma" w:hAnsi="Tahoma" w:cs="Tahoma"/>
      <w:sz w:val="16"/>
      <w:szCs w:val="16"/>
    </w:rPr>
  </w:style>
  <w:style w:type="paragraph" w:styleId="ListParagraph">
    <w:name w:val="List Paragraph"/>
    <w:basedOn w:val="Normal"/>
    <w:uiPriority w:val="34"/>
    <w:qFormat/>
    <w:rsid w:val="00F11E46"/>
    <w:pPr>
      <w:ind w:left="720"/>
      <w:contextualSpacing/>
    </w:pPr>
  </w:style>
  <w:style w:type="character" w:styleId="Emphasis">
    <w:name w:val="Emphasis"/>
    <w:basedOn w:val="DefaultParagraphFont"/>
    <w:qFormat/>
    <w:rsid w:val="007B33FC"/>
    <w:rPr>
      <w:i/>
      <w:iCs/>
    </w:rPr>
  </w:style>
  <w:style w:type="character" w:customStyle="1" w:styleId="Heading1Char">
    <w:name w:val="Heading 1 Char"/>
    <w:basedOn w:val="DefaultParagraphFont"/>
    <w:link w:val="Heading1"/>
    <w:rsid w:val="007B33F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7B33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33FC"/>
    <w:rPr>
      <w:rFonts w:asciiTheme="minorHAnsi" w:eastAsiaTheme="minorEastAsia" w:hAnsiTheme="minorHAnsi" w:cstheme="minorBidi"/>
      <w:color w:val="5A5A5A" w:themeColor="text1" w:themeTint="A5"/>
      <w:spacing w:val="15"/>
      <w:sz w:val="22"/>
      <w:szCs w:val="22"/>
    </w:rPr>
  </w:style>
  <w:style w:type="character" w:customStyle="1" w:styleId="mceitemhidden">
    <w:name w:val="mceitemhidden"/>
    <w:basedOn w:val="DefaultParagraphFont"/>
    <w:rsid w:val="00543DDE"/>
  </w:style>
  <w:style w:type="character" w:customStyle="1" w:styleId="mceitemhiddenspellword">
    <w:name w:val="mceitemhiddenspellword"/>
    <w:basedOn w:val="DefaultParagraphFont"/>
    <w:rsid w:val="00543DDE"/>
  </w:style>
  <w:style w:type="character" w:styleId="FollowedHyperlink">
    <w:name w:val="FollowedHyperlink"/>
    <w:basedOn w:val="DefaultParagraphFont"/>
    <w:semiHidden/>
    <w:unhideWhenUsed/>
    <w:rsid w:val="00EE2556"/>
    <w:rPr>
      <w:color w:val="954F72" w:themeColor="followedHyperlink"/>
      <w:u w:val="single"/>
    </w:rPr>
  </w:style>
  <w:style w:type="character" w:customStyle="1" w:styleId="UnresolvedMention1">
    <w:name w:val="Unresolved Mention1"/>
    <w:basedOn w:val="DefaultParagraphFont"/>
    <w:uiPriority w:val="99"/>
    <w:semiHidden/>
    <w:unhideWhenUsed/>
    <w:rsid w:val="00CF6FA8"/>
    <w:rPr>
      <w:color w:val="605E5C"/>
      <w:shd w:val="clear" w:color="auto" w:fill="E1DFDD"/>
    </w:rPr>
  </w:style>
  <w:style w:type="table" w:styleId="TableGrid">
    <w:name w:val="Table Grid"/>
    <w:basedOn w:val="TableNormal"/>
    <w:rsid w:val="0007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52DD8"/>
    <w:pPr>
      <w:spacing w:before="100" w:beforeAutospacing="1" w:after="100" w:afterAutospacing="1"/>
    </w:pPr>
  </w:style>
  <w:style w:type="character" w:customStyle="1" w:styleId="Heading2Char">
    <w:name w:val="Heading 2 Char"/>
    <w:basedOn w:val="DefaultParagraphFont"/>
    <w:link w:val="Heading2"/>
    <w:semiHidden/>
    <w:rsid w:val="00212AF5"/>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F42216"/>
    <w:rPr>
      <w:color w:val="605E5C"/>
      <w:shd w:val="clear" w:color="auto" w:fill="E1DFDD"/>
    </w:rPr>
  </w:style>
  <w:style w:type="character" w:customStyle="1" w:styleId="UnresolvedMention3">
    <w:name w:val="Unresolved Mention3"/>
    <w:basedOn w:val="DefaultParagraphFont"/>
    <w:uiPriority w:val="99"/>
    <w:semiHidden/>
    <w:unhideWhenUsed/>
    <w:rsid w:val="007917B2"/>
    <w:rPr>
      <w:color w:val="605E5C"/>
      <w:shd w:val="clear" w:color="auto" w:fill="E1DFDD"/>
    </w:rPr>
  </w:style>
  <w:style w:type="character" w:customStyle="1" w:styleId="UnresolvedMention">
    <w:name w:val="Unresolved Mention"/>
    <w:basedOn w:val="DefaultParagraphFont"/>
    <w:uiPriority w:val="99"/>
    <w:semiHidden/>
    <w:unhideWhenUsed/>
    <w:rsid w:val="001F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106">
      <w:bodyDiv w:val="1"/>
      <w:marLeft w:val="0"/>
      <w:marRight w:val="0"/>
      <w:marTop w:val="0"/>
      <w:marBottom w:val="0"/>
      <w:divBdr>
        <w:top w:val="none" w:sz="0" w:space="0" w:color="auto"/>
        <w:left w:val="none" w:sz="0" w:space="0" w:color="auto"/>
        <w:bottom w:val="none" w:sz="0" w:space="0" w:color="auto"/>
        <w:right w:val="none" w:sz="0" w:space="0" w:color="auto"/>
      </w:divBdr>
    </w:div>
    <w:div w:id="513762555">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2266121">
      <w:bodyDiv w:val="1"/>
      <w:marLeft w:val="0"/>
      <w:marRight w:val="0"/>
      <w:marTop w:val="0"/>
      <w:marBottom w:val="0"/>
      <w:divBdr>
        <w:top w:val="none" w:sz="0" w:space="0" w:color="auto"/>
        <w:left w:val="none" w:sz="0" w:space="0" w:color="auto"/>
        <w:bottom w:val="none" w:sz="0" w:space="0" w:color="auto"/>
        <w:right w:val="none" w:sz="0" w:space="0" w:color="auto"/>
      </w:divBdr>
    </w:div>
    <w:div w:id="927543680">
      <w:bodyDiv w:val="1"/>
      <w:marLeft w:val="0"/>
      <w:marRight w:val="0"/>
      <w:marTop w:val="0"/>
      <w:marBottom w:val="0"/>
      <w:divBdr>
        <w:top w:val="none" w:sz="0" w:space="0" w:color="auto"/>
        <w:left w:val="none" w:sz="0" w:space="0" w:color="auto"/>
        <w:bottom w:val="none" w:sz="0" w:space="0" w:color="auto"/>
        <w:right w:val="none" w:sz="0" w:space="0" w:color="auto"/>
      </w:divBdr>
    </w:div>
    <w:div w:id="1155993750">
      <w:bodyDiv w:val="1"/>
      <w:marLeft w:val="0"/>
      <w:marRight w:val="0"/>
      <w:marTop w:val="0"/>
      <w:marBottom w:val="0"/>
      <w:divBdr>
        <w:top w:val="none" w:sz="0" w:space="0" w:color="auto"/>
        <w:left w:val="none" w:sz="0" w:space="0" w:color="auto"/>
        <w:bottom w:val="none" w:sz="0" w:space="0" w:color="auto"/>
        <w:right w:val="none" w:sz="0" w:space="0" w:color="auto"/>
      </w:divBdr>
    </w:div>
    <w:div w:id="1598101059">
      <w:bodyDiv w:val="1"/>
      <w:marLeft w:val="0"/>
      <w:marRight w:val="0"/>
      <w:marTop w:val="0"/>
      <w:marBottom w:val="0"/>
      <w:divBdr>
        <w:top w:val="none" w:sz="0" w:space="0" w:color="auto"/>
        <w:left w:val="none" w:sz="0" w:space="0" w:color="auto"/>
        <w:bottom w:val="none" w:sz="0" w:space="0" w:color="auto"/>
        <w:right w:val="none" w:sz="0" w:space="0" w:color="auto"/>
      </w:divBdr>
    </w:div>
    <w:div w:id="1598564408">
      <w:bodyDiv w:val="1"/>
      <w:marLeft w:val="0"/>
      <w:marRight w:val="0"/>
      <w:marTop w:val="0"/>
      <w:marBottom w:val="0"/>
      <w:divBdr>
        <w:top w:val="none" w:sz="0" w:space="0" w:color="auto"/>
        <w:left w:val="none" w:sz="0" w:space="0" w:color="auto"/>
        <w:bottom w:val="none" w:sz="0" w:space="0" w:color="auto"/>
        <w:right w:val="none" w:sz="0" w:space="0" w:color="auto"/>
      </w:divBdr>
    </w:div>
    <w:div w:id="1893420208">
      <w:bodyDiv w:val="1"/>
      <w:marLeft w:val="0"/>
      <w:marRight w:val="0"/>
      <w:marTop w:val="0"/>
      <w:marBottom w:val="0"/>
      <w:divBdr>
        <w:top w:val="none" w:sz="0" w:space="0" w:color="auto"/>
        <w:left w:val="none" w:sz="0" w:space="0" w:color="auto"/>
        <w:bottom w:val="none" w:sz="0" w:space="0" w:color="auto"/>
        <w:right w:val="none" w:sz="0" w:space="0" w:color="auto"/>
      </w:divBdr>
    </w:div>
    <w:div w:id="21128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BF52-D461-4FF1-A360-C5316503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Maria OConnell Dorothy</dc:creator>
  <cp:lastModifiedBy>Maria O'connell</cp:lastModifiedBy>
  <cp:revision>3</cp:revision>
  <cp:lastPrinted>2017-01-03T16:32:00Z</cp:lastPrinted>
  <dcterms:created xsi:type="dcterms:W3CDTF">2024-01-23T15:29:00Z</dcterms:created>
  <dcterms:modified xsi:type="dcterms:W3CDTF">2024-01-23T16:08:00Z</dcterms:modified>
</cp:coreProperties>
</file>