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F4F03"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6BB6DEBC"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618BB86C" w14:textId="77777777" w:rsidR="00A105A1" w:rsidRPr="004227A2" w:rsidRDefault="00A105A1" w:rsidP="000C2431">
      <w:pPr>
        <w:pStyle w:val="SyllabiHeading"/>
        <w:rPr>
          <w:b/>
        </w:rPr>
      </w:pPr>
      <w:r w:rsidRPr="004227A2">
        <w:rPr>
          <w:b/>
        </w:rPr>
        <w:t xml:space="preserve">Contact Information </w:t>
      </w:r>
    </w:p>
    <w:p w14:paraId="482EF741" w14:textId="77777777" w:rsidR="004227A2" w:rsidRPr="004227A2" w:rsidRDefault="00E8301B" w:rsidP="00FF6259">
      <w:pPr>
        <w:pStyle w:val="SyllabiBasic"/>
        <w:spacing w:after="0" w:line="360" w:lineRule="auto"/>
        <w:rPr>
          <w:b/>
          <w:vanish/>
          <w:specVanish/>
        </w:rPr>
      </w:pPr>
      <w:r>
        <w:rPr>
          <w:rStyle w:val="SyllabiBasicChar"/>
          <w:b/>
        </w:rPr>
        <w:t>Course</w:t>
      </w:r>
    </w:p>
    <w:p w14:paraId="4CD0414B" w14:textId="268243DA" w:rsidR="00794217" w:rsidRDefault="00E8301B" w:rsidP="0004431A">
      <w:r>
        <w:t>:</w:t>
      </w:r>
      <w:r w:rsidR="00A24A3B">
        <w:t xml:space="preserve"> </w:t>
      </w:r>
      <w:r w:rsidR="005A35D0">
        <w:t>M</w:t>
      </w:r>
      <w:r w:rsidR="0097629F">
        <w:t>GMT</w:t>
      </w:r>
      <w:r w:rsidR="0004431A">
        <w:t xml:space="preserve"> </w:t>
      </w:r>
      <w:r w:rsidR="0097629F">
        <w:t>4</w:t>
      </w:r>
      <w:r w:rsidR="00BE50DA">
        <w:t>3</w:t>
      </w:r>
      <w:r w:rsidR="0097629F">
        <w:t>06</w:t>
      </w:r>
      <w:r w:rsidR="005A35D0">
        <w:t xml:space="preserve"> </w:t>
      </w:r>
      <w:permStart w:id="1808816570" w:edGrp="everyone"/>
      <w:r w:rsidR="00707DF7">
        <w:t>VC01</w:t>
      </w:r>
      <w:permEnd w:id="1808816570"/>
      <w:r w:rsidR="00A24A3B">
        <w:t xml:space="preserve"> – </w:t>
      </w:r>
      <w:r w:rsidR="0097629F">
        <w:t>Dynamics of Leadership</w:t>
      </w:r>
    </w:p>
    <w:p w14:paraId="6C65BB6D" w14:textId="77777777" w:rsidR="004227A2" w:rsidRPr="004227A2" w:rsidRDefault="004227A2" w:rsidP="00FF6259">
      <w:pPr>
        <w:pStyle w:val="SyllabiBasic"/>
        <w:spacing w:after="0" w:line="360" w:lineRule="auto"/>
        <w:rPr>
          <w:b/>
          <w:vanish/>
          <w:specVanish/>
        </w:rPr>
      </w:pPr>
      <w:r w:rsidRPr="004227A2">
        <w:rPr>
          <w:b/>
        </w:rPr>
        <w:t>Campus</w:t>
      </w:r>
    </w:p>
    <w:p w14:paraId="15D434FE" w14:textId="350916A1" w:rsidR="004227A2" w:rsidRDefault="00E8301B" w:rsidP="00FF6259">
      <w:pPr>
        <w:spacing w:after="0" w:line="360" w:lineRule="auto"/>
      </w:pPr>
      <w:r>
        <w:t>:</w:t>
      </w:r>
      <w:r w:rsidR="004227A2">
        <w:t xml:space="preserve"> </w:t>
      </w:r>
      <w:permStart w:id="667773032" w:edGrp="everyone"/>
      <w:r w:rsidR="004227A2">
        <w:t>WBUonline</w:t>
      </w:r>
      <w:permEnd w:id="667773032"/>
    </w:p>
    <w:p w14:paraId="0901B970"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2233A3E7" w14:textId="5225D020" w:rsidR="004227A2" w:rsidRDefault="004227A2" w:rsidP="00FF6259">
      <w:pPr>
        <w:spacing w:after="0" w:line="360" w:lineRule="auto"/>
      </w:pPr>
      <w:r w:rsidRPr="00E624B9">
        <w:rPr>
          <w:b/>
        </w:rPr>
        <w:t>:</w:t>
      </w:r>
      <w:r>
        <w:t xml:space="preserve"> </w:t>
      </w:r>
      <w:permStart w:id="1567957810" w:edGrp="everyone"/>
      <w:r w:rsidR="00707DF7">
        <w:t>Spring 2 2026</w:t>
      </w:r>
      <w:permEnd w:id="1567957810"/>
    </w:p>
    <w:p w14:paraId="3223A0D2" w14:textId="77777777" w:rsidR="007A4624" w:rsidRPr="00E624B9" w:rsidRDefault="007A4624" w:rsidP="00FF6259">
      <w:pPr>
        <w:pStyle w:val="SyllabiBasic"/>
        <w:spacing w:after="0" w:line="360" w:lineRule="auto"/>
        <w:rPr>
          <w:b/>
          <w:vanish/>
          <w:specVanish/>
        </w:rPr>
      </w:pPr>
      <w:r w:rsidRPr="00E624B9">
        <w:rPr>
          <w:b/>
        </w:rPr>
        <w:t>Instructor</w:t>
      </w:r>
    </w:p>
    <w:p w14:paraId="1BDD7235" w14:textId="515C1FE8" w:rsidR="007A4624" w:rsidRDefault="007A4624" w:rsidP="00FF6259">
      <w:pPr>
        <w:spacing w:after="0" w:line="360" w:lineRule="auto"/>
      </w:pPr>
      <w:r w:rsidRPr="00E624B9">
        <w:rPr>
          <w:b/>
        </w:rPr>
        <w:t>:</w:t>
      </w:r>
      <w:r>
        <w:t xml:space="preserve"> </w:t>
      </w:r>
      <w:permStart w:id="1806960959" w:edGrp="everyone"/>
      <w:r w:rsidR="000364C4">
        <w:t xml:space="preserve">Dr. Tony Strange, </w:t>
      </w:r>
      <w:proofErr w:type="spellStart"/>
      <w:proofErr w:type="gramStart"/>
      <w:r w:rsidR="000364C4">
        <w:t>Ed.D</w:t>
      </w:r>
      <w:proofErr w:type="spellEnd"/>
      <w:proofErr w:type="gramEnd"/>
    </w:p>
    <w:p w14:paraId="19730D89"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6DDAEFAC" w14:textId="225B22AE" w:rsidR="00E8301B" w:rsidRDefault="00E8301B" w:rsidP="00FF6259">
      <w:pPr>
        <w:spacing w:after="0" w:line="360" w:lineRule="auto"/>
      </w:pPr>
      <w:r w:rsidRPr="00E624B9">
        <w:rPr>
          <w:b/>
        </w:rPr>
        <w:t>:</w:t>
      </w:r>
      <w:r>
        <w:t xml:space="preserve"> </w:t>
      </w:r>
      <w:r w:rsidR="000364C4">
        <w:t>907-378-5876</w:t>
      </w:r>
    </w:p>
    <w:permEnd w:id="1806960959"/>
    <w:p w14:paraId="03298E74" w14:textId="77777777" w:rsidR="00E8301B" w:rsidRPr="00E624B9" w:rsidRDefault="00E8301B" w:rsidP="00FF6259">
      <w:pPr>
        <w:pStyle w:val="SyllabiBasic"/>
        <w:spacing w:after="0" w:line="360" w:lineRule="auto"/>
        <w:rPr>
          <w:b/>
          <w:vanish/>
          <w:specVanish/>
        </w:rPr>
      </w:pPr>
      <w:r w:rsidRPr="00E624B9">
        <w:rPr>
          <w:b/>
        </w:rPr>
        <w:t>WBU Email Address</w:t>
      </w:r>
    </w:p>
    <w:p w14:paraId="6C4A9A15" w14:textId="006B832F" w:rsidR="00E8301B" w:rsidRDefault="00E8301B" w:rsidP="00FF6259">
      <w:pPr>
        <w:spacing w:after="0" w:line="360" w:lineRule="auto"/>
      </w:pPr>
      <w:r w:rsidRPr="00E624B9">
        <w:rPr>
          <w:b/>
        </w:rPr>
        <w:t>:</w:t>
      </w:r>
      <w:r>
        <w:t xml:space="preserve"> </w:t>
      </w:r>
      <w:permStart w:id="590290319" w:edGrp="everyone"/>
      <w:r w:rsidR="000364C4">
        <w:t>stranget@wbu.edu</w:t>
      </w:r>
      <w:permEnd w:id="590290319"/>
    </w:p>
    <w:p w14:paraId="0505FC57"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51AE3E71" w14:textId="32A075FC" w:rsidR="00E8301B" w:rsidRPr="00E624B9" w:rsidRDefault="00E8301B" w:rsidP="00FF6259">
      <w:pPr>
        <w:spacing w:after="0" w:line="360" w:lineRule="auto"/>
        <w:rPr>
          <w:b/>
        </w:rPr>
      </w:pPr>
      <w:r w:rsidRPr="00E624B9">
        <w:rPr>
          <w:b/>
        </w:rPr>
        <w:t>:</w:t>
      </w:r>
      <w:r w:rsidR="00D4306D">
        <w:rPr>
          <w:b/>
        </w:rPr>
        <w:t xml:space="preserve"> </w:t>
      </w:r>
      <w:permStart w:id="675939522" w:edGrp="everyone"/>
      <w:r w:rsidR="000364C4">
        <w:rPr>
          <w:rFonts w:ascii="Calibri" w:eastAsia="Times New Roman" w:hAnsi="Calibri"/>
        </w:rPr>
        <w:t>Monday – Thursday, 9:00 to 3:00 pm. EST</w:t>
      </w:r>
    </w:p>
    <w:permEnd w:id="675939522"/>
    <w:p w14:paraId="249E4EAB"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683CB2E3" w14:textId="59F66FF8" w:rsidR="00E624B9" w:rsidRDefault="00E8301B" w:rsidP="00FF6259">
      <w:pPr>
        <w:spacing w:after="0" w:line="360" w:lineRule="auto"/>
      </w:pPr>
      <w:r w:rsidRPr="00E624B9">
        <w:rPr>
          <w:b/>
        </w:rPr>
        <w:t>:</w:t>
      </w:r>
      <w:r w:rsidR="00D4306D">
        <w:rPr>
          <w:b/>
        </w:rPr>
        <w:t xml:space="preserve"> </w:t>
      </w:r>
      <w:permStart w:id="1441292216" w:edGrp="everyone"/>
      <w:r w:rsidR="000364C4">
        <w:t>WBU Online</w:t>
      </w:r>
      <w:permEnd w:id="1441292216"/>
    </w:p>
    <w:p w14:paraId="7BA79437" w14:textId="77777777" w:rsidR="00FE0EC1" w:rsidRPr="00E624B9" w:rsidRDefault="00FE0EC1" w:rsidP="00FE0EC1">
      <w:pPr>
        <w:pStyle w:val="SyllabiBasic"/>
        <w:rPr>
          <w:b/>
          <w:vanish/>
          <w:specVanish/>
        </w:rPr>
      </w:pPr>
      <w:r w:rsidRPr="00E624B9">
        <w:rPr>
          <w:b/>
        </w:rPr>
        <w:t>Catalog Description</w:t>
      </w:r>
    </w:p>
    <w:p w14:paraId="66EDF571" w14:textId="77777777" w:rsidR="00FE0EC1" w:rsidRDefault="00FE0EC1" w:rsidP="00FE0EC1">
      <w:r w:rsidRPr="00E624B9">
        <w:rPr>
          <w:b/>
        </w:rPr>
        <w:t>:</w:t>
      </w:r>
      <w:r>
        <w:rPr>
          <w:b/>
        </w:rPr>
        <w:t xml:space="preserve"> </w:t>
      </w:r>
      <w:r>
        <w:t xml:space="preserve"> </w:t>
      </w:r>
    </w:p>
    <w:p w14:paraId="51EDECCE" w14:textId="77777777" w:rsidR="0097629F" w:rsidRPr="00E87FCD" w:rsidRDefault="0097629F" w:rsidP="0097629F">
      <w:pPr>
        <w:rPr>
          <w:rFonts w:cstheme="minorHAnsi"/>
          <w:color w:val="000000"/>
        </w:rPr>
      </w:pPr>
      <w:r w:rsidRPr="00E87FCD">
        <w:rPr>
          <w:rFonts w:cstheme="minorHAnsi"/>
          <w:spacing w:val="-3"/>
        </w:rPr>
        <w:t>Leadership theories that provide real-world insight into effective organizational leadership practices.</w:t>
      </w:r>
    </w:p>
    <w:p w14:paraId="2FA2853C" w14:textId="77777777" w:rsidR="00FE0EC1" w:rsidRPr="00504648" w:rsidRDefault="00FE0EC1" w:rsidP="00FE0EC1">
      <w:pPr>
        <w:pStyle w:val="SyllabiBasic"/>
        <w:spacing w:after="0"/>
        <w:rPr>
          <w:b/>
        </w:rPr>
      </w:pPr>
      <w:r w:rsidRPr="00504648">
        <w:rPr>
          <w:b/>
        </w:rPr>
        <w:t xml:space="preserve">Prerequisite:  </w:t>
      </w:r>
    </w:p>
    <w:p w14:paraId="08DE25F1" w14:textId="77777777" w:rsidR="00FE0EC1" w:rsidRPr="00D73A78" w:rsidRDefault="00FE0EC1" w:rsidP="00FE0EC1">
      <w:pPr>
        <w:spacing w:after="0"/>
      </w:pPr>
      <w:r>
        <w:t>None</w:t>
      </w:r>
    </w:p>
    <w:p w14:paraId="4D624B8B" w14:textId="77777777" w:rsidR="00E624B9" w:rsidRPr="00E624B9" w:rsidRDefault="00E624B9" w:rsidP="000C2431">
      <w:pPr>
        <w:pStyle w:val="SyllabiHeading"/>
        <w:rPr>
          <w:b/>
        </w:rPr>
      </w:pPr>
      <w:r w:rsidRPr="00E624B9">
        <w:rPr>
          <w:b/>
        </w:rPr>
        <w:t>Textbook Information</w:t>
      </w:r>
    </w:p>
    <w:p w14:paraId="4EF8E7CA" w14:textId="77777777" w:rsidR="00E624B9" w:rsidRPr="00E624B9" w:rsidRDefault="00E624B9" w:rsidP="000C2431">
      <w:pPr>
        <w:pStyle w:val="SyllabiBasic"/>
        <w:rPr>
          <w:b/>
          <w:vanish/>
          <w:specVanish/>
        </w:rPr>
      </w:pPr>
      <w:r w:rsidRPr="00E624B9">
        <w:rPr>
          <w:b/>
        </w:rPr>
        <w:t>Required Textbook(s) and/or Required Materials</w:t>
      </w:r>
    </w:p>
    <w:p w14:paraId="3DE1177C" w14:textId="77777777" w:rsidR="00E8301B" w:rsidRDefault="00E624B9" w:rsidP="000C2431">
      <w:pPr>
        <w:rPr>
          <w:b/>
        </w:rPr>
      </w:pPr>
      <w:r w:rsidRPr="00E624B9">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1171"/>
        <w:gridCol w:w="718"/>
        <w:gridCol w:w="812"/>
        <w:gridCol w:w="1709"/>
        <w:gridCol w:w="2695"/>
      </w:tblGrid>
      <w:tr w:rsidR="0097629F" w14:paraId="02E435F0" w14:textId="77777777" w:rsidTr="00EB3AD4">
        <w:trPr>
          <w:trHeight w:val="439"/>
          <w:tblHeader/>
        </w:trPr>
        <w:tc>
          <w:tcPr>
            <w:tcW w:w="1201" w:type="pct"/>
          </w:tcPr>
          <w:p w14:paraId="7F4EC77C" w14:textId="77777777" w:rsidR="0097629F" w:rsidRPr="004763E7" w:rsidRDefault="0097629F" w:rsidP="00EB3AD4">
            <w:pPr>
              <w:rPr>
                <w:rFonts w:ascii="Times New Roman" w:hAnsi="Times New Roman"/>
              </w:rPr>
            </w:pPr>
            <w:bookmarkStart w:id="0" w:name="_Hlk141267168"/>
            <w:r w:rsidRPr="004763E7">
              <w:rPr>
                <w:b/>
                <w:bCs/>
              </w:rPr>
              <w:t>BOOK</w:t>
            </w:r>
          </w:p>
        </w:tc>
        <w:tc>
          <w:tcPr>
            <w:tcW w:w="626" w:type="pct"/>
          </w:tcPr>
          <w:p w14:paraId="0C47DF47" w14:textId="77777777" w:rsidR="0097629F" w:rsidRDefault="0097629F" w:rsidP="00EB3AD4">
            <w:pPr>
              <w:jc w:val="center"/>
            </w:pPr>
            <w:r w:rsidRPr="004763E7">
              <w:rPr>
                <w:b/>
                <w:bCs/>
              </w:rPr>
              <w:t>AUTHOR</w:t>
            </w:r>
          </w:p>
        </w:tc>
        <w:tc>
          <w:tcPr>
            <w:tcW w:w="384" w:type="pct"/>
          </w:tcPr>
          <w:p w14:paraId="3C4D6A9B" w14:textId="77777777" w:rsidR="0097629F" w:rsidRDefault="0097629F" w:rsidP="00EB3AD4">
            <w:pPr>
              <w:jc w:val="center"/>
            </w:pPr>
            <w:r w:rsidRPr="004763E7">
              <w:rPr>
                <w:b/>
                <w:bCs/>
              </w:rPr>
              <w:t>ED</w:t>
            </w:r>
          </w:p>
        </w:tc>
        <w:tc>
          <w:tcPr>
            <w:tcW w:w="434" w:type="pct"/>
          </w:tcPr>
          <w:p w14:paraId="00FF7E8D" w14:textId="77777777" w:rsidR="0097629F" w:rsidRDefault="0097629F" w:rsidP="00EB3AD4">
            <w:pPr>
              <w:jc w:val="center"/>
            </w:pPr>
            <w:r w:rsidRPr="004763E7">
              <w:rPr>
                <w:b/>
                <w:bCs/>
              </w:rPr>
              <w:t>YEAR</w:t>
            </w:r>
          </w:p>
        </w:tc>
        <w:tc>
          <w:tcPr>
            <w:tcW w:w="914" w:type="pct"/>
          </w:tcPr>
          <w:p w14:paraId="64A68A36" w14:textId="77777777" w:rsidR="0097629F" w:rsidRDefault="0097629F" w:rsidP="00EB3AD4">
            <w:pPr>
              <w:jc w:val="center"/>
            </w:pPr>
            <w:r w:rsidRPr="004763E7">
              <w:rPr>
                <w:b/>
                <w:bCs/>
              </w:rPr>
              <w:t>PUBLISHER</w:t>
            </w:r>
          </w:p>
        </w:tc>
        <w:tc>
          <w:tcPr>
            <w:tcW w:w="1441" w:type="pct"/>
          </w:tcPr>
          <w:p w14:paraId="64113326" w14:textId="77777777" w:rsidR="0097629F" w:rsidRDefault="0097629F" w:rsidP="00EB3AD4">
            <w:pPr>
              <w:jc w:val="center"/>
            </w:pPr>
            <w:r w:rsidRPr="004763E7">
              <w:rPr>
                <w:b/>
                <w:bCs/>
              </w:rPr>
              <w:t>ISBN#</w:t>
            </w:r>
          </w:p>
        </w:tc>
      </w:tr>
      <w:tr w:rsidR="0097629F" w:rsidRPr="000516E8" w14:paraId="3005BBD4" w14:textId="77777777" w:rsidTr="00EB3AD4">
        <w:trPr>
          <w:trHeight w:val="610"/>
        </w:trPr>
        <w:tc>
          <w:tcPr>
            <w:tcW w:w="1201" w:type="pct"/>
          </w:tcPr>
          <w:p w14:paraId="07F5F8B4" w14:textId="77777777" w:rsidR="0097629F" w:rsidRPr="00B94971" w:rsidRDefault="0097629F" w:rsidP="00EB3AD4">
            <w:pPr>
              <w:rPr>
                <w:rFonts w:cstheme="minorHAnsi"/>
              </w:rPr>
            </w:pPr>
            <w:r w:rsidRPr="00B94971">
              <w:rPr>
                <w:rFonts w:cstheme="minorHAnsi"/>
                <w:u w:val="single"/>
              </w:rPr>
              <w:t xml:space="preserve">Introduction to Leadership </w:t>
            </w:r>
          </w:p>
        </w:tc>
        <w:tc>
          <w:tcPr>
            <w:tcW w:w="626" w:type="pct"/>
          </w:tcPr>
          <w:p w14:paraId="0252D3EF" w14:textId="77777777" w:rsidR="0097629F" w:rsidRPr="00B94971" w:rsidRDefault="0097629F" w:rsidP="00EB3AD4">
            <w:pPr>
              <w:jc w:val="center"/>
              <w:rPr>
                <w:rFonts w:cstheme="minorHAnsi"/>
              </w:rPr>
            </w:pPr>
            <w:r w:rsidRPr="00B94971">
              <w:rPr>
                <w:rFonts w:cstheme="minorHAnsi"/>
              </w:rPr>
              <w:t>Northouse</w:t>
            </w:r>
          </w:p>
        </w:tc>
        <w:tc>
          <w:tcPr>
            <w:tcW w:w="384" w:type="pct"/>
          </w:tcPr>
          <w:p w14:paraId="3E992752" w14:textId="77777777" w:rsidR="0097629F" w:rsidRPr="00B94971" w:rsidRDefault="00B94971" w:rsidP="00EB3AD4">
            <w:pPr>
              <w:jc w:val="center"/>
              <w:rPr>
                <w:rFonts w:cstheme="minorHAnsi"/>
              </w:rPr>
            </w:pPr>
            <w:r w:rsidRPr="00B94971">
              <w:rPr>
                <w:rFonts w:cstheme="minorHAnsi"/>
              </w:rPr>
              <w:t>6</w:t>
            </w:r>
            <w:r w:rsidR="0097629F" w:rsidRPr="00B94971">
              <w:rPr>
                <w:rFonts w:cstheme="minorHAnsi"/>
                <w:vertAlign w:val="superscript"/>
              </w:rPr>
              <w:t>th</w:t>
            </w:r>
          </w:p>
        </w:tc>
        <w:tc>
          <w:tcPr>
            <w:tcW w:w="434" w:type="pct"/>
          </w:tcPr>
          <w:p w14:paraId="14864585" w14:textId="77777777" w:rsidR="0097629F" w:rsidRPr="00B94971" w:rsidRDefault="0097629F" w:rsidP="00EB3AD4">
            <w:pPr>
              <w:jc w:val="center"/>
              <w:rPr>
                <w:rFonts w:cstheme="minorHAnsi"/>
              </w:rPr>
            </w:pPr>
            <w:r w:rsidRPr="00B94971">
              <w:rPr>
                <w:rFonts w:cstheme="minorHAnsi"/>
              </w:rPr>
              <w:t>202</w:t>
            </w:r>
            <w:r w:rsidR="00B94971" w:rsidRPr="00B94971">
              <w:rPr>
                <w:rFonts w:cstheme="minorHAnsi"/>
              </w:rPr>
              <w:t>4</w:t>
            </w:r>
          </w:p>
        </w:tc>
        <w:tc>
          <w:tcPr>
            <w:tcW w:w="914" w:type="pct"/>
          </w:tcPr>
          <w:p w14:paraId="7E25C2E6" w14:textId="77777777" w:rsidR="0097629F" w:rsidRPr="00B94971" w:rsidRDefault="0097629F" w:rsidP="00EB3AD4">
            <w:pPr>
              <w:jc w:val="center"/>
              <w:rPr>
                <w:rFonts w:cstheme="minorHAnsi"/>
              </w:rPr>
            </w:pPr>
            <w:r w:rsidRPr="00B94971">
              <w:rPr>
                <w:rFonts w:cstheme="minorHAnsi"/>
              </w:rPr>
              <w:t>Sage</w:t>
            </w:r>
          </w:p>
        </w:tc>
        <w:tc>
          <w:tcPr>
            <w:tcW w:w="1441" w:type="pct"/>
          </w:tcPr>
          <w:p w14:paraId="09B2EB9E" w14:textId="77777777" w:rsidR="0097629F" w:rsidRPr="00B94971" w:rsidRDefault="0097629F" w:rsidP="00EB3AD4">
            <w:pPr>
              <w:jc w:val="center"/>
              <w:rPr>
                <w:rFonts w:cstheme="minorHAnsi"/>
              </w:rPr>
            </w:pPr>
            <w:r w:rsidRPr="00B94971">
              <w:rPr>
                <w:rFonts w:cstheme="minorHAnsi"/>
              </w:rPr>
              <w:t>9781-</w:t>
            </w:r>
            <w:r w:rsidR="00B94971" w:rsidRPr="00B94971">
              <w:rPr>
                <w:rFonts w:cstheme="minorHAnsi"/>
              </w:rPr>
              <w:t>07188-4959</w:t>
            </w:r>
          </w:p>
        </w:tc>
      </w:tr>
      <w:tr w:rsidR="0097629F" w14:paraId="0B5090F0" w14:textId="77777777" w:rsidTr="00EB3AD4">
        <w:trPr>
          <w:trHeight w:val="449"/>
        </w:trPr>
        <w:tc>
          <w:tcPr>
            <w:tcW w:w="1201" w:type="pct"/>
          </w:tcPr>
          <w:p w14:paraId="67038D07" w14:textId="77777777" w:rsidR="0097629F" w:rsidRPr="00B94971" w:rsidRDefault="0097629F" w:rsidP="00EB3AD4">
            <w:pPr>
              <w:rPr>
                <w:rFonts w:cstheme="minorHAnsi"/>
                <w:u w:val="single"/>
              </w:rPr>
            </w:pPr>
            <w:r w:rsidRPr="00B94971">
              <w:rPr>
                <w:rFonts w:cstheme="minorHAnsi"/>
                <w:u w:val="single"/>
              </w:rPr>
              <w:t>StrengthsFinder 2.0</w:t>
            </w:r>
          </w:p>
        </w:tc>
        <w:tc>
          <w:tcPr>
            <w:tcW w:w="626" w:type="pct"/>
          </w:tcPr>
          <w:p w14:paraId="0E463DA8" w14:textId="77777777" w:rsidR="0097629F" w:rsidRPr="00B94971" w:rsidRDefault="0097629F" w:rsidP="00EB3AD4">
            <w:pPr>
              <w:jc w:val="center"/>
              <w:rPr>
                <w:rFonts w:cstheme="minorHAnsi"/>
              </w:rPr>
            </w:pPr>
            <w:r w:rsidRPr="00B94971">
              <w:rPr>
                <w:rFonts w:cstheme="minorHAnsi"/>
              </w:rPr>
              <w:t>Rath</w:t>
            </w:r>
          </w:p>
        </w:tc>
        <w:tc>
          <w:tcPr>
            <w:tcW w:w="384" w:type="pct"/>
          </w:tcPr>
          <w:p w14:paraId="37B81007" w14:textId="77777777" w:rsidR="0097629F" w:rsidRPr="00B94971" w:rsidRDefault="0097629F" w:rsidP="00EB3AD4">
            <w:pPr>
              <w:jc w:val="center"/>
              <w:rPr>
                <w:rFonts w:cstheme="minorHAnsi"/>
              </w:rPr>
            </w:pPr>
            <w:r w:rsidRPr="00B94971">
              <w:rPr>
                <w:rFonts w:cstheme="minorHAnsi"/>
              </w:rPr>
              <w:t>7th</w:t>
            </w:r>
          </w:p>
        </w:tc>
        <w:tc>
          <w:tcPr>
            <w:tcW w:w="434" w:type="pct"/>
          </w:tcPr>
          <w:p w14:paraId="2B4BA6A6" w14:textId="77777777" w:rsidR="0097629F" w:rsidRPr="00B94971" w:rsidRDefault="0097629F" w:rsidP="00EB3AD4">
            <w:pPr>
              <w:jc w:val="center"/>
              <w:rPr>
                <w:rFonts w:cstheme="minorHAnsi"/>
              </w:rPr>
            </w:pPr>
            <w:r w:rsidRPr="00B94971">
              <w:rPr>
                <w:rFonts w:cstheme="minorHAnsi"/>
              </w:rPr>
              <w:t>2013</w:t>
            </w:r>
          </w:p>
        </w:tc>
        <w:tc>
          <w:tcPr>
            <w:tcW w:w="914" w:type="pct"/>
          </w:tcPr>
          <w:p w14:paraId="1044FA6F" w14:textId="77777777" w:rsidR="0097629F" w:rsidRPr="00B94971" w:rsidRDefault="0097629F" w:rsidP="00EB3AD4">
            <w:pPr>
              <w:jc w:val="center"/>
              <w:rPr>
                <w:rFonts w:cstheme="minorHAnsi"/>
              </w:rPr>
            </w:pPr>
            <w:r w:rsidRPr="00B94971">
              <w:rPr>
                <w:rFonts w:cstheme="minorHAnsi"/>
              </w:rPr>
              <w:t>Simon/Schuster</w:t>
            </w:r>
          </w:p>
        </w:tc>
        <w:tc>
          <w:tcPr>
            <w:tcW w:w="1441" w:type="pct"/>
          </w:tcPr>
          <w:p w14:paraId="41483CC8" w14:textId="77777777" w:rsidR="0097629F" w:rsidRPr="00B94971" w:rsidRDefault="0097629F" w:rsidP="00EB3AD4">
            <w:pPr>
              <w:jc w:val="center"/>
              <w:rPr>
                <w:rFonts w:cstheme="minorHAnsi"/>
              </w:rPr>
            </w:pPr>
            <w:r w:rsidRPr="00B94971">
              <w:rPr>
                <w:rFonts w:cstheme="minorHAnsi"/>
              </w:rPr>
              <w:t>9781-59562-0248</w:t>
            </w:r>
          </w:p>
        </w:tc>
      </w:tr>
    </w:tbl>
    <w:p w14:paraId="2CD4F738" w14:textId="77777777" w:rsidR="0097629F" w:rsidRDefault="0097629F" w:rsidP="0097629F">
      <w:pPr>
        <w:spacing w:after="200"/>
        <w:rPr>
          <w:rFonts w:ascii="Calibri" w:eastAsia="Times New Roman" w:hAnsi="Calibri" w:cs="Times New Roman"/>
          <w:b/>
          <w:color w:val="C00000"/>
          <w:sz w:val="24"/>
          <w:szCs w:val="24"/>
        </w:rPr>
      </w:pPr>
      <w:r>
        <w:rPr>
          <w:rFonts w:ascii="Calibri" w:eastAsia="Times New Roman" w:hAnsi="Calibri" w:cs="Times New Roman"/>
          <w:b/>
          <w:color w:val="C00000"/>
          <w:sz w:val="24"/>
          <w:szCs w:val="24"/>
        </w:rPr>
        <w:t>** Both are Required **</w:t>
      </w:r>
    </w:p>
    <w:p w14:paraId="011CE362" w14:textId="77777777" w:rsidR="0097629F" w:rsidRDefault="0097629F" w:rsidP="00392867">
      <w:pPr>
        <w:spacing w:after="200"/>
        <w:rPr>
          <w:i/>
          <w:iCs/>
          <w:sz w:val="20"/>
          <w:szCs w:val="20"/>
        </w:rPr>
      </w:pPr>
    </w:p>
    <w:p w14:paraId="4C4BD761" w14:textId="77777777" w:rsidR="00A52C39" w:rsidRDefault="00A52C39" w:rsidP="00392867">
      <w:pPr>
        <w:spacing w:after="200"/>
        <w:rPr>
          <w:i/>
          <w:iCs/>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p>
    <w:p w14:paraId="14928799" w14:textId="77777777" w:rsidR="00A52C39" w:rsidRDefault="00A52C39" w:rsidP="00392867">
      <w:pPr>
        <w:spacing w:after="200"/>
        <w:rPr>
          <w:i/>
          <w:iCs/>
          <w:sz w:val="20"/>
          <w:szCs w:val="20"/>
        </w:rPr>
      </w:pPr>
    </w:p>
    <w:p w14:paraId="5468B1FA" w14:textId="77777777" w:rsidR="00392867" w:rsidRPr="00317E55" w:rsidRDefault="00392867" w:rsidP="00392867">
      <w:pPr>
        <w:spacing w:after="200"/>
        <w:rPr>
          <w:i/>
          <w:iCs/>
          <w:sz w:val="20"/>
          <w:szCs w:val="20"/>
        </w:rPr>
      </w:pPr>
      <w:r w:rsidRPr="00317E55">
        <w:rPr>
          <w:i/>
          <w:iCs/>
          <w:sz w:val="20"/>
          <w:szCs w:val="20"/>
        </w:rPr>
        <w:t xml:space="preserve"> </w:t>
      </w:r>
    </w:p>
    <w:bookmarkEnd w:id="0"/>
    <w:p w14:paraId="4F80A2E7" w14:textId="6F47C0F4" w:rsidR="00E624B9" w:rsidRPr="00E624B9" w:rsidRDefault="00E624B9" w:rsidP="000C2431">
      <w:pPr>
        <w:pStyle w:val="SyllabiBasic"/>
        <w:rPr>
          <w:b/>
          <w:vanish/>
          <w:specVanish/>
        </w:rPr>
      </w:pPr>
      <w:permStart w:id="668949981" w:edGrp="everyone"/>
      <w:r w:rsidRPr="00E624B9">
        <w:rPr>
          <w:b/>
        </w:rPr>
        <w:t>Optional Materials</w:t>
      </w:r>
      <w:r w:rsidR="000364C4">
        <w:rPr>
          <w:b/>
        </w:rPr>
        <w:t xml:space="preserve">: </w:t>
      </w:r>
    </w:p>
    <w:p w14:paraId="14F66504" w14:textId="0F98EC3E" w:rsidR="00E624B9" w:rsidRDefault="000364C4" w:rsidP="000C2431">
      <w:pPr>
        <w:rPr>
          <w:rFonts w:ascii="Calibri" w:eastAsia="Times New Roman" w:hAnsi="Calibri"/>
          <w:sz w:val="24"/>
          <w:szCs w:val="24"/>
        </w:rPr>
      </w:pPr>
      <w:r>
        <w:rPr>
          <w:b/>
        </w:rPr>
        <w:t>None</w:t>
      </w:r>
    </w:p>
    <w:permEnd w:id="668949981"/>
    <w:p w14:paraId="4B8E0FE9" w14:textId="77777777" w:rsidR="00E624B9" w:rsidRPr="00A24A3B" w:rsidRDefault="00E624B9" w:rsidP="000C2431">
      <w:pPr>
        <w:pStyle w:val="SyllabiBasic"/>
        <w:rPr>
          <w:b/>
          <w:vanish/>
          <w:specVanish/>
        </w:rPr>
      </w:pPr>
      <w:r w:rsidRPr="00A24A3B">
        <w:rPr>
          <w:b/>
        </w:rPr>
        <w:t>Course Outcome Competencies</w:t>
      </w:r>
    </w:p>
    <w:p w14:paraId="24054619" w14:textId="77777777" w:rsidR="0024508F" w:rsidRDefault="00E624B9" w:rsidP="00A67B54">
      <w:pPr>
        <w:spacing w:after="0"/>
        <w:rPr>
          <w:b/>
        </w:rPr>
      </w:pPr>
      <w:r w:rsidRPr="00A24A3B">
        <w:rPr>
          <w:b/>
        </w:rPr>
        <w:t xml:space="preserve">: </w:t>
      </w:r>
    </w:p>
    <w:p w14:paraId="795EE87F" w14:textId="77777777" w:rsidR="0097629F" w:rsidRPr="006A2DD7" w:rsidRDefault="0097629F" w:rsidP="0097629F">
      <w:pPr>
        <w:pStyle w:val="ListParagraph"/>
        <w:numPr>
          <w:ilvl w:val="0"/>
          <w:numId w:val="10"/>
        </w:numPr>
        <w:spacing w:after="160" w:line="259" w:lineRule="auto"/>
        <w:contextualSpacing/>
        <w:rPr>
          <w:rFonts w:asciiTheme="minorHAnsi" w:hAnsiTheme="minorHAnsi" w:cstheme="minorHAnsi"/>
        </w:rPr>
      </w:pPr>
      <w:r w:rsidRPr="006A2DD7">
        <w:rPr>
          <w:rFonts w:asciiTheme="minorHAnsi" w:hAnsiTheme="minorHAnsi" w:cstheme="minorHAnsi"/>
        </w:rPr>
        <w:t>Identify the historical styles and approaches of leadership.</w:t>
      </w:r>
    </w:p>
    <w:p w14:paraId="490A51EA" w14:textId="77777777" w:rsidR="0097629F" w:rsidRPr="006A2DD7" w:rsidRDefault="0097629F" w:rsidP="0097629F">
      <w:pPr>
        <w:pStyle w:val="ListParagraph"/>
        <w:numPr>
          <w:ilvl w:val="0"/>
          <w:numId w:val="10"/>
        </w:numPr>
        <w:spacing w:after="160" w:line="259" w:lineRule="auto"/>
        <w:contextualSpacing/>
        <w:rPr>
          <w:rFonts w:asciiTheme="minorHAnsi" w:hAnsiTheme="minorHAnsi" w:cstheme="minorHAnsi"/>
        </w:rPr>
      </w:pPr>
      <w:r w:rsidRPr="006A2DD7">
        <w:rPr>
          <w:rFonts w:asciiTheme="minorHAnsi" w:hAnsiTheme="minorHAnsi" w:cstheme="minorHAnsi"/>
        </w:rPr>
        <w:t>Demonstrate a general knowledge of the content and motivations of leadership styles.</w:t>
      </w:r>
    </w:p>
    <w:p w14:paraId="2BF54890" w14:textId="77777777" w:rsidR="0097629F" w:rsidRPr="006A2DD7" w:rsidRDefault="0097629F" w:rsidP="0097629F">
      <w:pPr>
        <w:pStyle w:val="ListParagraph"/>
        <w:numPr>
          <w:ilvl w:val="0"/>
          <w:numId w:val="10"/>
        </w:numPr>
        <w:spacing w:after="160" w:line="259" w:lineRule="auto"/>
        <w:contextualSpacing/>
        <w:rPr>
          <w:rFonts w:asciiTheme="minorHAnsi" w:hAnsiTheme="minorHAnsi" w:cstheme="minorHAnsi"/>
        </w:rPr>
      </w:pPr>
      <w:r w:rsidRPr="006A2DD7">
        <w:rPr>
          <w:rFonts w:asciiTheme="minorHAnsi" w:hAnsiTheme="minorHAnsi" w:cstheme="minorHAnsi"/>
        </w:rPr>
        <w:t>Compare and contrast the styles of leadership.</w:t>
      </w:r>
    </w:p>
    <w:p w14:paraId="7BED8BE2" w14:textId="77777777" w:rsidR="0097629F" w:rsidRPr="006A2DD7" w:rsidRDefault="0097629F" w:rsidP="0097629F">
      <w:pPr>
        <w:pStyle w:val="ListParagraph"/>
        <w:numPr>
          <w:ilvl w:val="0"/>
          <w:numId w:val="10"/>
        </w:numPr>
        <w:spacing w:after="160" w:line="259" w:lineRule="auto"/>
        <w:contextualSpacing/>
        <w:rPr>
          <w:rFonts w:asciiTheme="minorHAnsi" w:hAnsiTheme="minorHAnsi" w:cstheme="minorHAnsi"/>
        </w:rPr>
      </w:pPr>
      <w:r w:rsidRPr="006A2DD7">
        <w:rPr>
          <w:rFonts w:asciiTheme="minorHAnsi" w:hAnsiTheme="minorHAnsi" w:cstheme="minorHAnsi"/>
        </w:rPr>
        <w:t>Explain the leadership style of Christ.</w:t>
      </w:r>
    </w:p>
    <w:p w14:paraId="631C598E" w14:textId="77777777" w:rsidR="007D5A2A" w:rsidRDefault="007D5A2A" w:rsidP="000C2431">
      <w:pPr>
        <w:pStyle w:val="SyllabiHeading"/>
        <w:rPr>
          <w:b/>
        </w:rPr>
      </w:pPr>
      <w:r w:rsidRPr="007D5A2A">
        <w:rPr>
          <w:b/>
        </w:rPr>
        <w:t>Attendance Requirements</w:t>
      </w:r>
    </w:p>
    <w:p w14:paraId="1CA40D83" w14:textId="77777777" w:rsidR="007D5A2A" w:rsidRPr="007D5A2A" w:rsidRDefault="007D5A2A" w:rsidP="000C2431">
      <w:permStart w:id="840254766" w:edGrp="everyone"/>
    </w:p>
    <w:p w14:paraId="5CA729CA" w14:textId="77777777" w:rsidR="0029114E" w:rsidRDefault="007D5A2A" w:rsidP="000C2431">
      <w:pPr>
        <w:rPr>
          <w:u w:val="single"/>
        </w:rPr>
      </w:pPr>
      <w:r w:rsidRPr="007D5A2A">
        <w:rPr>
          <w:u w:val="single"/>
        </w:rPr>
        <w:t xml:space="preserve">WBUonline </w:t>
      </w:r>
    </w:p>
    <w:p w14:paraId="13FB0400"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840254766"/>
    </w:p>
    <w:p w14:paraId="1FD530C5" w14:textId="77777777" w:rsidR="00182992" w:rsidRDefault="007D5A2A" w:rsidP="000C2431">
      <w:pPr>
        <w:pStyle w:val="SyllabiHeading"/>
        <w:rPr>
          <w:b/>
        </w:rPr>
      </w:pPr>
      <w:r w:rsidRPr="007D5A2A">
        <w:rPr>
          <w:b/>
        </w:rPr>
        <w:t>University Policies</w:t>
      </w:r>
    </w:p>
    <w:p w14:paraId="50BCB4F4"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7276E81A" w14:textId="77777777" w:rsidR="00392867" w:rsidRDefault="00392867" w:rsidP="00392867">
      <w:pPr>
        <w:spacing w:after="200"/>
      </w:pPr>
      <w:r w:rsidRPr="0039378D">
        <w:rPr>
          <w:b/>
        </w:rPr>
        <w:t>:</w:t>
      </w:r>
    </w:p>
    <w:p w14:paraId="56B32A20"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1"/>
    </w:p>
    <w:p w14:paraId="3263F10E" w14:textId="77777777" w:rsidR="00783E12" w:rsidRDefault="00783E12" w:rsidP="00392867">
      <w:pPr>
        <w:spacing w:after="200"/>
      </w:pPr>
    </w:p>
    <w:p w14:paraId="3F238159" w14:textId="77777777"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1348343133" w:edGrp="everyone"/>
      <w:r w:rsidR="00AD3F8B" w:rsidRPr="00AD3F8B">
        <w:rPr>
          <w:spacing w:val="-2"/>
        </w:rPr>
        <w:t xml:space="preserve">reference </w:t>
      </w:r>
      <w:r w:rsidR="00AD3F8B" w:rsidRPr="00500B47">
        <w:rPr>
          <w:spacing w:val="-2"/>
          <w:u w:val="single"/>
        </w:rPr>
        <w:t>one</w:t>
      </w:r>
      <w:r w:rsidR="00AD3F8B" w:rsidRPr="00AD3F8B">
        <w:rPr>
          <w:spacing w:val="-2"/>
        </w:rPr>
        <w:t xml:space="preserve"> of the following in regard to how generative artificial intelligence (GAI) such as ChatGPT may or may not be used in this course:</w:t>
      </w:r>
      <w:r w:rsidR="00AD3F8B">
        <w:rPr>
          <w:spacing w:val="-2"/>
        </w:rPr>
        <w:t xml:space="preserve">  Choose A, B or C and delete the others.</w:t>
      </w:r>
    </w:p>
    <w:bookmarkEnd w:id="2"/>
    <w:p w14:paraId="62D866A3"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Generative AI tools permitted in specific context and with proper citations.</w:t>
      </w:r>
    </w:p>
    <w:p w14:paraId="22E65954"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allowed to use, reference, or incorporate generative AI tools into specific assignments for this course. When used, students must properly cite the generative AI tool in their submitted work. </w:t>
      </w:r>
    </w:p>
    <w:p w14:paraId="79FDA462" w14:textId="77777777" w:rsidR="00AD3F8B" w:rsidRDefault="00AD3F8B" w:rsidP="00AD3F8B">
      <w:pPr>
        <w:pStyle w:val="ListParagraph"/>
        <w:widowControl w:val="0"/>
        <w:numPr>
          <w:ilvl w:val="2"/>
          <w:numId w:val="9"/>
        </w:numPr>
        <w:tabs>
          <w:tab w:val="left" w:pos="919"/>
        </w:tabs>
        <w:autoSpaceDE w:val="0"/>
        <w:autoSpaceDN w:val="0"/>
        <w:spacing w:line="252" w:lineRule="exact"/>
      </w:pPr>
      <w: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12983EA3" w14:textId="77777777"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are provided by the instructor.</w:t>
      </w:r>
    </w:p>
    <w:p w14:paraId="75A7B06E"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use of generative AI tools outside of the approved instructor parameters will be considered a form of plagiarism and academic dishonesty.</w:t>
      </w:r>
    </w:p>
    <w:permEnd w:id="1348343133"/>
    <w:p w14:paraId="7ADDB2D1" w14:textId="77777777" w:rsidR="004066A3" w:rsidRPr="0039378D" w:rsidRDefault="004066A3" w:rsidP="004066A3">
      <w:pPr>
        <w:spacing w:after="0"/>
      </w:pPr>
    </w:p>
    <w:p w14:paraId="2621F3AA"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7F8D7E45" w14:textId="77777777" w:rsidR="004066A3" w:rsidRPr="0039378D" w:rsidRDefault="004066A3" w:rsidP="004066A3">
      <w:pPr>
        <w:spacing w:after="0"/>
      </w:pPr>
      <w:r w:rsidRPr="0039378D">
        <w:rPr>
          <w:rFonts w:ascii="Calibri" w:hAnsi="Calibri"/>
        </w:rPr>
        <w:t xml:space="preserve"> </w:t>
      </w:r>
    </w:p>
    <w:p w14:paraId="72322223" w14:textId="77777777" w:rsidR="005042F5" w:rsidRDefault="005042F5" w:rsidP="000C2431">
      <w:pPr>
        <w:pStyle w:val="SyllabiHeading"/>
        <w:rPr>
          <w:b/>
        </w:rPr>
      </w:pPr>
      <w:bookmarkStart w:id="4" w:name="_Hlk158377611"/>
      <w:r w:rsidRPr="005042F5">
        <w:rPr>
          <w:b/>
        </w:rPr>
        <w:t>Course Requirements and Grading Criteria</w:t>
      </w:r>
    </w:p>
    <w:p w14:paraId="6F7E80DD" w14:textId="77777777" w:rsidR="00353449" w:rsidRPr="00B62BB6" w:rsidRDefault="00353449" w:rsidP="00DB3638">
      <w:pPr>
        <w:widowControl w:val="0"/>
        <w:jc w:val="center"/>
        <w:rPr>
          <w:rFonts w:ascii="Arial" w:hAnsi="Arial" w:cs="Arial"/>
        </w:rPr>
      </w:pPr>
      <w:permStart w:id="1146509793" w:edGrp="everyone"/>
      <w:r w:rsidRPr="00B62BB6">
        <w:rPr>
          <w:rFonts w:ascii="Arial" w:hAnsi="Arial" w:cs="Arial"/>
        </w:rPr>
        <w:t>Weights of required assignments/activities</w:t>
      </w:r>
    </w:p>
    <w:p w14:paraId="632284B6" w14:textId="77777777" w:rsidR="00353449" w:rsidRPr="00B62BB6" w:rsidRDefault="00353449" w:rsidP="00DB3638">
      <w:pPr>
        <w:widowControl w:val="0"/>
        <w:jc w:val="center"/>
        <w:rPr>
          <w:rFonts w:ascii="Arial" w:hAnsi="Arial" w:cs="Arial"/>
        </w:rPr>
      </w:pPr>
      <w:r w:rsidRPr="00B62BB6">
        <w:rPr>
          <w:rFonts w:ascii="Arial" w:hAnsi="Arial" w:cs="Arial"/>
        </w:rPr>
        <w:t>Class participation including Discussion Board = 100 points</w:t>
      </w:r>
    </w:p>
    <w:p w14:paraId="3E4A1FA5" w14:textId="77777777" w:rsidR="00353449" w:rsidRPr="00B62BB6" w:rsidRDefault="00353449" w:rsidP="00DB3638">
      <w:pPr>
        <w:widowControl w:val="0"/>
        <w:jc w:val="center"/>
        <w:rPr>
          <w:rFonts w:ascii="Arial" w:hAnsi="Arial" w:cs="Arial"/>
        </w:rPr>
      </w:pPr>
      <w:r w:rsidRPr="00B62BB6">
        <w:rPr>
          <w:rFonts w:ascii="Arial" w:hAnsi="Arial" w:cs="Arial"/>
        </w:rPr>
        <w:t xml:space="preserve">Posting General Comments = 100 points </w:t>
      </w:r>
    </w:p>
    <w:p w14:paraId="59D8DA8E" w14:textId="3165F0D3" w:rsidR="00B62BB6" w:rsidRPr="00B62BB6" w:rsidRDefault="00B62BB6" w:rsidP="00DB3638">
      <w:pPr>
        <w:widowControl w:val="0"/>
        <w:jc w:val="center"/>
        <w:rPr>
          <w:rFonts w:ascii="Arial" w:hAnsi="Arial" w:cs="Arial"/>
        </w:rPr>
      </w:pPr>
      <w:proofErr w:type="spellStart"/>
      <w:r w:rsidRPr="00B62BB6">
        <w:rPr>
          <w:rFonts w:ascii="Arial" w:hAnsi="Arial" w:cs="Arial"/>
        </w:rPr>
        <w:t>StrenghtsFinder</w:t>
      </w:r>
      <w:proofErr w:type="spellEnd"/>
      <w:r w:rsidRPr="00B62BB6">
        <w:rPr>
          <w:rFonts w:ascii="Arial" w:hAnsi="Arial" w:cs="Arial"/>
        </w:rPr>
        <w:t xml:space="preserve"> Submission = 100 Points</w:t>
      </w:r>
    </w:p>
    <w:p w14:paraId="3CACDB80" w14:textId="77777777" w:rsidR="00353449" w:rsidRPr="00B62BB6" w:rsidRDefault="00353449" w:rsidP="00DB3638">
      <w:pPr>
        <w:widowControl w:val="0"/>
        <w:jc w:val="center"/>
        <w:rPr>
          <w:rFonts w:ascii="Arial" w:hAnsi="Arial" w:cs="Arial"/>
        </w:rPr>
      </w:pPr>
      <w:r w:rsidRPr="00B62BB6">
        <w:rPr>
          <w:rFonts w:ascii="Arial" w:hAnsi="Arial" w:cs="Arial"/>
        </w:rPr>
        <w:t>Mid-Term = 100 points</w:t>
      </w:r>
    </w:p>
    <w:p w14:paraId="4E6DA02E" w14:textId="77777777" w:rsidR="00353449" w:rsidRPr="00B62BB6" w:rsidRDefault="00353449" w:rsidP="00DB3638">
      <w:pPr>
        <w:widowControl w:val="0"/>
        <w:jc w:val="center"/>
        <w:rPr>
          <w:rFonts w:ascii="Arial" w:hAnsi="Arial" w:cs="Arial"/>
        </w:rPr>
      </w:pPr>
      <w:r w:rsidRPr="00B62BB6">
        <w:rPr>
          <w:rFonts w:ascii="Arial" w:hAnsi="Arial" w:cs="Arial"/>
        </w:rPr>
        <w:t>Casebook Assignment (3 X 100 points) = 300 points</w:t>
      </w:r>
    </w:p>
    <w:p w14:paraId="5EA6E704" w14:textId="77777777" w:rsidR="00353449" w:rsidRPr="00B62BB6" w:rsidRDefault="00353449" w:rsidP="00DB3638">
      <w:pPr>
        <w:widowControl w:val="0"/>
        <w:jc w:val="center"/>
        <w:rPr>
          <w:rFonts w:ascii="Arial" w:hAnsi="Arial" w:cs="Arial"/>
        </w:rPr>
      </w:pPr>
      <w:r w:rsidRPr="00B62BB6">
        <w:rPr>
          <w:rFonts w:ascii="Arial" w:hAnsi="Arial" w:cs="Arial"/>
        </w:rPr>
        <w:t>Final Paper Outline = 50 points</w:t>
      </w:r>
    </w:p>
    <w:p w14:paraId="43F96A48" w14:textId="77777777" w:rsidR="00353449" w:rsidRDefault="00353449" w:rsidP="00DB3638">
      <w:pPr>
        <w:widowControl w:val="0"/>
        <w:jc w:val="center"/>
        <w:rPr>
          <w:rFonts w:ascii="Arial" w:hAnsi="Arial" w:cs="Arial"/>
          <w:sz w:val="24"/>
          <w:szCs w:val="24"/>
        </w:rPr>
      </w:pPr>
      <w:r w:rsidRPr="00B62BB6">
        <w:rPr>
          <w:rFonts w:ascii="Arial" w:hAnsi="Arial" w:cs="Arial"/>
        </w:rPr>
        <w:t>Final Exam = 100 points</w:t>
      </w:r>
    </w:p>
    <w:p w14:paraId="2C049058" w14:textId="77777777" w:rsidR="00353449" w:rsidRPr="00535570" w:rsidRDefault="00353449" w:rsidP="00DB3638">
      <w:pPr>
        <w:widowControl w:val="0"/>
        <w:jc w:val="center"/>
        <w:rPr>
          <w:rFonts w:ascii="Arial" w:hAnsi="Arial" w:cs="Arial"/>
          <w:sz w:val="24"/>
          <w:szCs w:val="24"/>
        </w:rPr>
      </w:pPr>
    </w:p>
    <w:permEnd w:id="1146509793"/>
    <w:p w14:paraId="2E255C05" w14:textId="56EE841E" w:rsidR="00FE0EC1" w:rsidRDefault="00FE0EC1" w:rsidP="000C2431">
      <w:pPr>
        <w:pStyle w:val="NormalWeb"/>
        <w:rPr>
          <w:rFonts w:ascii="Calibri" w:hAnsi="Calibri" w:cs="Calibri"/>
          <w:color w:val="000000"/>
          <w:sz w:val="22"/>
          <w:szCs w:val="22"/>
        </w:rPr>
      </w:pPr>
    </w:p>
    <w:bookmarkEnd w:id="4"/>
    <w:p w14:paraId="6A47F2FF" w14:textId="77777777" w:rsidR="00FE0EC1" w:rsidRPr="0039378D" w:rsidRDefault="00FE0EC1" w:rsidP="00FE0EC1">
      <w:pPr>
        <w:spacing w:after="0"/>
        <w:outlineLvl w:val="1"/>
        <w:rPr>
          <w:b/>
          <w:vanish/>
        </w:rPr>
      </w:pPr>
      <w:r w:rsidRPr="0039378D">
        <w:rPr>
          <w:b/>
        </w:rPr>
        <w:t>Student Grade Appeals</w:t>
      </w:r>
    </w:p>
    <w:p w14:paraId="65420FE7"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32690702" w14:textId="77777777" w:rsidR="004732FD" w:rsidRPr="004732FD" w:rsidRDefault="004732FD" w:rsidP="000C2431">
      <w:pPr>
        <w:pStyle w:val="SyllabiHeading"/>
        <w:rPr>
          <w:b/>
        </w:rPr>
      </w:pPr>
      <w:r w:rsidRPr="004732FD">
        <w:rPr>
          <w:b/>
        </w:rPr>
        <w:t>Tentative Schedule</w:t>
      </w:r>
    </w:p>
    <w:p w14:paraId="3B6EDA88" w14:textId="77777777" w:rsidR="00DE5383" w:rsidRPr="00B62BB6" w:rsidRDefault="00DE5383" w:rsidP="00DE5383">
      <w:pPr>
        <w:widowControl w:val="0"/>
        <w:rPr>
          <w:rFonts w:ascii="Arial" w:hAnsi="Arial" w:cs="Arial"/>
        </w:rPr>
      </w:pPr>
      <w:permStart w:id="203707257" w:edGrp="everyone"/>
      <w:r w:rsidRPr="00B62BB6">
        <w:rPr>
          <w:rFonts w:ascii="Arial" w:hAnsi="Arial" w:cs="Arial"/>
          <w:spacing w:val="-3"/>
        </w:rPr>
        <w:t>March 29</w:t>
      </w:r>
      <w:r w:rsidRPr="00B62BB6">
        <w:rPr>
          <w:rFonts w:ascii="Arial" w:hAnsi="Arial" w:cs="Arial"/>
          <w:spacing w:val="-3"/>
        </w:rPr>
        <w:tab/>
      </w:r>
      <w:r w:rsidRPr="00B62BB6">
        <w:rPr>
          <w:rFonts w:ascii="Arial" w:hAnsi="Arial" w:cs="Arial"/>
          <w:spacing w:val="-3"/>
        </w:rPr>
        <w:tab/>
      </w:r>
      <w:r w:rsidRPr="00B62BB6">
        <w:rPr>
          <w:rFonts w:ascii="Arial" w:hAnsi="Arial" w:cs="Arial"/>
        </w:rPr>
        <w:t xml:space="preserve">Introductions – posted on Discussion Board </w:t>
      </w:r>
    </w:p>
    <w:p w14:paraId="26C2641B" w14:textId="77777777" w:rsidR="00DE5383" w:rsidRPr="00B62BB6" w:rsidRDefault="00DE5383" w:rsidP="00DE5383">
      <w:pPr>
        <w:widowControl w:val="0"/>
        <w:ind w:left="1440" w:firstLine="720"/>
        <w:rPr>
          <w:rFonts w:ascii="Arial" w:hAnsi="Arial" w:cs="Arial"/>
        </w:rPr>
      </w:pPr>
      <w:r w:rsidRPr="00B62BB6">
        <w:rPr>
          <w:rFonts w:ascii="Arial" w:hAnsi="Arial" w:cs="Arial"/>
        </w:rPr>
        <w:t>Discuss course requirements</w:t>
      </w:r>
    </w:p>
    <w:p w14:paraId="1BC023CE" w14:textId="48F87D26" w:rsidR="00DE5383" w:rsidRPr="00B62BB6" w:rsidRDefault="00DE5383" w:rsidP="00DE5383">
      <w:pPr>
        <w:widowControl w:val="0"/>
        <w:ind w:left="1440" w:firstLine="720"/>
        <w:rPr>
          <w:rFonts w:ascii="Arial" w:hAnsi="Arial" w:cs="Arial"/>
        </w:rPr>
      </w:pPr>
      <w:r w:rsidRPr="00B62BB6">
        <w:rPr>
          <w:rFonts w:ascii="Arial" w:hAnsi="Arial" w:cs="Arial"/>
        </w:rPr>
        <w:t>Self</w:t>
      </w:r>
      <w:r w:rsidRPr="00B62BB6">
        <w:rPr>
          <w:rFonts w:ascii="Cambria Math" w:hAnsi="Cambria Math" w:cs="Cambria Math"/>
        </w:rPr>
        <w:t>‑</w:t>
      </w:r>
      <w:r w:rsidRPr="00B62BB6">
        <w:rPr>
          <w:rFonts w:ascii="Arial" w:hAnsi="Arial" w:cs="Arial"/>
        </w:rPr>
        <w:t>Assessment, StrengthsFinder</w:t>
      </w:r>
      <w:r w:rsidR="00B62BB6" w:rsidRPr="00B62BB6">
        <w:rPr>
          <w:rFonts w:ascii="Arial" w:hAnsi="Arial" w:cs="Arial"/>
        </w:rPr>
        <w:t xml:space="preserve"> Submission Due</w:t>
      </w:r>
      <w:r w:rsidRPr="00B62BB6">
        <w:rPr>
          <w:rFonts w:ascii="Arial" w:hAnsi="Arial" w:cs="Arial"/>
        </w:rPr>
        <w:t xml:space="preserve"> </w:t>
      </w:r>
    </w:p>
    <w:p w14:paraId="7E965FAD" w14:textId="352A5334" w:rsidR="00DE5383" w:rsidRPr="00B62BB6" w:rsidRDefault="00DE5383" w:rsidP="00DE5383">
      <w:pPr>
        <w:widowControl w:val="0"/>
        <w:ind w:left="1440" w:firstLine="720"/>
        <w:rPr>
          <w:rFonts w:ascii="Arial" w:hAnsi="Arial" w:cs="Arial"/>
        </w:rPr>
      </w:pPr>
      <w:r w:rsidRPr="00B62BB6">
        <w:rPr>
          <w:rFonts w:ascii="Arial" w:hAnsi="Arial" w:cs="Arial"/>
        </w:rPr>
        <w:t xml:space="preserve">Read Chapter 1 and 2 </w:t>
      </w:r>
    </w:p>
    <w:p w14:paraId="69E15D17" w14:textId="77777777" w:rsidR="00DE5383" w:rsidRPr="00B62BB6" w:rsidRDefault="00DE5383" w:rsidP="00DE5383">
      <w:pPr>
        <w:widowControl w:val="0"/>
        <w:ind w:left="1440" w:firstLine="720"/>
        <w:rPr>
          <w:rFonts w:ascii="Arial" w:hAnsi="Arial" w:cs="Arial"/>
        </w:rPr>
      </w:pPr>
      <w:r w:rsidRPr="00B62BB6">
        <w:rPr>
          <w:rFonts w:ascii="Arial" w:hAnsi="Arial" w:cs="Arial"/>
        </w:rPr>
        <w:t xml:space="preserve">Discussion Board Questions </w:t>
      </w:r>
    </w:p>
    <w:p w14:paraId="05BD351E" w14:textId="77777777" w:rsidR="00DE5383" w:rsidRPr="00B62BB6" w:rsidRDefault="00DE5383" w:rsidP="00DE5383">
      <w:pPr>
        <w:widowControl w:val="0"/>
        <w:ind w:left="1440" w:firstLine="720"/>
        <w:rPr>
          <w:rFonts w:ascii="Arial" w:hAnsi="Arial" w:cs="Arial"/>
        </w:rPr>
      </w:pPr>
    </w:p>
    <w:p w14:paraId="46AB79BE" w14:textId="790ADD75" w:rsidR="00DE5383" w:rsidRPr="00B62BB6" w:rsidRDefault="00DE5383" w:rsidP="00DE5383">
      <w:pPr>
        <w:widowControl w:val="0"/>
        <w:rPr>
          <w:rFonts w:ascii="Arial" w:hAnsi="Arial" w:cs="Arial"/>
        </w:rPr>
      </w:pPr>
      <w:r w:rsidRPr="00B62BB6">
        <w:rPr>
          <w:rFonts w:ascii="Arial" w:hAnsi="Arial" w:cs="Arial"/>
        </w:rPr>
        <w:t>April 5</w:t>
      </w:r>
      <w:r w:rsidRPr="00B62BB6">
        <w:rPr>
          <w:rFonts w:ascii="Arial" w:hAnsi="Arial" w:cs="Arial"/>
        </w:rPr>
        <w:tab/>
      </w:r>
      <w:r w:rsidRPr="00B62BB6">
        <w:rPr>
          <w:rFonts w:ascii="Arial" w:hAnsi="Arial" w:cs="Arial"/>
        </w:rPr>
        <w:tab/>
      </w:r>
      <w:r w:rsidRPr="00B62BB6">
        <w:rPr>
          <w:rFonts w:ascii="Arial" w:hAnsi="Arial" w:cs="Arial"/>
        </w:rPr>
        <w:tab/>
        <w:t xml:space="preserve">Read Chapter 3 and 4 </w:t>
      </w:r>
    </w:p>
    <w:p w14:paraId="70816E84" w14:textId="06F651CD" w:rsidR="00DE5383" w:rsidRPr="00B62BB6" w:rsidRDefault="00DE5383" w:rsidP="00DE5383">
      <w:pPr>
        <w:widowControl w:val="0"/>
        <w:rPr>
          <w:rFonts w:ascii="Arial" w:hAnsi="Arial" w:cs="Arial"/>
        </w:rPr>
      </w:pPr>
      <w:r w:rsidRPr="00B62BB6">
        <w:rPr>
          <w:rFonts w:ascii="Arial" w:hAnsi="Arial" w:cs="Arial"/>
        </w:rPr>
        <w:tab/>
      </w:r>
      <w:r w:rsidRPr="00B62BB6">
        <w:rPr>
          <w:rFonts w:ascii="Arial" w:hAnsi="Arial" w:cs="Arial"/>
        </w:rPr>
        <w:tab/>
      </w:r>
      <w:r w:rsidRPr="00B62BB6">
        <w:rPr>
          <w:rFonts w:ascii="Arial" w:hAnsi="Arial" w:cs="Arial"/>
        </w:rPr>
        <w:tab/>
        <w:t>Leadership Theories and Application Activities</w:t>
      </w:r>
    </w:p>
    <w:p w14:paraId="3B6A508E" w14:textId="77777777" w:rsidR="00DE5383" w:rsidRPr="00B62BB6" w:rsidRDefault="00DE5383" w:rsidP="00DE5383">
      <w:pPr>
        <w:widowControl w:val="0"/>
        <w:rPr>
          <w:rFonts w:ascii="Arial" w:hAnsi="Arial" w:cs="Arial"/>
        </w:rPr>
      </w:pPr>
      <w:r w:rsidRPr="00B62BB6">
        <w:rPr>
          <w:rFonts w:ascii="Arial" w:hAnsi="Arial" w:cs="Arial"/>
        </w:rPr>
        <w:tab/>
      </w:r>
      <w:r w:rsidRPr="00B62BB6">
        <w:rPr>
          <w:rFonts w:ascii="Arial" w:hAnsi="Arial" w:cs="Arial"/>
        </w:rPr>
        <w:tab/>
      </w:r>
      <w:r w:rsidRPr="00B62BB6">
        <w:rPr>
          <w:rFonts w:ascii="Arial" w:hAnsi="Arial" w:cs="Arial"/>
        </w:rPr>
        <w:tab/>
        <w:t>Blackboard Assignment</w:t>
      </w:r>
    </w:p>
    <w:p w14:paraId="78A12BF4" w14:textId="77777777" w:rsidR="00DE5383" w:rsidRPr="00B62BB6" w:rsidRDefault="00DE5383" w:rsidP="00DE5383">
      <w:pPr>
        <w:widowControl w:val="0"/>
        <w:rPr>
          <w:rFonts w:ascii="Arial" w:hAnsi="Arial" w:cs="Arial"/>
        </w:rPr>
      </w:pPr>
      <w:r w:rsidRPr="00B62BB6">
        <w:rPr>
          <w:rFonts w:ascii="Arial" w:hAnsi="Arial" w:cs="Arial"/>
        </w:rPr>
        <w:tab/>
      </w:r>
      <w:r w:rsidRPr="00B62BB6">
        <w:rPr>
          <w:rFonts w:ascii="Arial" w:hAnsi="Arial" w:cs="Arial"/>
        </w:rPr>
        <w:tab/>
      </w:r>
      <w:r w:rsidRPr="00B62BB6">
        <w:rPr>
          <w:rFonts w:ascii="Arial" w:hAnsi="Arial" w:cs="Arial"/>
        </w:rPr>
        <w:tab/>
        <w:t>Discussion Board and Video Review</w:t>
      </w:r>
    </w:p>
    <w:p w14:paraId="5A201DB6" w14:textId="77777777" w:rsidR="00DE5383" w:rsidRPr="00B62BB6" w:rsidRDefault="00DE5383" w:rsidP="00DE5383">
      <w:pPr>
        <w:widowControl w:val="0"/>
        <w:rPr>
          <w:rFonts w:ascii="Arial" w:hAnsi="Arial" w:cs="Arial"/>
          <w:b/>
        </w:rPr>
      </w:pPr>
      <w:r w:rsidRPr="00B62BB6">
        <w:rPr>
          <w:rFonts w:ascii="Arial" w:hAnsi="Arial" w:cs="Arial"/>
        </w:rPr>
        <w:tab/>
      </w:r>
      <w:r w:rsidRPr="00B62BB6">
        <w:rPr>
          <w:rFonts w:ascii="Arial" w:hAnsi="Arial" w:cs="Arial"/>
        </w:rPr>
        <w:tab/>
      </w:r>
      <w:r w:rsidRPr="00B62BB6">
        <w:rPr>
          <w:rFonts w:ascii="Arial" w:hAnsi="Arial" w:cs="Arial"/>
        </w:rPr>
        <w:tab/>
      </w:r>
      <w:r w:rsidRPr="00B62BB6">
        <w:rPr>
          <w:rFonts w:ascii="Arial" w:hAnsi="Arial" w:cs="Arial"/>
          <w:b/>
        </w:rPr>
        <w:t>Case Assignment 1</w:t>
      </w:r>
    </w:p>
    <w:p w14:paraId="1D20A284" w14:textId="77777777" w:rsidR="00DE5383" w:rsidRPr="00B62BB6" w:rsidRDefault="00DE5383" w:rsidP="00DE5383">
      <w:pPr>
        <w:widowControl w:val="0"/>
        <w:rPr>
          <w:rFonts w:ascii="Arial" w:hAnsi="Arial" w:cs="Arial"/>
        </w:rPr>
      </w:pPr>
    </w:p>
    <w:p w14:paraId="08075BCD" w14:textId="4E46CC69" w:rsidR="00DE5383" w:rsidRPr="00B62BB6" w:rsidRDefault="00DE5383" w:rsidP="00DE5383">
      <w:pPr>
        <w:widowControl w:val="0"/>
        <w:rPr>
          <w:rFonts w:ascii="Arial" w:hAnsi="Arial" w:cs="Arial"/>
        </w:rPr>
      </w:pPr>
      <w:r w:rsidRPr="00B62BB6">
        <w:rPr>
          <w:rFonts w:ascii="Arial" w:hAnsi="Arial" w:cs="Arial"/>
        </w:rPr>
        <w:t>April 12</w:t>
      </w:r>
      <w:r w:rsidRPr="00B62BB6">
        <w:rPr>
          <w:rFonts w:ascii="Arial" w:hAnsi="Arial" w:cs="Arial"/>
        </w:rPr>
        <w:tab/>
      </w:r>
      <w:r w:rsidRPr="00B62BB6">
        <w:rPr>
          <w:rFonts w:ascii="Arial" w:hAnsi="Arial" w:cs="Arial"/>
        </w:rPr>
        <w:tab/>
        <w:t xml:space="preserve">Read Chapter 5 and 6 </w:t>
      </w:r>
    </w:p>
    <w:p w14:paraId="1F7D9263" w14:textId="2F65A367" w:rsidR="00DE5383" w:rsidRPr="00B62BB6" w:rsidRDefault="00DE5383" w:rsidP="00DE5383">
      <w:pPr>
        <w:widowControl w:val="0"/>
        <w:ind w:left="1440" w:firstLine="720"/>
        <w:rPr>
          <w:rFonts w:ascii="Arial" w:hAnsi="Arial" w:cs="Arial"/>
        </w:rPr>
      </w:pPr>
      <w:r w:rsidRPr="00B62BB6">
        <w:rPr>
          <w:rFonts w:ascii="Arial" w:hAnsi="Arial" w:cs="Arial"/>
        </w:rPr>
        <w:t>Situational Leadership Case Study</w:t>
      </w:r>
    </w:p>
    <w:p w14:paraId="1D5983A4" w14:textId="77777777" w:rsidR="00DE5383" w:rsidRPr="00B62BB6" w:rsidRDefault="00DE5383" w:rsidP="00DE5383">
      <w:pPr>
        <w:widowControl w:val="0"/>
        <w:tabs>
          <w:tab w:val="left" w:pos="720"/>
          <w:tab w:val="left" w:pos="1440"/>
          <w:tab w:val="left" w:pos="2160"/>
          <w:tab w:val="center" w:pos="5040"/>
        </w:tabs>
        <w:rPr>
          <w:rFonts w:ascii="Arial" w:hAnsi="Arial" w:cs="Arial"/>
        </w:rPr>
      </w:pPr>
      <w:r w:rsidRPr="00B62BB6">
        <w:rPr>
          <w:rFonts w:ascii="Arial" w:hAnsi="Arial" w:cs="Arial"/>
        </w:rPr>
        <w:t xml:space="preserve"> </w:t>
      </w:r>
      <w:r w:rsidRPr="00B62BB6">
        <w:rPr>
          <w:rFonts w:ascii="Arial" w:hAnsi="Arial" w:cs="Arial"/>
        </w:rPr>
        <w:tab/>
      </w:r>
      <w:r w:rsidRPr="00B62BB6">
        <w:rPr>
          <w:rFonts w:ascii="Arial" w:hAnsi="Arial" w:cs="Arial"/>
        </w:rPr>
        <w:tab/>
      </w:r>
      <w:r w:rsidRPr="00B62BB6">
        <w:rPr>
          <w:rFonts w:ascii="Arial" w:hAnsi="Arial" w:cs="Arial"/>
        </w:rPr>
        <w:tab/>
        <w:t xml:space="preserve">Discussion Board and Video Review </w:t>
      </w:r>
    </w:p>
    <w:p w14:paraId="0E1BFEF3" w14:textId="77777777" w:rsidR="00DE5383" w:rsidRPr="00B62BB6" w:rsidRDefault="00DE5383" w:rsidP="00DE5383">
      <w:pPr>
        <w:widowControl w:val="0"/>
        <w:rPr>
          <w:rFonts w:ascii="Arial" w:hAnsi="Arial" w:cs="Arial"/>
        </w:rPr>
      </w:pPr>
      <w:r w:rsidRPr="00B62BB6">
        <w:rPr>
          <w:rFonts w:ascii="Arial" w:hAnsi="Arial" w:cs="Arial"/>
        </w:rPr>
        <w:tab/>
      </w:r>
      <w:r w:rsidRPr="00B62BB6">
        <w:rPr>
          <w:rFonts w:ascii="Arial" w:hAnsi="Arial" w:cs="Arial"/>
        </w:rPr>
        <w:tab/>
      </w:r>
      <w:r w:rsidRPr="00B62BB6">
        <w:rPr>
          <w:rFonts w:ascii="Arial" w:hAnsi="Arial" w:cs="Arial"/>
        </w:rPr>
        <w:tab/>
        <w:t>Mid-Term posted in Assignment section</w:t>
      </w:r>
    </w:p>
    <w:p w14:paraId="631077FB" w14:textId="0646633D" w:rsidR="00DE5383" w:rsidRPr="00B62BB6" w:rsidRDefault="00DE5383" w:rsidP="00DE5383">
      <w:pPr>
        <w:widowControl w:val="0"/>
        <w:ind w:left="1440" w:firstLine="720"/>
        <w:rPr>
          <w:rFonts w:ascii="Arial" w:hAnsi="Arial" w:cs="Arial"/>
        </w:rPr>
      </w:pPr>
      <w:r w:rsidRPr="00B62BB6">
        <w:rPr>
          <w:rFonts w:ascii="Arial" w:hAnsi="Arial" w:cs="Arial"/>
        </w:rPr>
        <w:t xml:space="preserve"> </w:t>
      </w:r>
      <w:r w:rsidRPr="00B62BB6">
        <w:rPr>
          <w:rFonts w:ascii="Arial" w:hAnsi="Arial" w:cs="Arial"/>
          <w:b/>
        </w:rPr>
        <w:t>(Due April 1</w:t>
      </w:r>
      <w:r w:rsidR="00353449" w:rsidRPr="00B62BB6">
        <w:rPr>
          <w:rFonts w:ascii="Arial" w:hAnsi="Arial" w:cs="Arial"/>
          <w:b/>
        </w:rPr>
        <w:t>9</w:t>
      </w:r>
      <w:r w:rsidRPr="00B62BB6">
        <w:rPr>
          <w:rFonts w:ascii="Arial" w:hAnsi="Arial" w:cs="Arial"/>
          <w:b/>
        </w:rPr>
        <w:t>, 2026)</w:t>
      </w:r>
    </w:p>
    <w:p w14:paraId="09D7D1DF" w14:textId="7F2D76F6" w:rsidR="00DE5383" w:rsidRPr="00B62BB6" w:rsidRDefault="00DE5383" w:rsidP="00DE5383">
      <w:pPr>
        <w:widowControl w:val="0"/>
        <w:rPr>
          <w:rFonts w:ascii="Arial" w:hAnsi="Arial" w:cs="Arial"/>
          <w:b/>
        </w:rPr>
      </w:pPr>
      <w:r w:rsidRPr="00B62BB6">
        <w:rPr>
          <w:rFonts w:ascii="Arial" w:hAnsi="Arial" w:cs="Arial"/>
        </w:rPr>
        <w:tab/>
      </w:r>
      <w:r w:rsidRPr="00B62BB6">
        <w:rPr>
          <w:rFonts w:ascii="Arial" w:hAnsi="Arial" w:cs="Arial"/>
        </w:rPr>
        <w:tab/>
      </w:r>
      <w:r w:rsidRPr="00B62BB6">
        <w:rPr>
          <w:rFonts w:ascii="Arial" w:hAnsi="Arial" w:cs="Arial"/>
        </w:rPr>
        <w:tab/>
      </w:r>
    </w:p>
    <w:p w14:paraId="379B0AE4" w14:textId="77777777" w:rsidR="00DE5383" w:rsidRPr="00B62BB6" w:rsidRDefault="00DE5383" w:rsidP="00DE5383">
      <w:pPr>
        <w:widowControl w:val="0"/>
        <w:rPr>
          <w:rFonts w:ascii="Arial" w:hAnsi="Arial" w:cs="Arial"/>
          <w:b/>
        </w:rPr>
      </w:pPr>
    </w:p>
    <w:p w14:paraId="4D4CA329" w14:textId="77777777" w:rsidR="00DE5383" w:rsidRPr="00B62BB6" w:rsidRDefault="00DE5383" w:rsidP="00DE5383">
      <w:pPr>
        <w:widowControl w:val="0"/>
        <w:rPr>
          <w:rFonts w:ascii="Arial" w:hAnsi="Arial" w:cs="Arial"/>
        </w:rPr>
      </w:pPr>
      <w:r w:rsidRPr="00B62BB6">
        <w:rPr>
          <w:rFonts w:ascii="Arial" w:hAnsi="Arial" w:cs="Arial"/>
        </w:rPr>
        <w:t>April 19</w:t>
      </w:r>
      <w:r w:rsidRPr="00B62BB6">
        <w:rPr>
          <w:rFonts w:ascii="Arial" w:hAnsi="Arial" w:cs="Arial"/>
        </w:rPr>
        <w:tab/>
      </w:r>
      <w:r w:rsidRPr="00B62BB6">
        <w:rPr>
          <w:rFonts w:ascii="Arial" w:hAnsi="Arial" w:cs="Arial"/>
        </w:rPr>
        <w:tab/>
        <w:t xml:space="preserve">Motivation, Empowerment, Influence </w:t>
      </w:r>
    </w:p>
    <w:p w14:paraId="51FD8D1E" w14:textId="723D2B4D" w:rsidR="00DE5383" w:rsidRPr="00B62BB6" w:rsidRDefault="00DE5383" w:rsidP="00DE5383">
      <w:pPr>
        <w:widowControl w:val="0"/>
        <w:ind w:left="1440" w:firstLine="720"/>
        <w:rPr>
          <w:rFonts w:ascii="Arial" w:hAnsi="Arial" w:cs="Arial"/>
        </w:rPr>
      </w:pPr>
      <w:r w:rsidRPr="00B62BB6">
        <w:rPr>
          <w:rFonts w:ascii="Arial" w:hAnsi="Arial" w:cs="Arial"/>
        </w:rPr>
        <w:t xml:space="preserve">Read Chapter 7 and 8  </w:t>
      </w:r>
    </w:p>
    <w:p w14:paraId="071B8BE6" w14:textId="77777777" w:rsidR="00DE5383" w:rsidRPr="00B62BB6" w:rsidRDefault="00DE5383" w:rsidP="00DE5383">
      <w:pPr>
        <w:widowControl w:val="0"/>
        <w:rPr>
          <w:rFonts w:ascii="Arial" w:hAnsi="Arial" w:cs="Arial"/>
        </w:rPr>
      </w:pPr>
      <w:r w:rsidRPr="00B62BB6">
        <w:rPr>
          <w:rFonts w:ascii="Arial" w:hAnsi="Arial" w:cs="Arial"/>
        </w:rPr>
        <w:tab/>
      </w:r>
      <w:r w:rsidRPr="00B62BB6">
        <w:rPr>
          <w:rFonts w:ascii="Arial" w:hAnsi="Arial" w:cs="Arial"/>
        </w:rPr>
        <w:tab/>
      </w:r>
      <w:r w:rsidRPr="00B62BB6">
        <w:rPr>
          <w:rFonts w:ascii="Arial" w:hAnsi="Arial" w:cs="Arial"/>
        </w:rPr>
        <w:tab/>
        <w:t>Discussion Board and Video Review</w:t>
      </w:r>
    </w:p>
    <w:p w14:paraId="46D29B6B" w14:textId="03836FF4" w:rsidR="00DE5383" w:rsidRPr="00B62BB6" w:rsidRDefault="00DE5383" w:rsidP="00DE5383">
      <w:pPr>
        <w:widowControl w:val="0"/>
        <w:rPr>
          <w:rFonts w:ascii="Arial" w:hAnsi="Arial" w:cs="Arial"/>
        </w:rPr>
      </w:pPr>
      <w:r w:rsidRPr="00B62BB6">
        <w:rPr>
          <w:rFonts w:ascii="Arial" w:hAnsi="Arial" w:cs="Arial"/>
        </w:rPr>
        <w:tab/>
      </w:r>
      <w:r w:rsidRPr="00B62BB6">
        <w:rPr>
          <w:rFonts w:ascii="Arial" w:hAnsi="Arial" w:cs="Arial"/>
        </w:rPr>
        <w:tab/>
      </w:r>
      <w:r w:rsidRPr="00B62BB6">
        <w:rPr>
          <w:rFonts w:ascii="Arial" w:hAnsi="Arial" w:cs="Arial"/>
        </w:rPr>
        <w:tab/>
      </w:r>
    </w:p>
    <w:p w14:paraId="18A13FCD" w14:textId="77777777" w:rsidR="00DE5383" w:rsidRPr="00B62BB6" w:rsidRDefault="00DE5383" w:rsidP="00DE5383">
      <w:pPr>
        <w:widowControl w:val="0"/>
        <w:rPr>
          <w:rFonts w:ascii="Arial" w:hAnsi="Arial" w:cs="Arial"/>
        </w:rPr>
      </w:pPr>
      <w:r w:rsidRPr="00B62BB6">
        <w:rPr>
          <w:rFonts w:ascii="Arial" w:hAnsi="Arial" w:cs="Arial"/>
        </w:rPr>
        <w:tab/>
      </w:r>
      <w:r w:rsidRPr="00B62BB6">
        <w:rPr>
          <w:rFonts w:ascii="Arial" w:hAnsi="Arial" w:cs="Arial"/>
        </w:rPr>
        <w:tab/>
      </w:r>
    </w:p>
    <w:p w14:paraId="531B06C0" w14:textId="77777777" w:rsidR="00DE5383" w:rsidRPr="00B62BB6" w:rsidRDefault="00DE5383" w:rsidP="00DE5383">
      <w:pPr>
        <w:widowControl w:val="0"/>
        <w:rPr>
          <w:rFonts w:ascii="Arial" w:hAnsi="Arial" w:cs="Arial"/>
        </w:rPr>
      </w:pPr>
      <w:r w:rsidRPr="00B62BB6">
        <w:rPr>
          <w:rFonts w:ascii="Arial" w:hAnsi="Arial" w:cs="Arial"/>
        </w:rPr>
        <w:t>April 26</w:t>
      </w:r>
      <w:r w:rsidRPr="00B62BB6">
        <w:rPr>
          <w:rFonts w:ascii="Arial" w:hAnsi="Arial" w:cs="Arial"/>
        </w:rPr>
        <w:tab/>
      </w:r>
      <w:r w:rsidRPr="00B62BB6">
        <w:rPr>
          <w:rFonts w:ascii="Arial" w:hAnsi="Arial" w:cs="Arial"/>
        </w:rPr>
        <w:tab/>
        <w:t xml:space="preserve">Inclusive Leadership and Culture </w:t>
      </w:r>
    </w:p>
    <w:p w14:paraId="7D194C79" w14:textId="6F807A15" w:rsidR="00DE5383" w:rsidRPr="00B62BB6" w:rsidRDefault="00DE5383" w:rsidP="00DE5383">
      <w:pPr>
        <w:widowControl w:val="0"/>
        <w:ind w:left="1440" w:firstLine="720"/>
        <w:rPr>
          <w:rFonts w:ascii="Arial" w:hAnsi="Arial" w:cs="Arial"/>
          <w:b/>
        </w:rPr>
      </w:pPr>
      <w:r w:rsidRPr="00B62BB6">
        <w:rPr>
          <w:rFonts w:ascii="Arial" w:hAnsi="Arial" w:cs="Arial"/>
        </w:rPr>
        <w:t>Read Chapter 9 and 10</w:t>
      </w:r>
    </w:p>
    <w:p w14:paraId="4E97B637" w14:textId="77777777" w:rsidR="00DE5383" w:rsidRPr="00B62BB6" w:rsidRDefault="00DE5383" w:rsidP="00DE5383">
      <w:pPr>
        <w:widowControl w:val="0"/>
        <w:rPr>
          <w:rFonts w:ascii="Arial" w:hAnsi="Arial" w:cs="Arial"/>
        </w:rPr>
      </w:pPr>
      <w:r w:rsidRPr="00B62BB6">
        <w:rPr>
          <w:rFonts w:ascii="Arial" w:hAnsi="Arial" w:cs="Arial"/>
        </w:rPr>
        <w:tab/>
      </w:r>
      <w:r w:rsidRPr="00B62BB6">
        <w:rPr>
          <w:rFonts w:ascii="Arial" w:hAnsi="Arial" w:cs="Arial"/>
        </w:rPr>
        <w:tab/>
      </w:r>
      <w:r w:rsidRPr="00B62BB6">
        <w:rPr>
          <w:rFonts w:ascii="Arial" w:hAnsi="Arial" w:cs="Arial"/>
        </w:rPr>
        <w:tab/>
        <w:t>Discussion Board and Video</w:t>
      </w:r>
    </w:p>
    <w:p w14:paraId="2D364A5A" w14:textId="77777777" w:rsidR="00DE5383" w:rsidRPr="00B62BB6" w:rsidRDefault="00DE5383" w:rsidP="00DE5383">
      <w:pPr>
        <w:widowControl w:val="0"/>
        <w:rPr>
          <w:rFonts w:ascii="Arial" w:hAnsi="Arial" w:cs="Arial"/>
          <w:b/>
        </w:rPr>
      </w:pPr>
      <w:r w:rsidRPr="00B62BB6">
        <w:rPr>
          <w:rFonts w:ascii="Arial" w:hAnsi="Arial" w:cs="Arial"/>
        </w:rPr>
        <w:tab/>
      </w:r>
      <w:r w:rsidRPr="00B62BB6">
        <w:rPr>
          <w:rFonts w:ascii="Arial" w:hAnsi="Arial" w:cs="Arial"/>
        </w:rPr>
        <w:tab/>
      </w:r>
      <w:r w:rsidRPr="00B62BB6">
        <w:rPr>
          <w:rFonts w:ascii="Arial" w:hAnsi="Arial" w:cs="Arial"/>
        </w:rPr>
        <w:tab/>
      </w:r>
      <w:r w:rsidRPr="00B62BB6">
        <w:rPr>
          <w:rFonts w:ascii="Arial" w:hAnsi="Arial" w:cs="Arial"/>
          <w:b/>
        </w:rPr>
        <w:t>Case Assignment 2</w:t>
      </w:r>
    </w:p>
    <w:p w14:paraId="16CF2787" w14:textId="77777777" w:rsidR="00DE5383" w:rsidRPr="00B62BB6" w:rsidRDefault="00DE5383" w:rsidP="00DE5383">
      <w:pPr>
        <w:widowControl w:val="0"/>
        <w:rPr>
          <w:rFonts w:ascii="Arial" w:hAnsi="Arial" w:cs="Arial"/>
          <w:b/>
        </w:rPr>
      </w:pPr>
    </w:p>
    <w:p w14:paraId="08D52DB3" w14:textId="77777777" w:rsidR="00DE5383" w:rsidRPr="00B62BB6" w:rsidRDefault="00DE5383" w:rsidP="00DE5383">
      <w:pPr>
        <w:widowControl w:val="0"/>
        <w:rPr>
          <w:rFonts w:ascii="Arial" w:hAnsi="Arial" w:cs="Arial"/>
        </w:rPr>
      </w:pPr>
      <w:r w:rsidRPr="00B62BB6">
        <w:rPr>
          <w:rFonts w:ascii="Arial" w:hAnsi="Arial" w:cs="Arial"/>
        </w:rPr>
        <w:t>May 3</w:t>
      </w:r>
      <w:r w:rsidRPr="00B62BB6">
        <w:rPr>
          <w:rFonts w:ascii="Arial" w:hAnsi="Arial" w:cs="Arial"/>
        </w:rPr>
        <w:tab/>
      </w:r>
      <w:r w:rsidRPr="00B62BB6">
        <w:rPr>
          <w:rFonts w:ascii="Arial" w:hAnsi="Arial" w:cs="Arial"/>
        </w:rPr>
        <w:tab/>
      </w:r>
      <w:r w:rsidRPr="00B62BB6">
        <w:rPr>
          <w:rFonts w:ascii="Arial" w:hAnsi="Arial" w:cs="Arial"/>
        </w:rPr>
        <w:tab/>
        <w:t xml:space="preserve">Ethics, Power, and Organizational Politics </w:t>
      </w:r>
    </w:p>
    <w:p w14:paraId="242C2ECD" w14:textId="1EDDCCFC" w:rsidR="00DE5383" w:rsidRPr="00B62BB6" w:rsidRDefault="00DE5383" w:rsidP="00DE5383">
      <w:pPr>
        <w:widowControl w:val="0"/>
        <w:ind w:left="1440" w:firstLine="720"/>
        <w:rPr>
          <w:rFonts w:ascii="Arial" w:hAnsi="Arial" w:cs="Arial"/>
        </w:rPr>
      </w:pPr>
      <w:r w:rsidRPr="00B62BB6">
        <w:rPr>
          <w:rFonts w:ascii="Arial" w:hAnsi="Arial" w:cs="Arial"/>
        </w:rPr>
        <w:t xml:space="preserve">Read Chapter 11 and 12 </w:t>
      </w:r>
    </w:p>
    <w:p w14:paraId="4E0C3042" w14:textId="77777777" w:rsidR="00DE5383" w:rsidRPr="00B62BB6" w:rsidRDefault="00DE5383" w:rsidP="00DE5383">
      <w:pPr>
        <w:widowControl w:val="0"/>
        <w:rPr>
          <w:rFonts w:ascii="Arial" w:hAnsi="Arial" w:cs="Arial"/>
        </w:rPr>
      </w:pPr>
      <w:r w:rsidRPr="00B62BB6">
        <w:rPr>
          <w:rFonts w:ascii="Arial" w:hAnsi="Arial" w:cs="Arial"/>
        </w:rPr>
        <w:tab/>
      </w:r>
      <w:r w:rsidRPr="00B62BB6">
        <w:rPr>
          <w:rFonts w:ascii="Arial" w:hAnsi="Arial" w:cs="Arial"/>
        </w:rPr>
        <w:tab/>
      </w:r>
      <w:r w:rsidRPr="00B62BB6">
        <w:rPr>
          <w:rFonts w:ascii="Arial" w:hAnsi="Arial" w:cs="Arial"/>
        </w:rPr>
        <w:tab/>
        <w:t>Discussion Board and Video Review</w:t>
      </w:r>
    </w:p>
    <w:p w14:paraId="44A4403F" w14:textId="125B0572" w:rsidR="00DE5383" w:rsidRPr="00B62BB6" w:rsidRDefault="00DE5383" w:rsidP="00DE5383">
      <w:pPr>
        <w:widowControl w:val="0"/>
        <w:rPr>
          <w:rFonts w:ascii="Arial" w:hAnsi="Arial" w:cs="Arial"/>
          <w:b/>
        </w:rPr>
      </w:pPr>
      <w:r w:rsidRPr="00B62BB6">
        <w:rPr>
          <w:rFonts w:ascii="Arial" w:hAnsi="Arial" w:cs="Arial"/>
        </w:rPr>
        <w:tab/>
      </w:r>
      <w:r w:rsidRPr="00B62BB6">
        <w:rPr>
          <w:rFonts w:ascii="Arial" w:hAnsi="Arial" w:cs="Arial"/>
        </w:rPr>
        <w:tab/>
      </w:r>
      <w:r w:rsidRPr="00B62BB6">
        <w:rPr>
          <w:rFonts w:ascii="Arial" w:hAnsi="Arial" w:cs="Arial"/>
        </w:rPr>
        <w:tab/>
      </w:r>
      <w:r w:rsidRPr="00B62BB6">
        <w:rPr>
          <w:rFonts w:ascii="Arial" w:hAnsi="Arial" w:cs="Arial"/>
        </w:rPr>
        <w:tab/>
      </w:r>
      <w:r w:rsidRPr="00B62BB6">
        <w:rPr>
          <w:rFonts w:ascii="Arial" w:hAnsi="Arial" w:cs="Arial"/>
        </w:rPr>
        <w:tab/>
      </w:r>
      <w:r w:rsidRPr="00B62BB6">
        <w:rPr>
          <w:rFonts w:ascii="Arial" w:hAnsi="Arial" w:cs="Arial"/>
        </w:rPr>
        <w:tab/>
      </w:r>
      <w:r w:rsidRPr="00B62BB6">
        <w:rPr>
          <w:rFonts w:ascii="Arial" w:hAnsi="Arial" w:cs="Arial"/>
        </w:rPr>
        <w:tab/>
      </w:r>
      <w:r w:rsidRPr="00B62BB6">
        <w:rPr>
          <w:rFonts w:ascii="Arial" w:hAnsi="Arial" w:cs="Arial"/>
        </w:rPr>
        <w:tab/>
      </w:r>
      <w:r w:rsidRPr="00B62BB6">
        <w:rPr>
          <w:rFonts w:ascii="Arial" w:hAnsi="Arial" w:cs="Arial"/>
        </w:rPr>
        <w:tab/>
      </w:r>
      <w:r w:rsidRPr="00B62BB6">
        <w:rPr>
          <w:rFonts w:ascii="Arial" w:hAnsi="Arial" w:cs="Arial"/>
        </w:rPr>
        <w:tab/>
      </w:r>
      <w:r w:rsidRPr="00B62BB6">
        <w:rPr>
          <w:rFonts w:ascii="Arial" w:hAnsi="Arial" w:cs="Arial"/>
        </w:rPr>
        <w:tab/>
      </w:r>
    </w:p>
    <w:p w14:paraId="6C419CC8" w14:textId="77777777" w:rsidR="00DE5383" w:rsidRPr="00B62BB6" w:rsidRDefault="00DE5383" w:rsidP="00DE5383">
      <w:pPr>
        <w:widowControl w:val="0"/>
        <w:rPr>
          <w:rFonts w:ascii="Arial" w:hAnsi="Arial" w:cs="Arial"/>
          <w:b/>
        </w:rPr>
      </w:pPr>
    </w:p>
    <w:p w14:paraId="2C289413" w14:textId="34C85C21" w:rsidR="00DE5383" w:rsidRPr="00B62BB6" w:rsidRDefault="00DE5383" w:rsidP="00DE5383">
      <w:pPr>
        <w:widowControl w:val="0"/>
        <w:rPr>
          <w:rFonts w:ascii="Arial" w:hAnsi="Arial" w:cs="Arial"/>
        </w:rPr>
      </w:pPr>
      <w:r w:rsidRPr="00B62BB6">
        <w:rPr>
          <w:rFonts w:ascii="Arial" w:hAnsi="Arial" w:cs="Arial"/>
        </w:rPr>
        <w:t>May 10</w:t>
      </w:r>
      <w:r w:rsidRPr="00B62BB6">
        <w:rPr>
          <w:rFonts w:ascii="Arial" w:hAnsi="Arial" w:cs="Arial"/>
        </w:rPr>
        <w:tab/>
      </w:r>
      <w:r w:rsidRPr="00B62BB6">
        <w:rPr>
          <w:rFonts w:ascii="Arial" w:hAnsi="Arial" w:cs="Arial"/>
        </w:rPr>
        <w:tab/>
      </w:r>
      <w:r w:rsidR="00353449" w:rsidRPr="00B62BB6">
        <w:rPr>
          <w:rFonts w:ascii="Arial" w:hAnsi="Arial" w:cs="Arial"/>
        </w:rPr>
        <w:t>Final Exam and Leadership Development Plan</w:t>
      </w:r>
    </w:p>
    <w:p w14:paraId="2BC57AA4" w14:textId="77777777" w:rsidR="00DE5383" w:rsidRPr="00B62BB6" w:rsidRDefault="00DE5383" w:rsidP="00DE5383">
      <w:pPr>
        <w:widowControl w:val="0"/>
        <w:rPr>
          <w:rFonts w:ascii="Arial" w:hAnsi="Arial" w:cs="Arial"/>
        </w:rPr>
      </w:pPr>
      <w:r w:rsidRPr="00B62BB6">
        <w:rPr>
          <w:rFonts w:ascii="Arial" w:hAnsi="Arial" w:cs="Arial"/>
        </w:rPr>
        <w:tab/>
      </w:r>
      <w:r w:rsidRPr="00B62BB6">
        <w:rPr>
          <w:rFonts w:ascii="Arial" w:hAnsi="Arial" w:cs="Arial"/>
        </w:rPr>
        <w:tab/>
      </w:r>
      <w:r w:rsidRPr="00B62BB6">
        <w:rPr>
          <w:rFonts w:ascii="Arial" w:hAnsi="Arial" w:cs="Arial"/>
        </w:rPr>
        <w:tab/>
        <w:t>Final Paper Upload into Blackboard</w:t>
      </w:r>
    </w:p>
    <w:p w14:paraId="51FEA1F8" w14:textId="77777777" w:rsidR="00DE5383" w:rsidRPr="00B62BB6" w:rsidRDefault="00DE5383" w:rsidP="00DE5383">
      <w:pPr>
        <w:widowControl w:val="0"/>
        <w:rPr>
          <w:rFonts w:ascii="Arial" w:hAnsi="Arial" w:cs="Arial"/>
          <w:b/>
        </w:rPr>
      </w:pPr>
    </w:p>
    <w:p w14:paraId="3098905F" w14:textId="77777777" w:rsidR="00DE5383" w:rsidRPr="00B62BB6" w:rsidRDefault="00DE5383" w:rsidP="00DE5383">
      <w:pPr>
        <w:widowControl w:val="0"/>
        <w:rPr>
          <w:rFonts w:ascii="Arial" w:hAnsi="Arial" w:cs="Arial"/>
        </w:rPr>
      </w:pPr>
    </w:p>
    <w:p w14:paraId="67E747DA" w14:textId="77777777" w:rsidR="00DE5383" w:rsidRPr="00B62BB6" w:rsidRDefault="00DE5383" w:rsidP="00DE5383">
      <w:pPr>
        <w:widowControl w:val="0"/>
        <w:rPr>
          <w:rFonts w:ascii="Arial" w:hAnsi="Arial" w:cs="Arial"/>
          <w:b/>
        </w:rPr>
      </w:pPr>
      <w:r w:rsidRPr="00B62BB6">
        <w:rPr>
          <w:rFonts w:ascii="Arial" w:hAnsi="Arial" w:cs="Arial"/>
        </w:rPr>
        <w:t>May 14</w:t>
      </w:r>
      <w:r w:rsidRPr="00B62BB6">
        <w:rPr>
          <w:rFonts w:ascii="Arial" w:hAnsi="Arial" w:cs="Arial"/>
        </w:rPr>
        <w:tab/>
      </w:r>
      <w:r w:rsidRPr="00B62BB6">
        <w:rPr>
          <w:rFonts w:ascii="Arial" w:hAnsi="Arial" w:cs="Arial"/>
        </w:rPr>
        <w:tab/>
      </w:r>
      <w:r w:rsidRPr="00B62BB6">
        <w:rPr>
          <w:rFonts w:ascii="Arial" w:hAnsi="Arial" w:cs="Arial"/>
          <w:b/>
        </w:rPr>
        <w:t xml:space="preserve"> Final Exam </w:t>
      </w:r>
    </w:p>
    <w:p w14:paraId="2EBC7101" w14:textId="77777777" w:rsidR="00DE5383" w:rsidRPr="00B62BB6" w:rsidRDefault="00DE5383" w:rsidP="00DE5383">
      <w:pPr>
        <w:widowControl w:val="0"/>
        <w:rPr>
          <w:rFonts w:ascii="Arial" w:hAnsi="Arial" w:cs="Arial"/>
        </w:rPr>
      </w:pPr>
      <w:r w:rsidRPr="00B62BB6">
        <w:rPr>
          <w:rFonts w:ascii="Arial" w:hAnsi="Arial" w:cs="Arial"/>
        </w:rPr>
        <w:tab/>
      </w:r>
      <w:r w:rsidRPr="00B62BB6">
        <w:rPr>
          <w:rFonts w:ascii="Arial" w:hAnsi="Arial" w:cs="Arial"/>
        </w:rPr>
        <w:tab/>
      </w:r>
      <w:r w:rsidRPr="00B62BB6">
        <w:rPr>
          <w:rFonts w:ascii="Arial" w:hAnsi="Arial" w:cs="Arial"/>
        </w:rPr>
        <w:tab/>
        <w:t xml:space="preserve"> Papers should be uploaded in Blackboard</w:t>
      </w:r>
    </w:p>
    <w:p w14:paraId="5468B7B3" w14:textId="77777777" w:rsidR="00DE5383" w:rsidRPr="00B62BB6" w:rsidRDefault="00DE5383" w:rsidP="00BB0CDA">
      <w:pPr>
        <w:pStyle w:val="SyllabiHeading"/>
        <w:rPr>
          <w:rFonts w:ascii="Arial" w:hAnsi="Arial" w:cs="Arial"/>
          <w:b/>
          <w:sz w:val="22"/>
        </w:rPr>
      </w:pPr>
    </w:p>
    <w:p w14:paraId="7C552B97" w14:textId="77777777" w:rsidR="00DE5383" w:rsidRPr="00B62BB6" w:rsidRDefault="00DE5383" w:rsidP="00BB0CDA">
      <w:pPr>
        <w:pStyle w:val="SyllabiHeading"/>
        <w:rPr>
          <w:rFonts w:ascii="Arial" w:hAnsi="Arial" w:cs="Arial"/>
          <w:b/>
          <w:sz w:val="22"/>
        </w:rPr>
      </w:pPr>
    </w:p>
    <w:p w14:paraId="552E1513" w14:textId="77777777" w:rsidR="00DE5383" w:rsidRDefault="00DE5383" w:rsidP="00BB0CDA">
      <w:pPr>
        <w:pStyle w:val="SyllabiHeading"/>
        <w:rPr>
          <w:b/>
        </w:rPr>
      </w:pPr>
    </w:p>
    <w:p w14:paraId="35F609FA" w14:textId="6A763DCF" w:rsidR="00BB0CDA" w:rsidRDefault="00BB0CDA" w:rsidP="00BB0CDA">
      <w:pPr>
        <w:pStyle w:val="SyllabiHeading"/>
        <w:rPr>
          <w:b/>
        </w:rPr>
      </w:pPr>
      <w:r w:rsidRPr="00703B21">
        <w:rPr>
          <w:b/>
        </w:rPr>
        <w:t xml:space="preserve">Additional Information </w:t>
      </w:r>
    </w:p>
    <w:permEnd w:id="203707257"/>
    <w:p w14:paraId="3AE97DD6" w14:textId="7C08A5D8" w:rsidR="00BB0CDA" w:rsidRDefault="00BB0CDA" w:rsidP="000C2431"/>
    <w:p w14:paraId="2A8D4632" w14:textId="77777777" w:rsidR="004732FD" w:rsidRDefault="004732FD" w:rsidP="000C2431"/>
    <w:p w14:paraId="08CAC2A3"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BDF29" w14:textId="77777777" w:rsidR="007202A2" w:rsidRDefault="007202A2" w:rsidP="002B1DF6">
      <w:pPr>
        <w:spacing w:after="0"/>
      </w:pPr>
      <w:r>
        <w:separator/>
      </w:r>
    </w:p>
  </w:endnote>
  <w:endnote w:type="continuationSeparator" w:id="0">
    <w:p w14:paraId="7CD05EFE" w14:textId="77777777" w:rsidR="007202A2" w:rsidRDefault="007202A2"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5552CEF8"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64DAE937" w14:textId="77777777" w:rsidR="007200FA" w:rsidRPr="007200FA" w:rsidRDefault="004066A3">
    <w:pPr>
      <w:pStyle w:val="Footer"/>
      <w:rPr>
        <w:i/>
        <w:sz w:val="16"/>
        <w:szCs w:val="16"/>
      </w:rPr>
    </w:pPr>
    <w:r>
      <w:rPr>
        <w:i/>
        <w:sz w:val="16"/>
        <w:szCs w:val="16"/>
      </w:rPr>
      <w:t xml:space="preserve">Template Updated </w:t>
    </w:r>
    <w:r w:rsidR="00A52C39">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8A019"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38229B66"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A52C39">
      <w:rPr>
        <w:i/>
        <w:sz w:val="16"/>
        <w:szCs w:val="16"/>
      </w:rPr>
      <w:t>April 2025</w:t>
    </w:r>
  </w:p>
  <w:p w14:paraId="22B07A5D"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1586C" w14:textId="77777777" w:rsidR="007202A2" w:rsidRDefault="007202A2" w:rsidP="002B1DF6">
      <w:pPr>
        <w:spacing w:after="0"/>
      </w:pPr>
      <w:r>
        <w:separator/>
      </w:r>
    </w:p>
  </w:footnote>
  <w:footnote w:type="continuationSeparator" w:id="0">
    <w:p w14:paraId="28252E28" w14:textId="77777777" w:rsidR="007202A2" w:rsidRDefault="007202A2"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C7E39" w14:textId="77777777" w:rsidR="007D5A2A" w:rsidRDefault="00E96CE9" w:rsidP="007D5A2A">
    <w:pPr>
      <w:pStyle w:val="Header"/>
      <w:jc w:val="right"/>
    </w:pPr>
    <w:r>
      <w:rPr>
        <w:noProof/>
      </w:rPr>
      <w:drawing>
        <wp:inline distT="0" distB="0" distL="0" distR="0" wp14:anchorId="6D08C3FC" wp14:editId="04537E6E">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3D831EA2"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6A3B0317"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9" w15:restartNumberingAfterBreak="0">
    <w:nsid w:val="698D1C16"/>
    <w:multiLevelType w:val="hybridMultilevel"/>
    <w:tmpl w:val="4D10C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290347">
    <w:abstractNumId w:val="5"/>
  </w:num>
  <w:num w:numId="2" w16cid:durableId="2126732442">
    <w:abstractNumId w:val="0"/>
  </w:num>
  <w:num w:numId="3" w16cid:durableId="1680303869">
    <w:abstractNumId w:val="4"/>
  </w:num>
  <w:num w:numId="4" w16cid:durableId="1572033963">
    <w:abstractNumId w:val="1"/>
  </w:num>
  <w:num w:numId="5" w16cid:durableId="1614628026">
    <w:abstractNumId w:val="2"/>
  </w:num>
  <w:num w:numId="6" w16cid:durableId="2134399194">
    <w:abstractNumId w:val="7"/>
  </w:num>
  <w:num w:numId="7" w16cid:durableId="2101019159">
    <w:abstractNumId w:val="6"/>
  </w:num>
  <w:num w:numId="8" w16cid:durableId="933899662">
    <w:abstractNumId w:val="3"/>
  </w:num>
  <w:num w:numId="9" w16cid:durableId="1597640899">
    <w:abstractNumId w:val="8"/>
  </w:num>
  <w:num w:numId="10" w16cid:durableId="5936300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91"/>
  <w:proofState w:spelling="clean" w:grammar="clean"/>
  <w:documentProtection w:edit="readOnly" w:enforcement="1" w:cryptProviderType="rsaAES" w:cryptAlgorithmClass="hash" w:cryptAlgorithmType="typeAny" w:cryptAlgorithmSid="14" w:cryptSpinCount="100000" w:hash="2hEk5+FE6yh6DIBhJr2gsuPksJa/xiEHNAsW1XNEGuSxJCIRsy0x6cDjyZDt3BbesZMOL3iQj/cft7m3Ay6MwQ==" w:salt="32prHbkRDCuApsJNupNRl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051AF"/>
    <w:rsid w:val="000364C4"/>
    <w:rsid w:val="0004431A"/>
    <w:rsid w:val="000748A6"/>
    <w:rsid w:val="00084227"/>
    <w:rsid w:val="000935B4"/>
    <w:rsid w:val="00093737"/>
    <w:rsid w:val="000955BD"/>
    <w:rsid w:val="000A0F3B"/>
    <w:rsid w:val="000A6E7A"/>
    <w:rsid w:val="000C2431"/>
    <w:rsid w:val="000E3AD6"/>
    <w:rsid w:val="00116CAE"/>
    <w:rsid w:val="00124F9E"/>
    <w:rsid w:val="00127703"/>
    <w:rsid w:val="00165BC2"/>
    <w:rsid w:val="00182992"/>
    <w:rsid w:val="001A2865"/>
    <w:rsid w:val="001B23C2"/>
    <w:rsid w:val="00201B07"/>
    <w:rsid w:val="0021744E"/>
    <w:rsid w:val="0024508F"/>
    <w:rsid w:val="00267A17"/>
    <w:rsid w:val="002702C5"/>
    <w:rsid w:val="0027310A"/>
    <w:rsid w:val="0029114E"/>
    <w:rsid w:val="002B1DF6"/>
    <w:rsid w:val="002B2AA9"/>
    <w:rsid w:val="002E23DE"/>
    <w:rsid w:val="002E75B9"/>
    <w:rsid w:val="002E7A29"/>
    <w:rsid w:val="00306FAF"/>
    <w:rsid w:val="00312DC8"/>
    <w:rsid w:val="00314342"/>
    <w:rsid w:val="00320C17"/>
    <w:rsid w:val="003448AB"/>
    <w:rsid w:val="00353449"/>
    <w:rsid w:val="003671A5"/>
    <w:rsid w:val="0039128D"/>
    <w:rsid w:val="003925A2"/>
    <w:rsid w:val="00392867"/>
    <w:rsid w:val="00395271"/>
    <w:rsid w:val="003B5A0A"/>
    <w:rsid w:val="003D2402"/>
    <w:rsid w:val="003F2B14"/>
    <w:rsid w:val="004066A3"/>
    <w:rsid w:val="004078A1"/>
    <w:rsid w:val="004227A2"/>
    <w:rsid w:val="00452059"/>
    <w:rsid w:val="004732FD"/>
    <w:rsid w:val="00475980"/>
    <w:rsid w:val="00485DE2"/>
    <w:rsid w:val="00497542"/>
    <w:rsid w:val="004E2C2D"/>
    <w:rsid w:val="004F2DF3"/>
    <w:rsid w:val="00500B47"/>
    <w:rsid w:val="005042F5"/>
    <w:rsid w:val="00504648"/>
    <w:rsid w:val="00504C03"/>
    <w:rsid w:val="00573FD3"/>
    <w:rsid w:val="0059315D"/>
    <w:rsid w:val="005A35D0"/>
    <w:rsid w:val="005B1EB2"/>
    <w:rsid w:val="005B440E"/>
    <w:rsid w:val="005E6005"/>
    <w:rsid w:val="00605B5F"/>
    <w:rsid w:val="00654D1F"/>
    <w:rsid w:val="00667E6B"/>
    <w:rsid w:val="00691DB2"/>
    <w:rsid w:val="006A11CC"/>
    <w:rsid w:val="006A1232"/>
    <w:rsid w:val="006B3B3E"/>
    <w:rsid w:val="00707DF7"/>
    <w:rsid w:val="007200FA"/>
    <w:rsid w:val="007202A2"/>
    <w:rsid w:val="00723490"/>
    <w:rsid w:val="00731672"/>
    <w:rsid w:val="0077197E"/>
    <w:rsid w:val="00783E12"/>
    <w:rsid w:val="0078676A"/>
    <w:rsid w:val="007912E1"/>
    <w:rsid w:val="00794217"/>
    <w:rsid w:val="007A4624"/>
    <w:rsid w:val="007D5A2A"/>
    <w:rsid w:val="007F2992"/>
    <w:rsid w:val="0080070D"/>
    <w:rsid w:val="00835832"/>
    <w:rsid w:val="00887623"/>
    <w:rsid w:val="00892B63"/>
    <w:rsid w:val="008E0181"/>
    <w:rsid w:val="008E4F4D"/>
    <w:rsid w:val="00902E96"/>
    <w:rsid w:val="00916B6E"/>
    <w:rsid w:val="009419CA"/>
    <w:rsid w:val="00965F8D"/>
    <w:rsid w:val="0097629F"/>
    <w:rsid w:val="00980F09"/>
    <w:rsid w:val="00986E96"/>
    <w:rsid w:val="009B2264"/>
    <w:rsid w:val="00A105A1"/>
    <w:rsid w:val="00A11D01"/>
    <w:rsid w:val="00A24A3B"/>
    <w:rsid w:val="00A473A2"/>
    <w:rsid w:val="00A52C39"/>
    <w:rsid w:val="00A67B54"/>
    <w:rsid w:val="00A754F6"/>
    <w:rsid w:val="00AB3DD6"/>
    <w:rsid w:val="00AD3F8B"/>
    <w:rsid w:val="00AE7841"/>
    <w:rsid w:val="00B01774"/>
    <w:rsid w:val="00B03977"/>
    <w:rsid w:val="00B62BB6"/>
    <w:rsid w:val="00B71E16"/>
    <w:rsid w:val="00B94971"/>
    <w:rsid w:val="00BB0CDA"/>
    <w:rsid w:val="00BB466F"/>
    <w:rsid w:val="00BE50DA"/>
    <w:rsid w:val="00C210C5"/>
    <w:rsid w:val="00CC3FC8"/>
    <w:rsid w:val="00D4306D"/>
    <w:rsid w:val="00D71297"/>
    <w:rsid w:val="00D72497"/>
    <w:rsid w:val="00D73A78"/>
    <w:rsid w:val="00DE5383"/>
    <w:rsid w:val="00E20352"/>
    <w:rsid w:val="00E46F18"/>
    <w:rsid w:val="00E53E90"/>
    <w:rsid w:val="00E624B9"/>
    <w:rsid w:val="00E8301B"/>
    <w:rsid w:val="00E96CE9"/>
    <w:rsid w:val="00E97627"/>
    <w:rsid w:val="00EB28BA"/>
    <w:rsid w:val="00EB480C"/>
    <w:rsid w:val="00ED358E"/>
    <w:rsid w:val="00ED3BCE"/>
    <w:rsid w:val="00F21DE3"/>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352D3"/>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character" w:customStyle="1" w:styleId="NormalWebChar">
    <w:name w:val="Normal (Web) Char"/>
    <w:basedOn w:val="DefaultParagraphFont"/>
    <w:link w:val="NormalWeb"/>
    <w:rsid w:val="0035344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663A2-BE0E-4B25-BCB0-B81C38642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1183</Words>
  <Characters>6749</Characters>
  <Application>Microsoft Office Word</Application>
  <DocSecurity>8</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Strange, Anthony</cp:lastModifiedBy>
  <cp:revision>4</cp:revision>
  <cp:lastPrinted>2024-02-09T19:42:00Z</cp:lastPrinted>
  <dcterms:created xsi:type="dcterms:W3CDTF">2025-10-28T15:16:00Z</dcterms:created>
  <dcterms:modified xsi:type="dcterms:W3CDTF">2025-10-29T09:50:00Z</dcterms:modified>
</cp:coreProperties>
</file>